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890" w:rsidRDefault="004A639C" w:rsidP="00636E8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4A639C" w:rsidRDefault="004A639C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ОСНОВНОЙ ПРОФЕССИОНАЛЬНОЙ </w:t>
      </w:r>
    </w:p>
    <w:p w:rsidR="004A639C" w:rsidRDefault="004A639C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</w:p>
    <w:p w:rsidR="004A639C" w:rsidRDefault="004A639C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высшего образования</w:t>
      </w:r>
    </w:p>
    <w:p w:rsidR="004A639C" w:rsidRDefault="004A639C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направлению подготовки </w:t>
      </w:r>
    </w:p>
    <w:p w:rsidR="001A2A7E" w:rsidRDefault="001A2A7E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43.03.01 Сервис</w:t>
      </w:r>
    </w:p>
    <w:p w:rsidR="004A639C" w:rsidRDefault="006B3D17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A639C">
        <w:rPr>
          <w:rFonts w:ascii="Times New Roman" w:hAnsi="Times New Roman" w:cs="Times New Roman"/>
          <w:b/>
          <w:sz w:val="28"/>
          <w:szCs w:val="28"/>
        </w:rPr>
        <w:t>рофиль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подготовки</w:t>
      </w:r>
      <w:r w:rsidR="004A63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3D17" w:rsidRDefault="006B3D17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A2A7E">
        <w:rPr>
          <w:rFonts w:ascii="Times New Roman" w:hAnsi="Times New Roman" w:cs="Times New Roman"/>
          <w:b/>
          <w:sz w:val="28"/>
          <w:szCs w:val="28"/>
        </w:rPr>
        <w:t>Сервис</w:t>
      </w:r>
      <w:r w:rsidR="00D77C50">
        <w:rPr>
          <w:rFonts w:ascii="Times New Roman" w:hAnsi="Times New Roman" w:cs="Times New Roman"/>
          <w:b/>
          <w:sz w:val="28"/>
          <w:szCs w:val="28"/>
        </w:rPr>
        <w:t xml:space="preserve"> предоставления услуг населению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A639C" w:rsidRDefault="004A639C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39C" w:rsidRDefault="004A639C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39C" w:rsidRDefault="004A639C" w:rsidP="004A63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разработчиков ОПОП и представителей работодателей</w:t>
      </w:r>
    </w:p>
    <w:p w:rsidR="004A639C" w:rsidRDefault="004A639C" w:rsidP="00FB58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  <w:r w:rsidR="001A2A7E" w:rsidRPr="001A2A7E">
        <w:t xml:space="preserve"> </w:t>
      </w:r>
      <w:r w:rsidR="00FB58B3" w:rsidRPr="00FB58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Смирнова Ж.В., </w:t>
      </w:r>
      <w:proofErr w:type="spellStart"/>
      <w:r w:rsidR="00FB58B3" w:rsidRPr="00FB58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к.п.н</w:t>
      </w:r>
      <w:proofErr w:type="spellEnd"/>
      <w:r w:rsidR="00FB58B3" w:rsidRPr="00FB58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., доцент кафедры технологий сервиса и технологического образования, НГПУ им. К. Минина</w:t>
      </w:r>
    </w:p>
    <w:p w:rsidR="00FB58B3" w:rsidRDefault="004A639C" w:rsidP="00FB58B3">
      <w:pPr>
        <w:spacing w:after="0"/>
        <w:ind w:left="33"/>
      </w:pPr>
      <w:r>
        <w:rPr>
          <w:rFonts w:ascii="Times New Roman" w:hAnsi="Times New Roman" w:cs="Times New Roman"/>
          <w:sz w:val="28"/>
          <w:szCs w:val="28"/>
        </w:rPr>
        <w:t>Представители работодателей:</w:t>
      </w:r>
      <w:r w:rsidR="001A2A7E" w:rsidRPr="001A2A7E">
        <w:t xml:space="preserve"> </w:t>
      </w:r>
    </w:p>
    <w:p w:rsidR="004A639C" w:rsidRDefault="00FB58B3" w:rsidP="00FB58B3">
      <w:pPr>
        <w:spacing w:after="0"/>
        <w:ind w:left="33"/>
        <w:rPr>
          <w:sz w:val="28"/>
          <w:szCs w:val="28"/>
        </w:rPr>
      </w:pPr>
      <w:bookmarkStart w:id="0" w:name="_GoBack"/>
      <w:bookmarkEnd w:id="0"/>
      <w:r w:rsidRPr="00FB58B3">
        <w:rPr>
          <w:rFonts w:ascii="Times New Roman" w:hAnsi="Times New Roman" w:cs="Times New Roman"/>
          <w:sz w:val="28"/>
          <w:szCs w:val="28"/>
        </w:rPr>
        <w:t>Исаева М.В. директор ООО «Агентство регистрации</w:t>
      </w:r>
      <w:r>
        <w:rPr>
          <w:sz w:val="28"/>
          <w:szCs w:val="28"/>
        </w:rPr>
        <w:t>»</w:t>
      </w:r>
    </w:p>
    <w:p w:rsidR="00FB58B3" w:rsidRPr="00FB58B3" w:rsidRDefault="00FB58B3" w:rsidP="00FB58B3">
      <w:pPr>
        <w:spacing w:after="0"/>
        <w:ind w:left="33"/>
        <w:rPr>
          <w:sz w:val="28"/>
          <w:szCs w:val="28"/>
        </w:rPr>
      </w:pPr>
    </w:p>
    <w:p w:rsidR="004A639C" w:rsidRDefault="004A639C" w:rsidP="00BB73EE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основной </w:t>
      </w:r>
      <w:r w:rsidR="00BB73EE">
        <w:rPr>
          <w:rFonts w:ascii="Times New Roman" w:hAnsi="Times New Roman" w:cs="Times New Roman"/>
          <w:b/>
          <w:sz w:val="28"/>
          <w:szCs w:val="28"/>
        </w:rPr>
        <w:t xml:space="preserve">профессионально </w:t>
      </w:r>
      <w:r>
        <w:rPr>
          <w:rFonts w:ascii="Times New Roman" w:hAnsi="Times New Roman" w:cs="Times New Roman"/>
          <w:b/>
          <w:sz w:val="28"/>
          <w:szCs w:val="28"/>
        </w:rPr>
        <w:t>образовательной программы (далее – ОПОП)</w:t>
      </w:r>
    </w:p>
    <w:p w:rsidR="00FB58B3" w:rsidRPr="00FB58B3" w:rsidRDefault="00FB58B3" w:rsidP="00FB58B3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Миссия ОПОП:</w:t>
      </w:r>
      <w:r w:rsidRPr="00FB58B3">
        <w:rPr>
          <w:rFonts w:ascii="Times New Roman" w:hAnsi="Times New Roman" w:cs="Times New Roman"/>
          <w:sz w:val="24"/>
          <w:szCs w:val="24"/>
        </w:rPr>
        <w:t xml:space="preserve"> предусматривает формирование специалиста сервисной деятельности, профессионала высокого уровня, социально мобильного, целеустремленного, организованного, трудолюбивого, ответственного, с гражданской позицией, толерантного, готового к продолжению образования и включению в инновационную деятельность на основе овладения общекультурными и профессиональными компетенциями, полномерной и гибкой личности, способной ориентироваться в сложных реалиях современного мира и самостоятельно принимать адекватные решения, а так же развитие у обучающегося личностных качеств и формирование общекультурных (универсальных) и профессиональных компетенций в соответствии с требованиями ФГОС ВО по направлению подготовки 43.03.01Сервис.</w:t>
      </w:r>
    </w:p>
    <w:p w:rsidR="00FB58B3" w:rsidRPr="00FB58B3" w:rsidRDefault="00FB58B3" w:rsidP="00FB58B3">
      <w:pPr>
        <w:spacing w:after="0" w:line="240" w:lineRule="auto"/>
        <w:ind w:right="10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Углубленная и качественная подготовка конкурентоспособных и компетентных профессионалов, обладающих высоким уровнем общей и профессиональной культуры, фундаментальными знаниями в области сервиса, способных и готовых к самостоятельной социально-ориентированной исследовательской и творческой деятельности, востребованной обществом и государством на региональном</w:t>
      </w:r>
      <w:r w:rsidRPr="00FB58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рынке.</w:t>
      </w:r>
    </w:p>
    <w:p w:rsidR="00FB58B3" w:rsidRPr="00FB58B3" w:rsidRDefault="00FB58B3" w:rsidP="00FB58B3">
      <w:pPr>
        <w:tabs>
          <w:tab w:val="left" w:pos="124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Цель ОПОП:</w:t>
      </w:r>
      <w:r w:rsidRPr="00FB58B3">
        <w:rPr>
          <w:rFonts w:ascii="Times New Roman" w:hAnsi="Times New Roman" w:cs="Times New Roman"/>
          <w:sz w:val="24"/>
          <w:szCs w:val="24"/>
        </w:rPr>
        <w:t xml:space="preserve"> ОПОП имеет своей целью развитие у обучающихся личностных качеств и формирование универсальных, общепрофессиональных и 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43.03.01 Сервис.</w:t>
      </w:r>
    </w:p>
    <w:p w:rsidR="00FB58B3" w:rsidRPr="00FB58B3" w:rsidRDefault="00FB58B3" w:rsidP="00FB58B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Квалификация</w:t>
      </w: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, присваиваемая выпускникам образовательной программы: бакалавр.</w:t>
      </w:r>
    </w:p>
    <w:p w:rsidR="00FB58B3" w:rsidRPr="00FB58B3" w:rsidRDefault="00FB58B3" w:rsidP="00FB58B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Объем </w:t>
      </w:r>
      <w:r w:rsidRPr="00FB58B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bidi="ru-RU"/>
        </w:rPr>
        <w:t>программы</w:t>
      </w:r>
      <w:r w:rsidRPr="00FB58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bidi="ru-RU"/>
        </w:rPr>
        <w:t xml:space="preserve"> 240  зачетных</w:t>
      </w: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единиц (далее - </w:t>
      </w:r>
      <w:proofErr w:type="spellStart"/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з.е</w:t>
      </w:r>
      <w:proofErr w:type="spellEnd"/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.) </w:t>
      </w:r>
    </w:p>
    <w:p w:rsidR="00FB58B3" w:rsidRPr="00FB58B3" w:rsidRDefault="00FB58B3" w:rsidP="00FB58B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ОПОП реализуется:</w:t>
      </w:r>
    </w:p>
    <w:p w:rsidR="00FB58B3" w:rsidRPr="00FB58B3" w:rsidRDefault="00FB58B3" w:rsidP="00FB58B3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    применением электронного обучения; </w:t>
      </w:r>
    </w:p>
    <w:p w:rsidR="00FB58B3" w:rsidRPr="00FB58B3" w:rsidRDefault="00FB58B3" w:rsidP="00FB58B3">
      <w:pPr>
        <w:numPr>
          <w:ilvl w:val="0"/>
          <w:numId w:val="15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с применением применения дистанционных образовательных технологий.</w:t>
      </w:r>
    </w:p>
    <w:p w:rsidR="00FB58B3" w:rsidRPr="00FB58B3" w:rsidRDefault="00FB58B3" w:rsidP="00FB58B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Форма обучения</w:t>
      </w: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: </w:t>
      </w:r>
      <w:r w:rsidRPr="00FB58B3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>заочная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FB58B3" w:rsidRPr="00FB58B3" w:rsidRDefault="00FB58B3" w:rsidP="00FB58B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Срок получения образования</w:t>
      </w: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: </w:t>
      </w:r>
    </w:p>
    <w:p w:rsidR="00FB58B3" w:rsidRPr="00FB58B3" w:rsidRDefault="00FB58B3" w:rsidP="00FB58B3">
      <w:pPr>
        <w:shd w:val="clear" w:color="auto" w:fill="FFFFFF"/>
        <w:tabs>
          <w:tab w:val="left" w:pos="993"/>
        </w:tabs>
        <w:suppressAutoHyphens/>
        <w:spacing w:after="0" w:line="240" w:lineRule="auto"/>
        <w:ind w:left="709"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i/>
          <w:color w:val="000000"/>
          <w:sz w:val="24"/>
          <w:szCs w:val="24"/>
          <w:lang w:bidi="ru-RU"/>
        </w:rPr>
        <w:t xml:space="preserve">- при заочной форме обучения </w:t>
      </w:r>
      <w:r w:rsidRPr="00FB58B3">
        <w:rPr>
          <w:rFonts w:ascii="Times New Roman" w:hAnsi="Times New Roman" w:cs="Times New Roman"/>
          <w:i/>
          <w:sz w:val="24"/>
          <w:szCs w:val="24"/>
          <w:lang w:bidi="ru-RU"/>
        </w:rPr>
        <w:t>4,6 лет</w:t>
      </w:r>
    </w:p>
    <w:p w:rsidR="00FB58B3" w:rsidRPr="00FB58B3" w:rsidRDefault="00FB58B3" w:rsidP="00FB58B3">
      <w:pPr>
        <w:tabs>
          <w:tab w:val="left" w:pos="1222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Трудоемкость ОПОП:</w:t>
      </w:r>
    </w:p>
    <w:p w:rsidR="00FB58B3" w:rsidRPr="00FB58B3" w:rsidRDefault="00FB58B3" w:rsidP="00FB58B3">
      <w:pPr>
        <w:tabs>
          <w:tab w:val="left" w:pos="1222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Объем обязательной части ОПОП без учета ГИА составляет </w:t>
      </w:r>
      <w:r w:rsidRPr="00FB58B3">
        <w:rPr>
          <w:rFonts w:ascii="Times New Roman" w:hAnsi="Times New Roman" w:cs="Times New Roman"/>
          <w:color w:val="FF0000"/>
          <w:sz w:val="24"/>
          <w:szCs w:val="24"/>
          <w:lang w:bidi="ru-RU"/>
        </w:rPr>
        <w:t xml:space="preserve"> </w:t>
      </w:r>
      <w:r w:rsidRPr="00FB58B3">
        <w:rPr>
          <w:rFonts w:ascii="Times New Roman" w:hAnsi="Times New Roman" w:cs="Times New Roman"/>
          <w:sz w:val="24"/>
          <w:szCs w:val="24"/>
          <w:lang w:bidi="ru-RU"/>
        </w:rPr>
        <w:t xml:space="preserve">не менее 45% </w:t>
      </w: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общего объема программы </w:t>
      </w:r>
      <w:proofErr w:type="spellStart"/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бакалавриата</w:t>
      </w:r>
      <w:proofErr w:type="spellEnd"/>
    </w:p>
    <w:p w:rsidR="00F265F2" w:rsidRPr="00FB58B3" w:rsidRDefault="00F265F2" w:rsidP="00FB58B3">
      <w:pPr>
        <w:pStyle w:val="a3"/>
        <w:widowControl w:val="0"/>
        <w:shd w:val="clear" w:color="auto" w:fill="FFFFFF"/>
        <w:tabs>
          <w:tab w:val="left" w:leader="underscore" w:pos="-340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B58B3">
        <w:rPr>
          <w:rFonts w:ascii="Times New Roman" w:eastAsia="Times New Roman" w:hAnsi="Times New Roman"/>
          <w:b/>
          <w:sz w:val="24"/>
          <w:szCs w:val="24"/>
        </w:rPr>
        <w:t>Требования к абитуриенту</w:t>
      </w:r>
      <w:r w:rsidRPr="00FB58B3">
        <w:rPr>
          <w:rFonts w:ascii="Times New Roman" w:eastAsia="Times New Roman" w:hAnsi="Times New Roman"/>
          <w:sz w:val="24"/>
          <w:szCs w:val="24"/>
        </w:rPr>
        <w:t xml:space="preserve">: </w:t>
      </w:r>
      <w:r w:rsidR="001A2A7E" w:rsidRPr="00FB58B3">
        <w:rPr>
          <w:rFonts w:ascii="Times New Roman" w:eastAsia="Times New Roman" w:hAnsi="Times New Roman"/>
          <w:sz w:val="24"/>
          <w:szCs w:val="24"/>
        </w:rPr>
        <w:t>наличие аттестата о среднем (полном) общем образовании или диплома о среднем (высшем) образовании.</w:t>
      </w:r>
    </w:p>
    <w:p w:rsidR="00F265F2" w:rsidRPr="00FB58B3" w:rsidRDefault="00F265F2" w:rsidP="00BF55EB">
      <w:pPr>
        <w:pStyle w:val="a3"/>
        <w:shd w:val="clear" w:color="auto" w:fill="FFFFFF"/>
        <w:spacing w:after="0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8B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Возможности продолжения образования</w:t>
      </w:r>
      <w:r w:rsidR="001A2A7E" w:rsidRPr="00FB58B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</w:p>
    <w:p w:rsidR="001A2A7E" w:rsidRPr="00FB58B3" w:rsidRDefault="001A2A7E" w:rsidP="001A2A7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8B3">
        <w:rPr>
          <w:rFonts w:ascii="Times New Roman" w:eastAsia="Times New Roman" w:hAnsi="Times New Roman" w:cs="Times New Roman"/>
          <w:sz w:val="24"/>
          <w:szCs w:val="24"/>
        </w:rPr>
        <w:t>Выпускник, освоивший основную профессиональную образовательную программу высшего образования по направлению и профилю подготовки 43.03.01 Сервис, подготовлен для продолжения образования в магистратуре по направлениям подготовки Сервис.</w:t>
      </w:r>
    </w:p>
    <w:p w:rsidR="00BF55EB" w:rsidRPr="00BF55EB" w:rsidRDefault="00BF55EB" w:rsidP="00BF55EB">
      <w:pPr>
        <w:shd w:val="clear" w:color="auto" w:fill="FFFFFF"/>
        <w:tabs>
          <w:tab w:val="left" w:pos="993"/>
        </w:tabs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BF55EB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3. ХАРАКТЕРИСТИКА ПРОФЕССИОНАЛЬНОЙ ДЯТЕЛЬНОСТИ ВЫПУСКНИКА</w:t>
      </w:r>
    </w:p>
    <w:p w:rsidR="00BF55EB" w:rsidRPr="00BF55EB" w:rsidRDefault="00BF55EB" w:rsidP="00BF55E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58B3" w:rsidRPr="00FB58B3" w:rsidRDefault="00FB58B3" w:rsidP="00FB58B3">
      <w:pPr>
        <w:shd w:val="clear" w:color="auto" w:fill="FFFFFF"/>
        <w:suppressAutoHyphens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58B3">
        <w:rPr>
          <w:rFonts w:ascii="Times New Roman" w:hAnsi="Times New Roman" w:cs="Times New Roman"/>
          <w:b/>
          <w:bCs/>
          <w:sz w:val="24"/>
          <w:szCs w:val="24"/>
        </w:rPr>
        <w:t xml:space="preserve">3.1. Общее описание </w:t>
      </w:r>
      <w:r w:rsidRPr="00FB58B3">
        <w:rPr>
          <w:rFonts w:ascii="Times New Roman" w:hAnsi="Times New Roman" w:cs="Times New Roman"/>
          <w:b/>
          <w:sz w:val="24"/>
          <w:szCs w:val="24"/>
        </w:rPr>
        <w:t>профессиональной деятельности выпускника</w:t>
      </w:r>
    </w:p>
    <w:p w:rsidR="00FB58B3" w:rsidRPr="00FB58B3" w:rsidRDefault="00FB58B3" w:rsidP="00FB58B3">
      <w:pPr>
        <w:tabs>
          <w:tab w:val="left" w:leader="underscore" w:pos="9581"/>
        </w:tabs>
        <w:suppressAutoHyphens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Область профессиональной деятельности и сферы профессиональной деятельности, в которых выпускники, освоившие программу </w:t>
      </w:r>
      <w:proofErr w:type="spellStart"/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бакалавриата</w:t>
      </w:r>
      <w:proofErr w:type="spellEnd"/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, могут осуществлять профессиональную деятельность: Сервис, оказания услуг населению.</w:t>
      </w:r>
    </w:p>
    <w:p w:rsidR="00FB58B3" w:rsidRPr="00FB58B3" w:rsidRDefault="00FB58B3" w:rsidP="00FB58B3">
      <w:pPr>
        <w:tabs>
          <w:tab w:val="left" w:leader="underscore" w:pos="9581"/>
        </w:tabs>
        <w:suppressAutoHyphens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Выпускники могут осуществлять профессиональную деятельность в других областях и сферах профессиональной деятельности при условии соответствия уровня их образования и полученных компетенций требованиям к квалификации работника. </w:t>
      </w:r>
    </w:p>
    <w:p w:rsidR="00FB58B3" w:rsidRPr="00FB58B3" w:rsidRDefault="00FB58B3" w:rsidP="00FB58B3">
      <w:pPr>
        <w:tabs>
          <w:tab w:val="left" w:leader="underscore" w:pos="9581"/>
        </w:tabs>
        <w:suppressAutoHyphens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Типы задач профессиональной деятельности выпускников: </w:t>
      </w:r>
    </w:p>
    <w:p w:rsidR="00FB58B3" w:rsidRPr="00FB58B3" w:rsidRDefault="00FB58B3" w:rsidP="00FB58B3">
      <w:pPr>
        <w:tabs>
          <w:tab w:val="left" w:leader="underscore" w:pos="9581"/>
        </w:tabs>
        <w:suppressAutoHyphens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- организационно-управленческий;</w:t>
      </w:r>
    </w:p>
    <w:p w:rsidR="00FB58B3" w:rsidRPr="00FB58B3" w:rsidRDefault="00FB58B3" w:rsidP="00FB58B3">
      <w:pPr>
        <w:tabs>
          <w:tab w:val="left" w:leader="underscore" w:pos="9581"/>
        </w:tabs>
        <w:suppressAutoHyphens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- сервисный;</w:t>
      </w:r>
    </w:p>
    <w:p w:rsidR="00FB58B3" w:rsidRPr="00FB58B3" w:rsidRDefault="00FB58B3" w:rsidP="00FB58B3">
      <w:pPr>
        <w:tabs>
          <w:tab w:val="left" w:leader="underscore" w:pos="4363"/>
        </w:tabs>
        <w:suppressAutoHyphens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Перечень основных областей знания профессиональной деятельности выпускников: 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потребители (индивидуальные или корпоративные клиенты), их</w:t>
      </w:r>
      <w:r w:rsidRPr="00FB58B3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FB58B3">
        <w:rPr>
          <w:rFonts w:ascii="Times New Roman" w:hAnsi="Times New Roman" w:cs="Times New Roman"/>
          <w:sz w:val="24"/>
          <w:szCs w:val="24"/>
        </w:rPr>
        <w:t>потребности;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запросы потребителей (потребности клиентов-потребителей услуг)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процессы</w:t>
      </w:r>
      <w:r w:rsidRPr="00FB58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B58B3">
        <w:rPr>
          <w:rFonts w:ascii="Times New Roman" w:hAnsi="Times New Roman" w:cs="Times New Roman"/>
          <w:sz w:val="24"/>
          <w:szCs w:val="24"/>
        </w:rPr>
        <w:t>сервиса;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right="10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методы диагностики, моделирования и разработка материальных и нематериальных объектов</w:t>
      </w:r>
      <w:r w:rsidRPr="00FB58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B58B3">
        <w:rPr>
          <w:rFonts w:ascii="Times New Roman" w:hAnsi="Times New Roman" w:cs="Times New Roman"/>
          <w:sz w:val="24"/>
          <w:szCs w:val="24"/>
        </w:rPr>
        <w:t>сервиса;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материальные и нематериальные системы процессов</w:t>
      </w:r>
      <w:r w:rsidRPr="00FB58B3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FB58B3">
        <w:rPr>
          <w:rFonts w:ascii="Times New Roman" w:hAnsi="Times New Roman" w:cs="Times New Roman"/>
          <w:sz w:val="24"/>
          <w:szCs w:val="24"/>
        </w:rPr>
        <w:t>сервиса, информационные системы и технологии;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процессы предоставления услуг в соответствии с потребностями потребителей и формирования клиентурных отношений;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технологии формирования, продвижения и реализации услуг в соответствии с потребностями потребителей;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средства труда, правовые, нормативные и учетные документы;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информационные системы и технологии;</w:t>
      </w:r>
    </w:p>
    <w:p w:rsidR="00FB58B3" w:rsidRPr="00FB58B3" w:rsidRDefault="00FB58B3" w:rsidP="00FB58B3">
      <w:pPr>
        <w:pStyle w:val="a3"/>
        <w:widowControl w:val="0"/>
        <w:numPr>
          <w:ilvl w:val="0"/>
          <w:numId w:val="13"/>
        </w:numPr>
        <w:tabs>
          <w:tab w:val="left" w:pos="96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первичные трудовые коллективы. </w:t>
      </w:r>
    </w:p>
    <w:p w:rsidR="00FB58B3" w:rsidRPr="00FB58B3" w:rsidRDefault="00FB58B3" w:rsidP="00FB58B3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B58B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B58B3">
        <w:rPr>
          <w:rFonts w:ascii="Times New Roman" w:hAnsi="Times New Roman" w:cs="Times New Roman"/>
          <w:b/>
          <w:sz w:val="24"/>
          <w:szCs w:val="24"/>
          <w:lang w:bidi="ru-RU"/>
        </w:rPr>
        <w:t>Перечень профессиональных стандартов</w:t>
      </w:r>
      <w:r w:rsidRPr="00FB58B3">
        <w:rPr>
          <w:rFonts w:ascii="Times New Roman" w:hAnsi="Times New Roman" w:cs="Times New Roman"/>
          <w:sz w:val="24"/>
          <w:szCs w:val="24"/>
          <w:lang w:bidi="ru-RU"/>
        </w:rPr>
        <w:t xml:space="preserve">, соотнесенных с федеральным государственным образовательным стандартом по направлению подготовки, приведен в Приложении 1. </w:t>
      </w:r>
      <w:r w:rsidRPr="00FB58B3">
        <w:rPr>
          <w:rFonts w:ascii="Times New Roman" w:hAnsi="Times New Roman" w:cs="Times New Roman"/>
          <w:b/>
          <w:sz w:val="24"/>
          <w:szCs w:val="24"/>
          <w:lang w:bidi="ru-RU"/>
        </w:rPr>
        <w:t>Перечень обобщённых трудовых функций</w:t>
      </w:r>
      <w:r w:rsidRPr="00FB58B3">
        <w:rPr>
          <w:rFonts w:ascii="Times New Roman" w:hAnsi="Times New Roman" w:cs="Times New Roman"/>
          <w:sz w:val="24"/>
          <w:szCs w:val="24"/>
          <w:lang w:bidi="ru-RU"/>
        </w:rPr>
        <w:t xml:space="preserve"> и трудовых функций, имеющих отношение к профессиональной деятельности выпускника программ </w:t>
      </w:r>
      <w:proofErr w:type="spellStart"/>
      <w:r w:rsidRPr="00FB58B3">
        <w:rPr>
          <w:rFonts w:ascii="Times New Roman" w:hAnsi="Times New Roman" w:cs="Times New Roman"/>
          <w:sz w:val="24"/>
          <w:szCs w:val="24"/>
          <w:lang w:bidi="ru-RU"/>
        </w:rPr>
        <w:t>бакалавриата</w:t>
      </w:r>
      <w:proofErr w:type="spellEnd"/>
      <w:r w:rsidRPr="00FB58B3">
        <w:rPr>
          <w:rFonts w:ascii="Times New Roman" w:hAnsi="Times New Roman" w:cs="Times New Roman"/>
          <w:sz w:val="24"/>
          <w:szCs w:val="24"/>
          <w:lang w:bidi="ru-RU"/>
        </w:rPr>
        <w:t xml:space="preserve"> по направлению подготовки 43.03.01 Сервис, представлен в Приложении 2.</w:t>
      </w:r>
    </w:p>
    <w:p w:rsidR="00FB58B3" w:rsidRPr="00FB58B3" w:rsidRDefault="00FB58B3" w:rsidP="00FB58B3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FB58B3" w:rsidRPr="00FB58B3" w:rsidRDefault="00FB58B3" w:rsidP="00FB58B3">
      <w:pPr>
        <w:suppressAutoHyphens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</w:p>
    <w:p w:rsidR="00FB58B3" w:rsidRPr="00FB58B3" w:rsidRDefault="00FB58B3" w:rsidP="00FB58B3">
      <w:pPr>
        <w:suppressAutoHyphens/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</w:p>
    <w:p w:rsidR="00FB58B3" w:rsidRPr="00FB58B3" w:rsidRDefault="00FB58B3" w:rsidP="00FB58B3">
      <w:pPr>
        <w:suppressAutoHyphens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lastRenderedPageBreak/>
        <w:t>3.3.</w:t>
      </w:r>
      <w:r w:rsidRPr="00FB58B3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ab/>
        <w:t>Перечень основных задач профессиональной деятельности выпускников (по типам) (в соответствии с ПООП (при наличии)</w:t>
      </w: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:</w:t>
      </w:r>
    </w:p>
    <w:p w:rsidR="00FB58B3" w:rsidRPr="00FB58B3" w:rsidRDefault="00FB58B3" w:rsidP="00FB58B3">
      <w:pPr>
        <w:suppressAutoHyphens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FB58B3">
        <w:rPr>
          <w:rFonts w:ascii="Times New Roman" w:hAnsi="Times New Roman" w:cs="Times New Roman"/>
          <w:color w:val="000000"/>
          <w:sz w:val="24"/>
          <w:szCs w:val="24"/>
          <w:lang w:bidi="ru-RU"/>
        </w:rPr>
        <w:t>Таблица 3.1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1101"/>
        <w:gridCol w:w="3609"/>
        <w:gridCol w:w="3562"/>
      </w:tblGrid>
      <w:tr w:rsidR="00FB58B3" w:rsidRPr="00FB58B3" w:rsidTr="00D5060C">
        <w:trPr>
          <w:cantSplit/>
          <w:trHeight w:hRule="exact" w:val="2192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58B3" w:rsidRPr="00FB58B3" w:rsidRDefault="00FB58B3" w:rsidP="00FB58B3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Область профессиональной деятельности (по Реестру</w:t>
            </w:r>
          </w:p>
          <w:p w:rsidR="00FB58B3" w:rsidRPr="00FB58B3" w:rsidRDefault="00FB58B3" w:rsidP="00FB58B3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Минтруда)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8B3" w:rsidRPr="00FB58B3" w:rsidRDefault="00FB58B3" w:rsidP="00FB58B3">
            <w:pPr>
              <w:suppressAutoHyphens/>
              <w:spacing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Типы задач профессиональной</w:t>
            </w:r>
          </w:p>
          <w:p w:rsidR="00FB58B3" w:rsidRPr="00FB58B3" w:rsidRDefault="00FB58B3" w:rsidP="00FB58B3">
            <w:pPr>
              <w:suppressAutoHyphens/>
              <w:spacing w:line="240" w:lineRule="auto"/>
              <w:ind w:firstLine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58B3" w:rsidRPr="00FB58B3" w:rsidRDefault="00FB58B3" w:rsidP="00FB58B3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Задачи</w:t>
            </w:r>
          </w:p>
          <w:p w:rsidR="00FB58B3" w:rsidRPr="00FB58B3" w:rsidRDefault="00FB58B3" w:rsidP="00FB58B3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профессиональной</w:t>
            </w:r>
          </w:p>
          <w:p w:rsidR="00FB58B3" w:rsidRPr="00FB58B3" w:rsidRDefault="00FB58B3" w:rsidP="00FB58B3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8B3" w:rsidRPr="00FB58B3" w:rsidRDefault="00FB58B3" w:rsidP="00FB58B3">
            <w:pPr>
              <w:suppressAutoHyphens/>
              <w:spacing w:line="240" w:lineRule="auto"/>
              <w:ind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Объекты</w:t>
            </w:r>
          </w:p>
          <w:p w:rsidR="00FB58B3" w:rsidRPr="00FB58B3" w:rsidRDefault="00FB58B3" w:rsidP="00FB58B3">
            <w:pPr>
              <w:suppressAutoHyphens/>
              <w:spacing w:line="240" w:lineRule="auto"/>
              <w:ind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профессиональной деятельности (или области знания)</w:t>
            </w:r>
          </w:p>
          <w:p w:rsidR="00FB58B3" w:rsidRPr="00FB58B3" w:rsidRDefault="00FB58B3" w:rsidP="00FB58B3">
            <w:pPr>
              <w:suppressAutoHyphens/>
              <w:spacing w:line="240" w:lineRule="auto"/>
              <w:ind w:hanging="1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FB58B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bidi="ru-RU"/>
              </w:rPr>
              <w:t>(при необходимости)</w:t>
            </w:r>
          </w:p>
        </w:tc>
      </w:tr>
      <w:tr w:rsidR="00FB58B3" w:rsidRPr="00FB58B3" w:rsidTr="00D5060C">
        <w:trPr>
          <w:cantSplit/>
          <w:trHeight w:val="224"/>
        </w:trPr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33 Сервис, оказание услуг населению </w:t>
            </w:r>
          </w:p>
          <w:p w:rsidR="00FB58B3" w:rsidRPr="00FB58B3" w:rsidRDefault="00FB58B3" w:rsidP="00FB58B3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сервисный 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осуществление процесса предоставления услуги с учетом специфики рабочих процессов, конструктивных решений объектов сервиса и </w:t>
            </w:r>
            <w:proofErr w:type="spellStart"/>
            <w:r w:rsidRPr="00FB58B3">
              <w:t>клиентоориентированных</w:t>
            </w:r>
            <w:proofErr w:type="spellEnd"/>
            <w:r w:rsidRPr="00FB58B3">
              <w:t xml:space="preserve"> технологий;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проведение экспертизы и (или) диагностики объектов сервиса;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формирование и развитие клиентурных отношений. </w:t>
            </w:r>
          </w:p>
          <w:p w:rsidR="00FB58B3" w:rsidRPr="00FB58B3" w:rsidRDefault="00FB58B3" w:rsidP="00FB58B3">
            <w:pPr>
              <w:pStyle w:val="Default"/>
              <w:jc w:val="both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сервисные системы, включающие разработку и проектирование услуг по сервисному сопровождению, основные, дополнительные и сопутствующие услуги,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организации сферы сервиса,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технологические процессы предоставления услуг, технологическая документация и информационные ресурсы,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потребители услуг, их запросы, потребности и ключевые ценности,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первичные трудовые коллективы. </w:t>
            </w:r>
          </w:p>
        </w:tc>
      </w:tr>
      <w:tr w:rsidR="00FB58B3" w:rsidRPr="00FB58B3" w:rsidTr="00D5060C">
        <w:trPr>
          <w:cantSplit/>
          <w:trHeight w:val="5871"/>
        </w:trPr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организационно - управленческий </w:t>
            </w:r>
          </w:p>
          <w:p w:rsidR="00FB58B3" w:rsidRPr="00FB58B3" w:rsidRDefault="00FB58B3" w:rsidP="00FB58B3">
            <w:pPr>
              <w:suppressAutoHyphens/>
              <w:autoSpaceDE w:val="0"/>
              <w:autoSpaceDN w:val="0"/>
              <w:adjustRightInd w:val="0"/>
              <w:spacing w:line="240" w:lineRule="auto"/>
              <w:ind w:firstLine="2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участие в организационно- управленческой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деятельности предприятия сервиса;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выбор организационных решений для формирования сервисной системы обслуживания, развития клиентурных отношений;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организация контактной зоны для обслуживания потребителей;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оценка материальных и финансовых затрат на осуществление деятельности предприятия сервиса. </w:t>
            </w:r>
          </w:p>
          <w:p w:rsidR="00FB58B3" w:rsidRPr="00FB58B3" w:rsidRDefault="00FB58B3" w:rsidP="00FB58B3">
            <w:pPr>
              <w:pStyle w:val="Default"/>
              <w:jc w:val="both"/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сервисные системы, включающие разработку и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сервисные системы, включающие разработку и проектирование услуг по сервисному сопровождению, основные, дополнительные и сопутствующие услуги,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организации сферы сервиса, 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- технологические процессы предоставления услуг, технологическая документация и информационные ресурсы, </w:t>
            </w:r>
          </w:p>
          <w:p w:rsidR="00FB58B3" w:rsidRPr="00FB58B3" w:rsidRDefault="00FB58B3" w:rsidP="00FB58B3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8B3">
              <w:rPr>
                <w:rFonts w:ascii="Times New Roman" w:hAnsi="Times New Roman" w:cs="Times New Roman"/>
                <w:sz w:val="24"/>
                <w:szCs w:val="24"/>
              </w:rPr>
              <w:t>- потребители услуг, их запросы, потребности и</w:t>
            </w:r>
          </w:p>
          <w:p w:rsidR="00FB58B3" w:rsidRPr="00FB58B3" w:rsidRDefault="00FB58B3" w:rsidP="00FB58B3">
            <w:pPr>
              <w:pStyle w:val="Default"/>
              <w:jc w:val="both"/>
            </w:pPr>
            <w:r w:rsidRPr="00FB58B3">
              <w:t xml:space="preserve">ключевые ценности, </w:t>
            </w:r>
          </w:p>
          <w:p w:rsidR="00FB58B3" w:rsidRPr="00FB58B3" w:rsidRDefault="00FB58B3" w:rsidP="00FB58B3">
            <w:pPr>
              <w:suppressAutoHyphens/>
              <w:autoSpaceDE w:val="0"/>
              <w:autoSpaceDN w:val="0"/>
              <w:adjustRightInd w:val="0"/>
              <w:spacing w:line="240" w:lineRule="auto"/>
              <w:ind w:hanging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8B3">
              <w:rPr>
                <w:rFonts w:ascii="Times New Roman" w:hAnsi="Times New Roman" w:cs="Times New Roman"/>
                <w:sz w:val="24"/>
                <w:szCs w:val="24"/>
              </w:rPr>
              <w:t xml:space="preserve">- первичные трудовые коллективы. </w:t>
            </w:r>
          </w:p>
        </w:tc>
      </w:tr>
    </w:tbl>
    <w:p w:rsidR="00FB58B3" w:rsidRDefault="00FB58B3" w:rsidP="00FB58B3">
      <w:pPr>
        <w:suppressAutoHyphens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FB58B3" w:rsidRPr="00FB58B3" w:rsidRDefault="00FB58B3" w:rsidP="00FB58B3">
      <w:pPr>
        <w:suppressAutoHyphens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FB58B3" w:rsidRPr="00FB58B3" w:rsidRDefault="00FB58B3" w:rsidP="00FB58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b/>
          <w:sz w:val="24"/>
          <w:szCs w:val="24"/>
        </w:rPr>
        <w:lastRenderedPageBreak/>
        <w:t>3.4. Возможные места работы</w:t>
      </w:r>
      <w:r w:rsidRPr="00FB58B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государственные структуры;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городские и загородные туристско-рекреационные комплексы;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гостиничные комплексы, бизнес-отель-центры;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досуговые и рекреационные центры;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>учреждения культуры и сервиса;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средства массовой информации;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предприятия, связанные с организацией свободного времени;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профильные научно-исследовательские институты;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акционерные общества, частные фирмы; </w:t>
      </w:r>
    </w:p>
    <w:p w:rsidR="00FB58B3" w:rsidRPr="00FB58B3" w:rsidRDefault="00FB58B3" w:rsidP="00FB58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sz w:val="24"/>
          <w:szCs w:val="24"/>
        </w:rPr>
        <w:t xml:space="preserve">другие предприятия сервиса. </w:t>
      </w:r>
    </w:p>
    <w:p w:rsidR="00FB58B3" w:rsidRPr="00FB58B3" w:rsidRDefault="00FB58B3" w:rsidP="00FB58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b/>
          <w:sz w:val="24"/>
          <w:szCs w:val="24"/>
        </w:rPr>
        <w:t xml:space="preserve">3.5. Должности, на которые может претендовать выпускник, освоивший программу </w:t>
      </w:r>
      <w:proofErr w:type="spellStart"/>
      <w:r w:rsidRPr="00FB58B3">
        <w:rPr>
          <w:rFonts w:ascii="Times New Roman" w:hAnsi="Times New Roman" w:cs="Times New Roman"/>
          <w:b/>
          <w:sz w:val="24"/>
          <w:szCs w:val="24"/>
        </w:rPr>
        <w:t>бакалавриата</w:t>
      </w:r>
      <w:proofErr w:type="spellEnd"/>
      <w:r w:rsidRPr="00FB58B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B58B3" w:rsidRPr="00FB58B3" w:rsidRDefault="00FB58B3" w:rsidP="00FB58B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8B3">
        <w:rPr>
          <w:rFonts w:ascii="Times New Roman" w:hAnsi="Times New Roman" w:cs="Times New Roman"/>
          <w:i/>
          <w:sz w:val="24"/>
          <w:szCs w:val="24"/>
        </w:rPr>
        <w:t>при реализации организационно-управленческого типа т задач профессиональной деятельности:</w:t>
      </w:r>
    </w:p>
    <w:p w:rsidR="00FB58B3" w:rsidRPr="00FB58B3" w:rsidRDefault="00FB58B3" w:rsidP="00FB58B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8B3">
        <w:rPr>
          <w:rFonts w:ascii="Times New Roman" w:hAnsi="Times New Roman" w:cs="Times New Roman"/>
          <w:bCs/>
          <w:sz w:val="24"/>
          <w:szCs w:val="24"/>
        </w:rPr>
        <w:t xml:space="preserve">управляющий компанией, руководитель низшего, среднего и высшего уровня: директор, заместитель директора, менеджер, администратор, начальник отдела; </w:t>
      </w:r>
    </w:p>
    <w:p w:rsidR="00FB58B3" w:rsidRPr="00FB58B3" w:rsidRDefault="00FB58B3" w:rsidP="00FB58B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8B3">
        <w:rPr>
          <w:rFonts w:ascii="Times New Roman" w:hAnsi="Times New Roman" w:cs="Times New Roman"/>
          <w:bCs/>
          <w:sz w:val="24"/>
          <w:szCs w:val="24"/>
        </w:rPr>
        <w:t xml:space="preserve">руководитель подразделения предприятия, занимающегося оценкой, управлением недвижимостью. </w:t>
      </w:r>
    </w:p>
    <w:p w:rsidR="00FB58B3" w:rsidRPr="00FB58B3" w:rsidRDefault="00FB58B3" w:rsidP="00FB58B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58B3">
        <w:rPr>
          <w:rFonts w:ascii="Times New Roman" w:hAnsi="Times New Roman" w:cs="Times New Roman"/>
          <w:i/>
          <w:sz w:val="24"/>
          <w:szCs w:val="24"/>
        </w:rPr>
        <w:t>при реализации сервисного   типа задач профессиональной деятельности:</w:t>
      </w:r>
    </w:p>
    <w:p w:rsidR="00FB58B3" w:rsidRPr="00FB58B3" w:rsidRDefault="00FB58B3" w:rsidP="00FB58B3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bCs/>
          <w:sz w:val="24"/>
          <w:szCs w:val="24"/>
        </w:rPr>
        <w:t xml:space="preserve">управляющий компанией, руководитель низшего, среднего и высшего уровня: директор, заместитель директора, менеджер, администратор, начальник отдела; </w:t>
      </w:r>
    </w:p>
    <w:p w:rsidR="00FB58B3" w:rsidRPr="00FB58B3" w:rsidRDefault="00FB58B3" w:rsidP="00FB58B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8B3">
        <w:rPr>
          <w:rFonts w:ascii="Times New Roman" w:hAnsi="Times New Roman" w:cs="Times New Roman"/>
          <w:bCs/>
          <w:sz w:val="24"/>
          <w:szCs w:val="24"/>
        </w:rPr>
        <w:t xml:space="preserve">руководитель подразделения предприятия, занимающегося оценкой, управлением недвижимостью; </w:t>
      </w:r>
    </w:p>
    <w:p w:rsidR="00FB58B3" w:rsidRPr="00FB58B3" w:rsidRDefault="00FB58B3" w:rsidP="00FB58B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B58B3">
        <w:rPr>
          <w:rFonts w:ascii="Times New Roman" w:hAnsi="Times New Roman" w:cs="Times New Roman"/>
          <w:bCs/>
          <w:sz w:val="24"/>
          <w:szCs w:val="24"/>
        </w:rPr>
        <w:t>ивент</w:t>
      </w:r>
      <w:proofErr w:type="spellEnd"/>
      <w:r w:rsidRPr="00FB58B3">
        <w:rPr>
          <w:rFonts w:ascii="Times New Roman" w:hAnsi="Times New Roman" w:cs="Times New Roman"/>
          <w:bCs/>
          <w:sz w:val="24"/>
          <w:szCs w:val="24"/>
        </w:rPr>
        <w:t xml:space="preserve">-менеджер, менеджер по работе с клиентами, агент по снабжению, референт; </w:t>
      </w:r>
    </w:p>
    <w:p w:rsidR="00FB58B3" w:rsidRPr="00FB58B3" w:rsidRDefault="00FB58B3" w:rsidP="00FB58B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bCs/>
          <w:sz w:val="24"/>
          <w:szCs w:val="24"/>
        </w:rPr>
        <w:t xml:space="preserve">менеджеры, маркетологи, начальники сервисной службы, начальник отдела по разработке технологий сервисного обслуживания; </w:t>
      </w:r>
    </w:p>
    <w:p w:rsidR="00FB58B3" w:rsidRPr="00FB58B3" w:rsidRDefault="00FB58B3" w:rsidP="00FB58B3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8B3">
        <w:rPr>
          <w:rFonts w:ascii="Times New Roman" w:hAnsi="Times New Roman" w:cs="Times New Roman"/>
          <w:bCs/>
          <w:sz w:val="24"/>
          <w:szCs w:val="24"/>
        </w:rPr>
        <w:t xml:space="preserve">специалист-аналитик, научный сотрудник, менеджер по разработке продукта. </w:t>
      </w:r>
    </w:p>
    <w:p w:rsidR="00FB58B3" w:rsidRPr="009F1F55" w:rsidRDefault="00FB58B3">
      <w:pPr>
        <w:pStyle w:val="a3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B58B3" w:rsidRPr="009F1F55" w:rsidSect="00FE7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265F9"/>
    <w:multiLevelType w:val="hybridMultilevel"/>
    <w:tmpl w:val="B12C6C7E"/>
    <w:lvl w:ilvl="0" w:tplc="EFA4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FA3888"/>
    <w:multiLevelType w:val="hybridMultilevel"/>
    <w:tmpl w:val="CB7A9C3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90D5C"/>
    <w:multiLevelType w:val="hybridMultilevel"/>
    <w:tmpl w:val="8CD6685A"/>
    <w:lvl w:ilvl="0" w:tplc="EFA4F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B81FAB"/>
    <w:multiLevelType w:val="hybridMultilevel"/>
    <w:tmpl w:val="1BBECCE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B31F3"/>
    <w:multiLevelType w:val="hybridMultilevel"/>
    <w:tmpl w:val="E38052D4"/>
    <w:lvl w:ilvl="0" w:tplc="EFA4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3143753"/>
    <w:multiLevelType w:val="multilevel"/>
    <w:tmpl w:val="08B8F5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6" w15:restartNumberingAfterBreak="0">
    <w:nsid w:val="46340D3A"/>
    <w:multiLevelType w:val="hybridMultilevel"/>
    <w:tmpl w:val="2954F9E4"/>
    <w:lvl w:ilvl="0" w:tplc="EFA4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8146088"/>
    <w:multiLevelType w:val="hybridMultilevel"/>
    <w:tmpl w:val="1AC0C15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F3175"/>
    <w:multiLevelType w:val="hybridMultilevel"/>
    <w:tmpl w:val="14488FCE"/>
    <w:lvl w:ilvl="0" w:tplc="EFA4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8128DB"/>
    <w:multiLevelType w:val="hybridMultilevel"/>
    <w:tmpl w:val="0526FA86"/>
    <w:lvl w:ilvl="0" w:tplc="EFA4F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BE6D4D"/>
    <w:multiLevelType w:val="hybridMultilevel"/>
    <w:tmpl w:val="00A8782E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F7634"/>
    <w:multiLevelType w:val="hybridMultilevel"/>
    <w:tmpl w:val="18C463DA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7163C"/>
    <w:multiLevelType w:val="hybridMultilevel"/>
    <w:tmpl w:val="61FC5896"/>
    <w:lvl w:ilvl="0" w:tplc="EFA4F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D4F4183"/>
    <w:multiLevelType w:val="hybridMultilevel"/>
    <w:tmpl w:val="F5020C7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67A38"/>
    <w:multiLevelType w:val="hybridMultilevel"/>
    <w:tmpl w:val="38160E26"/>
    <w:lvl w:ilvl="0" w:tplc="2C226C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12"/>
  </w:num>
  <w:num w:numId="8">
    <w:abstractNumId w:val="8"/>
  </w:num>
  <w:num w:numId="9">
    <w:abstractNumId w:val="6"/>
  </w:num>
  <w:num w:numId="10">
    <w:abstractNumId w:val="13"/>
  </w:num>
  <w:num w:numId="11">
    <w:abstractNumId w:val="0"/>
  </w:num>
  <w:num w:numId="12">
    <w:abstractNumId w:val="3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639C"/>
    <w:rsid w:val="00015053"/>
    <w:rsid w:val="000C5B86"/>
    <w:rsid w:val="00121262"/>
    <w:rsid w:val="00193181"/>
    <w:rsid w:val="001A2A7E"/>
    <w:rsid w:val="001A5F0A"/>
    <w:rsid w:val="00260CB8"/>
    <w:rsid w:val="00305F94"/>
    <w:rsid w:val="003754A5"/>
    <w:rsid w:val="004A639C"/>
    <w:rsid w:val="00636E86"/>
    <w:rsid w:val="006B3D17"/>
    <w:rsid w:val="006C21B6"/>
    <w:rsid w:val="007301E9"/>
    <w:rsid w:val="00813818"/>
    <w:rsid w:val="009F1F55"/>
    <w:rsid w:val="00A31B3B"/>
    <w:rsid w:val="00A3607D"/>
    <w:rsid w:val="00BB73EE"/>
    <w:rsid w:val="00BF55EB"/>
    <w:rsid w:val="00C9033A"/>
    <w:rsid w:val="00D77C50"/>
    <w:rsid w:val="00F265F2"/>
    <w:rsid w:val="00FB58B3"/>
    <w:rsid w:val="00FE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47F18-4088-4300-8003-65F6D52C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A639C"/>
    <w:pPr>
      <w:ind w:left="720"/>
      <w:contextualSpacing/>
    </w:pPr>
  </w:style>
  <w:style w:type="paragraph" w:customStyle="1" w:styleId="a4">
    <w:name w:val="Письмо"/>
    <w:basedOn w:val="a"/>
    <w:uiPriority w:val="99"/>
    <w:rsid w:val="00F265F2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C9033A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903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FB58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JONS</dc:creator>
  <cp:lastModifiedBy>User</cp:lastModifiedBy>
  <cp:revision>15</cp:revision>
  <dcterms:created xsi:type="dcterms:W3CDTF">2019-02-13T10:41:00Z</dcterms:created>
  <dcterms:modified xsi:type="dcterms:W3CDTF">2021-09-09T16:09:00Z</dcterms:modified>
</cp:coreProperties>
</file>