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2F86" w14:textId="496418CE" w:rsidR="00A27972" w:rsidRPr="00A27972" w:rsidRDefault="00A27972" w:rsidP="00A27972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895EE0A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5E7DB7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1AD9BE9E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E7263BB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568B67A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D2D5357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EE31588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BDF5F2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912233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D9DDD5" w14:textId="77777777" w:rsidR="00A27972" w:rsidRPr="00A27972" w:rsidRDefault="00A27972" w:rsidP="00A2797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203660" w14:textId="77777777" w:rsidR="00A27972" w:rsidRPr="00A27972" w:rsidRDefault="00A27972" w:rsidP="00A2797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57D306C5" w14:textId="77777777" w:rsidR="00A27972" w:rsidRPr="00A27972" w:rsidRDefault="00A27972" w:rsidP="00A2797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B7A42F" w14:textId="36B67A20" w:rsidR="00A27972" w:rsidRPr="00A27972" w:rsidRDefault="00021B08" w:rsidP="00A27972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1B08">
        <w:rPr>
          <w:rFonts w:ascii="Times New Roman" w:eastAsia="Times New Roman" w:hAnsi="Times New Roman"/>
          <w:sz w:val="24"/>
          <w:szCs w:val="24"/>
          <w:lang w:eastAsia="ru-RU"/>
        </w:rPr>
        <w:t>И.о. проректора по учебно-методической деятельности</w:t>
      </w:r>
      <w:r w:rsidR="00A27972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01227924" w14:textId="524EEE65" w:rsidR="00A27972" w:rsidRPr="00A27972" w:rsidRDefault="00A27972" w:rsidP="00A27972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021B08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228E1A4B" w14:textId="77777777" w:rsidR="00A27972" w:rsidRPr="00A27972" w:rsidRDefault="00A27972" w:rsidP="00A27972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40937C46" w14:textId="77777777" w:rsidR="00A27972" w:rsidRPr="00A27972" w:rsidRDefault="00A27972" w:rsidP="00A2797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75136447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FAEE09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4C8A74A9" w14:textId="77777777"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76AA435E" w14:textId="0D865DAA"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bookmarkStart w:id="0" w:name="_Hlk66994360"/>
      <w:r w:rsidR="009D5157" w:rsidRPr="009D51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разработки онлайн курсов в системе профессионального образования</w:t>
      </w:r>
      <w:bookmarkEnd w:id="0"/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CE77464" w14:textId="77777777"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7"/>
          <w:szCs w:val="17"/>
          <w:lang w:eastAsia="ru-RU"/>
        </w:rPr>
      </w:pPr>
      <w:r w:rsidRPr="00A27972">
        <w:rPr>
          <w:rFonts w:ascii="Times New Roman" w:eastAsia="Times New Roman" w:hAnsi="Times New Roman"/>
          <w:i/>
          <w:sz w:val="17"/>
          <w:szCs w:val="17"/>
          <w:lang w:eastAsia="ru-RU"/>
        </w:rPr>
        <w:t>Наименование дисциплины</w:t>
      </w:r>
    </w:p>
    <w:p w14:paraId="56691B49" w14:textId="77777777"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489C35" w14:textId="23123451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</w:t>
      </w:r>
      <w:bookmarkStart w:id="1" w:name="_Hlk66994371"/>
      <w:r w:rsidR="009D5157">
        <w:rPr>
          <w:rFonts w:ascii="Times New Roman" w:eastAsia="Times New Roman" w:hAnsi="Times New Roman"/>
          <w:sz w:val="24"/>
          <w:szCs w:val="24"/>
          <w:lang w:eastAsia="ru-RU"/>
        </w:rPr>
        <w:t>44.04.04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515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bookmarkEnd w:id="1"/>
    </w:p>
    <w:p w14:paraId="119D6B2F" w14:textId="2E50A53A" w:rsidR="00A27972" w:rsidRPr="002A20F2" w:rsidRDefault="00A27972" w:rsidP="002A20F2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        </w:t>
      </w:r>
    </w:p>
    <w:p w14:paraId="5F2599F4" w14:textId="284955EB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bookmarkStart w:id="2" w:name="_Hlk66994382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5157"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2"/>
    </w:p>
    <w:p w14:paraId="4090021A" w14:textId="0C6DBC7A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FAD7ED4" w14:textId="0BD5E1C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9D5157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DE76D9E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654819" w14:textId="5BDDE04C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</w:t>
      </w:r>
      <w:r w:rsidR="009D515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628BD11B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90"/>
        <w:gridCol w:w="2148"/>
      </w:tblGrid>
      <w:tr w:rsidR="00A27972" w:rsidRPr="00A27972" w14:paraId="4C880C02" w14:textId="77777777" w:rsidTr="00A2797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E1D379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7A9A8D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27972" w:rsidRPr="00A27972" w14:paraId="7C56C0A7" w14:textId="77777777" w:rsidTr="00A2797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417B13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B5347" w14:textId="1B137C03" w:rsidR="00A27972" w:rsidRPr="00A27972" w:rsidRDefault="009D5157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A27972" w:rsidRPr="00A27972" w14:paraId="0F802E9A" w14:textId="77777777" w:rsidTr="00A2797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29BC28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41D2E" w14:textId="0EE3AE21" w:rsidR="00A27972" w:rsidRPr="00A27972" w:rsidRDefault="009D5157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7972" w:rsidRPr="00A27972" w14:paraId="268775D6" w14:textId="77777777" w:rsidTr="00A2797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8888F6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B15FD" w14:textId="2C94EF7E" w:rsidR="00A27972" w:rsidRPr="00A27972" w:rsidRDefault="009D5157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7972" w:rsidRPr="00A27972" w14:paraId="57BFA194" w14:textId="77777777" w:rsidTr="00A2797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C04DF0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AB6B2" w14:textId="68B491D5" w:rsidR="00A27972" w:rsidRPr="00A27972" w:rsidRDefault="009D5157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27972" w:rsidRPr="00A27972" w14:paraId="6723025C" w14:textId="77777777" w:rsidTr="00A2797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A69F94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4D16D" w14:textId="56D93871" w:rsidR="00A27972" w:rsidRPr="00A27972" w:rsidRDefault="009D5157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A27972" w:rsidRPr="00A27972" w14:paraId="7CA74339" w14:textId="77777777" w:rsidTr="00A2797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1E735D" w14:textId="77777777"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C9EDC" w14:textId="37E45EFB" w:rsidR="00A27972" w:rsidRPr="00A27972" w:rsidRDefault="009D5157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37CAD1BA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C9553" w14:textId="77777777" w:rsidR="001E19DF" w:rsidRDefault="001E19DF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59794D" w14:textId="77777777" w:rsidR="001E19DF" w:rsidRDefault="001E19DF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8F6B65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317D53D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5C4CF2" w14:textId="12ECFFE4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D5157">
        <w:rPr>
          <w:rFonts w:ascii="Times New Roman" w:eastAsia="Times New Roman" w:hAnsi="Times New Roman"/>
          <w:sz w:val="24"/>
          <w:szCs w:val="24"/>
          <w:lang w:eastAsia="ru-RU"/>
        </w:rPr>
        <w:t xml:space="preserve">21 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5151E47F" w14:textId="1F33187E" w:rsidR="009D5157" w:rsidRPr="0007146B" w:rsidRDefault="00A27972" w:rsidP="00CC7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9D5157"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C7E6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9D5157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C7E6C" w:rsidRPr="00CC7E6C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разработки онлайн курсов в системе профессионального образования</w:t>
      </w:r>
      <w:r w:rsidR="009D5157"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75F5B72C" w14:textId="77777777" w:rsidR="00CC7E6C" w:rsidRPr="004D1CC7" w:rsidRDefault="00CC7E6C" w:rsidP="00CC7E6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E810001" w14:textId="77777777" w:rsidR="00CC7E6C" w:rsidRPr="00C70292" w:rsidRDefault="00CC7E6C" w:rsidP="00CC7E6C">
      <w:pPr>
        <w:pStyle w:val="a4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bookmarkEnd w:id="3"/>
    <w:p w14:paraId="65EA0B4A" w14:textId="77777777" w:rsidR="00CC7E6C" w:rsidRPr="004D62DA" w:rsidRDefault="00CC7E6C" w:rsidP="00CC7E6C">
      <w:pPr>
        <w:pStyle w:val="a4"/>
        <w:numPr>
          <w:ilvl w:val="0"/>
          <w:numId w:val="4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p w14:paraId="1FC203CC" w14:textId="7B1BD635" w:rsidR="00A27972" w:rsidRPr="00A27972" w:rsidRDefault="00A27972" w:rsidP="009D515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11874DC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2480E43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1580160" w14:textId="45C6250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 w:rsidR="00CC7E6C">
        <w:rPr>
          <w:rFonts w:ascii="Times New Roman" w:eastAsia="Times New Roman" w:hAnsi="Times New Roman"/>
          <w:sz w:val="24"/>
          <w:lang w:eastAsia="ru-RU"/>
        </w:rPr>
        <w:t xml:space="preserve"> доцент кафедры ДПИ и дизайна Петрова Нина Сергеевна</w:t>
      </w:r>
    </w:p>
    <w:p w14:paraId="18397BF8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055A67E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E121F7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E0D3AC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D5F705" w14:textId="77777777" w:rsidR="00CC7E6C" w:rsidRPr="00CC7E6C" w:rsidRDefault="00CC7E6C" w:rsidP="00CC7E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E6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декоративно-прикладного искусства и дизайна (протокол № 6 от 02.12.2020 г.)</w:t>
      </w:r>
    </w:p>
    <w:p w14:paraId="27427D8A" w14:textId="1A725DB9" w:rsidR="00A27972" w:rsidRPr="00A27972" w:rsidRDefault="00CC7E6C" w:rsidP="00CC7E6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E6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_____________________________/Н.В. Сырова/</w:t>
      </w:r>
    </w:p>
    <w:p w14:paraId="3CD6EBBA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1E1B2F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05A108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FF8A45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685527" w14:textId="77777777"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979C13" w14:textId="77777777" w:rsidR="00A27972" w:rsidRPr="00A27972" w:rsidRDefault="00A27972" w:rsidP="00A279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364B55C0" w14:textId="77777777" w:rsidR="00A27972" w:rsidRPr="00A27972" w:rsidRDefault="00A27972" w:rsidP="00A279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258038" w14:textId="77777777" w:rsidR="00A27972" w:rsidRPr="00A27972" w:rsidRDefault="00A27972" w:rsidP="00A279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50B4932C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____________________________/______________________/</w:t>
      </w:r>
    </w:p>
    <w:p w14:paraId="3A7EECFB" w14:textId="77777777" w:rsidR="00A27972" w:rsidRPr="00A27972" w:rsidRDefault="00A27972" w:rsidP="00A279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32563C8A" w14:textId="77777777" w:rsidR="00A27972" w:rsidRPr="00A27972" w:rsidRDefault="00A27972" w:rsidP="00A279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5D4E6E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_________________/______________________/</w:t>
      </w:r>
    </w:p>
    <w:p w14:paraId="639692B2" w14:textId="77777777" w:rsidR="00A27972" w:rsidRPr="00A27972" w:rsidRDefault="00A27972" w:rsidP="00A279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2286B479" w14:textId="77777777"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C63876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6370CAAD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14:paraId="791C3772" w14:textId="0A95B62A" w:rsidR="00A27972" w:rsidRPr="009D5157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66994414"/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2797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9D5157" w:rsidRPr="009D5157">
        <w:rPr>
          <w:rFonts w:ascii="Times New Roman" w:hAnsi="Times New Roman"/>
          <w:sz w:val="24"/>
          <w:szCs w:val="24"/>
        </w:rPr>
        <w:t>знакомство магистрантов с возможностями, особенностями применения и разработки онлайн-курсов в системе профессионального образования.</w:t>
      </w:r>
    </w:p>
    <w:p w14:paraId="4A880022" w14:textId="77777777" w:rsidR="00A27972" w:rsidRPr="009D5157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D515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D307C6F" w14:textId="77777777" w:rsidR="009D5157" w:rsidRPr="009D5157" w:rsidRDefault="009D515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 xml:space="preserve">– дать представление о возможностях онлайн-обучения для разных категорий пользователей; </w:t>
      </w:r>
    </w:p>
    <w:p w14:paraId="20ED5828" w14:textId="77777777" w:rsidR="009D5157" w:rsidRDefault="009D515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 xml:space="preserve">– изучить особенности разработки учебных программ для проектирования онлайн-курсов; </w:t>
      </w:r>
    </w:p>
    <w:p w14:paraId="1C142FDE" w14:textId="325FD14D" w:rsidR="009D5157" w:rsidRPr="009D5157" w:rsidRDefault="009D515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 xml:space="preserve">– рассмотреть возможности различных платформ для создания онлайн-курсов; </w:t>
      </w:r>
    </w:p>
    <w:p w14:paraId="5E79EB98" w14:textId="4C5BC08F" w:rsidR="00A27972" w:rsidRDefault="009D515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5157">
        <w:rPr>
          <w:rFonts w:ascii="Times New Roman" w:hAnsi="Times New Roman"/>
          <w:sz w:val="24"/>
          <w:szCs w:val="24"/>
        </w:rPr>
        <w:t>– освоить приемы создания онлайн-курса на одной из платформ.</w:t>
      </w:r>
    </w:p>
    <w:bookmarkEnd w:id="4"/>
    <w:p w14:paraId="76F71978" w14:textId="77777777" w:rsidR="009D5157" w:rsidRPr="009D5157" w:rsidRDefault="009D515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6501EDB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4ABC7BF8" w14:textId="4086355D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5" w:name="_Hlk66994424"/>
      <w:r w:rsidRPr="00A27972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9D5157" w:rsidRPr="009D5157">
        <w:t xml:space="preserve"> </w:t>
      </w:r>
      <w:r w:rsidR="009D5157" w:rsidRPr="009D5157">
        <w:rPr>
          <w:rFonts w:ascii="Times New Roman" w:hAnsi="Times New Roman"/>
          <w:sz w:val="24"/>
          <w:szCs w:val="24"/>
        </w:rPr>
        <w:t>факультативы.</w:t>
      </w:r>
    </w:p>
    <w:bookmarkEnd w:id="5"/>
    <w:p w14:paraId="01AAB73C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0D44289B" w14:textId="383506AB" w:rsidR="00A27972" w:rsidRPr="00913255" w:rsidRDefault="009D515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3255">
        <w:rPr>
          <w:rFonts w:ascii="Times New Roman" w:hAnsi="Times New Roman"/>
          <w:color w:val="000000"/>
          <w:sz w:val="24"/>
          <w:szCs w:val="24"/>
        </w:rPr>
        <w:t>К исходным требованиям, необходимым для изучения дисциплины «Основы разработки онлайн курсов в системе профессионального образования», относятся знания, умения и виды деятельности, сформированные в процессе изучения дисциплин предыдущей ступени обучения: «Методология научного исследования», «Иностранный язык в профессиональной коммуникации», «Проектирование учебных дисциплин», «Современные педагогические технологии в профессиональном образовании».</w:t>
      </w:r>
    </w:p>
    <w:p w14:paraId="0AD67172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5C8201ED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</w:p>
    <w:p w14:paraId="0290D22B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 в профессиональной коммуникации</w:t>
      </w:r>
    </w:p>
    <w:p w14:paraId="08DB72C6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профессионализма</w:t>
      </w:r>
    </w:p>
    <w:p w14:paraId="65CEBD6B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Изобразительное искусство в интерьере</w:t>
      </w:r>
    </w:p>
    <w:p w14:paraId="5FCAD02F" w14:textId="53EA654F" w:rsidR="00A27972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Культура научной речи</w:t>
      </w:r>
    </w:p>
    <w:p w14:paraId="7DF7CBE6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Стартапы в системе образования</w:t>
      </w:r>
    </w:p>
    <w:p w14:paraId="26563676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учебных дисциплин</w:t>
      </w:r>
    </w:p>
    <w:p w14:paraId="547402BD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Современные педагогические технологии в профессиональном образовании</w:t>
      </w:r>
    </w:p>
    <w:p w14:paraId="0199FD82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образовательными проектами</w:t>
      </w:r>
    </w:p>
    <w:p w14:paraId="0B9F0679" w14:textId="77777777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Педагогический Дизайн</w:t>
      </w:r>
    </w:p>
    <w:p w14:paraId="623D656F" w14:textId="0A46F5DB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Проектный практикум</w:t>
      </w:r>
    </w:p>
    <w:p w14:paraId="5F527FBD" w14:textId="7C14840B" w:rsidR="00913255" w:rsidRPr="00913255" w:rsidRDefault="00913255" w:rsidP="009132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Учебная (научно-исследовательская работа) практика</w:t>
      </w:r>
    </w:p>
    <w:p w14:paraId="02A18B59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Компетенции обучающегося, формируемые в результате освоения дисциплины</w:t>
      </w:r>
    </w:p>
    <w:p w14:paraId="0A6B93FA" w14:textId="2E09D746" w:rsidR="00A27972" w:rsidRPr="00913255" w:rsidRDefault="00913255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66994437"/>
      <w:r w:rsidRPr="009132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13255">
        <w:rPr>
          <w:rFonts w:ascii="Times New Roman" w:eastAsia="Times New Roman" w:hAnsi="Times New Roman"/>
          <w:sz w:val="24"/>
          <w:szCs w:val="24"/>
          <w:lang w:eastAsia="ru-RU"/>
        </w:rPr>
        <w:t>пособен применять современные коммуникативные технологии, в том числе на иностранном(ых) языке(ах) для академического и профессионального взаимодействия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6"/>
    <w:p w14:paraId="5C188B9A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66F7FEF9" w14:textId="3CA7023E" w:rsidR="00A27972" w:rsidRPr="00A27972" w:rsidRDefault="00A27972" w:rsidP="00A279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54"/>
        <w:gridCol w:w="2821"/>
        <w:gridCol w:w="1618"/>
        <w:gridCol w:w="3055"/>
      </w:tblGrid>
      <w:tr w:rsidR="00A27972" w:rsidRPr="00A27972" w14:paraId="56D3CF2D" w14:textId="77777777" w:rsidTr="00791984">
        <w:trPr>
          <w:trHeight w:val="385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FD7C0F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8D30FA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9CC562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94CFCEC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8FA5AE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2797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27972" w:rsidRPr="00913255" w14:paraId="706D9DCB" w14:textId="77777777" w:rsidTr="00791984">
        <w:trPr>
          <w:trHeight w:val="331"/>
        </w:trPr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FD41B" w14:textId="7DDCD16C" w:rsidR="00A27972" w:rsidRPr="00913255" w:rsidRDefault="00913255" w:rsidP="00A2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E4CDE" w14:textId="77777777" w:rsidR="00913255" w:rsidRPr="00913255" w:rsidRDefault="00913255" w:rsidP="00913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готовность к самоорганизации и самообразованию (в том</w:t>
            </w:r>
          </w:p>
          <w:p w14:paraId="5838D2B8" w14:textId="4807BED5" w:rsidR="00A27972" w:rsidRPr="00913255" w:rsidRDefault="00913255" w:rsidP="00913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 здоровьесбережение)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F8BE8E" w14:textId="02C0CF82" w:rsidR="00A27972" w:rsidRPr="00913255" w:rsidRDefault="00913255" w:rsidP="00A2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</w:t>
            </w:r>
            <w:r w:rsidR="00CC7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CC7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B7C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</w:t>
            </w: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станавливает и развивает профессиональные контакты в соответствии с потребностями  совместной деятельности, включая обмен информацией и выработку единой стратегии взаимодействия</w:t>
            </w:r>
          </w:p>
        </w:tc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B2FBAA" w14:textId="26EDF6B1" w:rsidR="00A27972" w:rsidRPr="00913255" w:rsidRDefault="00791984" w:rsidP="00A2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результатов </w:t>
            </w:r>
            <w:r w:rsidR="00803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</w:tr>
    </w:tbl>
    <w:p w14:paraId="732B689F" w14:textId="77777777" w:rsidR="00A27972" w:rsidRPr="00A27972" w:rsidRDefault="00A27972" w:rsidP="00A27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5990F3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E1A9769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98"/>
        <w:gridCol w:w="420"/>
        <w:gridCol w:w="694"/>
        <w:gridCol w:w="419"/>
        <w:gridCol w:w="694"/>
        <w:gridCol w:w="557"/>
        <w:gridCol w:w="694"/>
        <w:gridCol w:w="969"/>
        <w:gridCol w:w="832"/>
        <w:gridCol w:w="1071"/>
      </w:tblGrid>
      <w:tr w:rsidR="004552D3" w:rsidRPr="00DB597C" w14:paraId="634D3D11" w14:textId="77777777" w:rsidTr="00913255">
        <w:trPr>
          <w:trHeight w:val="203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2F8EE1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8931C6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4718DA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12535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552D3" w:rsidRPr="00DB597C" w14:paraId="15617AE5" w14:textId="77777777" w:rsidTr="00913255">
        <w:trPr>
          <w:trHeight w:val="160"/>
        </w:trPr>
        <w:tc>
          <w:tcPr>
            <w:tcW w:w="29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2C94B6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A51D44C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4A3AB4" w14:textId="77777777" w:rsidR="004552D3" w:rsidRDefault="004552D3" w:rsidP="009D51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6ABAF616" w14:textId="77777777" w:rsidR="004552D3" w:rsidRPr="00DB597C" w:rsidRDefault="004552D3" w:rsidP="009D51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217F9D02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B72899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9D4B61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552D3" w:rsidRPr="00DB597C" w14:paraId="7523DE37" w14:textId="77777777" w:rsidTr="00913255">
        <w:trPr>
          <w:cantSplit/>
          <w:trHeight w:val="1856"/>
        </w:trPr>
        <w:tc>
          <w:tcPr>
            <w:tcW w:w="29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44E93" w14:textId="77777777" w:rsidR="004552D3" w:rsidRPr="00DB597C" w:rsidRDefault="004552D3" w:rsidP="009D515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B373DC3" w14:textId="77777777" w:rsidR="004552D3" w:rsidRPr="00DB597C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51492BF1" w14:textId="77777777" w:rsidR="004552D3" w:rsidRPr="00A50CE4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7F27AF0A" w14:textId="77777777" w:rsidR="004552D3" w:rsidRPr="00A50CE4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30730174" w14:textId="77777777" w:rsidR="004552D3" w:rsidRPr="00A50CE4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470B8B7E" w14:textId="3384C778" w:rsidR="004552D3" w:rsidRPr="00A50CE4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Практические 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20F33E23" w14:textId="77777777" w:rsidR="004552D3" w:rsidRPr="00A50CE4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A384A1" w14:textId="77777777" w:rsidR="004552D3" w:rsidRPr="00DB597C" w:rsidRDefault="004552D3" w:rsidP="009D515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23EC01" w14:textId="77777777" w:rsidR="004552D3" w:rsidRPr="00DB597C" w:rsidRDefault="004552D3" w:rsidP="009D515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1C232" w14:textId="77777777" w:rsidR="004552D3" w:rsidRPr="00DB597C" w:rsidRDefault="004552D3" w:rsidP="009D5157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552D3" w:rsidRPr="00A75BB7" w14:paraId="211C697D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0CCF4" w14:textId="6879A92B" w:rsidR="004552D3" w:rsidRPr="00A75BB7" w:rsidRDefault="00913255" w:rsidP="00913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66994474"/>
            <w:r w:rsidRPr="00A75BB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Введение в производство онлайн-курсов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398EA" w14:textId="66526EA6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E0E9D" w14:textId="047D425D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3936C" w14:textId="7E3E688C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B6FC7" w14:textId="3B3DACBC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BDB18" w14:textId="267FB428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0EB3B" w14:textId="0B17BD68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D0329" w14:textId="462CC4C1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F15BD" w14:textId="0CA073EC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19EF8" w14:textId="42D047B0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4552D3" w:rsidRPr="00DB597C" w14:paraId="4F72A317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796A8" w14:textId="77DBD5C2" w:rsidR="004552D3" w:rsidRPr="00913255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913255" w:rsidRPr="00913255">
              <w:rPr>
                <w:rFonts w:ascii="Times New Roman" w:hAnsi="Times New Roman"/>
                <w:sz w:val="24"/>
                <w:szCs w:val="24"/>
              </w:rPr>
              <w:t xml:space="preserve"> Возможности онлайн-обучения для разных категорий пользователей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B9859" w14:textId="3FAE9E0C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08F0F" w14:textId="54679910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D0EB1" w14:textId="309FD1BF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9406A" w14:textId="48187519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9117A" w14:textId="0C2F34CE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04F89" w14:textId="28CA006C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808EB" w14:textId="3E850411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B0A84" w14:textId="00FB2D15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F606B" w14:textId="4B5AF711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552D3" w:rsidRPr="00DB597C" w14:paraId="18E0A64E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7885C" w14:textId="4AD160B4" w:rsidR="004552D3" w:rsidRPr="00913255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</w:t>
            </w:r>
            <w:r w:rsidR="00913255" w:rsidRPr="0091325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1.2 </w:t>
            </w:r>
            <w:r w:rsidR="00913255" w:rsidRPr="00913255">
              <w:rPr>
                <w:rFonts w:ascii="Times New Roman" w:hAnsi="Times New Roman"/>
                <w:sz w:val="24"/>
                <w:szCs w:val="24"/>
              </w:rPr>
              <w:t>Цели и задачи создания онлайн-курсов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73DE9" w14:textId="4357F4BC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F03AA" w14:textId="2567EC42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C5982" w14:textId="5B824BB9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2DEBD" w14:textId="6D5120E3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7E514" w14:textId="0A098740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C2A1A" w14:textId="687EE734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7E841" w14:textId="0544CA9D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60A63" w14:textId="116F9362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94CB5" w14:textId="7BC51B18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13255" w:rsidRPr="00DB597C" w14:paraId="201658B5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EB9FD" w14:textId="5322C192" w:rsidR="00913255" w:rsidRPr="00913255" w:rsidRDefault="00913255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Платформы для создания онлайн- курсов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207CF" w14:textId="6AA8570A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2756D" w14:textId="1EDF539B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FBFA5" w14:textId="5D8BE94E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8101B" w14:textId="5C679861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EBCB1" w14:textId="2A964F82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9A6D2" w14:textId="6778AA07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19BEE" w14:textId="3B1DA1D5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7EAE6" w14:textId="665BB65B" w:rsidR="00913255" w:rsidRPr="00A75BB7" w:rsidRDefault="00283606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B7A0F" w14:textId="4EC36F33" w:rsidR="00913255" w:rsidRPr="00A75BB7" w:rsidRDefault="00283606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A75BB7" w:rsidRPr="00283606" w14:paraId="53AAD952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CCB1D" w14:textId="3A8DCF6B" w:rsidR="00A75BB7" w:rsidRPr="00283606" w:rsidRDefault="00283606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3606">
              <w:rPr>
                <w:rFonts w:ascii="Times New Roman" w:hAnsi="Times New Roman"/>
                <w:sz w:val="24"/>
                <w:szCs w:val="24"/>
              </w:rPr>
              <w:t xml:space="preserve">Тема 1.4 </w:t>
            </w:r>
            <w:r w:rsidR="00A75BB7" w:rsidRPr="00283606">
              <w:rPr>
                <w:rFonts w:ascii="Times New Roman" w:hAnsi="Times New Roman"/>
                <w:sz w:val="24"/>
                <w:szCs w:val="24"/>
              </w:rPr>
              <w:t>Формирование системы мотивации педагогов, вовлекаемых в процесс разработки онлайн-курсов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8F9B1" w14:textId="77777777" w:rsidR="00A75BB7" w:rsidRPr="00283606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FD331" w14:textId="78971A8D" w:rsidR="00A75BB7" w:rsidRPr="00283606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5DB1C" w14:textId="4ED1B14E" w:rsidR="00A75BB7" w:rsidRPr="00283606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3B8FC" w14:textId="0D4D9B15" w:rsidR="00A75BB7" w:rsidRPr="00283606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C6009" w14:textId="77777777" w:rsidR="00A75BB7" w:rsidRPr="00283606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CED7E" w14:textId="1B1FBD37" w:rsidR="00A75BB7" w:rsidRPr="00283606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FEBC4" w14:textId="7AD63614" w:rsidR="00A75BB7" w:rsidRPr="00283606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494BF" w14:textId="676F9DAB" w:rsidR="00A75BB7" w:rsidRPr="00283606" w:rsidRDefault="00283606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B355C" w14:textId="40009671" w:rsidR="00A75BB7" w:rsidRPr="00283606" w:rsidRDefault="00283606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552D3" w:rsidRPr="00A75BB7" w14:paraId="3262D012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8BD0C" w14:textId="3F3EDA13" w:rsidR="004552D3" w:rsidRPr="00A75BB7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  <w:r w:rsidR="00913255" w:rsidRPr="00A75B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13255" w:rsidRPr="00A75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976D6" w14:textId="58E363FD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0C4CA" w14:textId="57E28ABB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A3314" w14:textId="247C478D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65ADD" w14:textId="75431FEF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88689" w14:textId="6374FCF9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DFCBA" w14:textId="2BAAA553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545EF" w14:textId="06E584F8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8BDE9" w14:textId="00A7550B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A768C" w14:textId="61B0D2B4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4552D3" w:rsidRPr="00DB597C" w14:paraId="359352FA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51C02" w14:textId="6ECDB891" w:rsidR="004552D3" w:rsidRPr="00913255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913255"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  <w:r w:rsidR="00913255" w:rsidRPr="00913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255"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 учебных программ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0278E" w14:textId="04DD9EFD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A6095" w14:textId="28F11D59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8007C" w14:textId="14CA005A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74C0B" w14:textId="2B2D1394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D2846" w14:textId="1A19D8FE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EDCF2" w14:textId="4C95196C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F0FC0" w14:textId="2E2AE08E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BF870" w14:textId="760E8132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6C9AA" w14:textId="4F340CCD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13255" w:rsidRPr="00DB597C" w14:paraId="6A23E730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AA9F" w14:textId="0FF9E5DB" w:rsidR="00913255" w:rsidRPr="00913255" w:rsidRDefault="00913255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Pr="009132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Этапы работы над курсом: анализ, </w:t>
            </w:r>
            <w:r w:rsidR="00791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проектирование, разработка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F621D" w14:textId="452900FD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3CFE6" w14:textId="44FFAB02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B6A78" w14:textId="1E7F4D6D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0551C" w14:textId="7B54E310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DF301" w14:textId="6CA63767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0536A" w14:textId="0EFD2DE3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CF27B" w14:textId="3DF585D9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FF44F5" w14:textId="21489DD4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5308A" w14:textId="05ADBE12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13255" w:rsidRPr="00DB597C" w14:paraId="4E6860DF" w14:textId="77777777" w:rsidTr="00A75BB7">
        <w:trPr>
          <w:trHeight w:val="1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55412" w14:textId="65EA30DE" w:rsidR="00913255" w:rsidRPr="00913255" w:rsidRDefault="00913255" w:rsidP="009D5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2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</w:t>
            </w:r>
            <w:r w:rsidRPr="00913255">
              <w:rPr>
                <w:rFonts w:ascii="Times New Roman" w:hAnsi="Times New Roman"/>
                <w:sz w:val="24"/>
                <w:szCs w:val="24"/>
              </w:rPr>
              <w:t xml:space="preserve"> Создание структуры онлайн-курса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70045" w14:textId="5117C2C6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226B6" w14:textId="1F50571A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4178B" w14:textId="4F5C2EE1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7FA0C" w14:textId="0297D5E7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944B" w14:textId="3FA84DEC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5FDDB" w14:textId="21D6154A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870A9" w14:textId="0F1C9CA5" w:rsidR="00913255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6BC6A" w14:textId="7545AD78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7111C" w14:textId="34B90FCA" w:rsidR="00913255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bookmarkEnd w:id="7"/>
      <w:tr w:rsidR="004552D3" w:rsidRPr="00A75BB7" w14:paraId="66777867" w14:textId="77777777" w:rsidTr="00A75BB7">
        <w:trPr>
          <w:trHeight w:val="357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320F3" w14:textId="77777777" w:rsidR="004552D3" w:rsidRPr="00A75BB7" w:rsidRDefault="004552D3" w:rsidP="009D51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A75BB7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40C33" w14:textId="14BA6AD8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4FF88" w14:textId="682A3F15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BD9BF" w14:textId="37C30323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D7051" w14:textId="15F5A06A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ABE0C" w14:textId="2A1CA0E9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BE69" w14:textId="2CFB77B9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A72ED" w14:textId="57B20C01" w:rsidR="004552D3" w:rsidRPr="00A75BB7" w:rsidRDefault="00791984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7AB16" w14:textId="7A1D4AE2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B65A7" w14:textId="7509D196" w:rsidR="004552D3" w:rsidRPr="00A75BB7" w:rsidRDefault="00A75BB7" w:rsidP="009D5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053053A" w14:textId="77777777"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BFC3492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579AF36" w14:textId="076B604F" w:rsidR="00A27972" w:rsidRPr="00A27972" w:rsidRDefault="00A75BB7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Содержание дисциплины имеет как теоретическую, так и практическую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направленность. Следовательно, преподавание этого курса основывается на тесной связи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достижений теории и практики и сопровождается получением практических навыков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умений по реализации педагогических технологий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профессиональном образовании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. В связи с этим изучение курса предполагает сочетание таких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взаимодополняющих форм занятий как лекция, практическое занятие, самостоятельная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работа с научными и учебно-методическими источниками.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 В процессе изложения лекционного материала применяются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лекции-информации, проблемные лекции, лекции-конференции, информационно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коммуникативные технологии, электронные средства обучения (презентации, опорные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3295">
        <w:rPr>
          <w:rFonts w:ascii="Times New Roman" w:eastAsia="Times New Roman" w:hAnsi="Times New Roman"/>
          <w:sz w:val="24"/>
          <w:szCs w:val="24"/>
          <w:lang w:eastAsia="ru-RU"/>
        </w:rPr>
        <w:t>конспекты).</w:t>
      </w:r>
    </w:p>
    <w:p w14:paraId="58439337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37394B3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2"/>
        <w:gridCol w:w="1385"/>
        <w:gridCol w:w="1609"/>
        <w:gridCol w:w="1608"/>
        <w:gridCol w:w="1608"/>
        <w:gridCol w:w="1077"/>
        <w:gridCol w:w="812"/>
        <w:gridCol w:w="777"/>
      </w:tblGrid>
      <w:tr w:rsidR="00A27972" w:rsidRPr="00A27972" w14:paraId="2C5FCDBA" w14:textId="77777777" w:rsidTr="00A75BB7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1C6A32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22F1D6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A440FC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C5DDDC4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115B7E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EFC435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546F5BB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A27972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4DBD8F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заданий </w:t>
            </w: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76DDA62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A27972" w:rsidRPr="00A27972" w14:paraId="27A2E749" w14:textId="77777777" w:rsidTr="00A75BB7">
        <w:trPr>
          <w:trHeight w:val="300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4102A" w14:textId="77777777" w:rsidR="00A27972" w:rsidRPr="00A27972" w:rsidRDefault="00A27972" w:rsidP="00A279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CD12EC" w14:textId="77777777" w:rsidR="00A27972" w:rsidRPr="00A27972" w:rsidRDefault="00A27972" w:rsidP="00A279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5B9E5B" w14:textId="77777777" w:rsidR="00A27972" w:rsidRPr="00A27972" w:rsidRDefault="00A27972" w:rsidP="00A279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D6F2DB" w14:textId="77777777" w:rsidR="00A27972" w:rsidRPr="00A27972" w:rsidRDefault="00A27972" w:rsidP="00A279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2FA7AE" w14:textId="77777777" w:rsidR="00A27972" w:rsidRPr="00A27972" w:rsidRDefault="00A27972" w:rsidP="00A279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409C40" w14:textId="77777777" w:rsidR="00A27972" w:rsidRPr="00A27972" w:rsidRDefault="00A27972" w:rsidP="00A279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BB6F526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4E7B1F5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27972" w:rsidRPr="00A27972" w14:paraId="6B74626A" w14:textId="77777777" w:rsidTr="00A75BB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8FA8D9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4D51B1" w14:textId="59992E2F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43CA5D" w14:textId="04CC0382" w:rsidR="00A27972" w:rsidRPr="00803883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="00803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контрольной работы на платформе </w:t>
            </w:r>
            <w:r w:rsidR="0080388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B75489" w14:textId="30D7F5FA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803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32E442" w14:textId="3406C51E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6BA5AC" w14:textId="579B2595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BF8E54" w14:textId="63F22028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C3F400" w14:textId="5A3CC979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A27972" w:rsidRPr="00A27972" w14:paraId="1779DF44" w14:textId="77777777" w:rsidTr="00A75BB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2C69B2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DFAC1A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DA4480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82C149" w14:textId="52554B04" w:rsidR="00A27972" w:rsidRPr="00A27972" w:rsidRDefault="00A75BB7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3DDEBD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96F4F8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408EC2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B178F3" w14:textId="77777777" w:rsidR="00A27972" w:rsidRPr="00A27972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7972" w:rsidRPr="00A75BB7" w14:paraId="1B2FEB09" w14:textId="77777777" w:rsidTr="00A75BB7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76F724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F3E5D7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C520B3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846AB0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FDBEDA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8F6DA9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6EDCA4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336F4" w14:textId="77777777" w:rsidR="00A27972" w:rsidRPr="00A75BB7" w:rsidRDefault="00A27972" w:rsidP="00A27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5B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14:paraId="18587B2F" w14:textId="77777777" w:rsidR="00A27972" w:rsidRPr="00A27972" w:rsidRDefault="00A27972" w:rsidP="00A27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E92E49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14:paraId="2EA1525B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DE12A7F" w14:textId="6D5B182E" w:rsidR="00A27972" w:rsidRDefault="00A27972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ABB9485" w14:textId="1220823A" w:rsidR="00283606" w:rsidRDefault="00791984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83606" w:rsidRPr="00283606">
        <w:rPr>
          <w:rFonts w:ascii="Times New Roman" w:hAnsi="Times New Roman"/>
          <w:sz w:val="24"/>
          <w:szCs w:val="24"/>
        </w:rPr>
        <w:t xml:space="preserve">Блинов В. И. Методика разработки основной профессиональной образовательной программы СПО: </w:t>
      </w:r>
      <w:r w:rsidR="00283606">
        <w:rPr>
          <w:rFonts w:ascii="Times New Roman" w:hAnsi="Times New Roman"/>
          <w:sz w:val="24"/>
          <w:szCs w:val="24"/>
        </w:rPr>
        <w:t xml:space="preserve">[Электронный ресурс] </w:t>
      </w:r>
      <w:r w:rsidR="00283606" w:rsidRPr="00283606">
        <w:rPr>
          <w:rFonts w:ascii="Times New Roman" w:hAnsi="Times New Roman"/>
          <w:sz w:val="24"/>
          <w:szCs w:val="24"/>
        </w:rPr>
        <w:t>методические рекомендации / В. И. Блинов, О. Ф. Батрова, Е. Ю. Есенина. - М.: ФИРО, 2014. - 66 с.</w:t>
      </w:r>
      <w:r w:rsidR="00283606">
        <w:rPr>
          <w:rFonts w:ascii="Times New Roman" w:hAnsi="Times New Roman"/>
          <w:sz w:val="24"/>
          <w:szCs w:val="24"/>
        </w:rPr>
        <w:t xml:space="preserve"> Режим доступа: </w:t>
      </w:r>
      <w:hyperlink r:id="rId8" w:history="1">
        <w:r w:rsidR="00283606" w:rsidRPr="00C405CB">
          <w:rPr>
            <w:rStyle w:val="af5"/>
            <w:rFonts w:ascii="Times New Roman" w:hAnsi="Times New Roman"/>
            <w:sz w:val="24"/>
            <w:szCs w:val="24"/>
          </w:rPr>
          <w:t>https://firo.ranepa.ru/files/docs/spo/publikacii/metodika_opop_na_osnove_ps.pdf</w:t>
        </w:r>
      </w:hyperlink>
    </w:p>
    <w:p w14:paraId="728B71B8" w14:textId="38780556" w:rsidR="00283606" w:rsidRDefault="00791984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83606" w:rsidRPr="00283606">
        <w:rPr>
          <w:rFonts w:ascii="Times New Roman" w:hAnsi="Times New Roman"/>
          <w:sz w:val="24"/>
          <w:szCs w:val="24"/>
        </w:rPr>
        <w:t xml:space="preserve">Валитов Р. А. Технические вопросы и проблемы, возникающие при создании и эксплуатации системы дистанционного обучения на базе Мoodle </w:t>
      </w:r>
      <w:r w:rsidR="00283606">
        <w:rPr>
          <w:rFonts w:ascii="Times New Roman" w:hAnsi="Times New Roman"/>
          <w:sz w:val="24"/>
          <w:szCs w:val="24"/>
        </w:rPr>
        <w:t xml:space="preserve">[Электронный ресурс] </w:t>
      </w:r>
      <w:r w:rsidR="00283606" w:rsidRPr="00283606">
        <w:rPr>
          <w:rFonts w:ascii="Times New Roman" w:hAnsi="Times New Roman"/>
          <w:sz w:val="24"/>
          <w:szCs w:val="24"/>
        </w:rPr>
        <w:t>/ В. А. Валитов // Образовательные технологии и общество, 2014. С. 342 – 379.</w:t>
      </w:r>
      <w:r w:rsidR="00283606" w:rsidRPr="00283606">
        <w:t xml:space="preserve"> </w:t>
      </w:r>
      <w:r w:rsidR="00283606">
        <w:rPr>
          <w:rFonts w:ascii="Times New Roman" w:hAnsi="Times New Roman"/>
          <w:sz w:val="24"/>
          <w:szCs w:val="24"/>
        </w:rPr>
        <w:t xml:space="preserve">Режим доступа: </w:t>
      </w:r>
      <w:hyperlink r:id="rId9" w:history="1">
        <w:r w:rsidR="00283606" w:rsidRPr="00C405CB">
          <w:rPr>
            <w:rStyle w:val="af5"/>
            <w:rFonts w:ascii="Times New Roman" w:hAnsi="Times New Roman"/>
            <w:sz w:val="24"/>
            <w:szCs w:val="24"/>
          </w:rPr>
          <w:t>https://kpfu.ru/publication?p_id=30914&amp;p_lang=2</w:t>
        </w:r>
      </w:hyperlink>
    </w:p>
    <w:p w14:paraId="46B3877A" w14:textId="1910120A" w:rsidR="00283606" w:rsidRDefault="00791984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83606" w:rsidRPr="00283606">
        <w:rPr>
          <w:rFonts w:ascii="Times New Roman" w:hAnsi="Times New Roman"/>
          <w:sz w:val="24"/>
          <w:szCs w:val="24"/>
        </w:rPr>
        <w:t xml:space="preserve">Смолякова О. Ф. Инновационные средства обучения рабочей профессии в условиях вуза </w:t>
      </w:r>
      <w:r>
        <w:rPr>
          <w:rFonts w:ascii="Times New Roman" w:hAnsi="Times New Roman"/>
          <w:sz w:val="24"/>
          <w:szCs w:val="24"/>
        </w:rPr>
        <w:t xml:space="preserve">[Электронный ресурс] </w:t>
      </w:r>
      <w:r w:rsidR="00283606" w:rsidRPr="00283606">
        <w:rPr>
          <w:rFonts w:ascii="Times New Roman" w:hAnsi="Times New Roman"/>
          <w:sz w:val="24"/>
          <w:szCs w:val="24"/>
        </w:rPr>
        <w:t>/ О. Ф. Смолякова, М. В. Мельник // Народное образование, 2013. С. 99 – 105.</w:t>
      </w:r>
      <w:r w:rsidRPr="00791984">
        <w:t xml:space="preserve"> </w:t>
      </w:r>
      <w:r>
        <w:rPr>
          <w:rFonts w:ascii="Times New Roman" w:hAnsi="Times New Roman"/>
          <w:sz w:val="24"/>
          <w:szCs w:val="24"/>
        </w:rPr>
        <w:t xml:space="preserve">Режим доступа: </w:t>
      </w:r>
      <w:hyperlink r:id="rId10" w:history="1">
        <w:r w:rsidRPr="00C405CB">
          <w:rPr>
            <w:rStyle w:val="af5"/>
            <w:rFonts w:ascii="Times New Roman" w:hAnsi="Times New Roman"/>
            <w:sz w:val="24"/>
            <w:szCs w:val="24"/>
          </w:rPr>
          <w:t>https://noosphere.ru/pubs/390474</w:t>
        </w:r>
      </w:hyperlink>
    </w:p>
    <w:p w14:paraId="4228483E" w14:textId="5068BC25" w:rsidR="00A27972" w:rsidRDefault="00A27972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D06CA15" w14:textId="0AA1CADA" w:rsidR="00283606" w:rsidRDefault="00791984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83606" w:rsidRPr="00283606">
        <w:rPr>
          <w:rFonts w:ascii="Times New Roman" w:hAnsi="Times New Roman"/>
          <w:sz w:val="24"/>
          <w:szCs w:val="24"/>
        </w:rPr>
        <w:t>Кукушин В. С. Теория и методика обучения: монография</w:t>
      </w:r>
      <w:r>
        <w:rPr>
          <w:rFonts w:ascii="Times New Roman" w:hAnsi="Times New Roman"/>
          <w:sz w:val="24"/>
          <w:szCs w:val="24"/>
        </w:rPr>
        <w:t xml:space="preserve"> [Электронный ресурс] </w:t>
      </w:r>
      <w:r w:rsidR="00283606" w:rsidRPr="00283606">
        <w:rPr>
          <w:rFonts w:ascii="Times New Roman" w:hAnsi="Times New Roman"/>
          <w:sz w:val="24"/>
          <w:szCs w:val="24"/>
        </w:rPr>
        <w:t xml:space="preserve"> / В. С. Кукушин. - Ростов на Дону: Феникс, 2005. - 474 с.</w:t>
      </w:r>
      <w:r w:rsidRPr="00791984">
        <w:t xml:space="preserve"> </w:t>
      </w:r>
      <w:r>
        <w:rPr>
          <w:rFonts w:ascii="Times New Roman" w:hAnsi="Times New Roman"/>
          <w:sz w:val="24"/>
          <w:szCs w:val="24"/>
        </w:rPr>
        <w:t xml:space="preserve">Режим доступа: </w:t>
      </w:r>
      <w:hyperlink r:id="rId11" w:history="1">
        <w:r w:rsidRPr="00C405CB">
          <w:rPr>
            <w:rStyle w:val="af5"/>
            <w:rFonts w:ascii="Times New Roman" w:hAnsi="Times New Roman"/>
            <w:sz w:val="24"/>
            <w:szCs w:val="24"/>
          </w:rPr>
          <w:t>http://www.gpa.cfuv.ru/courses/os-ped-mast/Doc/Книги%20в%20формате%20(pdf)/Кукушин%20В.С.%20Теория%20и%20методика%20обучения.pdf</w:t>
        </w:r>
      </w:hyperlink>
    </w:p>
    <w:p w14:paraId="0C140EA6" w14:textId="07C8020B" w:rsidR="00283606" w:rsidRDefault="00791984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83606" w:rsidRPr="00283606">
        <w:rPr>
          <w:rFonts w:ascii="Times New Roman" w:hAnsi="Times New Roman"/>
          <w:sz w:val="24"/>
          <w:szCs w:val="24"/>
        </w:rPr>
        <w:t>Пакуль Т. А. Возможности использования программного средства Мoodle для создания электронных учебно-методических комплексов</w:t>
      </w:r>
      <w:r>
        <w:rPr>
          <w:rFonts w:ascii="Times New Roman" w:hAnsi="Times New Roman"/>
          <w:sz w:val="24"/>
          <w:szCs w:val="24"/>
        </w:rPr>
        <w:t xml:space="preserve"> [Электронный ресурс] </w:t>
      </w:r>
      <w:r w:rsidR="00283606" w:rsidRPr="00283606">
        <w:rPr>
          <w:rFonts w:ascii="Times New Roman" w:hAnsi="Times New Roman"/>
          <w:sz w:val="24"/>
          <w:szCs w:val="24"/>
        </w:rPr>
        <w:t>/ Т. А. Пакуль // Труды БГТУ, 2012. С 108 – 111.</w:t>
      </w:r>
      <w:r w:rsidRPr="00791984">
        <w:t xml:space="preserve"> </w:t>
      </w:r>
      <w:r>
        <w:rPr>
          <w:rFonts w:ascii="Times New Roman" w:hAnsi="Times New Roman"/>
          <w:sz w:val="24"/>
          <w:szCs w:val="24"/>
        </w:rPr>
        <w:t xml:space="preserve">Режим доступа: </w:t>
      </w:r>
      <w:hyperlink r:id="rId12" w:history="1">
        <w:r w:rsidRPr="00C405CB">
          <w:rPr>
            <w:rStyle w:val="af5"/>
            <w:rFonts w:ascii="Times New Roman" w:hAnsi="Times New Roman"/>
            <w:sz w:val="24"/>
            <w:szCs w:val="24"/>
          </w:rPr>
          <w:t>https://cyberleninka.ru/article/n/vozmozhnosti-ispolzovaniya-programmnogo-sredstva-moodle-dlya-sozdaniya-elektronnyh-uchebno-metodicheskih-kompleksov</w:t>
        </w:r>
      </w:hyperlink>
    </w:p>
    <w:p w14:paraId="6AB9F8BA" w14:textId="77777777" w:rsidR="00791984" w:rsidRPr="00283606" w:rsidRDefault="00791984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2500E4" w14:textId="41456658" w:rsidR="00283606" w:rsidRPr="00791984" w:rsidRDefault="00283606" w:rsidP="00791984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1984">
        <w:rPr>
          <w:rFonts w:ascii="Times New Roman" w:hAnsi="Times New Roman"/>
          <w:sz w:val="24"/>
          <w:szCs w:val="24"/>
        </w:rPr>
        <w:lastRenderedPageBreak/>
        <w:t>Писарев А. В. Возможности образовательной платформы Moodle в обучении информационным технологиям</w:t>
      </w:r>
      <w:r w:rsidR="00791984" w:rsidRPr="00791984">
        <w:rPr>
          <w:rFonts w:ascii="Times New Roman" w:hAnsi="Times New Roman"/>
          <w:sz w:val="24"/>
          <w:szCs w:val="24"/>
        </w:rPr>
        <w:t xml:space="preserve"> [Электронный ресурс]</w:t>
      </w:r>
      <w:r w:rsidRPr="00791984">
        <w:rPr>
          <w:rFonts w:ascii="Times New Roman" w:hAnsi="Times New Roman"/>
          <w:sz w:val="24"/>
          <w:szCs w:val="24"/>
        </w:rPr>
        <w:t xml:space="preserve"> / А. В. Писарев // Современные технологии в образовании, 2012. С. 70-73.</w:t>
      </w:r>
      <w:r w:rsidR="00791984" w:rsidRPr="00791984">
        <w:t xml:space="preserve"> </w:t>
      </w:r>
      <w:r w:rsidR="00791984" w:rsidRPr="00791984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3" w:history="1">
        <w:r w:rsidR="00791984" w:rsidRPr="00791984">
          <w:rPr>
            <w:rStyle w:val="af5"/>
            <w:rFonts w:ascii="Times New Roman" w:hAnsi="Times New Roman"/>
            <w:sz w:val="24"/>
            <w:szCs w:val="24"/>
          </w:rPr>
          <w:t>https://cyberleninka.ru/article/n/vozmozhnosti-obrazovatelnoy-platformy-moodle-v-obuchenii-informatsionnym-tehnologiyam</w:t>
        </w:r>
      </w:hyperlink>
    </w:p>
    <w:p w14:paraId="041AE6B6" w14:textId="4684DD87" w:rsidR="00283606" w:rsidRPr="00791984" w:rsidRDefault="00283606" w:rsidP="00791984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1984">
        <w:rPr>
          <w:rFonts w:ascii="Times New Roman" w:hAnsi="Times New Roman"/>
          <w:sz w:val="24"/>
          <w:szCs w:val="24"/>
        </w:rPr>
        <w:t xml:space="preserve">Ребрина Ф. Г. Этапы разработки электронного учебного курса на платформе lms Moodle </w:t>
      </w:r>
      <w:r w:rsidR="00791984" w:rsidRPr="00791984">
        <w:rPr>
          <w:rFonts w:ascii="Times New Roman" w:hAnsi="Times New Roman"/>
          <w:sz w:val="24"/>
          <w:szCs w:val="24"/>
        </w:rPr>
        <w:t xml:space="preserve">[Электронный ресурс] </w:t>
      </w:r>
      <w:r w:rsidRPr="00791984">
        <w:rPr>
          <w:rFonts w:ascii="Times New Roman" w:hAnsi="Times New Roman"/>
          <w:sz w:val="24"/>
          <w:szCs w:val="24"/>
        </w:rPr>
        <w:t>/ Ф. Г. Ребрина // Вестник Челябинского государственного педагогического университета, 2014. С. 204 - 213.</w:t>
      </w:r>
      <w:r w:rsidR="00791984" w:rsidRPr="00791984">
        <w:t xml:space="preserve"> </w:t>
      </w:r>
      <w:r w:rsidR="00791984" w:rsidRPr="00791984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4" w:history="1">
        <w:r w:rsidR="00791984" w:rsidRPr="00C405CB">
          <w:rPr>
            <w:rStyle w:val="af5"/>
            <w:rFonts w:ascii="Times New Roman" w:hAnsi="Times New Roman"/>
            <w:sz w:val="24"/>
            <w:szCs w:val="24"/>
          </w:rPr>
          <w:t>https://cyberleninka.ru/article/n/etapy-razrabotki-elektronnogo-uchebnogo-kursa-na-platforme-lms-moodle</w:t>
        </w:r>
      </w:hyperlink>
    </w:p>
    <w:p w14:paraId="1E6840FA" w14:textId="4E1DDFCD" w:rsidR="00A27972" w:rsidRDefault="00A27972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B1F9EE6" w14:textId="43150A04" w:rsidR="00283606" w:rsidRDefault="00283606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606">
        <w:rPr>
          <w:rFonts w:ascii="Times New Roman" w:hAnsi="Times New Roman"/>
          <w:sz w:val="24"/>
          <w:szCs w:val="24"/>
        </w:rPr>
        <w:t xml:space="preserve">Эрганова Н. Е. Методика профессионального обучения: учебное пособие </w:t>
      </w:r>
      <w:r w:rsidR="00791984" w:rsidRPr="00791984">
        <w:rPr>
          <w:rFonts w:ascii="Times New Roman" w:hAnsi="Times New Roman"/>
          <w:sz w:val="24"/>
          <w:szCs w:val="24"/>
        </w:rPr>
        <w:t>[Электронный ресурс]</w:t>
      </w:r>
      <w:r w:rsidR="00791984">
        <w:rPr>
          <w:rFonts w:ascii="Times New Roman" w:hAnsi="Times New Roman"/>
          <w:sz w:val="24"/>
          <w:szCs w:val="24"/>
        </w:rPr>
        <w:t xml:space="preserve"> </w:t>
      </w:r>
      <w:r w:rsidRPr="00283606">
        <w:rPr>
          <w:rFonts w:ascii="Times New Roman" w:hAnsi="Times New Roman"/>
          <w:sz w:val="24"/>
          <w:szCs w:val="24"/>
        </w:rPr>
        <w:t>/ Н. Е. Эрганова. Москва: Академия, 2007. - 160 с.</w:t>
      </w:r>
      <w:r w:rsidR="00791984" w:rsidRPr="00791984">
        <w:rPr>
          <w:rFonts w:ascii="Times New Roman" w:hAnsi="Times New Roman"/>
          <w:sz w:val="24"/>
          <w:szCs w:val="24"/>
        </w:rPr>
        <w:t xml:space="preserve"> Режим доступа: </w:t>
      </w:r>
      <w:r w:rsidR="00791984" w:rsidRPr="00791984">
        <w:t xml:space="preserve"> </w:t>
      </w:r>
      <w:hyperlink r:id="rId15" w:history="1">
        <w:r w:rsidR="00791984" w:rsidRPr="00C405CB">
          <w:rPr>
            <w:rStyle w:val="af5"/>
            <w:rFonts w:ascii="Times New Roman" w:hAnsi="Times New Roman"/>
            <w:sz w:val="24"/>
            <w:szCs w:val="24"/>
          </w:rPr>
          <w:t>https://elar.rsvpu.ru/handle/123456789/8756</w:t>
        </w:r>
      </w:hyperlink>
    </w:p>
    <w:p w14:paraId="2091711E" w14:textId="693BA4E6" w:rsidR="00A27972" w:rsidRDefault="00A27972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032035E" w14:textId="3E7890C2" w:rsidR="00283606" w:rsidRPr="00283606" w:rsidRDefault="00283606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606">
        <w:rPr>
          <w:rFonts w:ascii="Times New Roman" w:hAnsi="Times New Roman"/>
          <w:sz w:val="24"/>
          <w:szCs w:val="24"/>
        </w:rPr>
        <w:t xml:space="preserve">Современные информационные технологии в вузе. Госсми.ру. [Электронный ресурс]. Режим доступа: </w:t>
      </w:r>
      <w:hyperlink r:id="rId16" w:history="1">
        <w:r w:rsidRPr="00283606">
          <w:rPr>
            <w:rStyle w:val="af5"/>
            <w:rFonts w:ascii="Times New Roman" w:hAnsi="Times New Roman"/>
            <w:sz w:val="24"/>
            <w:szCs w:val="24"/>
          </w:rPr>
          <w:t>http://gossmi.ru/page/gos1_775.htm</w:t>
        </w:r>
      </w:hyperlink>
    </w:p>
    <w:p w14:paraId="64CE38DB" w14:textId="62AB0329" w:rsidR="00283606" w:rsidRPr="00283606" w:rsidRDefault="00283606" w:rsidP="00A27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3606">
        <w:rPr>
          <w:rFonts w:ascii="Times New Roman" w:hAnsi="Times New Roman"/>
          <w:sz w:val="24"/>
          <w:szCs w:val="24"/>
        </w:rPr>
        <w:t xml:space="preserve">Типы образовательных учреждений и ступени профессионального образования. [Электронный ресурс]. Режим доступа: </w:t>
      </w:r>
      <w:hyperlink r:id="rId17" w:history="1">
        <w:r w:rsidRPr="00283606">
          <w:rPr>
            <w:rStyle w:val="af5"/>
            <w:rFonts w:ascii="Times New Roman" w:hAnsi="Times New Roman"/>
            <w:sz w:val="24"/>
            <w:szCs w:val="24"/>
          </w:rPr>
          <w:t>http://newinspire.ru/l/3/33/803-tipy-obrazovatelnykh-uchrezhdenij-i-stupeni</w:t>
        </w:r>
      </w:hyperlink>
    </w:p>
    <w:p w14:paraId="3E3EC56B" w14:textId="466F909C" w:rsidR="00283606" w:rsidRPr="00133295" w:rsidRDefault="00283606" w:rsidP="002836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_Hlk64454674"/>
      <w:r w:rsidRPr="00133295">
        <w:rPr>
          <w:rFonts w:ascii="Times New Roman" w:hAnsi="Times New Roman"/>
          <w:sz w:val="24"/>
          <w:szCs w:val="24"/>
        </w:rPr>
        <w:t>http://www.rsl.ru – сайт Российской государственной библиотеки.</w:t>
      </w:r>
    </w:p>
    <w:p w14:paraId="09287AD5" w14:textId="410B83B1" w:rsidR="00283606" w:rsidRPr="00133295" w:rsidRDefault="00283606" w:rsidP="002836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>www.edu.ru федеральный портал, освещающий наиболее актуальные изменения российского образования.</w:t>
      </w:r>
    </w:p>
    <w:bookmarkEnd w:id="8"/>
    <w:p w14:paraId="70FCF280" w14:textId="71C80107" w:rsidR="00283606" w:rsidRPr="00133295" w:rsidRDefault="00283606" w:rsidP="002836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3295">
        <w:rPr>
          <w:rFonts w:ascii="Times New Roman" w:hAnsi="Times New Roman"/>
          <w:sz w:val="24"/>
          <w:szCs w:val="24"/>
        </w:rPr>
        <w:t>www.window.edu.ru – бесплатная информационная система «Единое окно доступа к образовательным ресурсам», предоставляющая свободный доступ к каталогу образовательных интернет-ресурсов и полнотекстовой электронной учебно-методической библиотеке для общего и профессионального образования.</w:t>
      </w:r>
    </w:p>
    <w:p w14:paraId="32F01063" w14:textId="20DC60AE" w:rsidR="00283606" w:rsidRPr="00133295" w:rsidRDefault="00283606" w:rsidP="002836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295">
        <w:rPr>
          <w:rFonts w:ascii="Times New Roman" w:hAnsi="Times New Roman"/>
          <w:sz w:val="24"/>
          <w:szCs w:val="24"/>
        </w:rPr>
        <w:t>www.ict.edu.ru – портал «Информационно-коммуникативные технологии в образовании».</w:t>
      </w:r>
    </w:p>
    <w:p w14:paraId="4136C299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CD43189" w14:textId="77777777" w:rsidR="00A27972" w:rsidRPr="00A27972" w:rsidRDefault="00A27972" w:rsidP="00A279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37D3953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0CF601" w14:textId="77777777" w:rsidR="00A27972" w:rsidRPr="00A27972" w:rsidRDefault="00A27972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32762004" w14:textId="77777777" w:rsidR="00A75BB7" w:rsidRDefault="00A75BB7" w:rsidP="00A75B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8B70BF2" w14:textId="77777777" w:rsidR="00A75BB7" w:rsidRPr="00FF57C6" w:rsidRDefault="00A75BB7" w:rsidP="00A75BB7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Методология научного исследования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литературы, аудитории и </w:t>
      </w:r>
      <w:r w:rsidRPr="00FF57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21524298" w14:textId="77777777" w:rsidR="00A75BB7" w:rsidRPr="00FF57C6" w:rsidRDefault="00A75BB7" w:rsidP="00A75B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F57C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6BD18879" w14:textId="77777777" w:rsidR="00A75BB7" w:rsidRDefault="00A75BB7" w:rsidP="00A75B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6D8031" w14:textId="77777777" w:rsidR="00A75BB7" w:rsidRPr="00FF57C6" w:rsidRDefault="00A75BB7" w:rsidP="00A75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14:paraId="63DBC9EA" w14:textId="77777777" w:rsidR="00A75BB7" w:rsidRPr="00FF57C6" w:rsidRDefault="00A75BB7" w:rsidP="00A75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FF57C6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01DE085A" w14:textId="77777777" w:rsidR="00A75BB7" w:rsidRPr="00FF57C6" w:rsidRDefault="00A75BB7" w:rsidP="00A75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3DF31F37" w14:textId="77777777" w:rsidR="00A75BB7" w:rsidRPr="00FF57C6" w:rsidRDefault="0007712C" w:rsidP="00A75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8" w:history="1">
        <w:r w:rsidR="00A75BB7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75BB7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42CAA56D" w14:textId="33015581" w:rsidR="00A27972" w:rsidRDefault="0007712C" w:rsidP="00A75B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hyperlink r:id="rId19" w:history="1">
        <w:r w:rsidR="00A75BB7" w:rsidRPr="00FF57C6">
          <w:rPr>
            <w:rFonts w:ascii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75BB7" w:rsidRPr="00FF57C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14:paraId="73390E3A" w14:textId="77777777"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EE3B9C8" w14:textId="77777777"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15B3175" w14:textId="77777777"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851C77" w14:textId="77777777"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sectPr w:rsidR="007D32DC" w:rsidSect="00CF69F3">
      <w:footerReference w:type="default" r:id="rId20"/>
      <w:footerReference w:type="first" r:id="rId21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F426E" w14:textId="77777777" w:rsidR="0007712C" w:rsidRDefault="0007712C" w:rsidP="00CA7167">
      <w:pPr>
        <w:spacing w:after="0" w:line="240" w:lineRule="auto"/>
      </w:pPr>
      <w:r>
        <w:separator/>
      </w:r>
    </w:p>
  </w:endnote>
  <w:endnote w:type="continuationSeparator" w:id="0">
    <w:p w14:paraId="575A984D" w14:textId="77777777" w:rsidR="0007712C" w:rsidRDefault="0007712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3166AED5" w14:textId="77777777" w:rsidR="009D5157" w:rsidRDefault="009D515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4B4E01F6" w14:textId="77777777" w:rsidR="009D5157" w:rsidRDefault="009D515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5E00" w14:textId="77777777" w:rsidR="009D5157" w:rsidRDefault="009D5157">
    <w:pPr>
      <w:pStyle w:val="ae"/>
      <w:jc w:val="right"/>
    </w:pPr>
  </w:p>
  <w:p w14:paraId="12F315F2" w14:textId="77777777" w:rsidR="009D5157" w:rsidRDefault="009D515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DA9EE" w14:textId="77777777" w:rsidR="0007712C" w:rsidRDefault="0007712C" w:rsidP="00CA7167">
      <w:pPr>
        <w:spacing w:after="0" w:line="240" w:lineRule="auto"/>
      </w:pPr>
      <w:r>
        <w:separator/>
      </w:r>
    </w:p>
  </w:footnote>
  <w:footnote w:type="continuationSeparator" w:id="0">
    <w:p w14:paraId="11B753B8" w14:textId="77777777" w:rsidR="0007712C" w:rsidRDefault="0007712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6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34"/>
  </w:num>
  <w:num w:numId="3">
    <w:abstractNumId w:val="9"/>
  </w:num>
  <w:num w:numId="4">
    <w:abstractNumId w:val="7"/>
  </w:num>
  <w:num w:numId="5">
    <w:abstractNumId w:val="31"/>
  </w:num>
  <w:num w:numId="6">
    <w:abstractNumId w:val="36"/>
  </w:num>
  <w:num w:numId="7">
    <w:abstractNumId w:val="13"/>
  </w:num>
  <w:num w:numId="8">
    <w:abstractNumId w:val="5"/>
  </w:num>
  <w:num w:numId="9">
    <w:abstractNumId w:val="39"/>
  </w:num>
  <w:num w:numId="10">
    <w:abstractNumId w:val="24"/>
  </w:num>
  <w:num w:numId="11">
    <w:abstractNumId w:val="10"/>
  </w:num>
  <w:num w:numId="12">
    <w:abstractNumId w:val="19"/>
  </w:num>
  <w:num w:numId="13">
    <w:abstractNumId w:val="17"/>
  </w:num>
  <w:num w:numId="14">
    <w:abstractNumId w:val="35"/>
  </w:num>
  <w:num w:numId="15">
    <w:abstractNumId w:val="8"/>
  </w:num>
  <w:num w:numId="16">
    <w:abstractNumId w:val="26"/>
  </w:num>
  <w:num w:numId="17">
    <w:abstractNumId w:val="4"/>
  </w:num>
  <w:num w:numId="18">
    <w:abstractNumId w:val="18"/>
  </w:num>
  <w:num w:numId="19">
    <w:abstractNumId w:val="20"/>
  </w:num>
  <w:num w:numId="20">
    <w:abstractNumId w:val="28"/>
  </w:num>
  <w:num w:numId="21">
    <w:abstractNumId w:val="3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2"/>
  </w:num>
  <w:num w:numId="27">
    <w:abstractNumId w:val="38"/>
  </w:num>
  <w:num w:numId="28">
    <w:abstractNumId w:val="2"/>
  </w:num>
  <w:num w:numId="29">
    <w:abstractNumId w:val="22"/>
  </w:num>
  <w:num w:numId="30">
    <w:abstractNumId w:val="33"/>
  </w:num>
  <w:num w:numId="31">
    <w:abstractNumId w:val="16"/>
  </w:num>
  <w:num w:numId="32">
    <w:abstractNumId w:val="23"/>
  </w:num>
  <w:num w:numId="33">
    <w:abstractNumId w:val="29"/>
  </w:num>
  <w:num w:numId="34">
    <w:abstractNumId w:val="1"/>
  </w:num>
  <w:num w:numId="35">
    <w:abstractNumId w:val="32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  <w:num w:numId="40">
    <w:abstractNumId w:val="2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10033"/>
    <w:rsid w:val="00012908"/>
    <w:rsid w:val="0001415A"/>
    <w:rsid w:val="00020B20"/>
    <w:rsid w:val="00021B08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7712C"/>
    <w:rsid w:val="000A2067"/>
    <w:rsid w:val="000A2B7F"/>
    <w:rsid w:val="000A7767"/>
    <w:rsid w:val="000B07DC"/>
    <w:rsid w:val="000E0B25"/>
    <w:rsid w:val="000E26C3"/>
    <w:rsid w:val="000F359C"/>
    <w:rsid w:val="000F605D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059F2"/>
    <w:rsid w:val="0022609C"/>
    <w:rsid w:val="00242947"/>
    <w:rsid w:val="002508F5"/>
    <w:rsid w:val="0027327D"/>
    <w:rsid w:val="00280DEE"/>
    <w:rsid w:val="00283606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6950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35607"/>
    <w:rsid w:val="0064694A"/>
    <w:rsid w:val="006618A3"/>
    <w:rsid w:val="006715DA"/>
    <w:rsid w:val="00673EA3"/>
    <w:rsid w:val="00695872"/>
    <w:rsid w:val="006C10A5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91984"/>
    <w:rsid w:val="007B1F62"/>
    <w:rsid w:val="007B2BEA"/>
    <w:rsid w:val="007B503A"/>
    <w:rsid w:val="007B6CE0"/>
    <w:rsid w:val="007D06F1"/>
    <w:rsid w:val="007D32DC"/>
    <w:rsid w:val="007E56C6"/>
    <w:rsid w:val="007E7AFB"/>
    <w:rsid w:val="00803883"/>
    <w:rsid w:val="00805DCE"/>
    <w:rsid w:val="00807C52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3255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C46C2"/>
    <w:rsid w:val="009D1D48"/>
    <w:rsid w:val="009D5157"/>
    <w:rsid w:val="009D78FA"/>
    <w:rsid w:val="009D7B56"/>
    <w:rsid w:val="009E558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75BB7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1351"/>
    <w:rsid w:val="00B051C3"/>
    <w:rsid w:val="00B30DB9"/>
    <w:rsid w:val="00B353BD"/>
    <w:rsid w:val="00B36731"/>
    <w:rsid w:val="00B45F98"/>
    <w:rsid w:val="00B51BCF"/>
    <w:rsid w:val="00B5595E"/>
    <w:rsid w:val="00B5704A"/>
    <w:rsid w:val="00B8111B"/>
    <w:rsid w:val="00B86D85"/>
    <w:rsid w:val="00BA3FCE"/>
    <w:rsid w:val="00BB135C"/>
    <w:rsid w:val="00BB1488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C7E6C"/>
    <w:rsid w:val="00CD3425"/>
    <w:rsid w:val="00CF676C"/>
    <w:rsid w:val="00CF69F3"/>
    <w:rsid w:val="00CF752F"/>
    <w:rsid w:val="00D441B7"/>
    <w:rsid w:val="00D474ED"/>
    <w:rsid w:val="00D6125B"/>
    <w:rsid w:val="00D8032E"/>
    <w:rsid w:val="00D83CDC"/>
    <w:rsid w:val="00D87715"/>
    <w:rsid w:val="00DB597C"/>
    <w:rsid w:val="00DB7C99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B6F22"/>
    <w:rsid w:val="00ED17CE"/>
    <w:rsid w:val="00ED6AF8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0AD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DC15"/>
  <w15:docId w15:val="{408D4B68-2AFD-48E3-9DE5-0526773C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283606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283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ro.ranepa.ru/files/docs/spo/publikacii/metodika_opop_na_osnove_ps.pdf" TargetMode="External"/><Relationship Id="rId13" Type="http://schemas.openxmlformats.org/officeDocument/2006/relationships/hyperlink" Target="https://cyberleninka.ru/article/n/vozmozhnosti-obrazovatelnoy-platformy-moodle-v-obuchenii-informatsionnym-tehnologiyam" TargetMode="External"/><Relationship Id="rId18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vozmozhnosti-ispolzovaniya-programmnogo-sredstva-moodle-dlya-sozdaniya-elektronnyh-uchebno-metodicheskih-kompleksov" TargetMode="External"/><Relationship Id="rId17" Type="http://schemas.openxmlformats.org/officeDocument/2006/relationships/hyperlink" Target="http://newinspire.ru/l/3/33/803-tipy-obrazovatelnykh-uchrezhdenij-i-stupen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ssmi.ru/page/gos1_775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pa.cfuv.ru/courses/os-ped-mast/Doc/&#1050;&#1085;&#1080;&#1075;&#1080;%20&#1074;%20&#1092;&#1086;&#1088;&#1084;&#1072;&#1090;&#1077;%20(pdf)/&#1050;&#1091;&#1082;&#1091;&#1096;&#1080;&#1085;%20&#1042;.&#1057;.%20&#1058;&#1077;&#1086;&#1088;&#1080;&#1103;%20&#1080;%20&#1084;&#1077;&#1090;&#1086;&#1076;&#1080;&#1082;&#1072;%20&#1086;&#1073;&#1091;&#1095;&#1077;&#1085;&#1080;&#1103;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ar.rsvpu.ru/handle/123456789/875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oosphere.ru/pubs/390474" TargetMode="External"/><Relationship Id="rId19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pfu.ru/publication?p_id=30914&amp;p_lang=2" TargetMode="External"/><Relationship Id="rId14" Type="http://schemas.openxmlformats.org/officeDocument/2006/relationships/hyperlink" Target="https://cyberleninka.ru/article/n/etapy-razrabotki-elektronnogo-uchebnogo-kursa-na-platforme-lms-moodl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C6A5-B5CD-42CF-8061-65CD7135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11</cp:revision>
  <cp:lastPrinted>2018-12-19T08:37:00Z</cp:lastPrinted>
  <dcterms:created xsi:type="dcterms:W3CDTF">2021-01-28T12:37:00Z</dcterms:created>
  <dcterms:modified xsi:type="dcterms:W3CDTF">2021-06-04T13:43:00Z</dcterms:modified>
</cp:coreProperties>
</file>