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678A8" w14:textId="77777777" w:rsidR="00E1463D" w:rsidRPr="00DB597C" w:rsidRDefault="00E1463D" w:rsidP="00E146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5EAF786E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CAC0509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E49D20F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310C4E3C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402223E5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C7E8B2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36F312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17BD7F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CDA7AD" w14:textId="77777777" w:rsidR="0065680C" w:rsidRPr="00DB597C" w:rsidRDefault="0065680C" w:rsidP="0065680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A658F5" w14:textId="77777777" w:rsidR="0065680C" w:rsidRPr="00DB597C" w:rsidRDefault="0065680C" w:rsidP="0065680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50AFA949" w14:textId="77777777" w:rsidR="0065680C" w:rsidRPr="00DB597C" w:rsidRDefault="0065680C" w:rsidP="0065680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FE4024" w14:textId="04934E06" w:rsidR="0065680C" w:rsidRPr="00D05EEF" w:rsidRDefault="001F4153" w:rsidP="0065680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153">
        <w:rPr>
          <w:rFonts w:ascii="Times New Roman" w:eastAsia="Times New Roman" w:hAnsi="Times New Roman"/>
          <w:sz w:val="24"/>
          <w:szCs w:val="24"/>
          <w:lang w:eastAsia="ru-RU"/>
        </w:rPr>
        <w:t>И.о. проректора по учебно-методической деятельности</w:t>
      </w:r>
      <w:r w:rsidR="0065680C" w:rsidRPr="00D05EE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1DEF9121" w14:textId="7393EFB8" w:rsidR="0065680C" w:rsidRPr="00DB597C" w:rsidRDefault="0065680C" w:rsidP="0065680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5EEF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1F4153">
        <w:rPr>
          <w:rFonts w:ascii="Times New Roman" w:eastAsia="Times New Roman" w:hAnsi="Times New Roman"/>
          <w:sz w:val="24"/>
          <w:szCs w:val="24"/>
          <w:lang w:eastAsia="ru-RU"/>
        </w:rPr>
        <w:t>А.А. Толстенева</w:t>
      </w:r>
    </w:p>
    <w:p w14:paraId="0A9F4FC5" w14:textId="77777777" w:rsidR="0065680C" w:rsidRPr="00DB597C" w:rsidRDefault="0065680C" w:rsidP="0065680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1CC3F58F" w14:textId="77777777" w:rsidR="0065680C" w:rsidRPr="00DB597C" w:rsidRDefault="0065680C" w:rsidP="006568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24B0433F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1088A1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2A563991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EB488A" w14:textId="77777777" w:rsidR="0065680C" w:rsidRPr="00DB597C" w:rsidRDefault="0065680C" w:rsidP="006568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4AC04F" w14:textId="77777777" w:rsidR="0065680C" w:rsidRPr="00DB597C" w:rsidRDefault="0065680C" w:rsidP="0065680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1FC058F0" w14:textId="77777777" w:rsidR="0065680C" w:rsidRPr="00DB597C" w:rsidRDefault="0065680C" w:rsidP="0065680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bookmarkStart w:id="0" w:name="_Hlk66974264"/>
      <w:r w:rsidR="004D00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ЭКОДИЗАЙН</w:t>
      </w:r>
      <w:bookmarkEnd w:id="0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120B88B" w14:textId="77777777" w:rsidR="0065680C" w:rsidRDefault="0065680C" w:rsidP="006568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547FAA" w14:textId="77777777" w:rsidR="0065680C" w:rsidRPr="00DB597C" w:rsidRDefault="0065680C" w:rsidP="006568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7B28E6C" w14:textId="77777777" w:rsidR="0065680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bookmarkStart w:id="1" w:name="_Hlk66974277"/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666C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</w:p>
    <w:bookmarkEnd w:id="1"/>
    <w:p w14:paraId="180EB422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21293D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 </w:t>
      </w:r>
      <w:bookmarkStart w:id="2" w:name="_Hlk66974294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1463D"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End w:id="2"/>
    </w:p>
    <w:p w14:paraId="1E37B512" w14:textId="77777777" w:rsidR="0065680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2A37F3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0B138E6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E09E4E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14:paraId="4925EC81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9"/>
        <w:gridCol w:w="2213"/>
      </w:tblGrid>
      <w:tr w:rsidR="0065680C" w:rsidRPr="00DB597C" w14:paraId="5709BA8B" w14:textId="77777777" w:rsidTr="00E064B6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EEE65B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81490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65680C" w:rsidRPr="00DB597C" w14:paraId="38144513" w14:textId="77777777" w:rsidTr="00E064B6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6455B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F8C40" w14:textId="77777777" w:rsidR="0065680C" w:rsidRPr="00666C3C" w:rsidRDefault="0065680C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72</w:t>
            </w:r>
          </w:p>
        </w:tc>
      </w:tr>
      <w:tr w:rsidR="0065680C" w:rsidRPr="00DB597C" w14:paraId="07DC2F82" w14:textId="77777777" w:rsidTr="00E064B6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AAAADD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9CCA2" w14:textId="77777777" w:rsidR="0065680C" w:rsidRPr="00CF15D1" w:rsidRDefault="00E1463D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5680C" w:rsidRPr="00DB597C" w14:paraId="1A508F5F" w14:textId="77777777" w:rsidTr="00E064B6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173ABC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51418" w14:textId="77777777" w:rsidR="0065680C" w:rsidRPr="00CF15D1" w:rsidRDefault="00E1463D" w:rsidP="00E146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5680C" w:rsidRPr="00DB597C" w14:paraId="5755AA58" w14:textId="77777777" w:rsidTr="00E064B6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990143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22155" w14:textId="77777777" w:rsidR="0065680C" w:rsidRPr="00CF15D1" w:rsidRDefault="00E1463D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5680C" w:rsidRPr="00DB597C" w14:paraId="2AEF7B6E" w14:textId="77777777" w:rsidTr="00E064B6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74E476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D4B52" w14:textId="77777777" w:rsidR="0065680C" w:rsidRPr="00CF15D1" w:rsidRDefault="00E1463D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65680C" w:rsidRPr="00DB597C" w14:paraId="28D377A5" w14:textId="77777777" w:rsidTr="00E064B6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F0181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983D6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  <w:r w:rsidR="00E1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оценкой</w:t>
            </w:r>
          </w:p>
        </w:tc>
      </w:tr>
    </w:tbl>
    <w:p w14:paraId="53A1B2AE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50B0D2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1B9C72E9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F1099E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E1463D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490ADC59" w14:textId="77777777" w:rsidR="0065680C" w:rsidRPr="0007146B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 </w:t>
      </w:r>
      <w:r w:rsidRPr="0065680C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="004D0063">
        <w:rPr>
          <w:rFonts w:ascii="Times New Roman" w:eastAsia="Times New Roman" w:hAnsi="Times New Roman"/>
          <w:i/>
          <w:sz w:val="24"/>
          <w:szCs w:val="24"/>
          <w:lang w:eastAsia="ru-RU"/>
        </w:rPr>
        <w:t>Экодизайн</w:t>
      </w:r>
      <w:r w:rsidRPr="0065680C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4773511D" w14:textId="77777777" w:rsidR="00D05EEF" w:rsidRPr="004D1CC7" w:rsidRDefault="00D05EEF" w:rsidP="00D05EE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Федерального государственного образовательного стандарта высшего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</w:t>
      </w:r>
      <w:r w:rsidRPr="004D1CC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DFB8EE4" w14:textId="77777777" w:rsidR="00D05EEF" w:rsidRPr="00C70292" w:rsidRDefault="00D05EEF" w:rsidP="00D05EEF">
      <w:pPr>
        <w:pStyle w:val="a4"/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66882806"/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298н;</w:t>
      </w:r>
    </w:p>
    <w:bookmarkEnd w:id="3"/>
    <w:p w14:paraId="26A59400" w14:textId="77777777" w:rsidR="00D05EEF" w:rsidRPr="004D62DA" w:rsidRDefault="00D05EEF" w:rsidP="00D05EEF">
      <w:pPr>
        <w:pStyle w:val="a4"/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2DA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от «25» декабря 2020 г., протокол № 4.</w:t>
      </w:r>
    </w:p>
    <w:p w14:paraId="06B0065E" w14:textId="77777777" w:rsidR="0065680C" w:rsidRPr="00AA64DC" w:rsidRDefault="0065680C" w:rsidP="0065680C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9F0EB6A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1A83FBE1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70"/>
        <w:gridCol w:w="3858"/>
      </w:tblGrid>
      <w:tr w:rsidR="0065680C" w:rsidRPr="00DB597C" w14:paraId="5D46B72D" w14:textId="77777777" w:rsidTr="00D05EEF">
        <w:tc>
          <w:tcPr>
            <w:tcW w:w="5770" w:type="dxa"/>
          </w:tcPr>
          <w:p w14:paraId="5462AD52" w14:textId="77777777" w:rsidR="0065680C" w:rsidRPr="00DB597C" w:rsidRDefault="0065680C" w:rsidP="00E064B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8" w:type="dxa"/>
          </w:tcPr>
          <w:p w14:paraId="68A000AC" w14:textId="77777777" w:rsidR="0065680C" w:rsidRPr="00DB597C" w:rsidRDefault="0065680C" w:rsidP="00E064B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65680C" w:rsidRPr="00DB597C" w14:paraId="4C23C337" w14:textId="77777777" w:rsidTr="00D05EEF">
        <w:tc>
          <w:tcPr>
            <w:tcW w:w="5770" w:type="dxa"/>
          </w:tcPr>
          <w:p w14:paraId="7CEE1A60" w14:textId="77777777" w:rsidR="0065680C" w:rsidRPr="00DB597C" w:rsidRDefault="0065680C" w:rsidP="00E064B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Копий Андрей Григорьевич, доцент </w:t>
            </w:r>
          </w:p>
        </w:tc>
        <w:tc>
          <w:tcPr>
            <w:tcW w:w="3858" w:type="dxa"/>
          </w:tcPr>
          <w:p w14:paraId="5576DDB1" w14:textId="77777777" w:rsidR="0065680C" w:rsidRPr="00DB597C" w:rsidRDefault="0065680C" w:rsidP="00E064B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Декоративно-прикладного искусства и дизайна</w:t>
            </w:r>
          </w:p>
        </w:tc>
      </w:tr>
    </w:tbl>
    <w:p w14:paraId="325F851D" w14:textId="77777777" w:rsidR="0065680C" w:rsidRPr="00DB597C" w:rsidRDefault="0065680C" w:rsidP="0065680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82822E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C8CD9E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1BD0DD" w14:textId="77777777" w:rsidR="00D05EEF" w:rsidRPr="004D62DA" w:rsidRDefault="00D05EEF" w:rsidP="00D05EEF">
      <w:pPr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</w:t>
      </w:r>
      <w:r w:rsidRPr="00921CFB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декоративно-прикладного искусства и дизайна (протокол № 6 от 02.12.2020 г.)</w:t>
      </w:r>
    </w:p>
    <w:p w14:paraId="64AFBA2B" w14:textId="3C28A75F" w:rsidR="0065680C" w:rsidRPr="00DB597C" w:rsidRDefault="00D05EEF" w:rsidP="00D05EE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Н.В. Сырова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14:paraId="4485E660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E3DA26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34C583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8A0708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14:paraId="7C3CB2F1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A9BD1D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14:paraId="6DC8DB39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__________________________/______________________/</w:t>
      </w:r>
    </w:p>
    <w:p w14:paraId="4D8F03CE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0291D779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03E412" w14:textId="77777777" w:rsidR="0065680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14:paraId="20515957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_______/______________________/</w:t>
      </w:r>
    </w:p>
    <w:p w14:paraId="6BDD1E11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1CD76C9C" w14:textId="77777777" w:rsidR="0065680C" w:rsidRDefault="0065680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F6E6F05" w14:textId="77777777" w:rsidR="00DB597C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1AA5DE32" w14:textId="77777777" w:rsidR="007F36B0" w:rsidRPr="007F36B0" w:rsidRDefault="00DB597C" w:rsidP="007F36B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66974445"/>
      <w:r w:rsidRPr="007F36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7F36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F36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7F3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006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–</w:t>
      </w:r>
      <w:r w:rsidRPr="007F36B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4D0063">
        <w:rPr>
          <w:rFonts w:ascii="Times New Roman" w:hAnsi="Times New Roman" w:cs="Times New Roman"/>
          <w:sz w:val="24"/>
          <w:szCs w:val="24"/>
        </w:rPr>
        <w:t>сформировать у обучающихся знания об объектах экологического дизайна, ознакомлении с элементами экологического проектирования; с современными тенденциями и перспективными направлениями формирования экологически устойчивой антропогенной среды</w:t>
      </w:r>
      <w:r w:rsidR="000253F6">
        <w:rPr>
          <w:rFonts w:ascii="Times New Roman" w:hAnsi="Times New Roman" w:cs="Times New Roman"/>
          <w:sz w:val="24"/>
          <w:szCs w:val="24"/>
        </w:rPr>
        <w:t>.</w:t>
      </w:r>
    </w:p>
    <w:p w14:paraId="6849F3A9" w14:textId="77777777" w:rsidR="00DB597C" w:rsidRDefault="00DB597C" w:rsidP="007F36B0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8158FE1" w14:textId="77777777" w:rsidR="000253F6" w:rsidRDefault="000253F6" w:rsidP="000253F6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3F6">
        <w:rPr>
          <w:rFonts w:ascii="Times New Roman" w:hAnsi="Times New Roman"/>
          <w:sz w:val="24"/>
          <w:szCs w:val="24"/>
        </w:rPr>
        <w:t xml:space="preserve">сформировать знания о сущности и особенностях экологического дизайн-проектирования, основных направлениях и понятиях; </w:t>
      </w:r>
    </w:p>
    <w:p w14:paraId="6E3DA3BF" w14:textId="77777777" w:rsidR="000253F6" w:rsidRDefault="000253F6" w:rsidP="000253F6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3F6">
        <w:rPr>
          <w:rFonts w:ascii="Times New Roman" w:hAnsi="Times New Roman"/>
          <w:sz w:val="24"/>
          <w:szCs w:val="24"/>
        </w:rPr>
        <w:t xml:space="preserve">ознакомить студентов с творчеством лучших отечественных и зарубежных дизайнеров в области экологического проектирования в различных видах дизайна; </w:t>
      </w:r>
    </w:p>
    <w:p w14:paraId="4DBFBDB6" w14:textId="77777777" w:rsidR="000253F6" w:rsidRPr="000253F6" w:rsidRDefault="000253F6" w:rsidP="000253F6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3F6">
        <w:rPr>
          <w:rFonts w:ascii="Times New Roman" w:hAnsi="Times New Roman"/>
          <w:sz w:val="24"/>
          <w:szCs w:val="24"/>
        </w:rPr>
        <w:t xml:space="preserve">сформировать стремление к поисковой, исследовательской и творческой деятельности при решении поставленных задач; </w:t>
      </w:r>
    </w:p>
    <w:p w14:paraId="4FDDDB8A" w14:textId="77777777" w:rsidR="000253F6" w:rsidRPr="000253F6" w:rsidRDefault="000253F6" w:rsidP="000253F6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3F6">
        <w:rPr>
          <w:rFonts w:ascii="Times New Roman" w:hAnsi="Times New Roman"/>
          <w:sz w:val="24"/>
          <w:szCs w:val="24"/>
        </w:rPr>
        <w:t>овладеть методикой экологического проектирования и анализа экологической целесообразности объектов дизайна.</w:t>
      </w:r>
      <w:bookmarkEnd w:id="4"/>
    </w:p>
    <w:p w14:paraId="0D3C109B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5455CB1F" w14:textId="77777777" w:rsidR="003D132B" w:rsidRPr="00E82F4C" w:rsidRDefault="00755A6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5" w:name="_Hlk66974454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="003D132B"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аздел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D132B"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ОПОП: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F0BB3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 по выбору</w:t>
      </w:r>
      <w:r w:rsidR="00945DBB" w:rsidRPr="00E82F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5"/>
    <w:p w14:paraId="7A5E42AB" w14:textId="77777777"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30953B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1BD9BCB2" w14:textId="77777777" w:rsidR="003D132B" w:rsidRP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Обучающийся должен владеть базовыми навыками самостоятельной работы на компьютере.</w:t>
      </w:r>
    </w:p>
    <w:p w14:paraId="0B28BE5A" w14:textId="77777777" w:rsid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1B3353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6F8CCC91" w14:textId="77777777" w:rsidR="003D132B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  </w:t>
      </w:r>
      <w:r>
        <w:rPr>
          <w:rFonts w:ascii="Times New Roman" w:hAnsi="Times New Roman"/>
          <w:sz w:val="24"/>
          <w:szCs w:val="24"/>
        </w:rPr>
        <w:t>модул</w:t>
      </w:r>
      <w:r w:rsidR="006A164E" w:rsidRPr="006A164E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«</w:t>
      </w:r>
      <w:r w:rsidR="006A164E">
        <w:rPr>
          <w:rFonts w:ascii="Times New Roman" w:hAnsi="Times New Roman"/>
          <w:sz w:val="24"/>
          <w:szCs w:val="24"/>
        </w:rPr>
        <w:t>Общекультурный</w:t>
      </w:r>
      <w:r>
        <w:rPr>
          <w:rFonts w:ascii="Times New Roman" w:hAnsi="Times New Roman"/>
          <w:sz w:val="24"/>
          <w:szCs w:val="24"/>
        </w:rPr>
        <w:t>»</w:t>
      </w:r>
      <w:r w:rsidR="006A164E">
        <w:rPr>
          <w:rFonts w:ascii="Times New Roman" w:hAnsi="Times New Roman"/>
          <w:sz w:val="24"/>
          <w:szCs w:val="24"/>
        </w:rPr>
        <w:t>.</w:t>
      </w:r>
    </w:p>
    <w:p w14:paraId="0790D994" w14:textId="77777777" w:rsid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F7C2D4" w14:textId="77777777"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6DFA2477" w14:textId="77777777" w:rsidR="00D546EF" w:rsidRDefault="00D546EF" w:rsidP="00D546EF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A15C54"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14:paraId="3055E730" w14:textId="77777777" w:rsidR="00D546EF" w:rsidRPr="00945DBB" w:rsidRDefault="00D546EF" w:rsidP="00945DB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66974483"/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>УК-</w:t>
      </w:r>
      <w:r w:rsidR="0014069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140693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критический анализ проблемных ситуаций на основе системного подхода, вырабатывать</w:t>
      </w:r>
      <w:r w:rsidR="00EF61D4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стратегию действий</w:t>
      </w:r>
      <w:r w:rsidR="00945DBB" w:rsidRPr="00945D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6"/>
    <w:p w14:paraId="6A92DCF3" w14:textId="77777777" w:rsidR="00D546EF" w:rsidRPr="00D546EF" w:rsidRDefault="00D546EF" w:rsidP="004D0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5C54"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1F333F2E" w14:textId="20B65173" w:rsidR="00D546EF" w:rsidRPr="00D05EEF" w:rsidRDefault="00B96432" w:rsidP="004D0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5EEF">
        <w:rPr>
          <w:rFonts w:ascii="Times New Roman" w:hAnsi="Times New Roman"/>
          <w:sz w:val="24"/>
          <w:szCs w:val="24"/>
        </w:rPr>
        <w:t>УК</w:t>
      </w:r>
      <w:r w:rsidR="00D05EEF" w:rsidRPr="00D05EEF">
        <w:rPr>
          <w:rFonts w:ascii="Times New Roman" w:hAnsi="Times New Roman"/>
          <w:sz w:val="24"/>
          <w:szCs w:val="24"/>
        </w:rPr>
        <w:t>.</w:t>
      </w:r>
      <w:r w:rsidRPr="00D05EEF">
        <w:rPr>
          <w:rFonts w:ascii="Times New Roman" w:hAnsi="Times New Roman"/>
          <w:sz w:val="24"/>
          <w:szCs w:val="24"/>
        </w:rPr>
        <w:t>1</w:t>
      </w:r>
      <w:r w:rsidR="00D05EEF" w:rsidRPr="00D05EEF">
        <w:rPr>
          <w:rFonts w:ascii="Times New Roman" w:hAnsi="Times New Roman"/>
          <w:sz w:val="24"/>
          <w:szCs w:val="24"/>
        </w:rPr>
        <w:t>.</w:t>
      </w:r>
      <w:r w:rsidRPr="00D05EEF">
        <w:rPr>
          <w:rFonts w:ascii="Times New Roman" w:hAnsi="Times New Roman"/>
          <w:sz w:val="24"/>
          <w:szCs w:val="24"/>
        </w:rPr>
        <w:t xml:space="preserve">3 </w:t>
      </w:r>
      <w:r w:rsidR="00EF61D4" w:rsidRPr="00D05EEF">
        <w:rPr>
          <w:rFonts w:ascii="Times New Roman" w:hAnsi="Times New Roman"/>
          <w:sz w:val="24"/>
          <w:szCs w:val="24"/>
        </w:rPr>
        <w:t>Осуществляет критический анализ современных концепций дизайна на основе системного подхода, вырабатывает стратегию научного исследования</w:t>
      </w:r>
      <w:r w:rsidR="00945DBB" w:rsidRPr="00D05EEF">
        <w:rPr>
          <w:rFonts w:ascii="Times New Roman" w:hAnsi="Times New Roman"/>
          <w:sz w:val="24"/>
          <w:szCs w:val="24"/>
        </w:rPr>
        <w:t>.</w:t>
      </w:r>
    </w:p>
    <w:p w14:paraId="0C0B8694" w14:textId="77777777" w:rsidR="00C94EAD" w:rsidRDefault="00663200" w:rsidP="004D0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74"/>
        <w:gridCol w:w="2823"/>
        <w:gridCol w:w="1765"/>
        <w:gridCol w:w="3070"/>
      </w:tblGrid>
      <w:tr w:rsidR="00663200" w:rsidRPr="00DB597C" w14:paraId="59CBFA38" w14:textId="77777777" w:rsidTr="00D546EF">
        <w:trPr>
          <w:trHeight w:val="385"/>
        </w:trPr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69E74" w14:textId="77777777"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994F2" w14:textId="77777777"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3C25C" w14:textId="77777777" w:rsidR="00663200" w:rsidRPr="00A81EA5" w:rsidRDefault="00663200" w:rsidP="00D54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 w:rsidR="00D546EF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C410FA" w14:textId="77777777"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63200" w:rsidRPr="00DB597C" w14:paraId="7C17A804" w14:textId="77777777" w:rsidTr="00D546EF">
        <w:trPr>
          <w:trHeight w:val="331"/>
        </w:trPr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B276B" w14:textId="77777777" w:rsidR="00663200" w:rsidRPr="00DB597C" w:rsidRDefault="004D0B9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32DF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3DBA9" w14:textId="77777777" w:rsidR="00663200" w:rsidRPr="00D05EEF" w:rsidRDefault="00F74E5A" w:rsidP="00F74E5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05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анализировать современные концепции дизайна и применять их в проектной деятельности </w:t>
            </w:r>
            <w:r w:rsidR="00A46D4E" w:rsidRPr="00D05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научных исследованиях </w:t>
            </w:r>
            <w:r w:rsidRPr="00D05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дизайна 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7EA72E" w14:textId="37291900" w:rsidR="004D0B93" w:rsidRPr="00D05EEF" w:rsidRDefault="00B96432" w:rsidP="00860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05EEF">
              <w:rPr>
                <w:rFonts w:ascii="Times New Roman" w:hAnsi="Times New Roman"/>
                <w:sz w:val="24"/>
                <w:szCs w:val="24"/>
              </w:rPr>
              <w:t>УК</w:t>
            </w:r>
            <w:r w:rsidR="00D05EEF" w:rsidRPr="00D05EEF">
              <w:rPr>
                <w:rFonts w:ascii="Times New Roman" w:hAnsi="Times New Roman"/>
                <w:sz w:val="24"/>
                <w:szCs w:val="24"/>
              </w:rPr>
              <w:t>.</w:t>
            </w:r>
            <w:r w:rsidRPr="00D05EEF">
              <w:rPr>
                <w:rFonts w:ascii="Times New Roman" w:hAnsi="Times New Roman"/>
                <w:sz w:val="24"/>
                <w:szCs w:val="24"/>
              </w:rPr>
              <w:t>1</w:t>
            </w:r>
            <w:r w:rsidR="00D05EEF" w:rsidRPr="00D05EEF">
              <w:rPr>
                <w:rFonts w:ascii="Times New Roman" w:hAnsi="Times New Roman"/>
                <w:sz w:val="24"/>
                <w:szCs w:val="24"/>
              </w:rPr>
              <w:t>.</w:t>
            </w:r>
            <w:r w:rsidRPr="00D05E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E06B46" w14:textId="77777777" w:rsidR="00D135D6" w:rsidRDefault="00D135D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4E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Практическое задание</w:t>
            </w:r>
          </w:p>
          <w:p w14:paraId="648034EB" w14:textId="77777777" w:rsidR="00F72141" w:rsidRPr="00F74E5A" w:rsidRDefault="00F7214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Собеседование</w:t>
            </w:r>
          </w:p>
          <w:p w14:paraId="257B0911" w14:textId="77777777" w:rsidR="00D135D6" w:rsidRPr="00383A66" w:rsidRDefault="00D135D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</w:tbl>
    <w:p w14:paraId="32958F4D" w14:textId="77777777" w:rsidR="00085193" w:rsidRDefault="00085193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EA73B8A" w14:textId="77777777" w:rsidR="00C94EAD" w:rsidRPr="00DB597C" w:rsidRDefault="00C94EA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A3EA4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B60B5FD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850"/>
        <w:gridCol w:w="993"/>
        <w:gridCol w:w="1275"/>
        <w:gridCol w:w="851"/>
        <w:gridCol w:w="992"/>
      </w:tblGrid>
      <w:tr w:rsidR="00D217FB" w:rsidRPr="00B10048" w14:paraId="4F2A9C75" w14:textId="77777777" w:rsidTr="00990D0F">
        <w:tc>
          <w:tcPr>
            <w:tcW w:w="4962" w:type="dxa"/>
            <w:vMerge w:val="restart"/>
            <w:tcBorders>
              <w:right w:val="single" w:sz="4" w:space="0" w:color="auto"/>
            </w:tcBorders>
            <w:vAlign w:val="center"/>
          </w:tcPr>
          <w:p w14:paraId="183263DC" w14:textId="77777777" w:rsidR="00D217FB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DA432" w14:textId="77777777"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00F19F" w14:textId="77777777" w:rsidR="00D217FB" w:rsidRPr="00B10048" w:rsidRDefault="00D217FB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</w:tcPr>
          <w:p w14:paraId="09424A57" w14:textId="77777777" w:rsidR="00D217FB" w:rsidRPr="00517C31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D5974" w:rsidRPr="00B10048" w14:paraId="272E6106" w14:textId="77777777" w:rsidTr="00990D0F">
        <w:trPr>
          <w:trHeight w:val="224"/>
        </w:trPr>
        <w:tc>
          <w:tcPr>
            <w:tcW w:w="4962" w:type="dxa"/>
            <w:vMerge/>
            <w:tcBorders>
              <w:right w:val="single" w:sz="4" w:space="0" w:color="auto"/>
            </w:tcBorders>
          </w:tcPr>
          <w:p w14:paraId="30C11ED4" w14:textId="77777777" w:rsidR="00BD5974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7B30" w14:textId="77777777" w:rsidR="00BD5974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2AC7EA" w14:textId="77777777" w:rsidR="00BD5974" w:rsidRPr="00DB597C" w:rsidRDefault="00BD5974" w:rsidP="00BD59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5443000" w14:textId="77777777" w:rsidR="00BD5974" w:rsidRPr="00B10048" w:rsidRDefault="00BD5974" w:rsidP="00BD597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03F26198" w14:textId="77777777" w:rsidR="00BD5974" w:rsidRPr="00B10048" w:rsidRDefault="00BD5974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496C5C9" w14:textId="77777777" w:rsidR="00BD5974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217FB" w:rsidRPr="00B10048" w14:paraId="0A57DFF8" w14:textId="77777777" w:rsidTr="00990D0F">
        <w:trPr>
          <w:trHeight w:val="465"/>
        </w:trPr>
        <w:tc>
          <w:tcPr>
            <w:tcW w:w="4962" w:type="dxa"/>
            <w:vMerge/>
            <w:tcBorders>
              <w:right w:val="single" w:sz="4" w:space="0" w:color="auto"/>
            </w:tcBorders>
          </w:tcPr>
          <w:p w14:paraId="394CF514" w14:textId="77777777"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5862C832" w14:textId="77777777" w:rsidR="00D217FB" w:rsidRPr="00BD5974" w:rsidRDefault="00BD5974" w:rsidP="00D217FB">
            <w:pPr>
              <w:pStyle w:val="a4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Лекции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14:paraId="60A70E63" w14:textId="77777777" w:rsidR="00BD5974" w:rsidRDefault="00BD5974" w:rsidP="00D217F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Практ.</w:t>
            </w:r>
          </w:p>
          <w:p w14:paraId="03DFDF35" w14:textId="77777777" w:rsidR="00D217FB" w:rsidRDefault="00BD5974" w:rsidP="00D217F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="00D217FB" w:rsidRPr="00B10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2B5AB" w14:textId="77777777"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37802A8D" w14:textId="77777777" w:rsidR="00D217FB" w:rsidRPr="00B10048" w:rsidRDefault="00D217FB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AED3D5C" w14:textId="77777777"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92D" w:rsidRPr="00B10048" w14:paraId="44C742AE" w14:textId="77777777" w:rsidTr="00990D0F">
        <w:tc>
          <w:tcPr>
            <w:tcW w:w="4962" w:type="dxa"/>
          </w:tcPr>
          <w:p w14:paraId="6837F5FF" w14:textId="77777777" w:rsidR="00F1392D" w:rsidRPr="000253F6" w:rsidRDefault="00383A66" w:rsidP="000253F6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Hlk66974522"/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F1392D" w:rsidRPr="00B10048"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 w:rsidR="000253F6">
              <w:rPr>
                <w:rFonts w:ascii="Times New Roman" w:hAnsi="Times New Roman"/>
                <w:b/>
                <w:sz w:val="24"/>
                <w:szCs w:val="24"/>
              </w:rPr>
              <w:t>Экологический подход в дизайне и окружающем пространстве</w:t>
            </w:r>
          </w:p>
        </w:tc>
        <w:tc>
          <w:tcPr>
            <w:tcW w:w="850" w:type="dxa"/>
          </w:tcPr>
          <w:p w14:paraId="45E52DB9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</w:tcPr>
          <w:p w14:paraId="0417F63E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4E4872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43DFF6E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54</w:t>
            </w:r>
          </w:p>
        </w:tc>
        <w:tc>
          <w:tcPr>
            <w:tcW w:w="992" w:type="dxa"/>
          </w:tcPr>
          <w:p w14:paraId="797CD368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72</w:t>
            </w:r>
          </w:p>
        </w:tc>
      </w:tr>
      <w:tr w:rsidR="00F1392D" w:rsidRPr="00B10048" w14:paraId="17D60864" w14:textId="77777777" w:rsidTr="00990D0F">
        <w:tc>
          <w:tcPr>
            <w:tcW w:w="4962" w:type="dxa"/>
          </w:tcPr>
          <w:p w14:paraId="2B55D777" w14:textId="77777777" w:rsidR="00F1392D" w:rsidRPr="00B10048" w:rsidRDefault="00F1392D" w:rsidP="000253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0253F6">
              <w:rPr>
                <w:rFonts w:ascii="Times New Roman" w:hAnsi="Times New Roman"/>
                <w:sz w:val="24"/>
                <w:szCs w:val="24"/>
              </w:rPr>
              <w:t>Экологическая культура как основа экодизайна</w:t>
            </w:r>
          </w:p>
        </w:tc>
        <w:tc>
          <w:tcPr>
            <w:tcW w:w="850" w:type="dxa"/>
          </w:tcPr>
          <w:p w14:paraId="1737CA4C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14:paraId="525885D2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912BCAE" w14:textId="77777777"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EDD2E8F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92" w:type="dxa"/>
          </w:tcPr>
          <w:p w14:paraId="16500B81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</w:tr>
      <w:tr w:rsidR="00F1392D" w:rsidRPr="00B10048" w14:paraId="101E1578" w14:textId="77777777" w:rsidTr="00990D0F">
        <w:tc>
          <w:tcPr>
            <w:tcW w:w="4962" w:type="dxa"/>
          </w:tcPr>
          <w:p w14:paraId="090CA478" w14:textId="77777777" w:rsidR="00F1392D" w:rsidRPr="00B10048" w:rsidRDefault="00F1392D" w:rsidP="003829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1.2.</w:t>
            </w:r>
            <w:r w:rsidR="0038297E">
              <w:rPr>
                <w:rFonts w:ascii="Times New Roman" w:hAnsi="Times New Roman"/>
                <w:sz w:val="24"/>
                <w:szCs w:val="24"/>
              </w:rPr>
              <w:t xml:space="preserve"> Концепции и направления экологического проектирования в дизайне</w:t>
            </w:r>
          </w:p>
        </w:tc>
        <w:tc>
          <w:tcPr>
            <w:tcW w:w="850" w:type="dxa"/>
          </w:tcPr>
          <w:p w14:paraId="450E55A7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14:paraId="51F8BB23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E3014E4" w14:textId="77777777"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59E4D3D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92" w:type="dxa"/>
          </w:tcPr>
          <w:p w14:paraId="4505F1E7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F1392D" w:rsidRPr="00B10048" w14:paraId="2212E4F5" w14:textId="77777777" w:rsidTr="00990D0F">
        <w:tc>
          <w:tcPr>
            <w:tcW w:w="4962" w:type="dxa"/>
          </w:tcPr>
          <w:p w14:paraId="6D2A5B4E" w14:textId="77777777" w:rsidR="00F1392D" w:rsidRPr="00383A66" w:rsidRDefault="00F1392D" w:rsidP="003829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="0038297E">
              <w:rPr>
                <w:rFonts w:ascii="Times New Roman" w:hAnsi="Times New Roman"/>
                <w:sz w:val="24"/>
                <w:szCs w:val="24"/>
              </w:rPr>
              <w:t>Современные экологические тенденции в проектировании окружающего пространства</w:t>
            </w:r>
          </w:p>
        </w:tc>
        <w:tc>
          <w:tcPr>
            <w:tcW w:w="850" w:type="dxa"/>
          </w:tcPr>
          <w:p w14:paraId="0CFDC0D1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14:paraId="7DDAC09A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C1BDA5E" w14:textId="77777777"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3951CE4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92" w:type="dxa"/>
          </w:tcPr>
          <w:p w14:paraId="6A824160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F1392D" w:rsidRPr="00B10048" w14:paraId="1C5AD4E3" w14:textId="77777777" w:rsidTr="00990D0F">
        <w:tc>
          <w:tcPr>
            <w:tcW w:w="4962" w:type="dxa"/>
          </w:tcPr>
          <w:p w14:paraId="49E63FC1" w14:textId="77777777" w:rsidR="00F1392D" w:rsidRPr="00B10048" w:rsidRDefault="00F1392D" w:rsidP="003829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</w:t>
            </w:r>
            <w:r w:rsidRPr="00383A66">
              <w:rPr>
                <w:rFonts w:ascii="Times New Roman" w:hAnsi="Times New Roman"/>
                <w:sz w:val="24"/>
                <w:szCs w:val="24"/>
              </w:rPr>
              <w:t>4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8297E">
              <w:rPr>
                <w:rFonts w:ascii="Times New Roman" w:hAnsi="Times New Roman"/>
                <w:sz w:val="24"/>
                <w:szCs w:val="24"/>
              </w:rPr>
              <w:t>Формирование концепции дизайн-проекта с учётом экологических факторов</w:t>
            </w:r>
          </w:p>
        </w:tc>
        <w:tc>
          <w:tcPr>
            <w:tcW w:w="850" w:type="dxa"/>
          </w:tcPr>
          <w:p w14:paraId="2128A429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14:paraId="2F2E7297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3EEDF74" w14:textId="77777777" w:rsidR="00F1392D" w:rsidRPr="00990D0F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DFF1B64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14:paraId="5ECA9249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</w:tr>
      <w:bookmarkEnd w:id="7"/>
      <w:tr w:rsidR="00F1392D" w:rsidRPr="00B10048" w14:paraId="2C59B76A" w14:textId="77777777" w:rsidTr="00990D0F">
        <w:tc>
          <w:tcPr>
            <w:tcW w:w="4962" w:type="dxa"/>
          </w:tcPr>
          <w:p w14:paraId="63A5BE30" w14:textId="77777777" w:rsidR="00F1392D" w:rsidRPr="00B10048" w:rsidRDefault="00F1392D" w:rsidP="00383A66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="00383A66">
              <w:rPr>
                <w:rFonts w:ascii="Times New Roman" w:hAnsi="Times New Roman"/>
                <w:b/>
                <w:sz w:val="24"/>
                <w:szCs w:val="24"/>
              </w:rPr>
              <w:t xml:space="preserve"> с оценкой</w:t>
            </w:r>
          </w:p>
        </w:tc>
        <w:tc>
          <w:tcPr>
            <w:tcW w:w="850" w:type="dxa"/>
          </w:tcPr>
          <w:p w14:paraId="687E1A57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8C572D1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9D29564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EB9F285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3E99C650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21D" w:rsidRPr="00B10048" w14:paraId="5C8B1E33" w14:textId="77777777" w:rsidTr="00990D0F">
        <w:tc>
          <w:tcPr>
            <w:tcW w:w="4962" w:type="dxa"/>
          </w:tcPr>
          <w:p w14:paraId="08DE3ADF" w14:textId="77777777" w:rsidR="0076721D" w:rsidRPr="00B10048" w:rsidRDefault="0076721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0853CED" w14:textId="77777777" w:rsidR="0076721D" w:rsidRPr="00E802F6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227F279E" w14:textId="77777777" w:rsidR="0076721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31F91DF" w14:textId="77777777" w:rsidR="0076721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D2BD7B3" w14:textId="77777777" w:rsidR="0076721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54</w:t>
            </w:r>
          </w:p>
        </w:tc>
        <w:tc>
          <w:tcPr>
            <w:tcW w:w="992" w:type="dxa"/>
          </w:tcPr>
          <w:p w14:paraId="45FED701" w14:textId="77777777" w:rsidR="0076721D" w:rsidRPr="00B10048" w:rsidRDefault="0076721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60126663" w14:textId="77777777" w:rsidR="0097429C" w:rsidRDefault="0097429C" w:rsidP="0097429C">
      <w:pPr>
        <w:pStyle w:val="a4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CEED854" w14:textId="77777777" w:rsidR="00DB597C" w:rsidRDefault="00DB597C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1EDEBBA" w14:textId="77777777" w:rsidR="001A3C9C" w:rsidRDefault="001A3C9C" w:rsidP="001A3C9C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16F0F">
        <w:rPr>
          <w:rFonts w:ascii="Times New Roman" w:hAnsi="Times New Roman"/>
          <w:bCs/>
          <w:sz w:val="24"/>
          <w:szCs w:val="24"/>
        </w:rPr>
        <w:t>При изучении дисциплины «</w:t>
      </w:r>
      <w:r w:rsidR="0038297E">
        <w:rPr>
          <w:rFonts w:ascii="Times New Roman" w:hAnsi="Times New Roman"/>
          <w:bCs/>
          <w:sz w:val="24"/>
          <w:szCs w:val="24"/>
        </w:rPr>
        <w:t>Экодизайн</w:t>
      </w:r>
      <w:r w:rsidRPr="00E16F0F">
        <w:rPr>
          <w:rFonts w:ascii="Times New Roman" w:hAnsi="Times New Roman"/>
          <w:bCs/>
          <w:sz w:val="24"/>
          <w:szCs w:val="24"/>
        </w:rPr>
        <w:t>» рекомендуется применение развивающих технологий, проектных технологий, интерактивных методов обучения.</w:t>
      </w:r>
    </w:p>
    <w:p w14:paraId="0F7916EA" w14:textId="77777777" w:rsidR="007F33D5" w:rsidRPr="00DB597C" w:rsidRDefault="007F33D5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370C86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8C4F681" w14:textId="77777777" w:rsidR="00F67CFB" w:rsidRPr="00E82F4C" w:rsidRDefault="00DB597C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103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134"/>
        <w:gridCol w:w="2409"/>
        <w:gridCol w:w="1410"/>
        <w:gridCol w:w="1268"/>
        <w:gridCol w:w="993"/>
        <w:gridCol w:w="1417"/>
        <w:gridCol w:w="1180"/>
      </w:tblGrid>
      <w:tr w:rsidR="00124F8E" w:rsidRPr="00B84532" w14:paraId="24CF04C8" w14:textId="77777777" w:rsidTr="00F72141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7317999" w14:textId="77777777" w:rsidR="00124F8E" w:rsidRPr="00842E77" w:rsidRDefault="00124F8E" w:rsidP="00E0563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012A80B" w14:textId="77777777" w:rsidR="00124F8E" w:rsidRPr="00842E77" w:rsidRDefault="00124F8E" w:rsidP="00E0563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C57015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69B769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Средства оценивания</w:t>
            </w:r>
          </w:p>
        </w:tc>
        <w:tc>
          <w:tcPr>
            <w:tcW w:w="1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AE128F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 за конкретное задание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0AC281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Число заданий за семестр</w:t>
            </w:r>
          </w:p>
        </w:tc>
        <w:tc>
          <w:tcPr>
            <w:tcW w:w="25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D49E71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Баллы</w:t>
            </w:r>
          </w:p>
        </w:tc>
      </w:tr>
      <w:tr w:rsidR="00124F8E" w:rsidRPr="00B84532" w14:paraId="174D385F" w14:textId="77777777" w:rsidTr="00F72141"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F73B2F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A63B57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3F341A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BE8577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12ECAA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0E1CB5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703B9E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Минимальный</w:t>
            </w:r>
          </w:p>
          <w:p w14:paraId="0FAC23F2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EBC504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Максимальный</w:t>
            </w:r>
          </w:p>
          <w:p w14:paraId="44F21CF2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</w:tr>
      <w:tr w:rsidR="00124F8E" w:rsidRPr="00B84532" w14:paraId="6F184206" w14:textId="77777777" w:rsidTr="00F72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7860CB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25FBC7" w14:textId="77777777" w:rsidR="00124F8E" w:rsidRPr="00B84532" w:rsidRDefault="00124F8E" w:rsidP="00124F8E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38C555" w14:textId="77777777" w:rsidR="00124F8E" w:rsidRPr="00B84532" w:rsidRDefault="00F72141" w:rsidP="0038297E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Доклад-анализ </w:t>
            </w:r>
            <w:r w:rsidR="0038297E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концепций и направлений экологического </w:t>
            </w:r>
            <w:r w:rsidR="0038297E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проектирования в дизайне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F6FEA8" w14:textId="0ADD40E0" w:rsidR="00124F8E" w:rsidRPr="00B84532" w:rsidRDefault="00D05EEF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Форма для оценки п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рактическо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го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945663" w14:textId="77777777" w:rsidR="00124F8E" w:rsidRPr="00B84532" w:rsidRDefault="00124F8E" w:rsidP="00F72141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C2E869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5AD2D1" w14:textId="77777777" w:rsidR="00124F8E" w:rsidRPr="00B84532" w:rsidRDefault="00F72141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56917E" w14:textId="77777777" w:rsidR="00124F8E" w:rsidRPr="00B84532" w:rsidRDefault="00F72141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35</w:t>
            </w:r>
          </w:p>
        </w:tc>
      </w:tr>
      <w:tr w:rsidR="00124F8E" w:rsidRPr="00B84532" w14:paraId="6ACF5F50" w14:textId="77777777" w:rsidTr="00F72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A9C350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B69387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46761E" w14:textId="77777777" w:rsidR="00124F8E" w:rsidRPr="00B84532" w:rsidRDefault="00F72141" w:rsidP="0038297E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Разработка концепции проектного решения творческой дизайн-идеи </w:t>
            </w:r>
            <w:r w:rsidR="0038297E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с учётом экологических факторов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2E08BB" w14:textId="16134845" w:rsidR="00124F8E" w:rsidRPr="00B84532" w:rsidRDefault="00D05EEF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11D1BC" w14:textId="77777777" w:rsidR="00124F8E" w:rsidRPr="00B84532" w:rsidRDefault="00124F8E" w:rsidP="00F72141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A81767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9698DE" w14:textId="77777777" w:rsidR="00124F8E" w:rsidRPr="00B84532" w:rsidRDefault="00124F8E" w:rsidP="00F721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735D4E" w14:textId="77777777"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35</w:t>
            </w:r>
          </w:p>
        </w:tc>
      </w:tr>
      <w:tr w:rsidR="00124F8E" w:rsidRPr="00B84532" w14:paraId="2A4F947B" w14:textId="77777777" w:rsidTr="00F72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886212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27167D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96C454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Зачёт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F69B5E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B31840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B62471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A0F10B" w14:textId="77777777"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4C25B6" w14:textId="77777777"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</w:tr>
      <w:tr w:rsidR="00124F8E" w:rsidRPr="00B84532" w14:paraId="05BDF17A" w14:textId="77777777" w:rsidTr="00F72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FFF299" w14:textId="77777777"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0AAF18" w14:textId="77777777"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EC31EA" w14:textId="77777777"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43C422" w14:textId="77777777"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C83C4A" w14:textId="77777777"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100</w:t>
            </w:r>
          </w:p>
        </w:tc>
      </w:tr>
    </w:tbl>
    <w:p w14:paraId="62E57BE8" w14:textId="77777777" w:rsidR="00124F8E" w:rsidRPr="00F67CFB" w:rsidRDefault="00124F8E" w:rsidP="00CB687F">
      <w:pPr>
        <w:pStyle w:val="2"/>
        <w:rPr>
          <w:rFonts w:eastAsia="Times New Roman"/>
          <w:lang w:val="en-US" w:eastAsia="ru-RU"/>
        </w:rPr>
      </w:pPr>
    </w:p>
    <w:p w14:paraId="18CF620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6F06BD9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06664B6" w14:textId="77777777" w:rsidR="00F72141" w:rsidRDefault="00F72141" w:rsidP="00F7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72141">
        <w:rPr>
          <w:rFonts w:ascii="Times New Roman" w:hAnsi="Times New Roman"/>
          <w:color w:val="000000" w:themeColor="text1"/>
          <w:sz w:val="24"/>
          <w:szCs w:val="24"/>
        </w:rPr>
        <w:t>1. Глазычев, В.Л. Дизайн как он есть / В.Л. Глазычев. – Москва : Европа, 2006. – 320 с. – Режим доступа: по подписке. – URL: </w:t>
      </w:r>
      <w:hyperlink r:id="rId8" w:history="1">
        <w:r w:rsidRPr="00F7214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https://biblioclub.ru/index.php?page=book&amp;id=44829</w:t>
        </w:r>
      </w:hyperlink>
      <w:r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 (дата обращения: 10.03.2021). – ISBN 978-5-9739-0070-3. – Текст : электронный. </w:t>
      </w:r>
    </w:p>
    <w:p w14:paraId="63325DC7" w14:textId="77777777" w:rsidR="00BD68AD" w:rsidRPr="00BD68AD" w:rsidRDefault="00BD68AD" w:rsidP="00F7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68AD">
        <w:rPr>
          <w:rFonts w:ascii="Times New Roman" w:hAnsi="Times New Roman"/>
          <w:color w:val="000000" w:themeColor="text1"/>
          <w:sz w:val="24"/>
          <w:szCs w:val="24"/>
        </w:rPr>
        <w:t>2. Смирнова, Л.Э. История и теория дизайна : учебное пособие / Л.Э. Смирнова ; Сибирский федеральный университет. – Красноярск : Сибирский федеральный университет (СФУ), 2014. – 224 с. : ил. – Режим доступа: по подписке. – URL: </w:t>
      </w:r>
      <w:hyperlink r:id="rId9" w:history="1">
        <w:r w:rsidRPr="00BD68AD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https://biblioclub.ru/index.php?page=book&amp;id=435841</w:t>
        </w:r>
      </w:hyperlink>
      <w:r w:rsidRPr="00BD68AD">
        <w:rPr>
          <w:rFonts w:ascii="Times New Roman" w:hAnsi="Times New Roman"/>
          <w:color w:val="000000" w:themeColor="text1"/>
          <w:sz w:val="24"/>
          <w:szCs w:val="24"/>
        </w:rPr>
        <w:t> (дата обращения: 10.03.2021). – Библиогр. в кн. – ISBN 978-5-7638-3096-5. – Текст : электронный.</w:t>
      </w:r>
    </w:p>
    <w:p w14:paraId="1E4475F5" w14:textId="77777777" w:rsidR="00A0071C" w:rsidRPr="00F72141" w:rsidRDefault="00A0071C" w:rsidP="00F7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36E099A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F732B5D" w14:textId="77777777" w:rsidR="00A0071C" w:rsidRDefault="00BD68AD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Быстрова, Т.Ю. Философия дизайна : учебно-методическое пособие / Т.Ю. Быстрова. – Екатеринбург : Издательство Уральского университета, 2012. – 80 с. – Режим доступа: по подписке. – URL: </w:t>
      </w:r>
      <w:hyperlink r:id="rId10" w:history="1">
        <w:r w:rsidR="00F72141" w:rsidRPr="00F7214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https://biblioclub.ru/index.php?page=book&amp;id=240311</w:t>
        </w:r>
      </w:hyperlink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 (дата обращения: 10.03.2021). – ISBN 978-5-7996-0691-6. – Текст : электронный.</w:t>
      </w:r>
    </w:p>
    <w:p w14:paraId="3053877F" w14:textId="77777777" w:rsidR="00F72141" w:rsidRDefault="00BD68AD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Верганти, Р. Инновации, направляемые дизайном: как изменить правила конкуренции посредством радикальных смысловых инноваций / Р. Верганти ; под науч. ред. А. Крыловой ; пер. с англ. Н. Эдельман ; Российская академия народного хозяйства и государственной службы при Президенте Российской Федерации. – Москва : Дело, 2018. – 385 с. : граф., ил. – Режим доступа: по подписке. – URL: </w:t>
      </w:r>
      <w:hyperlink r:id="rId11" w:history="1">
        <w:r w:rsidR="00F72141" w:rsidRPr="00F7214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https://biblioclub.ru/index.php?page=book&amp;id=563588</w:t>
        </w:r>
      </w:hyperlink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 (дата обращения: 10.03.2021). – ISBN 978-5-7749-1391-6. – Текст : электронный.</w:t>
      </w:r>
    </w:p>
    <w:p w14:paraId="0F81DE98" w14:textId="77777777" w:rsidR="00E20566" w:rsidRPr="00E20566" w:rsidRDefault="00E2056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3. Главатских, Л.Ю. Специальное оборудование в интерьере : учебное пособие / Л.Ю. Главатских ; Волгоградский государственный архитектурно-строительный университет. </w:t>
      </w:r>
      <w:r w:rsidRPr="00E20566">
        <w:rPr>
          <w:rFonts w:ascii="Times New Roman" w:hAnsi="Times New Roman"/>
          <w:color w:val="000000" w:themeColor="text1"/>
          <w:sz w:val="24"/>
          <w:szCs w:val="24"/>
        </w:rPr>
        <w:lastRenderedPageBreak/>
        <w:t>– Волгоград : Волгоградский государственный архитектурно-строительный университет, 2011. – 229 с. : ил., табл., схем. – Режим доступа: по подписке. – URL: </w:t>
      </w:r>
      <w:hyperlink r:id="rId12" w:history="1">
        <w:r w:rsidRPr="00E20566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https://biblioclub.ru/index.php?page=book&amp;id=434820</w:t>
        </w:r>
      </w:hyperlink>
      <w:r w:rsidRPr="00E20566">
        <w:rPr>
          <w:rFonts w:ascii="Times New Roman" w:hAnsi="Times New Roman"/>
          <w:color w:val="000000" w:themeColor="text1"/>
          <w:sz w:val="24"/>
          <w:szCs w:val="24"/>
        </w:rPr>
        <w:t> (дата обращения: 10.03.2021). – Библиогр. в кн. – ISBN 978-5-98276-472-0. – Текст : электронный.</w:t>
      </w:r>
    </w:p>
    <w:p w14:paraId="04451D54" w14:textId="77777777" w:rsidR="00BD68AD" w:rsidRDefault="00E2056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566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>. Андерсон, П. Истоки постмодерна / П. Андерсон ; ред. М. Маяцкий ; пер. с англ. А. Апполонова. – Москва : Территория будущего, 2011. – 201 с. – (Университетская библиотека Александра Погорельского). – Режим доступа: по подписке. – URL: </w:t>
      </w:r>
      <w:hyperlink r:id="rId13" w:history="1">
        <w:r w:rsidR="00BD68AD" w:rsidRPr="00BD68AD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https://biblioclub.ru/index.php?page=book&amp;id=84940</w:t>
        </w:r>
      </w:hyperlink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> (дата обращения: 10.03.2021). – ISBN 978-5-91129-066-5. – Текст : электронный.</w:t>
      </w:r>
    </w:p>
    <w:p w14:paraId="6A82C427" w14:textId="77777777" w:rsidR="00E20566" w:rsidRPr="00E20566" w:rsidRDefault="00E2056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78D4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20566">
        <w:rPr>
          <w:rFonts w:ascii="Times New Roman" w:hAnsi="Times New Roman"/>
          <w:color w:val="000000" w:themeColor="text1"/>
          <w:sz w:val="24"/>
          <w:szCs w:val="24"/>
        </w:rPr>
        <w:t>. Стельмашонок, Н.В. Монументально-декоративное искусство в интерьере : учебное пособие : [12+] / Н.В. Стельмашонок. – Минск : РИПО, 2015. – 180 с. : ил. – Режим доступа: по подписке. – URL: </w:t>
      </w:r>
      <w:hyperlink r:id="rId14" w:history="1">
        <w:r w:rsidRPr="00E20566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https://biblioclub.ru/index.php?page=book&amp;id=463344</w:t>
        </w:r>
      </w:hyperlink>
      <w:r w:rsidRPr="00E20566">
        <w:rPr>
          <w:rFonts w:ascii="Times New Roman" w:hAnsi="Times New Roman"/>
          <w:color w:val="000000" w:themeColor="text1"/>
          <w:sz w:val="24"/>
          <w:szCs w:val="24"/>
        </w:rPr>
        <w:t> (дата обращения: 10.03.2021). – Библиогр. в кн. – ISBN 978-985-503-536-8. – Текст : электронный.</w:t>
      </w:r>
    </w:p>
    <w:p w14:paraId="35AC058E" w14:textId="77777777" w:rsidR="00F72141" w:rsidRPr="00F72141" w:rsidRDefault="00F7214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235DD5F4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A41ED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14:paraId="61E5C269" w14:textId="77777777" w:rsidR="00A41ED2" w:rsidRPr="00B10048" w:rsidRDefault="00A41ED2" w:rsidP="00A41ED2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A41ED2" w:rsidRPr="00B10048" w14:paraId="31F16478" w14:textId="77777777" w:rsidTr="00E0563B">
        <w:tc>
          <w:tcPr>
            <w:tcW w:w="3369" w:type="dxa"/>
          </w:tcPr>
          <w:p w14:paraId="46602F01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095" w:type="dxa"/>
          </w:tcPr>
          <w:p w14:paraId="72F812AD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41ED2" w:rsidRPr="00B10048" w14:paraId="6CF66E75" w14:textId="77777777" w:rsidTr="00E0563B">
        <w:tc>
          <w:tcPr>
            <w:tcW w:w="3369" w:type="dxa"/>
          </w:tcPr>
          <w:p w14:paraId="14A81F8C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14:paraId="10CEEA12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41ED2" w:rsidRPr="00B10048" w14:paraId="7F2F551D" w14:textId="77777777" w:rsidTr="00E0563B">
        <w:tc>
          <w:tcPr>
            <w:tcW w:w="3369" w:type="dxa"/>
          </w:tcPr>
          <w:p w14:paraId="44F86801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14:paraId="08BABE9D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A41ED2" w:rsidRPr="00B10048" w14:paraId="1775DDCB" w14:textId="77777777" w:rsidTr="00E0563B">
        <w:tc>
          <w:tcPr>
            <w:tcW w:w="3369" w:type="dxa"/>
          </w:tcPr>
          <w:p w14:paraId="55E12FB2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095" w:type="dxa"/>
          </w:tcPr>
          <w:p w14:paraId="3AEFAABD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41ED2" w:rsidRPr="00B10048" w14:paraId="21D506E3" w14:textId="77777777" w:rsidTr="00E0563B">
        <w:tc>
          <w:tcPr>
            <w:tcW w:w="3369" w:type="dxa"/>
          </w:tcPr>
          <w:p w14:paraId="1FCA7304" w14:textId="77777777" w:rsidR="00A41ED2" w:rsidRPr="00AB78D4" w:rsidRDefault="00AB78D4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www.rudesign.ru</w:t>
            </w:r>
          </w:p>
        </w:tc>
        <w:tc>
          <w:tcPr>
            <w:tcW w:w="6095" w:type="dxa"/>
          </w:tcPr>
          <w:p w14:paraId="34AB11C2" w14:textId="77777777" w:rsidR="00A41ED2" w:rsidRPr="00B10048" w:rsidRDefault="00AB78D4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Портал «Практика дизайна»</w:t>
            </w:r>
          </w:p>
        </w:tc>
      </w:tr>
      <w:tr w:rsidR="00A41ED2" w:rsidRPr="00B10048" w14:paraId="798BF04C" w14:textId="77777777" w:rsidTr="00E0563B">
        <w:tc>
          <w:tcPr>
            <w:tcW w:w="3369" w:type="dxa"/>
          </w:tcPr>
          <w:p w14:paraId="0475E9EA" w14:textId="77777777" w:rsidR="00AB78D4" w:rsidRPr="00B10048" w:rsidRDefault="00AB78D4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www.svenskform.se</w:t>
            </w:r>
          </w:p>
        </w:tc>
        <w:tc>
          <w:tcPr>
            <w:tcW w:w="6095" w:type="dxa"/>
          </w:tcPr>
          <w:p w14:paraId="3A9B795E" w14:textId="77777777" w:rsidR="00A41ED2" w:rsidRPr="00AB78D4" w:rsidRDefault="00AB78D4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«Шведская форма»</w:t>
            </w:r>
          </w:p>
        </w:tc>
      </w:tr>
      <w:tr w:rsidR="00A41ED2" w:rsidRPr="00E9096D" w14:paraId="0B5B8B09" w14:textId="77777777" w:rsidTr="00E0563B">
        <w:tc>
          <w:tcPr>
            <w:tcW w:w="3369" w:type="dxa"/>
          </w:tcPr>
          <w:p w14:paraId="088E9C0F" w14:textId="77777777" w:rsidR="00A41ED2" w:rsidRPr="00E9096D" w:rsidRDefault="00E9096D" w:rsidP="00E9096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www.vitra.com</w:t>
            </w:r>
          </w:p>
        </w:tc>
        <w:tc>
          <w:tcPr>
            <w:tcW w:w="6095" w:type="dxa"/>
          </w:tcPr>
          <w:p w14:paraId="62059615" w14:textId="77777777" w:rsidR="00A41ED2" w:rsidRPr="00E9096D" w:rsidRDefault="00E9096D" w:rsidP="00E9096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“Vitra”</w:t>
            </w:r>
          </w:p>
        </w:tc>
      </w:tr>
      <w:tr w:rsidR="00A41ED2" w:rsidRPr="00E9096D" w14:paraId="67D923A4" w14:textId="77777777" w:rsidTr="00E0563B">
        <w:tc>
          <w:tcPr>
            <w:tcW w:w="3369" w:type="dxa"/>
          </w:tcPr>
          <w:p w14:paraId="51F17EDB" w14:textId="77777777" w:rsidR="00A41ED2" w:rsidRPr="00E9096D" w:rsidRDefault="00E9096D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www.sdrussia.ru</w:t>
            </w:r>
          </w:p>
        </w:tc>
        <w:tc>
          <w:tcPr>
            <w:tcW w:w="6095" w:type="dxa"/>
          </w:tcPr>
          <w:p w14:paraId="389C864E" w14:textId="77777777" w:rsidR="00A41ED2" w:rsidRPr="00E9096D" w:rsidRDefault="00E9096D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 Дизайнеров России</w:t>
            </w:r>
          </w:p>
        </w:tc>
      </w:tr>
    </w:tbl>
    <w:p w14:paraId="10394B75" w14:textId="77777777" w:rsidR="00DB597C" w:rsidRPr="00E9096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14:paraId="01108B2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2B7A4EB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A3EC356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D871EA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E96F647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072B439" w14:textId="77777777" w:rsidR="00A41ED2" w:rsidRPr="00B16DA1" w:rsidRDefault="00A41ED2" w:rsidP="00A41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14:paraId="6B78AB8C" w14:textId="77777777" w:rsidR="00A41ED2" w:rsidRPr="00B16DA1" w:rsidRDefault="00A41ED2" w:rsidP="00A41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lastRenderedPageBreak/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14:paraId="0F5A0695" w14:textId="77777777" w:rsidR="00A41ED2" w:rsidRPr="00A41ED2" w:rsidRDefault="00A41ED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BBB4B30" w14:textId="77777777" w:rsidR="00DB597C" w:rsidRDefault="00DB597C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B4027BC" w14:textId="77777777" w:rsidR="007734D5" w:rsidRPr="00603E4B" w:rsidRDefault="007734D5" w:rsidP="007734D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осуществления образовательного процесса дисциплины </w:t>
      </w:r>
      <w:r w:rsidRPr="00603E4B">
        <w:rPr>
          <w:rFonts w:ascii="Times New Roman" w:hAnsi="Times New Roman"/>
          <w:sz w:val="24"/>
          <w:szCs w:val="24"/>
        </w:rPr>
        <w:t>«Стилизация в декоративной композиции»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603E4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7413315" w14:textId="77777777" w:rsidR="00A41ED2" w:rsidRPr="00A41ED2" w:rsidRDefault="00A41ED2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A41ED2" w:rsidRPr="00A41ED2" w:rsidSect="00E0735D">
      <w:footerReference w:type="default" r:id="rId15"/>
      <w:footerReference w:type="first" r:id="rId16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6252" w14:textId="77777777" w:rsidR="00D81AB5" w:rsidRDefault="00D81AB5" w:rsidP="00CA7167">
      <w:pPr>
        <w:spacing w:after="0" w:line="240" w:lineRule="auto"/>
      </w:pPr>
      <w:r>
        <w:separator/>
      </w:r>
    </w:p>
  </w:endnote>
  <w:endnote w:type="continuationSeparator" w:id="0">
    <w:p w14:paraId="6D27DA53" w14:textId="77777777" w:rsidR="00D81AB5" w:rsidRDefault="00D81AB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6C8A4E04" w14:textId="77777777" w:rsidR="00140693" w:rsidRDefault="0014069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97E">
          <w:rPr>
            <w:noProof/>
          </w:rPr>
          <w:t>7</w:t>
        </w:r>
        <w:r>
          <w:fldChar w:fldCharType="end"/>
        </w:r>
      </w:p>
    </w:sdtContent>
  </w:sdt>
  <w:p w14:paraId="10DFE817" w14:textId="77777777" w:rsidR="00140693" w:rsidRDefault="0014069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CB890" w14:textId="77777777" w:rsidR="00140693" w:rsidRDefault="00140693">
    <w:pPr>
      <w:pStyle w:val="ae"/>
      <w:jc w:val="right"/>
    </w:pPr>
  </w:p>
  <w:p w14:paraId="14B15956" w14:textId="77777777" w:rsidR="00140693" w:rsidRDefault="0014069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C92AB" w14:textId="77777777" w:rsidR="00D81AB5" w:rsidRDefault="00D81AB5" w:rsidP="00CA7167">
      <w:pPr>
        <w:spacing w:after="0" w:line="240" w:lineRule="auto"/>
      </w:pPr>
      <w:r>
        <w:separator/>
      </w:r>
    </w:p>
  </w:footnote>
  <w:footnote w:type="continuationSeparator" w:id="0">
    <w:p w14:paraId="79A2843A" w14:textId="77777777" w:rsidR="00D81AB5" w:rsidRDefault="00D81AB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12B43"/>
    <w:multiLevelType w:val="hybridMultilevel"/>
    <w:tmpl w:val="AC8E4B04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8912E48"/>
    <w:multiLevelType w:val="hybridMultilevel"/>
    <w:tmpl w:val="C832B686"/>
    <w:lvl w:ilvl="0" w:tplc="9868345A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F4317"/>
    <w:multiLevelType w:val="hybridMultilevel"/>
    <w:tmpl w:val="5BA09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9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5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33"/>
  </w:num>
  <w:num w:numId="3">
    <w:abstractNumId w:val="11"/>
  </w:num>
  <w:num w:numId="4">
    <w:abstractNumId w:val="8"/>
  </w:num>
  <w:num w:numId="5">
    <w:abstractNumId w:val="31"/>
  </w:num>
  <w:num w:numId="6">
    <w:abstractNumId w:val="35"/>
  </w:num>
  <w:num w:numId="7">
    <w:abstractNumId w:val="14"/>
  </w:num>
  <w:num w:numId="8">
    <w:abstractNumId w:val="6"/>
  </w:num>
  <w:num w:numId="9">
    <w:abstractNumId w:val="38"/>
  </w:num>
  <w:num w:numId="10">
    <w:abstractNumId w:val="25"/>
  </w:num>
  <w:num w:numId="11">
    <w:abstractNumId w:val="12"/>
  </w:num>
  <w:num w:numId="12">
    <w:abstractNumId w:val="20"/>
  </w:num>
  <w:num w:numId="13">
    <w:abstractNumId w:val="18"/>
  </w:num>
  <w:num w:numId="14">
    <w:abstractNumId w:val="34"/>
  </w:num>
  <w:num w:numId="15">
    <w:abstractNumId w:val="10"/>
  </w:num>
  <w:num w:numId="16">
    <w:abstractNumId w:val="26"/>
  </w:num>
  <w:num w:numId="17">
    <w:abstractNumId w:val="4"/>
  </w:num>
  <w:num w:numId="18">
    <w:abstractNumId w:val="19"/>
  </w:num>
  <w:num w:numId="19">
    <w:abstractNumId w:val="21"/>
  </w:num>
  <w:num w:numId="20">
    <w:abstractNumId w:val="28"/>
  </w:num>
  <w:num w:numId="21">
    <w:abstractNumId w:val="3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30"/>
  </w:num>
  <w:num w:numId="26">
    <w:abstractNumId w:val="13"/>
  </w:num>
  <w:num w:numId="27">
    <w:abstractNumId w:val="37"/>
  </w:num>
  <w:num w:numId="28">
    <w:abstractNumId w:val="0"/>
  </w:num>
  <w:num w:numId="29">
    <w:abstractNumId w:val="22"/>
  </w:num>
  <w:num w:numId="30">
    <w:abstractNumId w:val="32"/>
  </w:num>
  <w:num w:numId="31">
    <w:abstractNumId w:val="17"/>
  </w:num>
  <w:num w:numId="32">
    <w:abstractNumId w:val="23"/>
  </w:num>
  <w:num w:numId="33">
    <w:abstractNumId w:val="29"/>
  </w:num>
  <w:num w:numId="34">
    <w:abstractNumId w:val="5"/>
  </w:num>
  <w:num w:numId="35">
    <w:abstractNumId w:val="24"/>
  </w:num>
  <w:num w:numId="36">
    <w:abstractNumId w:val="2"/>
  </w:num>
  <w:num w:numId="37">
    <w:abstractNumId w:val="1"/>
  </w:num>
  <w:num w:numId="38">
    <w:abstractNumId w:val="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253F6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5193"/>
    <w:rsid w:val="000A2B7F"/>
    <w:rsid w:val="000A7767"/>
    <w:rsid w:val="000B07DC"/>
    <w:rsid w:val="000E26C3"/>
    <w:rsid w:val="000F359C"/>
    <w:rsid w:val="000F605D"/>
    <w:rsid w:val="00120C16"/>
    <w:rsid w:val="00124F8E"/>
    <w:rsid w:val="00140693"/>
    <w:rsid w:val="001444E1"/>
    <w:rsid w:val="0014613F"/>
    <w:rsid w:val="0016010F"/>
    <w:rsid w:val="001616D2"/>
    <w:rsid w:val="001869AC"/>
    <w:rsid w:val="00186A21"/>
    <w:rsid w:val="001A3634"/>
    <w:rsid w:val="001A3C9C"/>
    <w:rsid w:val="001B2564"/>
    <w:rsid w:val="001C4F99"/>
    <w:rsid w:val="001F0BB3"/>
    <w:rsid w:val="001F37E8"/>
    <w:rsid w:val="001F4153"/>
    <w:rsid w:val="0021244D"/>
    <w:rsid w:val="00212C27"/>
    <w:rsid w:val="0022609C"/>
    <w:rsid w:val="00242947"/>
    <w:rsid w:val="002464B8"/>
    <w:rsid w:val="002508F5"/>
    <w:rsid w:val="00267764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02ED"/>
    <w:rsid w:val="00305D70"/>
    <w:rsid w:val="00323346"/>
    <w:rsid w:val="00323FE3"/>
    <w:rsid w:val="00324F2D"/>
    <w:rsid w:val="00327B0F"/>
    <w:rsid w:val="003335B7"/>
    <w:rsid w:val="00334A9D"/>
    <w:rsid w:val="00335FD8"/>
    <w:rsid w:val="0035720D"/>
    <w:rsid w:val="0036521D"/>
    <w:rsid w:val="00367247"/>
    <w:rsid w:val="00373BD6"/>
    <w:rsid w:val="00377515"/>
    <w:rsid w:val="00377D07"/>
    <w:rsid w:val="0038297E"/>
    <w:rsid w:val="00383A66"/>
    <w:rsid w:val="0039618F"/>
    <w:rsid w:val="00397F06"/>
    <w:rsid w:val="003A36FE"/>
    <w:rsid w:val="003A4747"/>
    <w:rsid w:val="003B56A1"/>
    <w:rsid w:val="003B6FB1"/>
    <w:rsid w:val="003C3305"/>
    <w:rsid w:val="003C53D2"/>
    <w:rsid w:val="003C656C"/>
    <w:rsid w:val="003D132B"/>
    <w:rsid w:val="003F1FE7"/>
    <w:rsid w:val="004038EE"/>
    <w:rsid w:val="0041524A"/>
    <w:rsid w:val="00442F3F"/>
    <w:rsid w:val="004551EE"/>
    <w:rsid w:val="00463B74"/>
    <w:rsid w:val="0046674F"/>
    <w:rsid w:val="00466E62"/>
    <w:rsid w:val="0048222B"/>
    <w:rsid w:val="00483B08"/>
    <w:rsid w:val="00487B77"/>
    <w:rsid w:val="004B2ECB"/>
    <w:rsid w:val="004D0063"/>
    <w:rsid w:val="004D0B93"/>
    <w:rsid w:val="004D1D18"/>
    <w:rsid w:val="004D5381"/>
    <w:rsid w:val="004E13F8"/>
    <w:rsid w:val="004F6BF2"/>
    <w:rsid w:val="00503E05"/>
    <w:rsid w:val="00507DED"/>
    <w:rsid w:val="00510D7C"/>
    <w:rsid w:val="00517C31"/>
    <w:rsid w:val="005673D0"/>
    <w:rsid w:val="00587D1E"/>
    <w:rsid w:val="00593D84"/>
    <w:rsid w:val="005A5053"/>
    <w:rsid w:val="005C2AB8"/>
    <w:rsid w:val="005C45D8"/>
    <w:rsid w:val="005D1F37"/>
    <w:rsid w:val="005E5A5A"/>
    <w:rsid w:val="005E6815"/>
    <w:rsid w:val="006020D2"/>
    <w:rsid w:val="00616640"/>
    <w:rsid w:val="00655826"/>
    <w:rsid w:val="0065680C"/>
    <w:rsid w:val="006618A3"/>
    <w:rsid w:val="00663200"/>
    <w:rsid w:val="00666C3C"/>
    <w:rsid w:val="00673EA3"/>
    <w:rsid w:val="006950CC"/>
    <w:rsid w:val="00695872"/>
    <w:rsid w:val="006A164E"/>
    <w:rsid w:val="006B38F5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55A63"/>
    <w:rsid w:val="0076486C"/>
    <w:rsid w:val="0076721D"/>
    <w:rsid w:val="00771F0D"/>
    <w:rsid w:val="007734D5"/>
    <w:rsid w:val="00783103"/>
    <w:rsid w:val="007B0205"/>
    <w:rsid w:val="007B1F62"/>
    <w:rsid w:val="007B2BEA"/>
    <w:rsid w:val="007B503A"/>
    <w:rsid w:val="007B68A8"/>
    <w:rsid w:val="007B6CE0"/>
    <w:rsid w:val="007D06F1"/>
    <w:rsid w:val="007E56C6"/>
    <w:rsid w:val="007E7AFB"/>
    <w:rsid w:val="007F33D5"/>
    <w:rsid w:val="007F36B0"/>
    <w:rsid w:val="00805023"/>
    <w:rsid w:val="00805DCE"/>
    <w:rsid w:val="00807C52"/>
    <w:rsid w:val="00834163"/>
    <w:rsid w:val="00852B82"/>
    <w:rsid w:val="008542F1"/>
    <w:rsid w:val="00860C86"/>
    <w:rsid w:val="00860DA2"/>
    <w:rsid w:val="0086709B"/>
    <w:rsid w:val="008710D2"/>
    <w:rsid w:val="00887FF9"/>
    <w:rsid w:val="008915F8"/>
    <w:rsid w:val="00892674"/>
    <w:rsid w:val="008A06A1"/>
    <w:rsid w:val="008C0096"/>
    <w:rsid w:val="008D6894"/>
    <w:rsid w:val="008E6097"/>
    <w:rsid w:val="008F410F"/>
    <w:rsid w:val="008F7046"/>
    <w:rsid w:val="00900D7F"/>
    <w:rsid w:val="00916A16"/>
    <w:rsid w:val="00917867"/>
    <w:rsid w:val="00936E11"/>
    <w:rsid w:val="0093758B"/>
    <w:rsid w:val="00945DBB"/>
    <w:rsid w:val="00951284"/>
    <w:rsid w:val="009529DA"/>
    <w:rsid w:val="009633E5"/>
    <w:rsid w:val="009661C3"/>
    <w:rsid w:val="0097429C"/>
    <w:rsid w:val="00981269"/>
    <w:rsid w:val="0098333E"/>
    <w:rsid w:val="00990D0F"/>
    <w:rsid w:val="009D1D48"/>
    <w:rsid w:val="009F02DE"/>
    <w:rsid w:val="009F7ED5"/>
    <w:rsid w:val="00A0071C"/>
    <w:rsid w:val="00A1013E"/>
    <w:rsid w:val="00A16AFF"/>
    <w:rsid w:val="00A21116"/>
    <w:rsid w:val="00A24E06"/>
    <w:rsid w:val="00A26E41"/>
    <w:rsid w:val="00A329B6"/>
    <w:rsid w:val="00A374C1"/>
    <w:rsid w:val="00A41D66"/>
    <w:rsid w:val="00A41ED2"/>
    <w:rsid w:val="00A4300C"/>
    <w:rsid w:val="00A46D4E"/>
    <w:rsid w:val="00A572B2"/>
    <w:rsid w:val="00A81EA5"/>
    <w:rsid w:val="00A81F9D"/>
    <w:rsid w:val="00A83061"/>
    <w:rsid w:val="00AA3688"/>
    <w:rsid w:val="00AA7B43"/>
    <w:rsid w:val="00AB1F2F"/>
    <w:rsid w:val="00AB3AAE"/>
    <w:rsid w:val="00AB4EEB"/>
    <w:rsid w:val="00AB78D4"/>
    <w:rsid w:val="00B0005B"/>
    <w:rsid w:val="00B051C3"/>
    <w:rsid w:val="00B30DB9"/>
    <w:rsid w:val="00B353BD"/>
    <w:rsid w:val="00B36731"/>
    <w:rsid w:val="00B45F98"/>
    <w:rsid w:val="00B51BCF"/>
    <w:rsid w:val="00B5595E"/>
    <w:rsid w:val="00B619C7"/>
    <w:rsid w:val="00B8111B"/>
    <w:rsid w:val="00B86D85"/>
    <w:rsid w:val="00B96432"/>
    <w:rsid w:val="00BB1488"/>
    <w:rsid w:val="00BD5974"/>
    <w:rsid w:val="00BD68AD"/>
    <w:rsid w:val="00BF24EF"/>
    <w:rsid w:val="00C12476"/>
    <w:rsid w:val="00C12AB6"/>
    <w:rsid w:val="00C16C37"/>
    <w:rsid w:val="00C1734C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B687F"/>
    <w:rsid w:val="00CC3E9E"/>
    <w:rsid w:val="00CD0DE0"/>
    <w:rsid w:val="00CD3425"/>
    <w:rsid w:val="00CF15D1"/>
    <w:rsid w:val="00CF752F"/>
    <w:rsid w:val="00D05EEF"/>
    <w:rsid w:val="00D135D6"/>
    <w:rsid w:val="00D16354"/>
    <w:rsid w:val="00D217FB"/>
    <w:rsid w:val="00D441B7"/>
    <w:rsid w:val="00D474ED"/>
    <w:rsid w:val="00D546EF"/>
    <w:rsid w:val="00D6125B"/>
    <w:rsid w:val="00D8032E"/>
    <w:rsid w:val="00D81AB5"/>
    <w:rsid w:val="00D83CDC"/>
    <w:rsid w:val="00DA677D"/>
    <w:rsid w:val="00DB597C"/>
    <w:rsid w:val="00DE0C70"/>
    <w:rsid w:val="00DE0EDF"/>
    <w:rsid w:val="00E0563B"/>
    <w:rsid w:val="00E06916"/>
    <w:rsid w:val="00E0735D"/>
    <w:rsid w:val="00E112E2"/>
    <w:rsid w:val="00E1463D"/>
    <w:rsid w:val="00E1504E"/>
    <w:rsid w:val="00E20566"/>
    <w:rsid w:val="00E222AB"/>
    <w:rsid w:val="00E24E3D"/>
    <w:rsid w:val="00E2789B"/>
    <w:rsid w:val="00E322FA"/>
    <w:rsid w:val="00E42E4D"/>
    <w:rsid w:val="00E6258F"/>
    <w:rsid w:val="00E66689"/>
    <w:rsid w:val="00E802F6"/>
    <w:rsid w:val="00E82F4C"/>
    <w:rsid w:val="00E84327"/>
    <w:rsid w:val="00E9096D"/>
    <w:rsid w:val="00EA6A2F"/>
    <w:rsid w:val="00EA6A56"/>
    <w:rsid w:val="00ED0D2D"/>
    <w:rsid w:val="00ED17CE"/>
    <w:rsid w:val="00ED73F9"/>
    <w:rsid w:val="00EE012B"/>
    <w:rsid w:val="00EE6033"/>
    <w:rsid w:val="00EF1598"/>
    <w:rsid w:val="00EF61D4"/>
    <w:rsid w:val="00F00857"/>
    <w:rsid w:val="00F1392D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2141"/>
    <w:rsid w:val="00F74C29"/>
    <w:rsid w:val="00F74E5A"/>
    <w:rsid w:val="00F77C11"/>
    <w:rsid w:val="00FB2A38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1B3F1"/>
  <w15:docId w15:val="{FCE30555-8D36-4011-87ED-F043613C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68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unhideWhenUsed/>
    <w:rsid w:val="00A41ED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B687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4829" TargetMode="External"/><Relationship Id="rId13" Type="http://schemas.openxmlformats.org/officeDocument/2006/relationships/hyperlink" Target="https://biblioclub.ru/index.php?page=book&amp;id=8494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348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6358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iblioclub.ru/index.php?page=book&amp;id=2403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35841" TargetMode="External"/><Relationship Id="rId14" Type="http://schemas.openxmlformats.org/officeDocument/2006/relationships/hyperlink" Target="https://biblioclub.ru/index.php?page=book&amp;id=4633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5114D-75A4-4D47-9E4D-9B38E8B87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Education-33</dc:creator>
  <cp:lastModifiedBy>пк</cp:lastModifiedBy>
  <cp:revision>5</cp:revision>
  <cp:lastPrinted>2019-08-23T13:39:00Z</cp:lastPrinted>
  <dcterms:created xsi:type="dcterms:W3CDTF">2021-03-15T14:46:00Z</dcterms:created>
  <dcterms:modified xsi:type="dcterms:W3CDTF">2021-06-04T13:44:00Z</dcterms:modified>
</cp:coreProperties>
</file>