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308" w:rsidRPr="00DB597C" w:rsidRDefault="00C16308" w:rsidP="00C1630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C16308" w:rsidRPr="00DB597C" w:rsidRDefault="00C16308" w:rsidP="00C1630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C16308" w:rsidRPr="00DB597C" w:rsidRDefault="00C16308" w:rsidP="00C1630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C16308" w:rsidRPr="00DB597C" w:rsidRDefault="00C16308" w:rsidP="00C1630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C16308" w:rsidRPr="00DB597C" w:rsidRDefault="00C16308" w:rsidP="00C1630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C16308" w:rsidRPr="00DB597C" w:rsidRDefault="00C16308" w:rsidP="00C163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6308" w:rsidRPr="00DB597C" w:rsidRDefault="00C16308" w:rsidP="00C163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6308" w:rsidRPr="00DB597C" w:rsidRDefault="00C16308" w:rsidP="00C16308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381" w:rsidRPr="00CF3439" w:rsidRDefault="00512381" w:rsidP="00512381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512381" w:rsidRPr="00CF3439" w:rsidRDefault="00512381" w:rsidP="00512381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512381" w:rsidRPr="00CF3439" w:rsidRDefault="00512381" w:rsidP="00512381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Протокол №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</w:t>
      </w:r>
    </w:p>
    <w:p w:rsidR="00512381" w:rsidRPr="00CF3439" w:rsidRDefault="00512381" w:rsidP="005123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«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25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февраля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12381" w:rsidRPr="00CF3439" w:rsidRDefault="00512381" w:rsidP="005123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2381" w:rsidRPr="000E5E32" w:rsidRDefault="00512381" w:rsidP="00512381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Внесены изменения</w:t>
      </w:r>
    </w:p>
    <w:p w:rsidR="00512381" w:rsidRPr="000E5E32" w:rsidRDefault="00512381" w:rsidP="00512381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решением Ученого совета</w:t>
      </w:r>
    </w:p>
    <w:p w:rsidR="00512381" w:rsidRPr="000E5E32" w:rsidRDefault="00512381" w:rsidP="00512381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13</w:t>
      </w:r>
    </w:p>
    <w:p w:rsidR="00512381" w:rsidRPr="000E5E32" w:rsidRDefault="00512381" w:rsidP="00512381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30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августа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C16308" w:rsidRPr="00DB597C" w:rsidRDefault="00C16308" w:rsidP="00C163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6308" w:rsidRPr="00DB597C" w:rsidRDefault="00C16308" w:rsidP="00C1630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:rsidR="00C16308" w:rsidRPr="00DB597C" w:rsidRDefault="00C16308" w:rsidP="00C1630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6308" w:rsidRPr="00DB597C" w:rsidRDefault="00C16308" w:rsidP="00C1630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6308" w:rsidRPr="00DB597C" w:rsidRDefault="00C16308" w:rsidP="00C1630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308" w:rsidRPr="00DB597C" w:rsidRDefault="00C16308" w:rsidP="00C1630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C16308" w:rsidRPr="00DB597C" w:rsidRDefault="00C16308" w:rsidP="00C1630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ПРОЕКТИВНАЯ ГЕОМЕТРИЯ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C16308" w:rsidRPr="00DB597C" w:rsidRDefault="00C16308" w:rsidP="00C1630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308" w:rsidRDefault="00C16308" w:rsidP="00C1630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подготовки: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05 Педагогическое образование (с двумя профилями </w:t>
      </w:r>
    </w:p>
    <w:p w:rsidR="00C16308" w:rsidRPr="00DB597C" w:rsidRDefault="00C16308" w:rsidP="00C1630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подготовки)</w:t>
      </w:r>
    </w:p>
    <w:p w:rsidR="00C16308" w:rsidRDefault="00C16308" w:rsidP="00C16308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C16308" w:rsidRPr="00DB597C" w:rsidRDefault="00C16308" w:rsidP="00C1630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Профиль 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Математика и Экономика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C16308" w:rsidRPr="00DB597C" w:rsidRDefault="00C16308" w:rsidP="00C16308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C16308" w:rsidRPr="00DB597C" w:rsidRDefault="00C16308" w:rsidP="00C1630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16308" w:rsidRPr="00DB597C" w:rsidRDefault="00C16308" w:rsidP="00C163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6308" w:rsidRPr="00DB597C" w:rsidRDefault="00C16308" w:rsidP="00C163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7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:rsidR="00C16308" w:rsidRPr="00DB597C" w:rsidRDefault="00C16308" w:rsidP="00C163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6308" w:rsidRPr="00DB597C" w:rsidRDefault="00C16308" w:rsidP="00C163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6308" w:rsidRPr="00DB597C" w:rsidRDefault="00C16308" w:rsidP="00C163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6308" w:rsidRDefault="00C16308" w:rsidP="00C163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6308" w:rsidRDefault="00C16308" w:rsidP="00C163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6308" w:rsidRDefault="00C16308" w:rsidP="00C163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6308" w:rsidRDefault="00C16308" w:rsidP="00C163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6308" w:rsidRDefault="00C16308" w:rsidP="00C163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6308" w:rsidRPr="00DB597C" w:rsidRDefault="00C16308" w:rsidP="00C163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6308" w:rsidRPr="00DB597C" w:rsidRDefault="00C16308" w:rsidP="00C163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6308" w:rsidRPr="00DB597C" w:rsidRDefault="00C16308" w:rsidP="00C163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6308" w:rsidRPr="00DB597C" w:rsidRDefault="00C16308" w:rsidP="00C1630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C16308" w:rsidRPr="00DB597C" w:rsidRDefault="00C16308" w:rsidP="00C1630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6308" w:rsidRPr="00DB597C" w:rsidRDefault="00C16308" w:rsidP="00C1630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1 год</w:t>
      </w:r>
    </w:p>
    <w:p w:rsidR="00C16308" w:rsidRPr="0007146B" w:rsidRDefault="00C16308" w:rsidP="00C163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Проективная геометрия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C16308" w:rsidRPr="00952C74" w:rsidRDefault="00C16308" w:rsidP="00C16308">
      <w:pPr>
        <w:pStyle w:val="a3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952C74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высшего образования по направлению подготовки 44.03.05 «Педагогическое образование»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 двумя профилями подготовки</w:t>
      </w:r>
      <w:r w:rsidRPr="00952C74">
        <w:rPr>
          <w:rFonts w:ascii="Times New Roman" w:hAnsi="Times New Roman"/>
          <w:sz w:val="24"/>
          <w:szCs w:val="24"/>
        </w:rPr>
        <w:t>, утв</w:t>
      </w:r>
      <w:r>
        <w:rPr>
          <w:rFonts w:ascii="Times New Roman" w:hAnsi="Times New Roman"/>
          <w:sz w:val="24"/>
          <w:szCs w:val="24"/>
        </w:rPr>
        <w:t xml:space="preserve">ержденного </w:t>
      </w:r>
      <w:r w:rsidRPr="00952C74">
        <w:rPr>
          <w:rFonts w:ascii="Times New Roman" w:hAnsi="Times New Roman"/>
          <w:sz w:val="24"/>
          <w:szCs w:val="24"/>
        </w:rPr>
        <w:t xml:space="preserve">приказом Министерства образования и науки Российской Федерации от </w:t>
      </w:r>
      <w:r>
        <w:rPr>
          <w:rFonts w:ascii="Times New Roman" w:hAnsi="Times New Roman"/>
          <w:sz w:val="24"/>
          <w:szCs w:val="24"/>
        </w:rPr>
        <w:t>22</w:t>
      </w:r>
      <w:r w:rsidRPr="00952C74">
        <w:rPr>
          <w:rFonts w:ascii="Times New Roman" w:hAnsi="Times New Roman"/>
          <w:sz w:val="24"/>
          <w:szCs w:val="24"/>
        </w:rPr>
        <w:t xml:space="preserve"> февраля 201</w:t>
      </w:r>
      <w:r>
        <w:rPr>
          <w:rFonts w:ascii="Times New Roman" w:hAnsi="Times New Roman"/>
          <w:sz w:val="24"/>
          <w:szCs w:val="24"/>
        </w:rPr>
        <w:t>8</w:t>
      </w:r>
      <w:r w:rsidRPr="00952C74">
        <w:rPr>
          <w:rFonts w:ascii="Times New Roman" w:hAnsi="Times New Roman"/>
          <w:sz w:val="24"/>
          <w:szCs w:val="24"/>
        </w:rPr>
        <w:t>г. № </w:t>
      </w:r>
      <w:r>
        <w:rPr>
          <w:rFonts w:ascii="Times New Roman" w:hAnsi="Times New Roman"/>
          <w:sz w:val="24"/>
          <w:szCs w:val="24"/>
        </w:rPr>
        <w:t>125</w:t>
      </w:r>
      <w:r w:rsidRPr="00952C74">
        <w:rPr>
          <w:rFonts w:ascii="Times New Roman" w:hAnsi="Times New Roman"/>
          <w:sz w:val="24"/>
          <w:szCs w:val="24"/>
        </w:rPr>
        <w:t xml:space="preserve">;  </w:t>
      </w:r>
    </w:p>
    <w:p w:rsidR="00C16308" w:rsidRPr="00C21512" w:rsidRDefault="00C16308" w:rsidP="00C16308">
      <w:pPr>
        <w:pStyle w:val="a3"/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1512">
        <w:rPr>
          <w:rFonts w:ascii="Times New Roman" w:hAnsi="Times New Roman"/>
          <w:sz w:val="24"/>
          <w:szCs w:val="24"/>
        </w:rPr>
        <w:t xml:space="preserve">Профессионального стандарта Педагога (Педагогическая деятельность в </w:t>
      </w:r>
      <w:r>
        <w:rPr>
          <w:rFonts w:ascii="Times New Roman" w:hAnsi="Times New Roman"/>
          <w:sz w:val="24"/>
          <w:szCs w:val="24"/>
        </w:rPr>
        <w:t xml:space="preserve">сфере </w:t>
      </w:r>
      <w:r w:rsidRPr="00C21512">
        <w:rPr>
          <w:rFonts w:ascii="Times New Roman" w:hAnsi="Times New Roman"/>
          <w:sz w:val="24"/>
          <w:szCs w:val="24"/>
        </w:rPr>
        <w:t>дошкольно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начально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основно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средне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C21512">
        <w:rPr>
          <w:rFonts w:ascii="Times New Roman" w:hAnsi="Times New Roman"/>
          <w:sz w:val="24"/>
          <w:szCs w:val="24"/>
        </w:rPr>
        <w:t>) (воспитатель, учитель), утвержденного приказом Министерства труда и социальной защиты Российской Федерации от 18 октября 2013 г. № 544н;</w:t>
      </w:r>
    </w:p>
    <w:p w:rsidR="00C16308" w:rsidRPr="001B1541" w:rsidRDefault="00C16308" w:rsidP="00C16308">
      <w:pPr>
        <w:pStyle w:val="a3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1B1541">
        <w:rPr>
          <w:rFonts w:ascii="Times New Roman" w:hAnsi="Times New Roman"/>
          <w:sz w:val="24"/>
          <w:szCs w:val="24"/>
        </w:rPr>
        <w:t xml:space="preserve">Учебного плана по направлению подготовки 44.03.05 «Педагогическое образование» </w:t>
      </w:r>
      <w:r w:rsidRPr="001B1541">
        <w:rPr>
          <w:rFonts w:ascii="Times New Roman" w:eastAsia="Times New Roman" w:hAnsi="Times New Roman"/>
          <w:sz w:val="24"/>
          <w:szCs w:val="24"/>
          <w:lang w:eastAsia="ru-RU"/>
        </w:rPr>
        <w:t xml:space="preserve">с двумя профилями подготовки, </w:t>
      </w:r>
      <w:r w:rsidRPr="001B1541">
        <w:rPr>
          <w:rFonts w:ascii="Times New Roman" w:hAnsi="Times New Roman"/>
          <w:sz w:val="24"/>
          <w:szCs w:val="24"/>
        </w:rPr>
        <w:t xml:space="preserve">профиль «Математика и Экономика», утвержденного Ученым Советом вуза от </w:t>
      </w:r>
      <w:r w:rsidR="00DB7AF7">
        <w:rPr>
          <w:rFonts w:ascii="Times New Roman" w:hAnsi="Times New Roman"/>
          <w:sz w:val="24"/>
          <w:szCs w:val="24"/>
        </w:rPr>
        <w:t>25</w:t>
      </w:r>
      <w:r w:rsidRPr="001B1541">
        <w:rPr>
          <w:rFonts w:ascii="Times New Roman" w:hAnsi="Times New Roman"/>
          <w:sz w:val="24"/>
          <w:szCs w:val="24"/>
        </w:rPr>
        <w:t>.</w:t>
      </w:r>
      <w:r w:rsidR="00DB7AF7">
        <w:rPr>
          <w:rFonts w:ascii="Times New Roman" w:hAnsi="Times New Roman"/>
          <w:sz w:val="24"/>
          <w:szCs w:val="24"/>
        </w:rPr>
        <w:t>02</w:t>
      </w:r>
      <w:r w:rsidRPr="001B1541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2</w:t>
      </w:r>
      <w:r w:rsidRPr="001B1541">
        <w:rPr>
          <w:rFonts w:ascii="Times New Roman" w:hAnsi="Times New Roman"/>
          <w:sz w:val="24"/>
          <w:szCs w:val="24"/>
        </w:rPr>
        <w:t xml:space="preserve">1, протокол № </w:t>
      </w:r>
      <w:r w:rsidR="00DB7AF7">
        <w:rPr>
          <w:rFonts w:ascii="Times New Roman" w:hAnsi="Times New Roman"/>
          <w:sz w:val="24"/>
          <w:szCs w:val="24"/>
        </w:rPr>
        <w:t>6</w:t>
      </w:r>
      <w:r w:rsidRPr="001B1541">
        <w:rPr>
          <w:rFonts w:ascii="Times New Roman" w:hAnsi="Times New Roman"/>
          <w:sz w:val="24"/>
          <w:szCs w:val="24"/>
        </w:rPr>
        <w:t>.</w:t>
      </w:r>
    </w:p>
    <w:p w:rsidR="00C16308" w:rsidRPr="00DB597C" w:rsidRDefault="00C16308" w:rsidP="00C16308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C16308" w:rsidRPr="00DB597C" w:rsidRDefault="00C16308" w:rsidP="00C16308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W w:w="0" w:type="auto"/>
        <w:tblLook w:val="04A0"/>
      </w:tblPr>
      <w:tblGrid>
        <w:gridCol w:w="5919"/>
        <w:gridCol w:w="3934"/>
      </w:tblGrid>
      <w:tr w:rsidR="00C16308" w:rsidRPr="00DB597C" w:rsidTr="00FC1DAB">
        <w:tc>
          <w:tcPr>
            <w:tcW w:w="5919" w:type="dxa"/>
          </w:tcPr>
          <w:p w:rsidR="00C16308" w:rsidRPr="00DB597C" w:rsidRDefault="00C16308" w:rsidP="00FC1DAB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934" w:type="dxa"/>
          </w:tcPr>
          <w:p w:rsidR="00C16308" w:rsidRPr="00DB597C" w:rsidRDefault="00C16308" w:rsidP="00FC1DAB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C16308" w:rsidRPr="00DB597C" w:rsidTr="00FC1DAB">
        <w:tc>
          <w:tcPr>
            <w:tcW w:w="5919" w:type="dxa"/>
          </w:tcPr>
          <w:p w:rsidR="00C16308" w:rsidRPr="0013560A" w:rsidRDefault="00C16308" w:rsidP="00FC1DAB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60A">
              <w:rPr>
                <w:rFonts w:ascii="Times New Roman" w:eastAsia="Times New Roman" w:hAnsi="Times New Roman"/>
                <w:sz w:val="24"/>
                <w:szCs w:val="24"/>
              </w:rPr>
              <w:t>Барбашова Г.Л.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доцент</w:t>
            </w:r>
          </w:p>
        </w:tc>
        <w:tc>
          <w:tcPr>
            <w:tcW w:w="3934" w:type="dxa"/>
          </w:tcPr>
          <w:p w:rsidR="00C16308" w:rsidRPr="0013560A" w:rsidRDefault="00C16308" w:rsidP="00C16308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Физики, математики и физико-математического образования</w:t>
            </w:r>
          </w:p>
        </w:tc>
      </w:tr>
      <w:tr w:rsidR="00C16308" w:rsidRPr="00DB597C" w:rsidTr="00FC1DAB">
        <w:tc>
          <w:tcPr>
            <w:tcW w:w="5919" w:type="dxa"/>
          </w:tcPr>
          <w:p w:rsidR="00C16308" w:rsidRPr="0013560A" w:rsidRDefault="00C16308" w:rsidP="00FC1DAB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Казнина О.В., доцент</w:t>
            </w:r>
          </w:p>
        </w:tc>
        <w:tc>
          <w:tcPr>
            <w:tcW w:w="3934" w:type="dxa"/>
          </w:tcPr>
          <w:p w:rsidR="00C16308" w:rsidRPr="0013560A" w:rsidRDefault="00C16308" w:rsidP="00FC1DAB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Физики, математики и физико-математического образования</w:t>
            </w:r>
          </w:p>
        </w:tc>
      </w:tr>
      <w:tr w:rsidR="00C16308" w:rsidRPr="00DB597C" w:rsidTr="00FC1DAB">
        <w:tc>
          <w:tcPr>
            <w:tcW w:w="5919" w:type="dxa"/>
          </w:tcPr>
          <w:p w:rsidR="00C16308" w:rsidRPr="0013560A" w:rsidRDefault="00C16308" w:rsidP="00FC1DAB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Германов О.С., доцент</w:t>
            </w:r>
          </w:p>
        </w:tc>
        <w:tc>
          <w:tcPr>
            <w:tcW w:w="3934" w:type="dxa"/>
          </w:tcPr>
          <w:p w:rsidR="00C16308" w:rsidRPr="0013560A" w:rsidRDefault="00C16308" w:rsidP="00FC1DAB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Физики, математики и физико-математического образования</w:t>
            </w:r>
          </w:p>
        </w:tc>
      </w:tr>
    </w:tbl>
    <w:p w:rsidR="00C16308" w:rsidRPr="00DB597C" w:rsidRDefault="00C16308" w:rsidP="00C16308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308" w:rsidRPr="00DB597C" w:rsidRDefault="00C16308" w:rsidP="00C1630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6308" w:rsidRPr="00DB597C" w:rsidRDefault="00C16308" w:rsidP="00C1630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6308" w:rsidRPr="00DB597C" w:rsidRDefault="00C16308" w:rsidP="00C1630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</w:rPr>
        <w:t>Физики, математики и физико-математического образования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B7AF7">
        <w:rPr>
          <w:rFonts w:ascii="Times New Roman" w:eastAsia="Times New Roman" w:hAnsi="Times New Roman"/>
          <w:sz w:val="24"/>
          <w:szCs w:val="24"/>
          <w:lang w:eastAsia="ru-RU"/>
        </w:rPr>
        <w:t xml:space="preserve">11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DB7AF7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DB7AF7">
        <w:rPr>
          <w:rFonts w:ascii="Times New Roman" w:eastAsia="Times New Roman" w:hAnsi="Times New Roman"/>
          <w:sz w:val="24"/>
          <w:szCs w:val="24"/>
          <w:lang w:eastAsia="ru-RU"/>
        </w:rPr>
        <w:t>01.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2021г.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C16308" w:rsidRPr="00DB597C" w:rsidRDefault="00C16308" w:rsidP="00C1630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Зав. выпускающей кафедрой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_____________________________   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/</w:t>
      </w:r>
      <w:r w:rsidRPr="00C215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Е.Н. Перевощикова                </w:t>
      </w:r>
    </w:p>
    <w:p w:rsidR="00C16308" w:rsidRPr="00DB597C" w:rsidRDefault="00C16308" w:rsidP="00C1630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6308" w:rsidRPr="00DB597C" w:rsidRDefault="00C16308" w:rsidP="00C163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C16308" w:rsidRPr="00DB597C" w:rsidRDefault="00C16308" w:rsidP="00C163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6308" w:rsidRPr="00DB597C" w:rsidRDefault="00C16308" w:rsidP="00C163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C16308" w:rsidRPr="00DB597C" w:rsidRDefault="00C16308" w:rsidP="00C163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образовательными программами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__________________________     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 w:rsidRPr="00C215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Н.И. Фомина </w:t>
      </w:r>
    </w:p>
    <w:p w:rsidR="00C16308" w:rsidRPr="00DB597C" w:rsidRDefault="00C16308" w:rsidP="00C163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C16308" w:rsidRPr="00DB597C" w:rsidRDefault="00C16308" w:rsidP="00C1630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308" w:rsidRPr="00DB597C" w:rsidRDefault="00C16308" w:rsidP="00C163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Начальник учебно-методического управления 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Р.А. Саберов</w:t>
      </w:r>
    </w:p>
    <w:p w:rsidR="00C16308" w:rsidRPr="00DB597C" w:rsidRDefault="00C16308" w:rsidP="00C1630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C16308" w:rsidRPr="00DB597C" w:rsidRDefault="00C16308" w:rsidP="00C1630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C16308" w:rsidRPr="00DB597C" w:rsidRDefault="00C16308" w:rsidP="00C16308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C16308" w:rsidRPr="00DB597C" w:rsidRDefault="00C16308" w:rsidP="00C16308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C16308" w:rsidRPr="00DB597C" w:rsidRDefault="00C16308" w:rsidP="00DB7AF7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ного модуля………………………………………………. .4</w:t>
      </w:r>
    </w:p>
    <w:p w:rsidR="00C16308" w:rsidRPr="00DB597C" w:rsidRDefault="00C16308" w:rsidP="00DB7AF7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Pr="0061779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5</w:t>
      </w:r>
    </w:p>
    <w:p w:rsidR="00C16308" w:rsidRPr="00DB597C" w:rsidRDefault="00C16308" w:rsidP="00DB7AF7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………………………....................8</w:t>
      </w:r>
    </w:p>
    <w:p w:rsidR="00C16308" w:rsidRPr="00DB597C" w:rsidRDefault="00C16308" w:rsidP="00DB7AF7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</w:t>
      </w:r>
      <w:r w:rsidRPr="0061779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…………. 9</w:t>
      </w:r>
    </w:p>
    <w:p w:rsidR="00C16308" w:rsidRPr="00DB597C" w:rsidRDefault="00C16308" w:rsidP="00DB7AF7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образовательного модуля………………………</w:t>
      </w:r>
      <w:r w:rsidRPr="0061779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……….....10</w:t>
      </w:r>
    </w:p>
    <w:p w:rsidR="00C16308" w:rsidRPr="008D4C8C" w:rsidRDefault="00C16308" w:rsidP="00DB7AF7">
      <w:pPr>
        <w:numPr>
          <w:ilvl w:val="1"/>
          <w:numId w:val="2"/>
        </w:numPr>
        <w:spacing w:after="0"/>
        <w:ind w:left="0" w:firstLine="709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«Теория функций комплексного переменного»..</w:t>
      </w:r>
      <w:r w:rsidRPr="008D4C8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DB7AF7">
        <w:rPr>
          <w:rFonts w:ascii="Times New Roman" w:eastAsia="Times New Roman" w:hAnsi="Times New Roman"/>
          <w:sz w:val="24"/>
          <w:szCs w:val="24"/>
          <w:lang w:eastAsia="ru-RU"/>
        </w:rPr>
        <w:t>10</w:t>
      </w:r>
    </w:p>
    <w:p w:rsidR="00C16308" w:rsidRPr="00DB7AF7" w:rsidRDefault="00C16308" w:rsidP="00DB7AF7">
      <w:pPr>
        <w:numPr>
          <w:ilvl w:val="1"/>
          <w:numId w:val="2"/>
        </w:numPr>
        <w:spacing w:after="0"/>
        <w:ind w:left="0" w:firstLine="709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Проективная геометрия»……………………</w:t>
      </w:r>
      <w:r w:rsidR="00DB7AF7">
        <w:rPr>
          <w:rFonts w:ascii="Times New Roman" w:eastAsia="Times New Roman" w:hAnsi="Times New Roman"/>
          <w:sz w:val="24"/>
          <w:szCs w:val="24"/>
          <w:lang w:eastAsia="ru-RU"/>
        </w:rPr>
        <w:t>……14</w:t>
      </w:r>
    </w:p>
    <w:p w:rsidR="00DB7AF7" w:rsidRPr="00F95490" w:rsidRDefault="00DB7AF7" w:rsidP="00DB7AF7">
      <w:pPr>
        <w:numPr>
          <w:ilvl w:val="1"/>
          <w:numId w:val="2"/>
        </w:numPr>
        <w:spacing w:after="0"/>
        <w:ind w:left="0" w:firstLine="709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Курсовые работы по модулю «Проективная геометрия»…………………….19</w:t>
      </w:r>
    </w:p>
    <w:p w:rsidR="00C16308" w:rsidRPr="00C16308" w:rsidRDefault="00C16308" w:rsidP="00DB7AF7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рограмма практики   (не предусмотрена)…………………………………………</w:t>
      </w:r>
      <w:r w:rsidR="00DB7AF7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</w:p>
    <w:p w:rsidR="00C16308" w:rsidRPr="00DB597C" w:rsidRDefault="00C16308" w:rsidP="00DB7AF7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(не предусмотрена)</w:t>
      </w:r>
      <w:r w:rsidRPr="00DB597C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………………</w:t>
      </w:r>
      <w:r w:rsidRPr="008D4C8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DB7AF7">
        <w:rPr>
          <w:rFonts w:ascii="Times New Roman" w:eastAsia="Times New Roman" w:hAnsi="Times New Roman"/>
          <w:sz w:val="24"/>
          <w:szCs w:val="24"/>
          <w:lang w:eastAsia="ru-RU"/>
        </w:rPr>
        <w:t>…….</w:t>
      </w:r>
    </w:p>
    <w:p w:rsidR="00C16308" w:rsidRPr="00DB597C" w:rsidRDefault="00C16308" w:rsidP="00C163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6308" w:rsidRPr="00DB597C" w:rsidRDefault="00C16308" w:rsidP="00C163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C16308" w:rsidRPr="00DB597C" w:rsidRDefault="00C16308" w:rsidP="00C16308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C16308" w:rsidRPr="00C21512" w:rsidRDefault="00C16308" w:rsidP="00C1630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Модуль «</w:t>
      </w:r>
      <w:r>
        <w:rPr>
          <w:rFonts w:ascii="Times New Roman" w:hAnsi="Times New Roman"/>
          <w:sz w:val="24"/>
          <w:szCs w:val="24"/>
        </w:rPr>
        <w:t>Проективная геометрия</w:t>
      </w:r>
      <w:r w:rsidRPr="00C21512">
        <w:rPr>
          <w:rFonts w:ascii="Times New Roman" w:hAnsi="Times New Roman"/>
          <w:sz w:val="24"/>
          <w:szCs w:val="24"/>
        </w:rPr>
        <w:t>»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44.03.05 Педагогическое образование</w:t>
      </w:r>
      <w:r>
        <w:rPr>
          <w:rFonts w:ascii="Times New Roman" w:hAnsi="Times New Roman"/>
          <w:sz w:val="24"/>
          <w:szCs w:val="24"/>
        </w:rPr>
        <w:t xml:space="preserve"> (с двумя профилями подготовки)</w:t>
      </w:r>
      <w:r w:rsidRPr="00C21512">
        <w:rPr>
          <w:rFonts w:ascii="Times New Roman" w:hAnsi="Times New Roman"/>
          <w:sz w:val="24"/>
          <w:szCs w:val="24"/>
        </w:rPr>
        <w:t xml:space="preserve">. Адресную группу модуля составляют обучающиеся по указанному направлению подготовки по профилю </w:t>
      </w:r>
      <w:r>
        <w:rPr>
          <w:rFonts w:ascii="Times New Roman" w:hAnsi="Times New Roman"/>
          <w:sz w:val="24"/>
          <w:szCs w:val="24"/>
        </w:rPr>
        <w:t>«Математика и Экономика»</w:t>
      </w:r>
      <w:r w:rsidRPr="00C21512">
        <w:rPr>
          <w:rFonts w:ascii="Times New Roman" w:hAnsi="Times New Roman"/>
          <w:sz w:val="24"/>
          <w:szCs w:val="24"/>
        </w:rPr>
        <w:t>.</w:t>
      </w:r>
    </w:p>
    <w:p w:rsidR="00C16308" w:rsidRPr="00C21512" w:rsidRDefault="00C16308" w:rsidP="00C1630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компьютерных наук, основные этапы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математической и информационной составляющей окружающего мира. Изменения образовательного процесса в подготовке педагогов в рамках модуля «</w:t>
      </w:r>
      <w:r>
        <w:rPr>
          <w:rFonts w:ascii="Times New Roman" w:hAnsi="Times New Roman"/>
          <w:sz w:val="24"/>
          <w:szCs w:val="24"/>
        </w:rPr>
        <w:t>Проективная геометрия</w:t>
      </w:r>
      <w:r w:rsidRPr="00C21512">
        <w:rPr>
          <w:rFonts w:ascii="Times New Roman" w:hAnsi="Times New Roman"/>
          <w:sz w:val="24"/>
          <w:szCs w:val="24"/>
        </w:rPr>
        <w:t>» связаны, в первую очередь, с его ориентации на новые образовательные результаты, сформулированные на основе синтеза компетенций, выделенных в ФГОС ВО по направлению «Педагогическое образование», и трудовых действий, определяемых профессиональным стандартом педагога. В этом смысле, важным методологическим основанием при проектировании модуля «</w:t>
      </w:r>
      <w:r>
        <w:rPr>
          <w:rFonts w:ascii="Times New Roman" w:hAnsi="Times New Roman"/>
          <w:sz w:val="24"/>
          <w:szCs w:val="24"/>
        </w:rPr>
        <w:t>Проективная геометрия</w:t>
      </w:r>
      <w:r w:rsidRPr="00C21512">
        <w:rPr>
          <w:rFonts w:ascii="Times New Roman" w:hAnsi="Times New Roman"/>
          <w:sz w:val="24"/>
          <w:szCs w:val="24"/>
        </w:rPr>
        <w:t xml:space="preserve">» выбран системный, деятельностный, личностно-ориентированный и компетентностный подходы. </w:t>
      </w:r>
    </w:p>
    <w:p w:rsidR="00C16308" w:rsidRPr="00C21512" w:rsidRDefault="00C16308" w:rsidP="00C1630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Опора на деятельностный подход позволяет обеспечить включение студентов в деятельность, имитирующую условия работы с обучающимися в области математических и компьютерных наук на основе освоения фундаментальных научных знаний в предметных областях.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</w:t>
      </w:r>
    </w:p>
    <w:p w:rsidR="00C16308" w:rsidRPr="00C21512" w:rsidRDefault="00C16308" w:rsidP="00C1630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1512">
        <w:rPr>
          <w:rFonts w:ascii="Times New Roman" w:hAnsi="Times New Roman"/>
          <w:sz w:val="24"/>
          <w:szCs w:val="24"/>
        </w:rPr>
        <w:t>Принцип комплексности лежит в основе реализации естественнонаучного и гуманитарного подходов к подготовке педагога. Принцип интеграции научно-</w:t>
      </w:r>
      <w:r w:rsidRPr="00C21512">
        <w:rPr>
          <w:rFonts w:ascii="Times New Roman" w:hAnsi="Times New Roman"/>
          <w:sz w:val="24"/>
          <w:szCs w:val="24"/>
        </w:rPr>
        <w:lastRenderedPageBreak/>
        <w:t>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C16308" w:rsidRPr="00C21512" w:rsidRDefault="00C16308" w:rsidP="00C1630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C16308" w:rsidRPr="00C21512" w:rsidRDefault="00C16308" w:rsidP="00C1630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Замысел  модуля состоит в формировании у обучающихся компетенций, заложенных в ФГОС 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1512">
        <w:rPr>
          <w:rFonts w:ascii="Times New Roman" w:hAnsi="Times New Roman"/>
          <w:sz w:val="24"/>
          <w:szCs w:val="24"/>
        </w:rPr>
        <w:t>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C16308" w:rsidRPr="00C21512" w:rsidRDefault="00C16308" w:rsidP="00C1630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6308" w:rsidRPr="00DB597C" w:rsidRDefault="00C16308" w:rsidP="00C16308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C16308" w:rsidRPr="00DB597C" w:rsidRDefault="00C16308" w:rsidP="00C1630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C16308" w:rsidRPr="00C21512" w:rsidRDefault="00C16308" w:rsidP="00C1630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C21512">
        <w:rPr>
          <w:rFonts w:ascii="Times New Roman" w:hAnsi="Times New Roman"/>
          <w:sz w:val="24"/>
          <w:szCs w:val="24"/>
        </w:rPr>
        <w:t>создать условия для освоения обучающимися комплексной интегральной системы знаний в области математических и компьютерных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Педагогическое образование</w:t>
      </w:r>
      <w:r>
        <w:rPr>
          <w:rFonts w:ascii="Times New Roman" w:hAnsi="Times New Roman"/>
          <w:sz w:val="24"/>
          <w:szCs w:val="24"/>
        </w:rPr>
        <w:t xml:space="preserve"> (с двумя профилями подготовки)</w:t>
      </w:r>
      <w:r w:rsidRPr="00C21512">
        <w:rPr>
          <w:rFonts w:ascii="Times New Roman" w:hAnsi="Times New Roman"/>
          <w:sz w:val="24"/>
          <w:szCs w:val="24"/>
        </w:rPr>
        <w:t>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C16308" w:rsidRPr="00C21512" w:rsidRDefault="00C16308" w:rsidP="00C1630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C21512">
        <w:rPr>
          <w:rFonts w:ascii="Times New Roman" w:hAnsi="Times New Roman"/>
          <w:b/>
          <w:sz w:val="24"/>
          <w:szCs w:val="24"/>
        </w:rPr>
        <w:t>задачи</w:t>
      </w:r>
      <w:r w:rsidRPr="00C21512">
        <w:rPr>
          <w:rFonts w:ascii="Times New Roman" w:hAnsi="Times New Roman"/>
          <w:sz w:val="24"/>
          <w:szCs w:val="24"/>
        </w:rPr>
        <w:t>:</w:t>
      </w:r>
    </w:p>
    <w:p w:rsidR="00C16308" w:rsidRPr="00C21512" w:rsidRDefault="00C16308" w:rsidP="00C16308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:rsidR="00C16308" w:rsidRPr="00C21512" w:rsidRDefault="00C16308" w:rsidP="00C16308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Способствовать формированию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C16308" w:rsidRPr="00C21512" w:rsidRDefault="00C16308" w:rsidP="00C16308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C16308" w:rsidRPr="00C21512" w:rsidRDefault="00C16308" w:rsidP="00C16308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1512">
        <w:rPr>
          <w:rFonts w:ascii="Times New Roman" w:hAnsi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C16308" w:rsidRPr="00DB597C" w:rsidRDefault="00C16308" w:rsidP="00C1630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308" w:rsidRDefault="00C16308" w:rsidP="00C16308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C16308" w:rsidRDefault="00C16308" w:rsidP="00C16308">
      <w:pPr>
        <w:shd w:val="clear" w:color="auto" w:fill="FFFFFF"/>
        <w:tabs>
          <w:tab w:val="left" w:pos="1123"/>
          <w:tab w:val="left" w:pos="1680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120426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C16308" w:rsidRPr="00826C9A" w:rsidRDefault="00C16308" w:rsidP="00C16308">
      <w:pPr>
        <w:pStyle w:val="a3"/>
        <w:autoSpaceDE w:val="0"/>
        <w:autoSpaceDN w:val="0"/>
        <w:adjustRightInd w:val="0"/>
        <w:spacing w:after="0" w:line="276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826C9A">
        <w:rPr>
          <w:rFonts w:ascii="Times New Roman" w:hAnsi="Times New Roman" w:cs="Times New Roman"/>
          <w:sz w:val="24"/>
          <w:szCs w:val="24"/>
        </w:rPr>
        <w:t>УК.1.1. Выбирает источники информации, адекватные поставленным задачам и соответствующие научному мировоззрению</w:t>
      </w:r>
    </w:p>
    <w:p w:rsidR="00C16308" w:rsidRPr="00826C9A" w:rsidRDefault="00C16308" w:rsidP="00C16308">
      <w:pPr>
        <w:pStyle w:val="a3"/>
        <w:autoSpaceDE w:val="0"/>
        <w:autoSpaceDN w:val="0"/>
        <w:adjustRightInd w:val="0"/>
        <w:spacing w:after="0" w:line="276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826C9A">
        <w:rPr>
          <w:rFonts w:ascii="Times New Roman" w:hAnsi="Times New Roman" w:cs="Times New Roman"/>
          <w:sz w:val="24"/>
          <w:szCs w:val="24"/>
        </w:rPr>
        <w:lastRenderedPageBreak/>
        <w:t>УК.1.2. Демонстрирует умение осуществлять поиск информации для решения поставленных задач в рамках научного мировоззрения</w:t>
      </w:r>
    </w:p>
    <w:p w:rsidR="00C16308" w:rsidRPr="00826C9A" w:rsidRDefault="00C16308" w:rsidP="00C16308">
      <w:pPr>
        <w:pStyle w:val="a3"/>
        <w:autoSpaceDE w:val="0"/>
        <w:autoSpaceDN w:val="0"/>
        <w:adjustRightInd w:val="0"/>
        <w:spacing w:after="0" w:line="276" w:lineRule="auto"/>
        <w:ind w:left="106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6C9A">
        <w:rPr>
          <w:rFonts w:ascii="Times New Roman" w:hAnsi="Times New Roman" w:cs="Times New Roman"/>
          <w:sz w:val="24"/>
          <w:szCs w:val="24"/>
        </w:rPr>
        <w:t>УК.1.5. Определяет рациональные идеи для решения поставленных задач в рамках научного мировоззрения</w:t>
      </w:r>
    </w:p>
    <w:p w:rsidR="00C16308" w:rsidRPr="00DB597C" w:rsidRDefault="00C16308" w:rsidP="00C16308">
      <w:pPr>
        <w:shd w:val="clear" w:color="auto" w:fill="FFFFFF"/>
        <w:tabs>
          <w:tab w:val="left" w:pos="1123"/>
          <w:tab w:val="left" w:pos="1680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3"/>
        <w:gridCol w:w="2504"/>
        <w:gridCol w:w="1690"/>
        <w:gridCol w:w="2240"/>
        <w:gridCol w:w="2476"/>
      </w:tblGrid>
      <w:tr w:rsidR="00C16308" w:rsidRPr="00DB597C" w:rsidTr="00FC1DAB">
        <w:tc>
          <w:tcPr>
            <w:tcW w:w="945" w:type="dxa"/>
            <w:shd w:val="clear" w:color="auto" w:fill="auto"/>
          </w:tcPr>
          <w:p w:rsidR="00C16308" w:rsidRPr="00DB597C" w:rsidRDefault="00C16308" w:rsidP="00FC1D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506" w:type="dxa"/>
            <w:shd w:val="clear" w:color="auto" w:fill="auto"/>
          </w:tcPr>
          <w:p w:rsidR="00C16308" w:rsidRDefault="00C16308" w:rsidP="00FC1D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C16308" w:rsidRPr="00DB597C" w:rsidRDefault="00C16308" w:rsidP="00FC1D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12" w:type="dxa"/>
            <w:shd w:val="clear" w:color="auto" w:fill="auto"/>
          </w:tcPr>
          <w:p w:rsidR="00C16308" w:rsidRDefault="00C16308" w:rsidP="00FC1DA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C16308" w:rsidRPr="00DB597C" w:rsidRDefault="00C16308" w:rsidP="00FC1D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6" w:type="dxa"/>
          </w:tcPr>
          <w:p w:rsidR="00C16308" w:rsidRPr="00DB597C" w:rsidRDefault="00C16308" w:rsidP="00FC1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81" w:type="dxa"/>
          </w:tcPr>
          <w:p w:rsidR="00C16308" w:rsidRPr="00DB597C" w:rsidRDefault="00C16308" w:rsidP="00FC1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C16308" w:rsidRPr="00DB597C" w:rsidTr="00FC1DAB">
        <w:tc>
          <w:tcPr>
            <w:tcW w:w="945" w:type="dxa"/>
            <w:shd w:val="clear" w:color="auto" w:fill="auto"/>
          </w:tcPr>
          <w:p w:rsidR="00C16308" w:rsidRPr="00694F8E" w:rsidRDefault="00C16308" w:rsidP="00FC1D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06" w:type="dxa"/>
            <w:shd w:val="clear" w:color="auto" w:fill="auto"/>
          </w:tcPr>
          <w:p w:rsidR="00C16308" w:rsidRPr="00DB597C" w:rsidRDefault="00C16308" w:rsidP="00FC1DA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владение специальной профессиональной терминологией, отражающей интегральные знания из области математики.</w:t>
            </w:r>
          </w:p>
        </w:tc>
        <w:tc>
          <w:tcPr>
            <w:tcW w:w="1612" w:type="dxa"/>
            <w:shd w:val="clear" w:color="auto" w:fill="auto"/>
          </w:tcPr>
          <w:p w:rsidR="00C16308" w:rsidRPr="00FA666A" w:rsidRDefault="00C16308" w:rsidP="00FC1DA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C16308" w:rsidRPr="000E41D9" w:rsidRDefault="00C16308" w:rsidP="00FC1DAB">
            <w:pPr>
              <w:pStyle w:val="2"/>
              <w:spacing w:after="0" w:line="240" w:lineRule="auto"/>
              <w:ind w:left="0"/>
            </w:pPr>
            <w:r w:rsidRPr="000E41D9">
              <w:t xml:space="preserve">Метод  профессионального портфолио, </w:t>
            </w:r>
          </w:p>
          <w:p w:rsidR="00C16308" w:rsidRPr="000E41D9" w:rsidRDefault="00C16308" w:rsidP="00FC1DAB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круглые столы с использованием мультимедиа,</w:t>
            </w:r>
          </w:p>
          <w:p w:rsidR="00C16308" w:rsidRPr="000E41D9" w:rsidRDefault="00C16308" w:rsidP="00FC1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1" w:type="dxa"/>
          </w:tcPr>
          <w:p w:rsidR="00C16308" w:rsidRPr="000E41D9" w:rsidRDefault="00C16308" w:rsidP="00FC1DA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Контекстная задача</w:t>
            </w:r>
          </w:p>
          <w:p w:rsidR="00C16308" w:rsidRPr="000E41D9" w:rsidRDefault="00C16308" w:rsidP="00FC1DA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 Коллоквиум</w:t>
            </w:r>
          </w:p>
          <w:p w:rsidR="00C16308" w:rsidRPr="000E41D9" w:rsidRDefault="00C16308" w:rsidP="00FC1DA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 3) Тест</w:t>
            </w:r>
          </w:p>
        </w:tc>
      </w:tr>
      <w:tr w:rsidR="00C16308" w:rsidRPr="00DB597C" w:rsidTr="00FC1DAB">
        <w:tc>
          <w:tcPr>
            <w:tcW w:w="945" w:type="dxa"/>
            <w:shd w:val="clear" w:color="auto" w:fill="auto"/>
          </w:tcPr>
          <w:p w:rsidR="00C16308" w:rsidRPr="000E41D9" w:rsidRDefault="00C16308" w:rsidP="00FC1DA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506" w:type="dxa"/>
            <w:shd w:val="clear" w:color="auto" w:fill="auto"/>
          </w:tcPr>
          <w:p w:rsidR="00C16308" w:rsidRPr="000E41D9" w:rsidRDefault="00C16308" w:rsidP="00FC1DAB">
            <w:pPr>
              <w:tabs>
                <w:tab w:val="left" w:pos="318"/>
              </w:tabs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1612" w:type="dxa"/>
            <w:shd w:val="clear" w:color="auto" w:fill="auto"/>
          </w:tcPr>
          <w:p w:rsidR="00C16308" w:rsidRPr="00DB597C" w:rsidRDefault="00C16308" w:rsidP="00FC1D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C16308" w:rsidRPr="000E41D9" w:rsidRDefault="00C16308" w:rsidP="00FC1DAB">
            <w:pPr>
              <w:pStyle w:val="a7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E41D9">
              <w:rPr>
                <w:bCs/>
                <w:sz w:val="24"/>
                <w:szCs w:val="24"/>
              </w:rPr>
              <w:t xml:space="preserve">Методы проблемного и развивающего, контекстного обучения, деловая игра, </w:t>
            </w:r>
          </w:p>
          <w:p w:rsidR="00C16308" w:rsidRPr="000E41D9" w:rsidRDefault="00C16308" w:rsidP="00FC1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работа с литературой,  кейс-стади,</w:t>
            </w:r>
          </w:p>
          <w:p w:rsidR="00C16308" w:rsidRPr="000E41D9" w:rsidRDefault="00C16308" w:rsidP="00FC1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81" w:type="dxa"/>
          </w:tcPr>
          <w:p w:rsidR="00C16308" w:rsidRPr="000E41D9" w:rsidRDefault="00C16308" w:rsidP="00FC1DA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1)Контекстная задача</w:t>
            </w:r>
          </w:p>
          <w:p w:rsidR="00C16308" w:rsidRPr="000E41D9" w:rsidRDefault="00C16308" w:rsidP="00FC1DA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2)УИРС</w:t>
            </w:r>
          </w:p>
          <w:p w:rsidR="00C16308" w:rsidRPr="000E41D9" w:rsidRDefault="00C16308" w:rsidP="00FC1DA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3)Разноуровневая контрольная работа </w:t>
            </w:r>
          </w:p>
          <w:p w:rsidR="00C16308" w:rsidRPr="000E41D9" w:rsidRDefault="00C16308" w:rsidP="00FC1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6308" w:rsidRPr="00DB597C" w:rsidTr="00FC1DAB">
        <w:tc>
          <w:tcPr>
            <w:tcW w:w="945" w:type="dxa"/>
            <w:shd w:val="clear" w:color="auto" w:fill="auto"/>
          </w:tcPr>
          <w:p w:rsidR="00C16308" w:rsidRPr="000E41D9" w:rsidRDefault="00C16308" w:rsidP="00FC1DA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2506" w:type="dxa"/>
            <w:shd w:val="clear" w:color="auto" w:fill="auto"/>
          </w:tcPr>
          <w:p w:rsidR="00C16308" w:rsidRPr="000E41D9" w:rsidRDefault="00C16308" w:rsidP="00FC1DA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умения использовать естественнонаучные и математические знания для ориентирования в современном информационном пространстве</w:t>
            </w:r>
          </w:p>
        </w:tc>
        <w:tc>
          <w:tcPr>
            <w:tcW w:w="1612" w:type="dxa"/>
            <w:shd w:val="clear" w:color="auto" w:fill="auto"/>
          </w:tcPr>
          <w:p w:rsidR="00C16308" w:rsidRPr="00DB597C" w:rsidRDefault="00C16308" w:rsidP="00FC1D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C16308" w:rsidRPr="000E41D9" w:rsidRDefault="00C16308" w:rsidP="00FC1DAB">
            <w:pPr>
              <w:pStyle w:val="a7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0E41D9">
              <w:rPr>
                <w:bCs/>
                <w:sz w:val="24"/>
                <w:szCs w:val="24"/>
              </w:rPr>
              <w:t xml:space="preserve">Методы проблемного и развивающего, контекстного обучения, деловая игра, </w:t>
            </w:r>
          </w:p>
          <w:p w:rsidR="00C16308" w:rsidRPr="000E41D9" w:rsidRDefault="00C16308" w:rsidP="00FC1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работа с литературой,  Метод проектов, исследовательский,</w:t>
            </w:r>
          </w:p>
          <w:p w:rsidR="00C16308" w:rsidRPr="000E41D9" w:rsidRDefault="00C16308" w:rsidP="00FC1DAB">
            <w:pPr>
              <w:tabs>
                <w:tab w:val="left" w:pos="17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C16308" w:rsidRPr="000E41D9" w:rsidRDefault="00C16308" w:rsidP="00FC1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1)Разноуровненая контрольная работа</w:t>
            </w:r>
          </w:p>
          <w:p w:rsidR="00C16308" w:rsidRPr="000E41D9" w:rsidRDefault="00C16308" w:rsidP="00FC1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2)Тест</w:t>
            </w:r>
          </w:p>
          <w:p w:rsidR="00C16308" w:rsidRPr="000E41D9" w:rsidRDefault="00C16308" w:rsidP="00FC1DAB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16308" w:rsidRPr="00DB597C" w:rsidTr="00FC1DAB">
        <w:tc>
          <w:tcPr>
            <w:tcW w:w="945" w:type="dxa"/>
            <w:shd w:val="clear" w:color="auto" w:fill="auto"/>
          </w:tcPr>
          <w:p w:rsidR="00C16308" w:rsidRPr="000E41D9" w:rsidRDefault="00C16308" w:rsidP="00FC1DA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ОР.4</w:t>
            </w:r>
          </w:p>
        </w:tc>
        <w:tc>
          <w:tcPr>
            <w:tcW w:w="2506" w:type="dxa"/>
            <w:shd w:val="clear" w:color="auto" w:fill="auto"/>
          </w:tcPr>
          <w:p w:rsidR="00C16308" w:rsidRPr="000E41D9" w:rsidRDefault="00C16308" w:rsidP="00FC1DA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612" w:type="dxa"/>
            <w:shd w:val="clear" w:color="auto" w:fill="auto"/>
          </w:tcPr>
          <w:p w:rsidR="00C16308" w:rsidRPr="00DB597C" w:rsidRDefault="00C16308" w:rsidP="00FC1DA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УК.1.2,</w:t>
            </w:r>
            <w:r w:rsidRPr="00FA666A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026" w:type="dxa"/>
          </w:tcPr>
          <w:p w:rsidR="00C16308" w:rsidRPr="000E41D9" w:rsidRDefault="00C16308" w:rsidP="00FC1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Метод проектов, исследовательский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16308" w:rsidRPr="000E41D9" w:rsidRDefault="00C16308" w:rsidP="00FC1DAB">
            <w:pPr>
              <w:tabs>
                <w:tab w:val="left" w:pos="17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C16308" w:rsidRPr="000E41D9" w:rsidRDefault="00C16308" w:rsidP="00FC1DA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0E41D9">
              <w:rPr>
                <w:rFonts w:ascii="Times New Roman" w:hAnsi="Times New Roman"/>
                <w:sz w:val="24"/>
                <w:szCs w:val="24"/>
              </w:rPr>
              <w:t>азноуровневая контрольная работа</w:t>
            </w:r>
          </w:p>
          <w:p w:rsidR="00C16308" w:rsidRPr="000E41D9" w:rsidRDefault="00C16308" w:rsidP="00FC1DA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1D9">
              <w:rPr>
                <w:rFonts w:ascii="Times New Roman" w:hAnsi="Times New Roman"/>
                <w:sz w:val="24"/>
                <w:szCs w:val="24"/>
              </w:rPr>
              <w:t>2) Портфолио</w:t>
            </w:r>
          </w:p>
          <w:p w:rsidR="00C16308" w:rsidRPr="000E41D9" w:rsidRDefault="00C16308" w:rsidP="00FC1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6308" w:rsidRPr="00DB597C" w:rsidRDefault="00C16308" w:rsidP="00C16308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308" w:rsidRPr="00DB597C" w:rsidRDefault="00C16308" w:rsidP="00C16308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EE7EDC" w:rsidRDefault="00C16308" w:rsidP="00EE7ED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lastRenderedPageBreak/>
        <w:t>Руководитель:</w:t>
      </w:r>
      <w:r w:rsidRPr="00DB597C">
        <w:rPr>
          <w:rFonts w:eastAsia="Times New Roman"/>
          <w:sz w:val="24"/>
          <w:lang w:eastAsia="ru-RU"/>
        </w:rPr>
        <w:t xml:space="preserve">  </w:t>
      </w:r>
      <w:r w:rsidR="00EE7EDC">
        <w:rPr>
          <w:rFonts w:ascii="Times New Roman" w:eastAsia="Times New Roman" w:hAnsi="Times New Roman"/>
          <w:sz w:val="24"/>
          <w:lang w:eastAsia="ru-RU"/>
        </w:rPr>
        <w:t>Казнина О.В., канд.физ.-мат.наук, доцент, доцент каф. физики, математики и физико-математического образования.</w:t>
      </w:r>
    </w:p>
    <w:p w:rsidR="00C16308" w:rsidRDefault="00C16308" w:rsidP="00C1630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 </w:t>
      </w:r>
    </w:p>
    <w:p w:rsidR="00C16308" w:rsidRDefault="00C16308" w:rsidP="00C1630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Казнина О.В., канд.физ.-мат.наук, доцент, доцент каф. физики, математики и физико-математического образования.</w:t>
      </w:r>
    </w:p>
    <w:p w:rsidR="00C16308" w:rsidRDefault="00C16308" w:rsidP="00C1630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Германов О.С.,</w:t>
      </w:r>
      <w:r w:rsidRPr="00BF0D64">
        <w:rPr>
          <w:rFonts w:ascii="Times New Roman" w:eastAsia="Times New Roman" w:hAnsi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lang w:eastAsia="ru-RU"/>
        </w:rPr>
        <w:t>канд.физ.-мат.наук, доцент,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lang w:eastAsia="ru-RU"/>
        </w:rPr>
        <w:t>доцент  каф. физики, математики и физико-математического образования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6603A4" w:rsidRDefault="006603A4" w:rsidP="00C1630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Платонова Л.Е., старший преподаватель </w:t>
      </w:r>
      <w:r>
        <w:rPr>
          <w:rFonts w:ascii="Times New Roman" w:eastAsia="Times New Roman" w:hAnsi="Times New Roman"/>
          <w:sz w:val="24"/>
          <w:lang w:eastAsia="ru-RU"/>
        </w:rPr>
        <w:t>каф. физики, математики и физико-математического образования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C16308" w:rsidRPr="00DB597C" w:rsidRDefault="00C16308" w:rsidP="00C16308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308" w:rsidRPr="00DB597C" w:rsidRDefault="00C16308" w:rsidP="00C16308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C16308" w:rsidRPr="00EA45F8" w:rsidRDefault="00C16308" w:rsidP="00C1630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45F8">
        <w:rPr>
          <w:rFonts w:ascii="Times New Roman" w:hAnsi="Times New Roman"/>
          <w:sz w:val="24"/>
          <w:szCs w:val="24"/>
        </w:rPr>
        <w:t>Образовательный модуль «</w:t>
      </w:r>
      <w:r>
        <w:rPr>
          <w:rFonts w:ascii="Times New Roman" w:hAnsi="Times New Roman"/>
          <w:sz w:val="24"/>
          <w:szCs w:val="24"/>
        </w:rPr>
        <w:t>Проективная геометрия</w:t>
      </w:r>
      <w:r w:rsidRPr="00EA45F8">
        <w:rPr>
          <w:rFonts w:ascii="Times New Roman" w:hAnsi="Times New Roman"/>
          <w:sz w:val="24"/>
          <w:szCs w:val="24"/>
        </w:rPr>
        <w:t>» является самостоятельной частью ОПОП универсального бакалавриата по направлению подготовки 44.03.05 Педагогическое образование</w:t>
      </w:r>
      <w:r>
        <w:rPr>
          <w:rFonts w:ascii="Times New Roman" w:hAnsi="Times New Roman"/>
          <w:sz w:val="24"/>
          <w:szCs w:val="24"/>
        </w:rPr>
        <w:t xml:space="preserve"> (с двумя профилями подготовки)</w:t>
      </w:r>
      <w:r w:rsidRPr="00EA45F8">
        <w:rPr>
          <w:rFonts w:ascii="Times New Roman" w:hAnsi="Times New Roman"/>
          <w:sz w:val="24"/>
          <w:szCs w:val="24"/>
        </w:rPr>
        <w:t>, обеспечивающи</w:t>
      </w:r>
      <w:r>
        <w:rPr>
          <w:rFonts w:ascii="Times New Roman" w:hAnsi="Times New Roman"/>
          <w:sz w:val="24"/>
          <w:szCs w:val="24"/>
        </w:rPr>
        <w:t>й</w:t>
      </w:r>
      <w:r w:rsidRPr="00EA45F8">
        <w:rPr>
          <w:rFonts w:ascii="Times New Roman" w:hAnsi="Times New Roman"/>
          <w:sz w:val="24"/>
          <w:szCs w:val="24"/>
        </w:rPr>
        <w:t xml:space="preserve"> фундаментальную подготовку по профилю </w:t>
      </w:r>
      <w:r>
        <w:rPr>
          <w:rFonts w:ascii="Times New Roman" w:hAnsi="Times New Roman"/>
          <w:sz w:val="24"/>
          <w:szCs w:val="24"/>
        </w:rPr>
        <w:t>«Математика и Экономика»</w:t>
      </w:r>
      <w:bookmarkStart w:id="0" w:name="_GoBack"/>
      <w:bookmarkEnd w:id="0"/>
      <w:r w:rsidRPr="00EA45F8">
        <w:rPr>
          <w:rFonts w:ascii="Times New Roman" w:hAnsi="Times New Roman"/>
          <w:sz w:val="24"/>
          <w:szCs w:val="24"/>
        </w:rPr>
        <w:t xml:space="preserve"> и предваряет обучение по модулю «</w:t>
      </w:r>
      <w:r>
        <w:rPr>
          <w:rFonts w:ascii="Times New Roman" w:hAnsi="Times New Roman"/>
          <w:sz w:val="24"/>
          <w:szCs w:val="24"/>
        </w:rPr>
        <w:t>Дифференциальная геометрия»</w:t>
      </w:r>
      <w:r w:rsidRPr="00EA45F8">
        <w:rPr>
          <w:rFonts w:ascii="Times New Roman" w:hAnsi="Times New Roman"/>
          <w:sz w:val="24"/>
          <w:szCs w:val="24"/>
        </w:rPr>
        <w:t>.</w:t>
      </w:r>
    </w:p>
    <w:p w:rsidR="00C16308" w:rsidRPr="00EA45F8" w:rsidRDefault="00C16308" w:rsidP="00C1630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A45F8">
        <w:rPr>
          <w:rFonts w:ascii="Times New Roman" w:hAnsi="Times New Roman"/>
          <w:sz w:val="24"/>
          <w:szCs w:val="24"/>
        </w:rPr>
        <w:t>К числу компетенций, необходимых обучающимся для его изучения, относятся компетенции, освоенные при изучении модулей «Основы научных знаний», «Информационные технологии»</w:t>
      </w:r>
      <w:r>
        <w:rPr>
          <w:rFonts w:ascii="Times New Roman" w:hAnsi="Times New Roman"/>
          <w:sz w:val="24"/>
          <w:szCs w:val="24"/>
        </w:rPr>
        <w:t>, «Основы математики»</w:t>
      </w:r>
      <w:r w:rsidRPr="00EA45F8">
        <w:rPr>
          <w:rFonts w:ascii="Times New Roman" w:hAnsi="Times New Roman"/>
          <w:sz w:val="24"/>
          <w:szCs w:val="24"/>
        </w:rPr>
        <w:t>.</w:t>
      </w:r>
    </w:p>
    <w:p w:rsidR="00C16308" w:rsidRPr="00DB597C" w:rsidRDefault="00C16308" w:rsidP="00C16308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6308" w:rsidRPr="00DB597C" w:rsidRDefault="00C16308" w:rsidP="00C1630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:rsidR="00C16308" w:rsidRPr="00DB597C" w:rsidRDefault="00C16308" w:rsidP="00C1630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7482"/>
        <w:gridCol w:w="2235"/>
      </w:tblGrid>
      <w:tr w:rsidR="00C16308" w:rsidRPr="00DB597C" w:rsidTr="00FC1DAB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308" w:rsidRPr="00DB597C" w:rsidRDefault="00C16308" w:rsidP="00FC1D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308" w:rsidRPr="00DB597C" w:rsidRDefault="00C16308" w:rsidP="00FC1D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C16308" w:rsidRPr="00DB597C" w:rsidTr="00FC1DAB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308" w:rsidRPr="00DB597C" w:rsidRDefault="00C16308" w:rsidP="00FC1D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308" w:rsidRPr="00F95490" w:rsidRDefault="00C16308" w:rsidP="00FC1D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504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/ 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16308" w:rsidRPr="00DB597C" w:rsidTr="00FC1DAB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308" w:rsidRPr="00DB597C" w:rsidRDefault="00C16308" w:rsidP="00FC1D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308" w:rsidRPr="0035379D" w:rsidRDefault="00C16308" w:rsidP="00FC1D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8</w:t>
            </w:r>
          </w:p>
        </w:tc>
      </w:tr>
      <w:tr w:rsidR="00C16308" w:rsidRPr="00DB597C" w:rsidTr="00FC1DAB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308" w:rsidRPr="00DB597C" w:rsidRDefault="00C16308" w:rsidP="00FC1D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308" w:rsidRPr="0035379D" w:rsidRDefault="00C16308" w:rsidP="00FC1D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214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6</w:t>
            </w:r>
          </w:p>
        </w:tc>
      </w:tr>
      <w:tr w:rsidR="00C16308" w:rsidRPr="00DB597C" w:rsidTr="00FC1DAB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308" w:rsidRPr="00DB597C" w:rsidRDefault="00C16308" w:rsidP="00FC1D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308" w:rsidRPr="002B2228" w:rsidRDefault="00C16308" w:rsidP="00FC1D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C16308" w:rsidRPr="00DB597C" w:rsidTr="00FC1DAB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308" w:rsidRPr="00DB597C" w:rsidRDefault="00C16308" w:rsidP="00FC1D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308" w:rsidRPr="008E3E06" w:rsidRDefault="00C16308" w:rsidP="00FC1D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C16308" w:rsidRPr="00DB597C" w:rsidRDefault="00C16308" w:rsidP="00C16308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C16308" w:rsidRPr="00DB597C" w:rsidSect="00FC1DAB">
          <w:footerReference w:type="default" r:id="rId7"/>
          <w:footerReference w:type="firs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C16308" w:rsidRPr="00DB597C" w:rsidRDefault="00C16308" w:rsidP="00C16308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C16308" w:rsidRPr="00DB597C" w:rsidRDefault="00C16308" w:rsidP="00C16308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КЛАССИЧЕСКАЯ МАТЕМАТИКА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425"/>
        <w:gridCol w:w="3324"/>
        <w:gridCol w:w="814"/>
        <w:gridCol w:w="1532"/>
        <w:gridCol w:w="1418"/>
        <w:gridCol w:w="992"/>
        <w:gridCol w:w="1418"/>
        <w:gridCol w:w="1134"/>
        <w:gridCol w:w="1275"/>
        <w:gridCol w:w="1636"/>
      </w:tblGrid>
      <w:tr w:rsidR="00C16308" w:rsidRPr="00DB597C" w:rsidTr="00FC1DAB">
        <w:trPr>
          <w:trHeight w:val="302"/>
        </w:trPr>
        <w:tc>
          <w:tcPr>
            <w:tcW w:w="817" w:type="dxa"/>
            <w:vMerge w:val="restart"/>
            <w:shd w:val="clear" w:color="auto" w:fill="auto"/>
          </w:tcPr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gridSpan w:val="2"/>
            <w:vMerge w:val="restart"/>
            <w:shd w:val="clear" w:color="auto" w:fill="auto"/>
          </w:tcPr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C16308" w:rsidRPr="00DB597C" w:rsidTr="00FC1DAB">
        <w:tc>
          <w:tcPr>
            <w:tcW w:w="817" w:type="dxa"/>
            <w:vMerge/>
            <w:shd w:val="clear" w:color="auto" w:fill="auto"/>
            <w:vAlign w:val="center"/>
          </w:tcPr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gridSpan w:val="2"/>
            <w:vMerge/>
            <w:shd w:val="clear" w:color="auto" w:fill="auto"/>
            <w:vAlign w:val="center"/>
          </w:tcPr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C16308" w:rsidRPr="00DB597C" w:rsidTr="00FC1DAB">
        <w:tc>
          <w:tcPr>
            <w:tcW w:w="817" w:type="dxa"/>
            <w:vMerge/>
            <w:shd w:val="clear" w:color="auto" w:fill="auto"/>
            <w:vAlign w:val="center"/>
          </w:tcPr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gridSpan w:val="2"/>
            <w:vMerge/>
            <w:shd w:val="clear" w:color="auto" w:fill="auto"/>
            <w:vAlign w:val="center"/>
          </w:tcPr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2" w:type="dxa"/>
            <w:vMerge/>
            <w:shd w:val="clear" w:color="auto" w:fill="auto"/>
          </w:tcPr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C16308" w:rsidRPr="00DB597C" w:rsidTr="00FC1DAB">
        <w:tc>
          <w:tcPr>
            <w:tcW w:w="14785" w:type="dxa"/>
            <w:gridSpan w:val="11"/>
            <w:shd w:val="clear" w:color="auto" w:fill="auto"/>
            <w:vAlign w:val="center"/>
          </w:tcPr>
          <w:p w:rsidR="00C16308" w:rsidRPr="00DB597C" w:rsidRDefault="00C16308" w:rsidP="00FC1DAB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C16308" w:rsidRPr="00DB597C" w:rsidTr="00FC1DAB">
        <w:tc>
          <w:tcPr>
            <w:tcW w:w="1242" w:type="dxa"/>
            <w:gridSpan w:val="2"/>
            <w:shd w:val="clear" w:color="auto" w:fill="auto"/>
            <w:vAlign w:val="center"/>
          </w:tcPr>
          <w:p w:rsidR="00C16308" w:rsidRPr="00466B52" w:rsidRDefault="00C16308" w:rsidP="00C16308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 w:rsidRPr="00466B52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КМ 0</w:t>
            </w:r>
            <w:r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9</w:t>
            </w:r>
            <w:r w:rsidRPr="00466B52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24" w:type="dxa"/>
            <w:shd w:val="clear" w:color="auto" w:fill="auto"/>
            <w:vAlign w:val="center"/>
          </w:tcPr>
          <w:p w:rsidR="00C16308" w:rsidRPr="00DB597C" w:rsidRDefault="00C16308" w:rsidP="00FC1DAB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Теория функций комплексного переменного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C16308" w:rsidRDefault="00C16308" w:rsidP="00FC1DAB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C16308" w:rsidRPr="00DB597C" w:rsidTr="00FC1DAB">
        <w:tc>
          <w:tcPr>
            <w:tcW w:w="1242" w:type="dxa"/>
            <w:gridSpan w:val="2"/>
            <w:shd w:val="clear" w:color="auto" w:fill="auto"/>
            <w:vAlign w:val="center"/>
          </w:tcPr>
          <w:p w:rsidR="00C16308" w:rsidRPr="00466B52" w:rsidRDefault="00C16308" w:rsidP="00C16308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 w:rsidRPr="00466B52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КМ 0</w:t>
            </w:r>
            <w:r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9</w:t>
            </w:r>
            <w:r w:rsidRPr="00466B52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24" w:type="dxa"/>
            <w:shd w:val="clear" w:color="auto" w:fill="auto"/>
            <w:vAlign w:val="center"/>
          </w:tcPr>
          <w:p w:rsidR="00C16308" w:rsidRPr="00DB597C" w:rsidRDefault="00C16308" w:rsidP="00FC1DAB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Проективная геометрия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C16308" w:rsidRDefault="00C16308" w:rsidP="00FC1DAB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C16308" w:rsidRPr="00DB597C" w:rsidTr="00FC1DAB">
        <w:tc>
          <w:tcPr>
            <w:tcW w:w="1242" w:type="dxa"/>
            <w:gridSpan w:val="2"/>
            <w:shd w:val="clear" w:color="auto" w:fill="auto"/>
            <w:vAlign w:val="center"/>
          </w:tcPr>
          <w:p w:rsidR="00C16308" w:rsidRPr="00466B52" w:rsidRDefault="00C16308" w:rsidP="00C16308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 w:rsidRPr="00466B52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КМ 0</w:t>
            </w:r>
            <w:r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9</w:t>
            </w:r>
            <w:r w:rsidRPr="00466B52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3 (К)</w:t>
            </w:r>
          </w:p>
        </w:tc>
        <w:tc>
          <w:tcPr>
            <w:tcW w:w="3324" w:type="dxa"/>
            <w:shd w:val="clear" w:color="auto" w:fill="auto"/>
            <w:vAlign w:val="center"/>
          </w:tcPr>
          <w:p w:rsidR="00C16308" w:rsidRPr="00DB597C" w:rsidRDefault="00C16308" w:rsidP="00FC1DAB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Курсовые работы</w:t>
            </w:r>
            <w:r w:rsidR="00DB7A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 «Проективная геометрия»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C16308" w:rsidRDefault="00C16308" w:rsidP="00FC1DAB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  <w:p w:rsidR="00C16308" w:rsidRPr="00DB597C" w:rsidRDefault="00C16308" w:rsidP="00FC1DAB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</w:tbl>
    <w:p w:rsidR="00C16308" w:rsidRPr="00DB597C" w:rsidRDefault="00C16308" w:rsidP="00C1630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16308" w:rsidRPr="00DB597C" w:rsidSect="00FC1DAB">
          <w:pgSz w:w="16838" w:h="11906" w:orient="landscape"/>
          <w:pgMar w:top="567" w:right="851" w:bottom="426" w:left="1418" w:header="709" w:footer="709" w:gutter="0"/>
          <w:cols w:space="708"/>
          <w:docGrid w:linePitch="360"/>
        </w:sectPr>
      </w:pPr>
    </w:p>
    <w:p w:rsidR="00C16308" w:rsidRPr="00DB597C" w:rsidRDefault="00C16308" w:rsidP="00C1630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:rsidR="00C16308" w:rsidRPr="00DB597C" w:rsidRDefault="00C16308" w:rsidP="00C16308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C16308" w:rsidRPr="003C092E" w:rsidRDefault="00C16308" w:rsidP="00C16308">
      <w:pPr>
        <w:pStyle w:val="a3"/>
        <w:widowControl w:val="0"/>
        <w:numPr>
          <w:ilvl w:val="0"/>
          <w:numId w:val="24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3C092E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9" w:history="1">
        <w:r w:rsidRPr="003C092E">
          <w:rPr>
            <w:rFonts w:ascii="Times New Roman" w:hAnsi="Times New Roman"/>
            <w:sz w:val="24"/>
            <w:szCs w:val="24"/>
            <w:lang w:eastAsia="ar-SA"/>
          </w:rPr>
          <w:t>http://moodle.mininuniver.ru</w:t>
        </w:r>
      </w:hyperlink>
      <w:r w:rsidRPr="003C092E">
        <w:rPr>
          <w:rFonts w:ascii="Times New Roman" w:hAnsi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практических работ, необходимые полезные ссылки, тесты и др.</w:t>
      </w:r>
    </w:p>
    <w:p w:rsidR="00C16308" w:rsidRPr="003C092E" w:rsidRDefault="00C16308" w:rsidP="00C16308">
      <w:pPr>
        <w:widowControl w:val="0"/>
        <w:numPr>
          <w:ilvl w:val="0"/>
          <w:numId w:val="24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3C092E">
        <w:rPr>
          <w:rFonts w:ascii="Times New Roman" w:hAnsi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 w:rsidR="00C16308" w:rsidRPr="003C092E" w:rsidRDefault="00C16308" w:rsidP="00C16308">
      <w:pPr>
        <w:widowControl w:val="0"/>
        <w:numPr>
          <w:ilvl w:val="0"/>
          <w:numId w:val="24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3C092E">
        <w:rPr>
          <w:rFonts w:ascii="Times New Roman" w:hAnsi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C16308" w:rsidRPr="003C092E" w:rsidRDefault="00C16308" w:rsidP="00C16308">
      <w:pPr>
        <w:widowControl w:val="0"/>
        <w:numPr>
          <w:ilvl w:val="0"/>
          <w:numId w:val="24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практических работ, проектных и творческих заданий, подготовки докладов и др.</w:t>
      </w:r>
    </w:p>
    <w:p w:rsidR="00C16308" w:rsidRPr="003C092E" w:rsidRDefault="00C16308" w:rsidP="00C16308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C16308" w:rsidRPr="003C092E" w:rsidRDefault="00C16308" w:rsidP="00C16308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pacing w:val="4"/>
          <w:sz w:val="24"/>
          <w:szCs w:val="24"/>
        </w:rPr>
        <w:t xml:space="preserve">Следует обратить внимание на то, что некоторые темы Вы изучаете самостоятельно по рекомендуемым источникам. </w:t>
      </w:r>
      <w:r w:rsidRPr="003C092E">
        <w:rPr>
          <w:rFonts w:ascii="Times New Roman" w:hAnsi="Times New Roman"/>
          <w:sz w:val="24"/>
          <w:szCs w:val="24"/>
        </w:rPr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:rsidR="00C16308" w:rsidRPr="003C092E" w:rsidRDefault="00C16308" w:rsidP="00C16308">
      <w:pPr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 xml:space="preserve">По каждой дисциплине в ЭУМК приведен рейтинг-план дисциплины. </w:t>
      </w:r>
    </w:p>
    <w:p w:rsidR="00C16308" w:rsidRPr="00DB597C" w:rsidRDefault="00C16308" w:rsidP="00C16308">
      <w:pPr>
        <w:spacing w:after="120" w:line="48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bCs/>
          <w:caps/>
          <w:sz w:val="24"/>
          <w:szCs w:val="24"/>
          <w:lang w:eastAsia="ru-RU"/>
        </w:rPr>
        <w:br w:type="page"/>
      </w:r>
    </w:p>
    <w:p w:rsidR="00C16308" w:rsidRPr="00DB597C" w:rsidRDefault="00C16308" w:rsidP="00C16308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:rsidR="00C16308" w:rsidRPr="00DB597C" w:rsidRDefault="00C16308" w:rsidP="00C1630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FC1DAB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C16308" w:rsidRPr="00DB597C" w:rsidRDefault="00C16308" w:rsidP="00C1630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ТЕОРИЯ ФУНКЦИЙ КОМПЛЕКСНОГО ПЕРЕМЕННОГО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C16308" w:rsidRPr="00DB597C" w:rsidRDefault="00C16308" w:rsidP="00C1630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C16308" w:rsidRDefault="00C16308" w:rsidP="00C163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26703">
        <w:rPr>
          <w:rFonts w:ascii="Times New Roman" w:hAnsi="Times New Roman"/>
          <w:bCs/>
          <w:sz w:val="24"/>
          <w:szCs w:val="24"/>
        </w:rPr>
        <w:t>Учебная программа дисциплины «</w:t>
      </w:r>
      <w:r>
        <w:rPr>
          <w:rFonts w:ascii="Times New Roman" w:hAnsi="Times New Roman"/>
          <w:bCs/>
          <w:sz w:val="24"/>
          <w:szCs w:val="24"/>
        </w:rPr>
        <w:t>Теория функций комплексного переменного</w:t>
      </w:r>
      <w:r w:rsidRPr="00E26703">
        <w:rPr>
          <w:rFonts w:ascii="Times New Roman" w:hAnsi="Times New Roman"/>
          <w:bCs/>
          <w:sz w:val="24"/>
          <w:szCs w:val="24"/>
        </w:rPr>
        <w:t>» в рамках модуля «</w:t>
      </w:r>
      <w:r w:rsidR="00505B5E">
        <w:rPr>
          <w:rFonts w:ascii="Times New Roman" w:hAnsi="Times New Roman"/>
          <w:bCs/>
          <w:sz w:val="24"/>
          <w:szCs w:val="24"/>
        </w:rPr>
        <w:t>Проективная геометрия</w:t>
      </w:r>
      <w:r>
        <w:rPr>
          <w:rFonts w:ascii="Times New Roman" w:hAnsi="Times New Roman"/>
          <w:bCs/>
          <w:sz w:val="24"/>
          <w:szCs w:val="24"/>
        </w:rPr>
        <w:t>»</w:t>
      </w:r>
      <w:r w:rsidRPr="00E26703">
        <w:rPr>
          <w:rFonts w:ascii="Times New Roman" w:hAnsi="Times New Roman"/>
          <w:bCs/>
          <w:sz w:val="24"/>
          <w:szCs w:val="24"/>
        </w:rPr>
        <w:t xml:space="preserve"> дает систематизированные современные знания </w:t>
      </w:r>
      <w:r>
        <w:rPr>
          <w:rFonts w:ascii="Times New Roman" w:hAnsi="Times New Roman"/>
          <w:bCs/>
          <w:sz w:val="24"/>
          <w:szCs w:val="24"/>
        </w:rPr>
        <w:t>в области теории функций.</w:t>
      </w:r>
    </w:p>
    <w:p w:rsidR="00C16308" w:rsidRPr="00EE772B" w:rsidRDefault="00C16308" w:rsidP="00C16308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EE772B">
        <w:rPr>
          <w:rFonts w:ascii="Times New Roman" w:hAnsi="Times New Roman"/>
          <w:sz w:val="24"/>
          <w:szCs w:val="24"/>
        </w:rPr>
        <w:t>Базовые требования к содержанию, формируемым компетенциям, технологиям, формам и видам учебного процесса, контроля задаются разделами программы учебной дисциплины «</w:t>
      </w:r>
      <w:r>
        <w:rPr>
          <w:rFonts w:ascii="Times New Roman" w:hAnsi="Times New Roman"/>
          <w:bCs/>
          <w:sz w:val="24"/>
          <w:szCs w:val="24"/>
        </w:rPr>
        <w:t>Теория функций комплексного переменного</w:t>
      </w:r>
      <w:r w:rsidRPr="00EE772B">
        <w:rPr>
          <w:rFonts w:ascii="Times New Roman" w:hAnsi="Times New Roman"/>
          <w:sz w:val="24"/>
          <w:szCs w:val="24"/>
        </w:rPr>
        <w:t xml:space="preserve">»: планами, тематикой проведения практических занятий, рейтинг-планами, рекомендациями, требованиями и контрольными вопросами </w:t>
      </w:r>
      <w:r>
        <w:rPr>
          <w:rFonts w:ascii="Times New Roman" w:hAnsi="Times New Roman"/>
          <w:sz w:val="24"/>
          <w:szCs w:val="24"/>
        </w:rPr>
        <w:t>к зачету</w:t>
      </w:r>
      <w:r w:rsidRPr="00EE772B">
        <w:rPr>
          <w:rFonts w:ascii="Times New Roman" w:hAnsi="Times New Roman"/>
          <w:sz w:val="24"/>
          <w:szCs w:val="24"/>
        </w:rPr>
        <w:t>.</w:t>
      </w:r>
    </w:p>
    <w:p w:rsidR="00C16308" w:rsidRPr="00DB597C" w:rsidRDefault="00C16308" w:rsidP="00C16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C16308" w:rsidRDefault="00C16308" w:rsidP="00C16308">
      <w:pPr>
        <w:autoSpaceDE w:val="0"/>
        <w:autoSpaceDN w:val="0"/>
        <w:adjustRightInd w:val="0"/>
        <w:spacing w:after="0"/>
        <w:ind w:firstLine="709"/>
        <w:jc w:val="both"/>
      </w:pPr>
      <w:r w:rsidRPr="00E26703"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hAnsi="Times New Roman"/>
          <w:bCs/>
          <w:sz w:val="24"/>
          <w:szCs w:val="24"/>
        </w:rPr>
        <w:t>Теория функций комплексного переменного</w:t>
      </w:r>
      <w:r w:rsidRPr="00E26703">
        <w:rPr>
          <w:rFonts w:ascii="Times New Roman" w:hAnsi="Times New Roman"/>
          <w:sz w:val="24"/>
          <w:szCs w:val="24"/>
        </w:rPr>
        <w:t>» относится к базовой части комплексного модуля «</w:t>
      </w:r>
      <w:r w:rsidR="00505B5E">
        <w:rPr>
          <w:rFonts w:ascii="Times New Roman" w:hAnsi="Times New Roman"/>
          <w:bCs/>
          <w:sz w:val="24"/>
          <w:szCs w:val="24"/>
        </w:rPr>
        <w:t>Проективная геометрия</w:t>
      </w:r>
      <w:r>
        <w:t>».</w:t>
      </w:r>
    </w:p>
    <w:p w:rsidR="00C16308" w:rsidRPr="005539E0" w:rsidRDefault="00C16308" w:rsidP="00C16308">
      <w:pPr>
        <w:tabs>
          <w:tab w:val="left" w:pos="18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26703">
        <w:rPr>
          <w:rFonts w:ascii="Times New Roman" w:hAnsi="Times New Roman"/>
          <w:sz w:val="24"/>
          <w:szCs w:val="24"/>
        </w:rPr>
        <w:t xml:space="preserve">Для освоения дисциплины </w:t>
      </w:r>
      <w:r w:rsidRPr="00E26703">
        <w:rPr>
          <w:rFonts w:ascii="Times New Roman" w:hAnsi="Times New Roman"/>
          <w:color w:val="1D1B11"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Теория функций комплексного переменного</w:t>
      </w:r>
      <w:r w:rsidRPr="00E26703">
        <w:rPr>
          <w:rFonts w:ascii="Times New Roman" w:hAnsi="Times New Roman"/>
          <w:color w:val="1D1B11"/>
          <w:sz w:val="24"/>
          <w:szCs w:val="24"/>
        </w:rPr>
        <w:t xml:space="preserve">» </w:t>
      </w:r>
      <w:r>
        <w:rPr>
          <w:rFonts w:ascii="Times New Roman" w:hAnsi="Times New Roman"/>
          <w:color w:val="1D1B11"/>
          <w:sz w:val="24"/>
          <w:szCs w:val="24"/>
        </w:rPr>
        <w:t>обучающиеся</w:t>
      </w:r>
      <w:r w:rsidRPr="00E26703">
        <w:rPr>
          <w:rFonts w:ascii="Times New Roman" w:hAnsi="Times New Roman"/>
          <w:color w:val="1D1B11"/>
          <w:sz w:val="24"/>
          <w:szCs w:val="24"/>
        </w:rPr>
        <w:t xml:space="preserve"> используют знания, умения и виды деятельности, сформированные в процессе изучения </w:t>
      </w:r>
      <w:r>
        <w:rPr>
          <w:rFonts w:ascii="Times New Roman" w:hAnsi="Times New Roman"/>
          <w:color w:val="1D1B11"/>
          <w:sz w:val="24"/>
          <w:szCs w:val="24"/>
        </w:rPr>
        <w:t>дисциплин</w:t>
      </w:r>
      <w:r w:rsidRPr="00E26703">
        <w:rPr>
          <w:rFonts w:ascii="Times New Roman" w:hAnsi="Times New Roman"/>
          <w:color w:val="1D1B11"/>
          <w:sz w:val="24"/>
          <w:szCs w:val="24"/>
        </w:rPr>
        <w:t xml:space="preserve"> </w:t>
      </w:r>
      <w:r w:rsidRPr="005539E0">
        <w:rPr>
          <w:rFonts w:ascii="Times New Roman" w:hAnsi="Times New Roman"/>
          <w:sz w:val="24"/>
          <w:szCs w:val="24"/>
        </w:rPr>
        <w:t>«</w:t>
      </w:r>
      <w:r w:rsidR="00505B5E">
        <w:rPr>
          <w:rFonts w:ascii="Times New Roman" w:hAnsi="Times New Roman"/>
          <w:sz w:val="24"/>
          <w:szCs w:val="24"/>
        </w:rPr>
        <w:t>Геометрия</w:t>
      </w:r>
      <w:r w:rsidRPr="005539E0">
        <w:rPr>
          <w:rFonts w:ascii="Times New Roman" w:hAnsi="Times New Roman"/>
          <w:sz w:val="24"/>
          <w:szCs w:val="24"/>
        </w:rPr>
        <w:t>», «Математический анализ».</w:t>
      </w:r>
    </w:p>
    <w:p w:rsidR="00C16308" w:rsidRDefault="00C16308" w:rsidP="00C16308">
      <w:pPr>
        <w:tabs>
          <w:tab w:val="left" w:pos="126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539E0">
        <w:rPr>
          <w:rFonts w:ascii="Times New Roman" w:hAnsi="Times New Roman"/>
          <w:sz w:val="24"/>
          <w:szCs w:val="24"/>
        </w:rPr>
        <w:t xml:space="preserve">Освоение данной дисциплины является необходимой основой для последующего изучения дисциплин  «Дифференциальные уравнения», </w:t>
      </w:r>
      <w:r w:rsidR="00505B5E">
        <w:rPr>
          <w:rFonts w:ascii="Times New Roman" w:hAnsi="Times New Roman"/>
          <w:sz w:val="24"/>
          <w:szCs w:val="24"/>
        </w:rPr>
        <w:t xml:space="preserve">«Дифференциальная геометрия», </w:t>
      </w:r>
      <w:r w:rsidRPr="005539E0">
        <w:rPr>
          <w:rFonts w:ascii="Times New Roman" w:hAnsi="Times New Roman"/>
          <w:sz w:val="24"/>
          <w:szCs w:val="24"/>
        </w:rPr>
        <w:t>дисциплин по выбору студентов</w:t>
      </w:r>
      <w:r>
        <w:rPr>
          <w:rFonts w:ascii="Times New Roman" w:hAnsi="Times New Roman"/>
          <w:sz w:val="24"/>
          <w:szCs w:val="24"/>
        </w:rPr>
        <w:t>.</w:t>
      </w:r>
    </w:p>
    <w:p w:rsidR="00C16308" w:rsidRPr="00DB597C" w:rsidRDefault="00C16308" w:rsidP="00C16308">
      <w:pPr>
        <w:tabs>
          <w:tab w:val="left" w:pos="1260"/>
        </w:tabs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539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Цели и задачи</w:t>
      </w:r>
    </w:p>
    <w:p w:rsidR="00C16308" w:rsidRPr="005539E0" w:rsidRDefault="00C16308" w:rsidP="00C16308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5539E0">
        <w:rPr>
          <w:rFonts w:ascii="Times New Roman" w:hAnsi="Times New Roman"/>
          <w:sz w:val="24"/>
          <w:szCs w:val="24"/>
        </w:rPr>
        <w:t>формирование систематизированных знаний о методах теории функций комплексного переменного, ее месте и роли в системе математических наук с учетом содержательной специфики предмета «Алгебра и начала анализа» в общеобразовательной школе.</w:t>
      </w:r>
    </w:p>
    <w:p w:rsidR="00C16308" w:rsidRDefault="00C16308" w:rsidP="00C163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</w:p>
    <w:p w:rsidR="00C16308" w:rsidRPr="00D7200A" w:rsidRDefault="00C16308" w:rsidP="00C1630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200A">
        <w:rPr>
          <w:rFonts w:ascii="Times New Roman" w:hAnsi="Times New Roman"/>
          <w:sz w:val="24"/>
          <w:szCs w:val="24"/>
        </w:rPr>
        <w:t>формировать основные знания, умения и навыки, применяемые в области теории функций комплексного переменного;</w:t>
      </w:r>
    </w:p>
    <w:p w:rsidR="00C16308" w:rsidRPr="00D7200A" w:rsidRDefault="00C16308" w:rsidP="00C1630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7200A">
        <w:rPr>
          <w:rFonts w:ascii="Times New Roman" w:hAnsi="Times New Roman"/>
          <w:sz w:val="24"/>
          <w:szCs w:val="24"/>
        </w:rPr>
        <w:t>систематизировать современные знания о теории функций комплексного переменного и ее приложениях.</w:t>
      </w:r>
    </w:p>
    <w:p w:rsidR="00C16308" w:rsidRDefault="00C16308" w:rsidP="00C163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C16308" w:rsidRPr="00D7200A" w:rsidRDefault="00C16308" w:rsidP="00C16308">
      <w:pPr>
        <w:pStyle w:val="a3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</w:t>
      </w:r>
      <w:r w:rsidRPr="00D7200A"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p w:rsidR="00C16308" w:rsidRPr="00B848E6" w:rsidRDefault="00C16308" w:rsidP="00C16308">
      <w:pPr>
        <w:pStyle w:val="a3"/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4962" w:type="pct"/>
        <w:tblInd w:w="108" w:type="dxa"/>
        <w:tblLayout w:type="fixed"/>
        <w:tblLook w:val="0000"/>
      </w:tblPr>
      <w:tblGrid>
        <w:gridCol w:w="846"/>
        <w:gridCol w:w="2218"/>
        <w:gridCol w:w="1168"/>
        <w:gridCol w:w="2189"/>
        <w:gridCol w:w="1168"/>
        <w:gridCol w:w="2189"/>
      </w:tblGrid>
      <w:tr w:rsidR="00C16308" w:rsidRPr="00B848E6" w:rsidTr="00FC1DAB">
        <w:trPr>
          <w:trHeight w:val="385"/>
        </w:trPr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B848E6" w:rsidRDefault="00C16308" w:rsidP="00FC1D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B848E6" w:rsidRDefault="00C16308" w:rsidP="00FC1DA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B848E6" w:rsidRDefault="00C16308" w:rsidP="00FC1D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B848E6" w:rsidRDefault="00C16308" w:rsidP="00FC1D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B848E6" w:rsidRDefault="00C16308" w:rsidP="00FC1D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B848E6" w:rsidRDefault="00C16308" w:rsidP="00FC1D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оценивания ОР</w:t>
            </w:r>
          </w:p>
        </w:tc>
      </w:tr>
      <w:tr w:rsidR="00C16308" w:rsidRPr="00B848E6" w:rsidTr="00FC1DAB">
        <w:trPr>
          <w:trHeight w:val="331"/>
        </w:trPr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6308" w:rsidRPr="00B848E6" w:rsidRDefault="00C16308" w:rsidP="00FC1D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B848E6" w:rsidRDefault="00C16308" w:rsidP="00FC1DAB">
            <w:pPr>
              <w:tabs>
                <w:tab w:val="left" w:pos="318"/>
              </w:tabs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специиальной профессиональной терминологией, </w:t>
            </w:r>
            <w:r w:rsidRPr="00B848E6">
              <w:rPr>
                <w:rFonts w:ascii="Times New Roman" w:hAnsi="Times New Roman"/>
                <w:sz w:val="24"/>
                <w:szCs w:val="24"/>
              </w:rPr>
              <w:lastRenderedPageBreak/>
              <w:t>отражающей интегральные знания из области математики.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6308" w:rsidRPr="00B848E6" w:rsidRDefault="00C16308" w:rsidP="00FC1D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lastRenderedPageBreak/>
              <w:t>ОР.1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6308" w:rsidRPr="00B848E6" w:rsidRDefault="00C16308" w:rsidP="00FC1D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современными знаниями 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теории функций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комплексного переменного</w:t>
            </w:r>
            <w:r w:rsidRPr="00B848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6308" w:rsidRDefault="00C16308" w:rsidP="00FC1D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УК.1.2</w:t>
            </w:r>
          </w:p>
          <w:p w:rsidR="00C16308" w:rsidRPr="00B848E6" w:rsidRDefault="00C16308" w:rsidP="00FC1D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УК1.1.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B848E6" w:rsidRDefault="00C16308" w:rsidP="00FC1DAB">
            <w:pPr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1)Контекстная задача</w:t>
            </w:r>
          </w:p>
          <w:p w:rsidR="00C16308" w:rsidRPr="008C4096" w:rsidRDefault="00C16308" w:rsidP="00FC1D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6308" w:rsidRPr="00B848E6" w:rsidTr="00FC1DAB">
        <w:trPr>
          <w:trHeight w:val="331"/>
        </w:trPr>
        <w:tc>
          <w:tcPr>
            <w:tcW w:w="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6308" w:rsidRPr="00B848E6" w:rsidRDefault="00C16308" w:rsidP="00FC1D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B848E6" w:rsidRDefault="00C16308" w:rsidP="00FC1DAB">
            <w:pPr>
              <w:tabs>
                <w:tab w:val="left" w:pos="318"/>
              </w:tabs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6308" w:rsidRPr="00B848E6" w:rsidRDefault="00C16308" w:rsidP="00FC1D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6308" w:rsidRPr="00B848E6" w:rsidRDefault="00C16308" w:rsidP="00FC1D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Демонстрирует владение понятийным аппаратом дисциплины и методами решения различных задач курса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6308" w:rsidRPr="00B848E6" w:rsidRDefault="00C16308" w:rsidP="00FC1D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B848E6" w:rsidRDefault="00C16308" w:rsidP="00FC1DAB">
            <w:pPr>
              <w:rPr>
                <w:rFonts w:ascii="Times New Roman" w:hAnsi="Times New Roman"/>
                <w:sz w:val="24"/>
                <w:szCs w:val="24"/>
              </w:rPr>
            </w:pPr>
            <w:r w:rsidRPr="00B848E6">
              <w:rPr>
                <w:rFonts w:ascii="Times New Roman" w:hAnsi="Times New Roman"/>
                <w:sz w:val="24"/>
                <w:szCs w:val="24"/>
              </w:rPr>
              <w:t>1)Разноуровневая контрольная работа</w:t>
            </w:r>
          </w:p>
          <w:p w:rsidR="00C16308" w:rsidRPr="00B848E6" w:rsidRDefault="00C16308" w:rsidP="00FC1DA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C16308" w:rsidRPr="00B848E6" w:rsidRDefault="00C16308" w:rsidP="00C16308">
      <w:pPr>
        <w:pStyle w:val="a3"/>
        <w:autoSpaceDE w:val="0"/>
        <w:autoSpaceDN w:val="0"/>
        <w:adjustRightInd w:val="0"/>
        <w:spacing w:after="0" w:line="360" w:lineRule="auto"/>
        <w:ind w:left="106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16308" w:rsidRPr="00DB597C" w:rsidRDefault="00C16308" w:rsidP="00C163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16308" w:rsidRPr="00DB597C" w:rsidRDefault="00C16308" w:rsidP="00C16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C16308" w:rsidRPr="00DB597C" w:rsidRDefault="00C16308" w:rsidP="00C16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51"/>
        <w:gridCol w:w="1224"/>
        <w:gridCol w:w="1346"/>
        <w:gridCol w:w="1318"/>
        <w:gridCol w:w="1318"/>
        <w:gridCol w:w="1496"/>
      </w:tblGrid>
      <w:tr w:rsidR="00C16308" w:rsidRPr="00D7200A" w:rsidTr="00FC1DAB">
        <w:tc>
          <w:tcPr>
            <w:tcW w:w="1599" w:type="pct"/>
            <w:vMerge w:val="restart"/>
            <w:shd w:val="clear" w:color="auto" w:fill="auto"/>
            <w:vAlign w:val="center"/>
          </w:tcPr>
          <w:p w:rsidR="00C16308" w:rsidRPr="00D7200A" w:rsidRDefault="00C16308" w:rsidP="00FC1D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3" w:type="pct"/>
            <w:gridSpan w:val="3"/>
            <w:shd w:val="clear" w:color="auto" w:fill="auto"/>
            <w:vAlign w:val="center"/>
          </w:tcPr>
          <w:p w:rsidR="00C16308" w:rsidRPr="00D7200A" w:rsidRDefault="00C16308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669" w:type="pct"/>
            <w:vMerge w:val="restart"/>
            <w:shd w:val="clear" w:color="auto" w:fill="auto"/>
            <w:vAlign w:val="center"/>
          </w:tcPr>
          <w:p w:rsidR="00C16308" w:rsidRPr="00D7200A" w:rsidRDefault="00C16308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759" w:type="pct"/>
            <w:vMerge w:val="restart"/>
            <w:shd w:val="clear" w:color="auto" w:fill="auto"/>
          </w:tcPr>
          <w:p w:rsidR="00C16308" w:rsidRPr="00E04256" w:rsidRDefault="00C16308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4256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C16308" w:rsidRPr="00D7200A" w:rsidTr="00FC1DAB">
        <w:tc>
          <w:tcPr>
            <w:tcW w:w="1599" w:type="pct"/>
            <w:vMerge/>
            <w:shd w:val="clear" w:color="auto" w:fill="auto"/>
            <w:vAlign w:val="center"/>
          </w:tcPr>
          <w:p w:rsidR="00C16308" w:rsidRPr="00D7200A" w:rsidRDefault="00C16308" w:rsidP="00FC1D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4" w:type="pct"/>
            <w:gridSpan w:val="2"/>
            <w:shd w:val="clear" w:color="auto" w:fill="auto"/>
            <w:vAlign w:val="center"/>
          </w:tcPr>
          <w:p w:rsidR="00C16308" w:rsidRPr="00D7200A" w:rsidRDefault="00C16308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669" w:type="pct"/>
            <w:vMerge w:val="restart"/>
          </w:tcPr>
          <w:p w:rsidR="00C16308" w:rsidRPr="00D7200A" w:rsidRDefault="00C16308" w:rsidP="00FC1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СР (в т.ч. в ЭИОС)</w:t>
            </w:r>
          </w:p>
        </w:tc>
        <w:tc>
          <w:tcPr>
            <w:tcW w:w="669" w:type="pct"/>
            <w:vMerge/>
            <w:shd w:val="clear" w:color="auto" w:fill="auto"/>
            <w:vAlign w:val="center"/>
          </w:tcPr>
          <w:p w:rsidR="00C16308" w:rsidRPr="00D7200A" w:rsidRDefault="00C16308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pct"/>
            <w:vMerge/>
            <w:shd w:val="clear" w:color="auto" w:fill="auto"/>
          </w:tcPr>
          <w:p w:rsidR="00C16308" w:rsidRPr="00D7200A" w:rsidRDefault="00C16308" w:rsidP="00FC1D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6308" w:rsidRPr="00D7200A" w:rsidTr="00FC1DAB">
        <w:tc>
          <w:tcPr>
            <w:tcW w:w="1599" w:type="pct"/>
            <w:vMerge/>
            <w:shd w:val="clear" w:color="auto" w:fill="auto"/>
            <w:vAlign w:val="center"/>
          </w:tcPr>
          <w:p w:rsidR="00C16308" w:rsidRPr="00D7200A" w:rsidRDefault="00C16308" w:rsidP="00FC1D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C16308" w:rsidRPr="00D7200A" w:rsidRDefault="00C16308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C16308" w:rsidRPr="00D7200A" w:rsidRDefault="00C16308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669" w:type="pct"/>
            <w:vMerge/>
          </w:tcPr>
          <w:p w:rsidR="00C16308" w:rsidRPr="00D7200A" w:rsidRDefault="00C16308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vMerge/>
            <w:shd w:val="clear" w:color="auto" w:fill="auto"/>
            <w:vAlign w:val="center"/>
          </w:tcPr>
          <w:p w:rsidR="00C16308" w:rsidRPr="00D7200A" w:rsidRDefault="00C16308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pct"/>
            <w:vMerge/>
            <w:shd w:val="clear" w:color="auto" w:fill="auto"/>
          </w:tcPr>
          <w:p w:rsidR="00C16308" w:rsidRPr="00D7200A" w:rsidRDefault="00C16308" w:rsidP="00FC1D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6308" w:rsidRPr="00D7200A" w:rsidTr="00FC1DAB">
        <w:tc>
          <w:tcPr>
            <w:tcW w:w="1599" w:type="pct"/>
            <w:shd w:val="clear" w:color="auto" w:fill="auto"/>
          </w:tcPr>
          <w:p w:rsidR="00C16308" w:rsidRPr="00D7200A" w:rsidRDefault="00C16308" w:rsidP="00FC1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Раздел 1. Комплексные числа.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C16308" w:rsidRPr="00D7200A" w:rsidRDefault="00C16308" w:rsidP="00FC1D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C16308" w:rsidRPr="00D7200A" w:rsidRDefault="00505B5E" w:rsidP="00FC1D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69" w:type="pct"/>
          </w:tcPr>
          <w:p w:rsidR="00C16308" w:rsidRPr="00D7200A" w:rsidRDefault="00C16308" w:rsidP="00FC1D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C16308" w:rsidRPr="00D7200A" w:rsidRDefault="00505B5E" w:rsidP="00505B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C16308" w:rsidRPr="00E04256" w:rsidRDefault="00C16308" w:rsidP="00FC1D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4256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C16308" w:rsidRPr="00D7200A" w:rsidTr="00FC1DAB">
        <w:tc>
          <w:tcPr>
            <w:tcW w:w="1599" w:type="pct"/>
            <w:shd w:val="clear" w:color="auto" w:fill="auto"/>
          </w:tcPr>
          <w:p w:rsidR="00C16308" w:rsidRPr="00D7200A" w:rsidRDefault="00C16308" w:rsidP="00FC1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1.1. Действия над комплексными числами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C16308" w:rsidRPr="00D7200A" w:rsidRDefault="00C16308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shd w:val="clear" w:color="auto" w:fill="auto"/>
            <w:vAlign w:val="center"/>
          </w:tcPr>
          <w:p w:rsidR="00C16308" w:rsidRPr="00D7200A" w:rsidRDefault="00505B5E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9" w:type="pct"/>
          </w:tcPr>
          <w:p w:rsidR="00C16308" w:rsidRPr="00D7200A" w:rsidRDefault="00C16308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C16308" w:rsidRPr="00D7200A" w:rsidRDefault="00505B5E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C16308" w:rsidRPr="00D7200A" w:rsidRDefault="00C16308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16308" w:rsidRPr="00D7200A" w:rsidTr="00FC1DAB">
        <w:tc>
          <w:tcPr>
            <w:tcW w:w="1599" w:type="pct"/>
            <w:shd w:val="clear" w:color="auto" w:fill="auto"/>
          </w:tcPr>
          <w:p w:rsidR="00C16308" w:rsidRPr="00D7200A" w:rsidRDefault="00C16308" w:rsidP="00FC1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1.2. Последовательности и ряды комплексных чисел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C16308" w:rsidRPr="00D7200A" w:rsidRDefault="00C16308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C16308" w:rsidRPr="00D7200A" w:rsidRDefault="00C16308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9" w:type="pct"/>
          </w:tcPr>
          <w:p w:rsidR="00C16308" w:rsidRPr="00D7200A" w:rsidRDefault="00C16308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C16308" w:rsidRPr="00D7200A" w:rsidRDefault="00505B5E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C16308" w:rsidRPr="00D7200A" w:rsidRDefault="00C16308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16308" w:rsidRPr="00D7200A" w:rsidTr="00FC1DAB">
        <w:tc>
          <w:tcPr>
            <w:tcW w:w="1599" w:type="pct"/>
            <w:shd w:val="clear" w:color="auto" w:fill="auto"/>
          </w:tcPr>
          <w:p w:rsidR="00C16308" w:rsidRPr="00D7200A" w:rsidRDefault="00C16308" w:rsidP="00FC1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1.3. Комплекснозначная функция действительного аргумента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C16308" w:rsidRPr="00D7200A" w:rsidRDefault="00C16308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C16308" w:rsidRPr="00D7200A" w:rsidRDefault="00505B5E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9" w:type="pct"/>
          </w:tcPr>
          <w:p w:rsidR="00C16308" w:rsidRPr="00D7200A" w:rsidRDefault="00C16308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C16308" w:rsidRPr="00D7200A" w:rsidRDefault="00505B5E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C16308" w:rsidRPr="00D7200A" w:rsidRDefault="00C16308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16308" w:rsidRPr="00D7200A" w:rsidTr="00FC1DAB">
        <w:tc>
          <w:tcPr>
            <w:tcW w:w="1599" w:type="pct"/>
            <w:shd w:val="clear" w:color="auto" w:fill="auto"/>
          </w:tcPr>
          <w:p w:rsidR="00C16308" w:rsidRPr="00D7200A" w:rsidRDefault="00C16308" w:rsidP="00FC1DA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Раздел 2. Непрерывность и дифференцируемость функции комплексного переменного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C16308" w:rsidRPr="00D7200A" w:rsidRDefault="00C16308" w:rsidP="00FC1D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C16308" w:rsidRPr="00D7200A" w:rsidRDefault="00505B5E" w:rsidP="00FC1D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669" w:type="pct"/>
          </w:tcPr>
          <w:p w:rsidR="00C16308" w:rsidRPr="00D7200A" w:rsidRDefault="00C16308" w:rsidP="00FC1D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C16308" w:rsidRPr="00D7200A" w:rsidRDefault="00505B5E" w:rsidP="00FC1D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C16308" w:rsidRPr="00D7200A" w:rsidRDefault="00C16308" w:rsidP="00FC1D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  <w:tr w:rsidR="00C16308" w:rsidRPr="00D7200A" w:rsidTr="00FC1DAB">
        <w:tc>
          <w:tcPr>
            <w:tcW w:w="1599" w:type="pct"/>
            <w:shd w:val="clear" w:color="auto" w:fill="auto"/>
          </w:tcPr>
          <w:p w:rsidR="00C16308" w:rsidRPr="00D7200A" w:rsidRDefault="00C16308" w:rsidP="00FC1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2.1. Предел и непрерывность функции комплексного переменного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C16308" w:rsidRPr="00D7200A" w:rsidRDefault="00C16308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C16308" w:rsidRPr="00D7200A" w:rsidRDefault="00505B5E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69" w:type="pct"/>
          </w:tcPr>
          <w:p w:rsidR="00C16308" w:rsidRPr="00D7200A" w:rsidRDefault="00C16308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C16308" w:rsidRPr="00D7200A" w:rsidRDefault="00505B5E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C16308" w:rsidRPr="00D7200A" w:rsidRDefault="00C16308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16308" w:rsidRPr="00D7200A" w:rsidTr="00FC1DAB">
        <w:trPr>
          <w:cantSplit/>
        </w:trPr>
        <w:tc>
          <w:tcPr>
            <w:tcW w:w="1599" w:type="pct"/>
            <w:shd w:val="clear" w:color="auto" w:fill="auto"/>
          </w:tcPr>
          <w:p w:rsidR="00C16308" w:rsidRPr="00D7200A" w:rsidRDefault="00C16308" w:rsidP="00FC1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2.2. Дифференцируемость функции комплексного переменного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C16308" w:rsidRPr="00D7200A" w:rsidRDefault="00C16308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C16308" w:rsidRPr="00D7200A" w:rsidRDefault="00505B5E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69" w:type="pct"/>
          </w:tcPr>
          <w:p w:rsidR="00C16308" w:rsidRPr="00D7200A" w:rsidRDefault="00C16308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C16308" w:rsidRPr="00D7200A" w:rsidRDefault="00505B5E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C16308" w:rsidRPr="00D7200A" w:rsidRDefault="00C16308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16308" w:rsidRPr="00D7200A" w:rsidTr="00FC1DAB">
        <w:tc>
          <w:tcPr>
            <w:tcW w:w="1599" w:type="pct"/>
            <w:shd w:val="clear" w:color="auto" w:fill="auto"/>
          </w:tcPr>
          <w:p w:rsidR="00C16308" w:rsidRPr="00D7200A" w:rsidRDefault="00C16308" w:rsidP="00FC1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2.3. Функциональные и степенные ряды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C16308" w:rsidRPr="00D7200A" w:rsidRDefault="00C16308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C16308" w:rsidRPr="00D7200A" w:rsidRDefault="00505B5E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69" w:type="pct"/>
          </w:tcPr>
          <w:p w:rsidR="00C16308" w:rsidRPr="00D7200A" w:rsidRDefault="00C16308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C16308" w:rsidRPr="00D7200A" w:rsidRDefault="00505B5E" w:rsidP="00505B5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C16308" w:rsidRPr="00D7200A" w:rsidRDefault="00C16308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16308" w:rsidRPr="00D7200A" w:rsidTr="00FC1DAB">
        <w:tc>
          <w:tcPr>
            <w:tcW w:w="1599" w:type="pct"/>
            <w:shd w:val="clear" w:color="auto" w:fill="auto"/>
          </w:tcPr>
          <w:p w:rsidR="00C16308" w:rsidRPr="00D7200A" w:rsidRDefault="00C16308" w:rsidP="00FC1DA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 xml:space="preserve">Раздел 3. Элементарные </w:t>
            </w:r>
            <w:r w:rsidRPr="00D7200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функции комплексного переменного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C16308" w:rsidRPr="00D7200A" w:rsidRDefault="00505B5E" w:rsidP="00FC1D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C16308" w:rsidRPr="00D7200A" w:rsidRDefault="00505B5E" w:rsidP="00FC1D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669" w:type="pct"/>
          </w:tcPr>
          <w:p w:rsidR="00C16308" w:rsidRPr="00D7200A" w:rsidRDefault="00C16308" w:rsidP="00FC1D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C16308" w:rsidRPr="00D7200A" w:rsidRDefault="00505B5E" w:rsidP="00FC1D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C16308" w:rsidRPr="00D7200A" w:rsidRDefault="00C16308" w:rsidP="00FC1D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</w:tr>
      <w:tr w:rsidR="00C16308" w:rsidRPr="00D7200A" w:rsidTr="00FC1DAB">
        <w:tc>
          <w:tcPr>
            <w:tcW w:w="1599" w:type="pct"/>
            <w:shd w:val="clear" w:color="auto" w:fill="auto"/>
          </w:tcPr>
          <w:p w:rsidR="00C16308" w:rsidRPr="00D7200A" w:rsidRDefault="00C16308" w:rsidP="00FC1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lastRenderedPageBreak/>
              <w:t>3.1. Линейная и дробнолинейная функции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C16308" w:rsidRPr="00D7200A" w:rsidRDefault="00505B5E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C16308" w:rsidRPr="00D7200A" w:rsidRDefault="00505B5E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69" w:type="pct"/>
          </w:tcPr>
          <w:p w:rsidR="00C16308" w:rsidRPr="00D7200A" w:rsidRDefault="00C16308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C16308" w:rsidRPr="00D7200A" w:rsidRDefault="00505B5E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C16308" w:rsidRPr="00D7200A" w:rsidRDefault="00C16308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16308" w:rsidRPr="00D7200A" w:rsidTr="00FC1DAB">
        <w:tc>
          <w:tcPr>
            <w:tcW w:w="1599" w:type="pct"/>
            <w:shd w:val="clear" w:color="auto" w:fill="auto"/>
          </w:tcPr>
          <w:p w:rsidR="00C16308" w:rsidRPr="00D7200A" w:rsidRDefault="00C16308" w:rsidP="00FC1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3.2. Экспоненциальная и тригонометрические функции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C16308" w:rsidRPr="00D7200A" w:rsidRDefault="00505B5E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C16308" w:rsidRPr="00D7200A" w:rsidRDefault="00505B5E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69" w:type="pct"/>
          </w:tcPr>
          <w:p w:rsidR="00C16308" w:rsidRPr="00D7200A" w:rsidRDefault="00C16308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C16308" w:rsidRPr="00D7200A" w:rsidRDefault="00505B5E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C16308" w:rsidRPr="00D7200A" w:rsidRDefault="00C16308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16308" w:rsidRPr="00D7200A" w:rsidTr="00FC1DAB">
        <w:tc>
          <w:tcPr>
            <w:tcW w:w="1599" w:type="pct"/>
            <w:shd w:val="clear" w:color="auto" w:fill="auto"/>
          </w:tcPr>
          <w:p w:rsidR="00C16308" w:rsidRPr="00D7200A" w:rsidRDefault="00C16308" w:rsidP="00FC1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3.3. Логарифмическая функция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C16308" w:rsidRPr="00D7200A" w:rsidRDefault="00C16308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C16308" w:rsidRPr="00D7200A" w:rsidRDefault="00505B5E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69" w:type="pct"/>
          </w:tcPr>
          <w:p w:rsidR="00C16308" w:rsidRPr="00D7200A" w:rsidRDefault="00C16308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C16308" w:rsidRPr="00D7200A" w:rsidRDefault="00505B5E" w:rsidP="00505B5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C16308" w:rsidRPr="00D7200A" w:rsidRDefault="00C16308" w:rsidP="00FC1DA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0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16308" w:rsidRPr="00D7200A" w:rsidTr="00FC1DAB">
        <w:tc>
          <w:tcPr>
            <w:tcW w:w="1599" w:type="pct"/>
            <w:shd w:val="clear" w:color="auto" w:fill="auto"/>
          </w:tcPr>
          <w:p w:rsidR="00C16308" w:rsidRPr="00D7200A" w:rsidRDefault="00C16308" w:rsidP="00FC1DA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7200A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C16308" w:rsidRPr="00D7200A" w:rsidRDefault="00505B5E" w:rsidP="00FC1D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C16308" w:rsidRPr="00D7200A" w:rsidRDefault="00505B5E" w:rsidP="00FC1D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669" w:type="pct"/>
          </w:tcPr>
          <w:p w:rsidR="00C16308" w:rsidRPr="00D7200A" w:rsidRDefault="00C16308" w:rsidP="00FC1D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C16308" w:rsidRPr="00D7200A" w:rsidRDefault="00505B5E" w:rsidP="00FC1D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C16308" w:rsidRPr="00D7200A" w:rsidRDefault="00505B5E" w:rsidP="00FC1DA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</w:tr>
    </w:tbl>
    <w:p w:rsidR="00C16308" w:rsidRPr="00DB597C" w:rsidRDefault="00C16308" w:rsidP="00C1630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16308" w:rsidRPr="00DB597C" w:rsidRDefault="00C16308" w:rsidP="00C16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C16308" w:rsidRPr="00A61676" w:rsidRDefault="00C16308" w:rsidP="00C16308">
      <w:pPr>
        <w:rPr>
          <w:rFonts w:ascii="Times New Roman" w:hAnsi="Times New Roman"/>
          <w:sz w:val="24"/>
          <w:szCs w:val="24"/>
        </w:rPr>
      </w:pPr>
      <w:r w:rsidRPr="0035464B">
        <w:rPr>
          <w:rFonts w:ascii="Times New Roman" w:hAnsi="Times New Roman"/>
          <w:sz w:val="24"/>
          <w:szCs w:val="24"/>
        </w:rPr>
        <w:t xml:space="preserve">При изучении дисциплины рекомендуется применение </w:t>
      </w:r>
      <w:r>
        <w:rPr>
          <w:rFonts w:ascii="Times New Roman" w:hAnsi="Times New Roman"/>
          <w:sz w:val="24"/>
          <w:szCs w:val="24"/>
        </w:rPr>
        <w:t>т</w:t>
      </w:r>
      <w:r w:rsidRPr="00A61676">
        <w:rPr>
          <w:rFonts w:ascii="Times New Roman" w:hAnsi="Times New Roman"/>
          <w:sz w:val="24"/>
          <w:szCs w:val="24"/>
        </w:rPr>
        <w:t xml:space="preserve">ехнологии проблемного обучения, интерактивные технологии, модульно-рейтинговая технология обучения. </w:t>
      </w:r>
    </w:p>
    <w:p w:rsidR="00C16308" w:rsidRPr="00DB597C" w:rsidRDefault="00C16308" w:rsidP="00C16308">
      <w:pPr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4962" w:type="pct"/>
        <w:tblInd w:w="108" w:type="dxa"/>
        <w:tblLayout w:type="fixed"/>
        <w:tblLook w:val="0000"/>
      </w:tblPr>
      <w:tblGrid>
        <w:gridCol w:w="568"/>
        <w:gridCol w:w="1180"/>
        <w:gridCol w:w="2216"/>
        <w:gridCol w:w="1416"/>
        <w:gridCol w:w="1416"/>
        <w:gridCol w:w="1114"/>
        <w:gridCol w:w="873"/>
        <w:gridCol w:w="995"/>
      </w:tblGrid>
      <w:tr w:rsidR="00C16308" w:rsidRPr="00A61676" w:rsidTr="00FC1DAB">
        <w:trPr>
          <w:trHeight w:val="600"/>
        </w:trPr>
        <w:tc>
          <w:tcPr>
            <w:tcW w:w="56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16308" w:rsidRPr="00A61676" w:rsidRDefault="00C16308" w:rsidP="00FC1DA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C16308" w:rsidRPr="00A61676" w:rsidRDefault="00C16308" w:rsidP="00FC1DA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22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A61676" w:rsidRDefault="00C16308" w:rsidP="00FC1DA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деятельностиобучающегося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16308" w:rsidRPr="00A61676" w:rsidRDefault="00C16308" w:rsidP="00FC1DA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A61676" w:rsidRDefault="00C16308" w:rsidP="00FC1DA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:rsidR="00C16308" w:rsidRPr="00A61676" w:rsidRDefault="00C16308" w:rsidP="00FC1DA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A61676" w:rsidRDefault="00C16308" w:rsidP="00FC1DA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86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16308" w:rsidRPr="00A61676" w:rsidRDefault="00C16308" w:rsidP="00FC1DA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C16308" w:rsidRPr="00A61676" w:rsidTr="00FC1DAB">
        <w:trPr>
          <w:trHeight w:val="300"/>
        </w:trPr>
        <w:tc>
          <w:tcPr>
            <w:tcW w:w="56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A61676" w:rsidRDefault="00C16308" w:rsidP="00FC1D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6308" w:rsidRPr="00A61676" w:rsidRDefault="00C16308" w:rsidP="00FC1D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6308" w:rsidRPr="00A61676" w:rsidRDefault="00C16308" w:rsidP="00FC1D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A61676" w:rsidRDefault="00C16308" w:rsidP="00FC1D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6308" w:rsidRPr="00A61676" w:rsidRDefault="00C16308" w:rsidP="00FC1D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6308" w:rsidRPr="00A61676" w:rsidRDefault="00C16308" w:rsidP="00FC1D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16308" w:rsidRPr="00A61676" w:rsidRDefault="00C16308" w:rsidP="00FC1DA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99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16308" w:rsidRPr="00A61676" w:rsidRDefault="00C16308" w:rsidP="00FC1DA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C16308" w:rsidRPr="00A61676" w:rsidTr="00FC1DAB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A61676" w:rsidRDefault="00C16308" w:rsidP="00FC1DA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6308" w:rsidRDefault="00C16308" w:rsidP="00FC1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16308" w:rsidRPr="00A61676" w:rsidRDefault="00C16308" w:rsidP="00FC1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330A6A" w:rsidRDefault="00C16308" w:rsidP="00FC1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30A6A">
              <w:rPr>
                <w:rFonts w:ascii="Times New Roman" w:hAnsi="Times New Roman"/>
                <w:sz w:val="24"/>
                <w:szCs w:val="24"/>
              </w:rPr>
              <w:t>Самостоятельная работа №1 (формы записи комплексных чисел, изображение множества точек на комплексной плоскости)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A61676" w:rsidRDefault="00C16308" w:rsidP="00FC1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Разноуровневая контрольная работа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330A6A" w:rsidRDefault="00C16308" w:rsidP="00FC1DAB">
            <w:pPr>
              <w:pStyle w:val="3"/>
              <w:jc w:val="center"/>
              <w:rPr>
                <w:sz w:val="24"/>
                <w:szCs w:val="24"/>
              </w:rPr>
            </w:pPr>
            <w:r w:rsidRPr="00330A6A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330A6A" w:rsidRDefault="00C16308" w:rsidP="00FC1DAB">
            <w:pPr>
              <w:pStyle w:val="3"/>
              <w:jc w:val="center"/>
              <w:rPr>
                <w:sz w:val="24"/>
                <w:szCs w:val="24"/>
              </w:rPr>
            </w:pPr>
            <w:r w:rsidRPr="00330A6A">
              <w:rPr>
                <w:sz w:val="24"/>
                <w:szCs w:val="24"/>
              </w:rPr>
              <w:t>5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16308" w:rsidRPr="00330A6A" w:rsidRDefault="00C16308" w:rsidP="00FC1DAB">
            <w:pPr>
              <w:pStyle w:val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16308" w:rsidRPr="00330A6A" w:rsidRDefault="00C16308" w:rsidP="00FC1DAB">
            <w:pPr>
              <w:pStyle w:val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330A6A">
              <w:rPr>
                <w:sz w:val="24"/>
                <w:szCs w:val="24"/>
              </w:rPr>
              <w:t>0</w:t>
            </w:r>
          </w:p>
        </w:tc>
      </w:tr>
      <w:tr w:rsidR="00C16308" w:rsidRPr="00A61676" w:rsidTr="00FC1DAB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A61676" w:rsidRDefault="00C16308" w:rsidP="00FC1DA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6308" w:rsidRDefault="00C16308" w:rsidP="00FC1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16308" w:rsidRPr="00A61676" w:rsidRDefault="00C16308" w:rsidP="00FC1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330A6A" w:rsidRDefault="00C16308" w:rsidP="00FC1DA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330A6A">
              <w:rPr>
                <w:rFonts w:ascii="Times New Roman" w:hAnsi="Times New Roman"/>
                <w:sz w:val="24"/>
                <w:szCs w:val="24"/>
              </w:rPr>
              <w:t>омашняя самостоятельная работа№1 (Последовательности и ряды комплексных чисел, функции комплексного переменного, функциональные ряды)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A61676" w:rsidRDefault="00C16308" w:rsidP="00FC1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Разноуровневая контрольная работа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330A6A" w:rsidRDefault="00C16308" w:rsidP="00FC1DAB">
            <w:pPr>
              <w:pStyle w:val="3"/>
              <w:jc w:val="center"/>
              <w:rPr>
                <w:sz w:val="24"/>
                <w:szCs w:val="24"/>
              </w:rPr>
            </w:pPr>
            <w:r w:rsidRPr="00330A6A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330A6A" w:rsidRDefault="00C16308" w:rsidP="00FC1DAB">
            <w:pPr>
              <w:pStyle w:val="3"/>
              <w:jc w:val="center"/>
              <w:rPr>
                <w:sz w:val="24"/>
                <w:szCs w:val="24"/>
              </w:rPr>
            </w:pPr>
            <w:r w:rsidRPr="00330A6A">
              <w:rPr>
                <w:sz w:val="24"/>
                <w:szCs w:val="24"/>
              </w:rPr>
              <w:t>6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16308" w:rsidRPr="00330A6A" w:rsidRDefault="00C16308" w:rsidP="00FC1DAB">
            <w:pPr>
              <w:pStyle w:val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16308" w:rsidRPr="00330A6A" w:rsidRDefault="00C16308" w:rsidP="00FC1DAB">
            <w:pPr>
              <w:pStyle w:val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C16308" w:rsidRPr="00A61676" w:rsidTr="00FC1DAB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A61676" w:rsidRDefault="00C16308" w:rsidP="00FC1DA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6308" w:rsidRDefault="00C16308" w:rsidP="00FC1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16308" w:rsidRPr="00A61676" w:rsidRDefault="00C16308" w:rsidP="00FC1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A61676" w:rsidRDefault="00C16308" w:rsidP="00FC1DA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 xml:space="preserve">Написание контрольной работы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6167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A61676" w:rsidRDefault="00C16308" w:rsidP="00FC1D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 xml:space="preserve">Разноуровневаяконтрольная </w:t>
            </w:r>
            <w:r w:rsidRPr="00A61676">
              <w:rPr>
                <w:rFonts w:ascii="Times New Roman" w:hAnsi="Times New Roman"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330A6A" w:rsidRDefault="00C16308" w:rsidP="00FC1DAB">
            <w:pPr>
              <w:pStyle w:val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0-5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330A6A" w:rsidRDefault="00C16308" w:rsidP="00FC1DAB">
            <w:pPr>
              <w:pStyle w:val="3"/>
              <w:jc w:val="center"/>
              <w:rPr>
                <w:sz w:val="24"/>
                <w:szCs w:val="24"/>
              </w:rPr>
            </w:pPr>
            <w:r w:rsidRPr="00330A6A">
              <w:rPr>
                <w:sz w:val="24"/>
                <w:szCs w:val="24"/>
              </w:rPr>
              <w:t>6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16308" w:rsidRPr="00330A6A" w:rsidRDefault="00C16308" w:rsidP="00FC1DAB">
            <w:pPr>
              <w:pStyle w:val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16308" w:rsidRPr="00330A6A" w:rsidRDefault="00C16308" w:rsidP="00FC1DAB">
            <w:pPr>
              <w:pStyle w:val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C16308" w:rsidRPr="00A61676" w:rsidTr="00FC1DAB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A61676" w:rsidRDefault="00C16308" w:rsidP="00FC1DA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6308" w:rsidRDefault="00C16308" w:rsidP="00FC1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1676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16308" w:rsidRPr="00A61676" w:rsidRDefault="00C16308" w:rsidP="00FC1D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330A6A" w:rsidRDefault="00C16308" w:rsidP="00FC1DA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30A6A">
              <w:rPr>
                <w:rFonts w:ascii="Times New Roman" w:hAnsi="Times New Roman"/>
                <w:sz w:val="24"/>
                <w:szCs w:val="24"/>
              </w:rPr>
              <w:t>Коллоквиум по теме «Последовательности и ряды комплексных чисел, функции комплексного переменного, функциональные ряды»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A61676" w:rsidRDefault="00C16308" w:rsidP="00FC1D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Контекстная задача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330A6A" w:rsidRDefault="00C16308" w:rsidP="00FC1DAB">
            <w:pPr>
              <w:pStyle w:val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0-1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330A6A" w:rsidRDefault="00C16308" w:rsidP="00FC1DAB">
            <w:pPr>
              <w:pStyle w:val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16308" w:rsidRPr="00330A6A" w:rsidRDefault="00C16308" w:rsidP="00FC1DAB">
            <w:pPr>
              <w:pStyle w:val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16308" w:rsidRPr="00330A6A" w:rsidRDefault="00C16308" w:rsidP="00FC1DAB">
            <w:pPr>
              <w:pStyle w:val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C16308" w:rsidRPr="00A61676" w:rsidTr="00FC1DAB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A61676" w:rsidRDefault="00C16308" w:rsidP="00FC1D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6308" w:rsidRPr="00A61676" w:rsidRDefault="00C16308" w:rsidP="00FC1DA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6308" w:rsidRPr="00A61676" w:rsidRDefault="00C16308" w:rsidP="00FC1DA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616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A61676" w:rsidRDefault="00C16308" w:rsidP="00FC1DA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6308" w:rsidRPr="00A61676" w:rsidRDefault="00C16308" w:rsidP="00FC1DA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6308" w:rsidRPr="00A61676" w:rsidRDefault="00C16308" w:rsidP="00FC1DA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16308" w:rsidRPr="00A61676" w:rsidRDefault="00C16308" w:rsidP="00FC1DA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1676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16308" w:rsidRPr="00A61676" w:rsidRDefault="00C16308" w:rsidP="00FC1DA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1676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C16308" w:rsidRPr="006C39B3" w:rsidRDefault="00C16308" w:rsidP="00C16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16308" w:rsidRPr="00DB597C" w:rsidRDefault="00C16308" w:rsidP="00C16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C16308" w:rsidRDefault="00C16308" w:rsidP="00C16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C16308" w:rsidRPr="00D7200A" w:rsidRDefault="00C16308" w:rsidP="00C16308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200A">
        <w:rPr>
          <w:rFonts w:ascii="Times New Roman" w:hAnsi="Times New Roman"/>
          <w:sz w:val="24"/>
          <w:szCs w:val="24"/>
        </w:rPr>
        <w:t>Лунц Г.Л. Функции комплесного переменного с элементами операционного исчисления: Учеб. для вузов / Г.Л.Лунц, Л.Э.Эльсгольц.- 2-е изд., стереотип.- СПб.: Лань, 2002.- 298 с.</w:t>
      </w:r>
    </w:p>
    <w:p w:rsidR="00C16308" w:rsidRDefault="00C16308" w:rsidP="00C16308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200A">
        <w:rPr>
          <w:rFonts w:ascii="Times New Roman" w:hAnsi="Times New Roman"/>
          <w:sz w:val="24"/>
          <w:szCs w:val="24"/>
        </w:rPr>
        <w:t xml:space="preserve">Волковыский, Л.И. Сборник задач по теории функций комлексного переменного: Учеб. пособие для студентов вузов: Рек. М-вом общ. и спец. образования РФ / Л.И.Воковыский, Г.Л.Лунц, И.Г. Араманович.- 4-е изд., перераб.- М.: Физматлит, 2002.- 312 </w:t>
      </w:r>
    </w:p>
    <w:p w:rsidR="00C16308" w:rsidRPr="00D15331" w:rsidRDefault="00C16308" w:rsidP="00C16308">
      <w:pPr>
        <w:pStyle w:val="a3"/>
        <w:numPr>
          <w:ilvl w:val="0"/>
          <w:numId w:val="11"/>
        </w:numPr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5331">
        <w:rPr>
          <w:rFonts w:ascii="Times New Roman" w:hAnsi="Times New Roman"/>
          <w:sz w:val="24"/>
          <w:szCs w:val="24"/>
        </w:rPr>
        <w:t>Математический анализ: Исследование функций с помощью производных, построение графиков. Интегральное исчисление функций одной вещественной переменной. Числовые ряды. / Практические занятия /Сост. Г.Л. Барбашова.– Н.Новгород:НГПУ, 2012.</w:t>
      </w:r>
    </w:p>
    <w:p w:rsidR="00C16308" w:rsidRDefault="00C16308" w:rsidP="00C16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C16308" w:rsidRPr="00D15331" w:rsidRDefault="00C16308" w:rsidP="00C16308">
      <w:pPr>
        <w:numPr>
          <w:ilvl w:val="0"/>
          <w:numId w:val="28"/>
        </w:numPr>
        <w:tabs>
          <w:tab w:val="clear" w:pos="1095"/>
          <w:tab w:val="num" w:pos="426"/>
          <w:tab w:val="left" w:pos="1134"/>
        </w:tabs>
        <w:spacing w:after="0"/>
        <w:ind w:left="0" w:firstLine="709"/>
        <w:jc w:val="both"/>
        <w:rPr>
          <w:rFonts w:ascii="Times New Roman" w:hAnsi="Times New Roman"/>
        </w:rPr>
      </w:pPr>
      <w:r w:rsidRPr="00D15331">
        <w:rPr>
          <w:rFonts w:ascii="Times New Roman" w:hAnsi="Times New Roman"/>
        </w:rPr>
        <w:t>Макеева А.В., Пендина Т.П. Математика в примерах и задачах –   Н. Новгород: ВГИПУ, 2010. – 86 с.</w:t>
      </w:r>
    </w:p>
    <w:p w:rsidR="00C16308" w:rsidRPr="00D15331" w:rsidRDefault="00C16308" w:rsidP="00C16308">
      <w:pPr>
        <w:numPr>
          <w:ilvl w:val="0"/>
          <w:numId w:val="28"/>
        </w:numPr>
        <w:tabs>
          <w:tab w:val="clear" w:pos="1095"/>
          <w:tab w:val="num" w:pos="426"/>
          <w:tab w:val="num" w:pos="709"/>
          <w:tab w:val="left" w:pos="1134"/>
        </w:tabs>
        <w:spacing w:after="0"/>
        <w:ind w:left="0" w:firstLine="709"/>
        <w:jc w:val="both"/>
        <w:rPr>
          <w:rFonts w:ascii="Times New Roman" w:hAnsi="Times New Roman"/>
        </w:rPr>
      </w:pPr>
      <w:r w:rsidRPr="00D15331">
        <w:rPr>
          <w:rFonts w:ascii="Times New Roman" w:hAnsi="Times New Roman"/>
        </w:rPr>
        <w:t>Макеева А.В., Пендина Т.П. Линейная алгебра в вопросах и ответах: Методические рекомендации  –   Н. Новгород: ВГИПУ, 2011. – 18 с.</w:t>
      </w:r>
    </w:p>
    <w:p w:rsidR="00C16308" w:rsidRPr="00D15331" w:rsidRDefault="00C16308" w:rsidP="00C16308">
      <w:pPr>
        <w:numPr>
          <w:ilvl w:val="0"/>
          <w:numId w:val="28"/>
        </w:numPr>
        <w:tabs>
          <w:tab w:val="clear" w:pos="1095"/>
          <w:tab w:val="num" w:pos="426"/>
          <w:tab w:val="num" w:pos="709"/>
          <w:tab w:val="left" w:pos="1134"/>
        </w:tabs>
        <w:spacing w:after="0"/>
        <w:ind w:left="0" w:firstLine="709"/>
        <w:jc w:val="both"/>
        <w:rPr>
          <w:rFonts w:ascii="Times New Roman" w:hAnsi="Times New Roman"/>
        </w:rPr>
      </w:pPr>
      <w:r w:rsidRPr="00D15331">
        <w:rPr>
          <w:rFonts w:ascii="Times New Roman" w:hAnsi="Times New Roman"/>
        </w:rPr>
        <w:t>Макеева А.В., Пендина Т.П. Введение в анализ в вопросах и ответах: Методические рекомендации  –   Н. Новгород: ВГИПУ, 2012. – 16 с.</w:t>
      </w:r>
    </w:p>
    <w:p w:rsidR="00C16308" w:rsidRPr="00D15331" w:rsidRDefault="00C16308" w:rsidP="00C16308">
      <w:pPr>
        <w:numPr>
          <w:ilvl w:val="0"/>
          <w:numId w:val="28"/>
        </w:numPr>
        <w:tabs>
          <w:tab w:val="clear" w:pos="1095"/>
          <w:tab w:val="num" w:pos="426"/>
          <w:tab w:val="left" w:pos="1134"/>
        </w:tabs>
        <w:spacing w:after="0"/>
        <w:ind w:left="0" w:firstLine="709"/>
        <w:jc w:val="both"/>
        <w:rPr>
          <w:rFonts w:ascii="Times New Roman" w:hAnsi="Times New Roman"/>
        </w:rPr>
      </w:pPr>
      <w:r w:rsidRPr="00D15331">
        <w:rPr>
          <w:rFonts w:ascii="Times New Roman" w:hAnsi="Times New Roman"/>
        </w:rPr>
        <w:t>Елецких, И.А. Математика : учебное пособие / И.А. Елецких, Т.М. Сафронова, Н.В. Черноусова ; Министерство образования и науки Российской Федерации, Елецкий государственный университет им. И.А. Бунина, Кафедра математики и методики её преподавания. - Елец : Елецкий государственный университет им. И.А. Бунина, 2016. - Ч. 1. - 198 с. : граф., ил. - ISBN 978-5-94809-817-3. - ISBN 978-5-94809-816-6 (ч. 1) ; То же [Электронный ресурс]. - URL: </w:t>
      </w:r>
      <w:hyperlink r:id="rId10" w:history="1">
        <w:r w:rsidRPr="00D15331">
          <w:rPr>
            <w:rFonts w:ascii="Times New Roman" w:hAnsi="Times New Roman"/>
          </w:rPr>
          <w:t>http://biblioclub.ru/index.php?page=book&amp;id=498149</w:t>
        </w:r>
      </w:hyperlink>
    </w:p>
    <w:p w:rsidR="00C16308" w:rsidRPr="00D15331" w:rsidRDefault="00C16308" w:rsidP="00C16308">
      <w:pPr>
        <w:numPr>
          <w:ilvl w:val="0"/>
          <w:numId w:val="28"/>
        </w:numPr>
        <w:tabs>
          <w:tab w:val="num" w:pos="426"/>
          <w:tab w:val="left" w:pos="1134"/>
        </w:tabs>
        <w:spacing w:after="0"/>
        <w:ind w:left="0" w:firstLine="709"/>
        <w:jc w:val="both"/>
        <w:rPr>
          <w:rFonts w:ascii="Times New Roman" w:hAnsi="Times New Roman"/>
        </w:rPr>
      </w:pPr>
      <w:r w:rsidRPr="00D15331">
        <w:rPr>
          <w:rFonts w:ascii="Times New Roman" w:hAnsi="Times New Roman"/>
        </w:rPr>
        <w:t>Елецких, И.А. Математика : учебное пособие / И.А. Елецких, Т.М. Сафронова, Н.В. Черноусова ; Министерство образования и науки Российской Федерации, Елецкий государственный университет им. И.А. Бунина, Кафедра математики и методики её преподавания. - Елец : Елецкий государственный университет им. И.А. Бунина, 2016. - Ч. 2. - 144 с. : граф., ил. - ISBN 978-5-94809-817-3. - ISBN 978-5-94809-896-8 (ч. 2) ; То же [Электронный ресурс]. - URL: </w:t>
      </w:r>
      <w:hyperlink r:id="rId11" w:history="1">
        <w:r w:rsidRPr="00D15331">
          <w:rPr>
            <w:rFonts w:ascii="Times New Roman" w:hAnsi="Times New Roman"/>
          </w:rPr>
          <w:t>http://biblioclub.ru/index.php?page=book&amp;id=498148</w:t>
        </w:r>
      </w:hyperlink>
    </w:p>
    <w:p w:rsidR="00C16308" w:rsidRPr="00D15331" w:rsidRDefault="00C16308" w:rsidP="00C16308">
      <w:pPr>
        <w:numPr>
          <w:ilvl w:val="0"/>
          <w:numId w:val="28"/>
        </w:numPr>
        <w:tabs>
          <w:tab w:val="num" w:pos="426"/>
          <w:tab w:val="num" w:pos="709"/>
          <w:tab w:val="left" w:pos="1134"/>
        </w:tabs>
        <w:spacing w:after="0"/>
        <w:ind w:left="0" w:firstLine="709"/>
        <w:jc w:val="both"/>
        <w:rPr>
          <w:rFonts w:ascii="Times New Roman" w:hAnsi="Times New Roman"/>
        </w:rPr>
      </w:pPr>
      <w:r w:rsidRPr="00D15331">
        <w:rPr>
          <w:rFonts w:ascii="Times New Roman" w:hAnsi="Times New Roman"/>
        </w:rPr>
        <w:t>Фоминых, Е.И. Математика: практикум : учебное пособие / Е.И. Фоминых. - Минск : РИПО, 2017. - 440 с. - Библиогр.: с. 320 - ISBN 978-985-503-702-7 ; То же [Электронный ресурс]. - URL: </w:t>
      </w:r>
      <w:hyperlink r:id="rId12" w:history="1">
        <w:r w:rsidRPr="00D15331">
          <w:rPr>
            <w:rFonts w:ascii="Times New Roman" w:hAnsi="Times New Roman"/>
          </w:rPr>
          <w:t>http://biblioclub.ru/index.php?page=book&amp;id=487914</w:t>
        </w:r>
      </w:hyperlink>
    </w:p>
    <w:p w:rsidR="00C16308" w:rsidRPr="006F6B13" w:rsidRDefault="00C16308" w:rsidP="00C16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C16308" w:rsidRDefault="00C16308" w:rsidP="00C16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C16308" w:rsidRPr="00D7200A" w:rsidRDefault="00C16308" w:rsidP="00C163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D7200A">
        <w:rPr>
          <w:rFonts w:ascii="Times New Roman" w:hAnsi="Times New Roman"/>
          <w:sz w:val="24"/>
          <w:szCs w:val="24"/>
        </w:rPr>
        <w:t>Домашняя контрольная работа по теории анал. функций: Метод. рек. и задания для студ. Мат. фак. / Дмитриева Л.А.- Н.Новгород: НГПУ, 1997.- 32 с.</w:t>
      </w:r>
    </w:p>
    <w:p w:rsidR="00C16308" w:rsidRPr="00D7200A" w:rsidRDefault="00C16308" w:rsidP="00C163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6C7E56">
        <w:rPr>
          <w:rFonts w:ascii="Times New Roman" w:hAnsi="Times New Roman"/>
          <w:sz w:val="24"/>
          <w:szCs w:val="24"/>
        </w:rPr>
        <w:t xml:space="preserve"> </w:t>
      </w:r>
      <w:r w:rsidRPr="00D7200A">
        <w:rPr>
          <w:rFonts w:ascii="Times New Roman" w:hAnsi="Times New Roman"/>
          <w:sz w:val="24"/>
          <w:szCs w:val="24"/>
        </w:rPr>
        <w:t>Теория функций комплексного переменного: Планы лекционных  и практ. занятий по курсу (для студентов мат. фак.) спец. 032100.00 «Математика с доп. Спец.» / Нижегор. гос. пед ун-т; Сост.:УЛ.А.Дмитриева, Р.Г.Рахманкулов.- Н.Новгород: НГПУ, 2005.- 18 с.</w:t>
      </w:r>
    </w:p>
    <w:p w:rsidR="00C16308" w:rsidRPr="00D7200A" w:rsidRDefault="00C16308" w:rsidP="00C16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C16308" w:rsidRDefault="00C16308" w:rsidP="00C16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C16308" w:rsidRPr="006C7E56" w:rsidRDefault="00C16308" w:rsidP="00C16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Arial" w:hAnsi="Arial" w:cs="Arial"/>
          <w:color w:val="222222"/>
          <w:sz w:val="23"/>
          <w:szCs w:val="23"/>
        </w:rPr>
        <w:t xml:space="preserve">1. </w:t>
      </w:r>
      <w:r w:rsidRPr="00206DD2">
        <w:rPr>
          <w:rFonts w:ascii="Times New Roman" w:hAnsi="Times New Roman"/>
          <w:color w:val="222222"/>
          <w:sz w:val="24"/>
          <w:szCs w:val="24"/>
        </w:rPr>
        <w:t>Свешников, А.Г. Теория функций комплексной переменной : учебник / А.Г. Свешников, А.Н. Тихонов. - 6-е изд., стереотип. - Москва : Физматлит, 2010. - 334 с. - (Курс высшей математики и математической физики). - ISBN 978-5-9221-013</w:t>
      </w:r>
      <w:r>
        <w:rPr>
          <w:rFonts w:ascii="Times New Roman" w:hAnsi="Times New Roman"/>
          <w:color w:val="222222"/>
          <w:sz w:val="24"/>
          <w:szCs w:val="24"/>
        </w:rPr>
        <w:t>3-2 (Вып. 5), 978-5-9221-0134-9</w:t>
      </w:r>
      <w:r w:rsidRPr="00206DD2">
        <w:rPr>
          <w:rFonts w:ascii="Times New Roman" w:hAnsi="Times New Roman"/>
          <w:color w:val="222222"/>
          <w:sz w:val="24"/>
          <w:szCs w:val="24"/>
        </w:rPr>
        <w:t>; То же [Электронный ресурс]. - URL: </w:t>
      </w:r>
      <w:hyperlink r:id="rId13" w:history="1">
        <w:r w:rsidRPr="00206DD2">
          <w:rPr>
            <w:rStyle w:val="af3"/>
            <w:rFonts w:ascii="Times New Roman" w:hAnsi="Times New Roman"/>
            <w:color w:val="006CA1"/>
            <w:sz w:val="24"/>
            <w:szCs w:val="24"/>
          </w:rPr>
          <w:t>http://biblioclub.ru/index.php?page=book&amp;id=75710</w:t>
        </w:r>
      </w:hyperlink>
      <w:r w:rsidRPr="00206DD2">
        <w:rPr>
          <w:rFonts w:ascii="Times New Roman" w:hAnsi="Times New Roman"/>
          <w:color w:val="222222"/>
          <w:sz w:val="24"/>
          <w:szCs w:val="24"/>
        </w:rPr>
        <w:t> </w:t>
      </w:r>
    </w:p>
    <w:p w:rsidR="00C16308" w:rsidRPr="00DB597C" w:rsidRDefault="00C16308" w:rsidP="00C16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C16308" w:rsidRPr="00DB597C" w:rsidRDefault="00C16308" w:rsidP="00C1630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C16308" w:rsidRPr="00DB597C" w:rsidRDefault="00C16308" w:rsidP="00C16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16308" w:rsidRPr="00DB597C" w:rsidRDefault="00C16308" w:rsidP="00C16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C16308" w:rsidRDefault="00C16308" w:rsidP="00C16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C16308" w:rsidRPr="003C0E8C" w:rsidRDefault="00C16308" w:rsidP="00C16308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C0E8C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оборудованной ПЭВМ, видеолекционным оборудованием для презентации, электронной доской и выходом в сеть Интернет.</w:t>
      </w:r>
    </w:p>
    <w:p w:rsidR="00C16308" w:rsidRPr="00DB597C" w:rsidRDefault="00C16308" w:rsidP="00C16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417"/>
      </w:tblGrid>
      <w:tr w:rsidR="00C16308" w:rsidRPr="003C0E8C" w:rsidTr="00FC1DAB">
        <w:tc>
          <w:tcPr>
            <w:tcW w:w="2943" w:type="dxa"/>
          </w:tcPr>
          <w:p w:rsidR="00C16308" w:rsidRPr="003C0E8C" w:rsidRDefault="00C16308" w:rsidP="00FC1DAB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3C0E8C">
              <w:rPr>
                <w:rFonts w:ascii="Times New Roman" w:hAnsi="Times New Roman"/>
                <w:sz w:val="24"/>
                <w:szCs w:val="24"/>
              </w:rPr>
              <w:t>.</w:t>
            </w: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 w:rsidRPr="003C0E8C">
              <w:rPr>
                <w:rFonts w:ascii="Times New Roman" w:hAnsi="Times New Roman"/>
                <w:sz w:val="24"/>
                <w:szCs w:val="24"/>
              </w:rPr>
              <w:t>.</w:t>
            </w: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417" w:type="dxa"/>
          </w:tcPr>
          <w:p w:rsidR="00C16308" w:rsidRPr="003C0E8C" w:rsidRDefault="00C16308" w:rsidP="00FC1DAB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C16308" w:rsidRPr="003C0E8C" w:rsidTr="00FC1DAB">
        <w:tc>
          <w:tcPr>
            <w:tcW w:w="2943" w:type="dxa"/>
          </w:tcPr>
          <w:p w:rsidR="00C16308" w:rsidRPr="003C0E8C" w:rsidRDefault="00C16308" w:rsidP="00FC1DAB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417" w:type="dxa"/>
          </w:tcPr>
          <w:p w:rsidR="00C16308" w:rsidRPr="003C0E8C" w:rsidRDefault="00C16308" w:rsidP="00FC1DAB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C16308" w:rsidRPr="003C0E8C" w:rsidTr="00FC1DAB">
        <w:tc>
          <w:tcPr>
            <w:tcW w:w="2943" w:type="dxa"/>
          </w:tcPr>
          <w:p w:rsidR="00C16308" w:rsidRPr="003C0E8C" w:rsidRDefault="00C16308" w:rsidP="00FC1DAB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0E8C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417" w:type="dxa"/>
          </w:tcPr>
          <w:p w:rsidR="00C16308" w:rsidRPr="003C0E8C" w:rsidRDefault="00C16308" w:rsidP="00FC1DAB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0E8C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C16308" w:rsidRPr="00DB597C" w:rsidRDefault="00C16308" w:rsidP="00C163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16308" w:rsidRPr="003C0E8C" w:rsidRDefault="00C16308" w:rsidP="00C1630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C0E8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Программное обеспечение (Пакет 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MSOffice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LMSMoodle</w:t>
      </w:r>
      <w:r w:rsidRPr="003C0E8C">
        <w:rPr>
          <w:rFonts w:ascii="Times New Roman" w:hAnsi="Times New Roman"/>
          <w:bCs/>
          <w:color w:val="000000" w:themeColor="text1"/>
          <w:sz w:val="24"/>
          <w:szCs w:val="24"/>
        </w:rPr>
        <w:t>, Интернет браузер и т.д.)</w:t>
      </w:r>
    </w:p>
    <w:p w:rsidR="00C16308" w:rsidRPr="00DB597C" w:rsidRDefault="00C16308" w:rsidP="00C163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16308" w:rsidRPr="00DB597C" w:rsidRDefault="00C16308" w:rsidP="00C1630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505B5E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C16308" w:rsidRPr="00F830FD" w:rsidRDefault="00C16308" w:rsidP="00C1630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«Проективн</w:t>
      </w:r>
      <w:r w:rsidR="00505B5E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ая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  <w:r w:rsidR="00505B5E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геометрия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»</w:t>
      </w:r>
    </w:p>
    <w:p w:rsidR="00C16308" w:rsidRPr="00DB597C" w:rsidRDefault="00C16308" w:rsidP="00C1630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C16308" w:rsidRPr="00475A92" w:rsidRDefault="00505B5E" w:rsidP="00C163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C16308" w:rsidRPr="00475A92">
        <w:rPr>
          <w:rFonts w:ascii="Times New Roman" w:hAnsi="Times New Roman"/>
          <w:sz w:val="24"/>
          <w:szCs w:val="24"/>
        </w:rPr>
        <w:t xml:space="preserve">рограмма дисциплины </w:t>
      </w:r>
      <w:r w:rsidR="00C16308">
        <w:rPr>
          <w:rFonts w:ascii="Times New Roman" w:hAnsi="Times New Roman"/>
          <w:sz w:val="24"/>
          <w:szCs w:val="24"/>
        </w:rPr>
        <w:t>«Проективн</w:t>
      </w:r>
      <w:r>
        <w:rPr>
          <w:rFonts w:ascii="Times New Roman" w:hAnsi="Times New Roman"/>
          <w:sz w:val="24"/>
          <w:szCs w:val="24"/>
        </w:rPr>
        <w:t>ая</w:t>
      </w:r>
      <w:r w:rsidR="00C1630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геометрия</w:t>
      </w:r>
      <w:r w:rsidR="00C16308">
        <w:rPr>
          <w:rFonts w:ascii="Times New Roman" w:hAnsi="Times New Roman"/>
          <w:sz w:val="24"/>
          <w:szCs w:val="24"/>
        </w:rPr>
        <w:t>»</w:t>
      </w:r>
      <w:r w:rsidR="00C16308" w:rsidRPr="00475A92">
        <w:rPr>
          <w:rFonts w:ascii="Times New Roman" w:hAnsi="Times New Roman"/>
          <w:sz w:val="24"/>
          <w:szCs w:val="24"/>
        </w:rPr>
        <w:t xml:space="preserve"> представляет собой набор документов и материалов, выражающих требования к содержанию, методическому сопровождению и организации учебного процесса.</w:t>
      </w:r>
    </w:p>
    <w:p w:rsidR="00C16308" w:rsidRPr="00475A92" w:rsidRDefault="00C16308" w:rsidP="00C1630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5A92">
        <w:rPr>
          <w:rFonts w:ascii="Times New Roman" w:hAnsi="Times New Roman"/>
          <w:sz w:val="24"/>
          <w:szCs w:val="24"/>
        </w:rPr>
        <w:t xml:space="preserve">Ее изучение базируется на основе изучения математических дисциплин </w:t>
      </w:r>
      <w:r w:rsidRPr="00475A92">
        <w:rPr>
          <w:rFonts w:ascii="Times New Roman" w:eastAsia="Times New Roman" w:hAnsi="Times New Roman"/>
          <w:sz w:val="24"/>
          <w:szCs w:val="24"/>
          <w:lang w:eastAsia="ru-RU"/>
        </w:rPr>
        <w:t xml:space="preserve">«Алгебра» и «Геометрия». </w:t>
      </w:r>
    </w:p>
    <w:p w:rsidR="00C16308" w:rsidRPr="00475A92" w:rsidRDefault="00C16308" w:rsidP="00C1630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75A92">
        <w:rPr>
          <w:rFonts w:ascii="Times New Roman" w:hAnsi="Times New Roman"/>
          <w:sz w:val="24"/>
          <w:szCs w:val="24"/>
        </w:rPr>
        <w:lastRenderedPageBreak/>
        <w:t>В процессе изучения курса студенты овладевают</w:t>
      </w:r>
      <w:r w:rsidRPr="00475A92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понятием проективного пространства и методов построения его моделей, методом координат на  проективной плоскости.</w:t>
      </w:r>
    </w:p>
    <w:p w:rsidR="00C16308" w:rsidRPr="00DB597C" w:rsidRDefault="00C16308" w:rsidP="00C16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C16308" w:rsidRPr="002F1F71" w:rsidRDefault="00C16308" w:rsidP="00C16308">
      <w:pPr>
        <w:autoSpaceDE w:val="0"/>
        <w:autoSpaceDN w:val="0"/>
        <w:adjustRightInd w:val="0"/>
        <w:spacing w:after="0"/>
        <w:ind w:firstLine="709"/>
        <w:jc w:val="both"/>
      </w:pPr>
      <w:r w:rsidRPr="002F1F71">
        <w:rPr>
          <w:rFonts w:ascii="Times New Roman" w:hAnsi="Times New Roman"/>
          <w:sz w:val="24"/>
          <w:szCs w:val="24"/>
        </w:rPr>
        <w:t xml:space="preserve">Дисциплина  относится к </w:t>
      </w:r>
      <w:r w:rsidR="00505B5E">
        <w:rPr>
          <w:rFonts w:ascii="Times New Roman" w:hAnsi="Times New Roman"/>
          <w:sz w:val="24"/>
          <w:szCs w:val="24"/>
        </w:rPr>
        <w:t>базовой</w:t>
      </w:r>
      <w:r w:rsidRPr="002F1F71">
        <w:rPr>
          <w:rFonts w:ascii="Times New Roman" w:hAnsi="Times New Roman"/>
          <w:sz w:val="24"/>
          <w:szCs w:val="24"/>
        </w:rPr>
        <w:t xml:space="preserve"> части комплексного модуля «</w:t>
      </w:r>
      <w:r w:rsidR="00505B5E">
        <w:rPr>
          <w:rFonts w:ascii="Times New Roman" w:hAnsi="Times New Roman"/>
          <w:bCs/>
          <w:sz w:val="24"/>
          <w:szCs w:val="24"/>
        </w:rPr>
        <w:t>Проективная геометрия</w:t>
      </w:r>
      <w:r w:rsidRPr="002F1F71">
        <w:t>».</w:t>
      </w:r>
      <w:r>
        <w:t xml:space="preserve"> </w:t>
      </w:r>
      <w:r w:rsidRPr="00475A92">
        <w:rPr>
          <w:rFonts w:ascii="Times New Roman" w:hAnsi="Times New Roman"/>
          <w:sz w:val="24"/>
          <w:szCs w:val="24"/>
        </w:rPr>
        <w:t xml:space="preserve">Дисциплина </w:t>
      </w:r>
      <w:r>
        <w:rPr>
          <w:rFonts w:ascii="Times New Roman" w:hAnsi="Times New Roman"/>
          <w:sz w:val="24"/>
          <w:szCs w:val="24"/>
        </w:rPr>
        <w:t>«Проективн</w:t>
      </w:r>
      <w:r w:rsidR="00505B5E">
        <w:rPr>
          <w:rFonts w:ascii="Times New Roman" w:hAnsi="Times New Roman"/>
          <w:sz w:val="24"/>
          <w:szCs w:val="24"/>
        </w:rPr>
        <w:t>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505B5E">
        <w:rPr>
          <w:rFonts w:ascii="Times New Roman" w:hAnsi="Times New Roman"/>
          <w:sz w:val="24"/>
          <w:szCs w:val="24"/>
        </w:rPr>
        <w:t>геометрия</w:t>
      </w:r>
      <w:r>
        <w:rPr>
          <w:rFonts w:ascii="Times New Roman" w:hAnsi="Times New Roman"/>
          <w:sz w:val="24"/>
          <w:szCs w:val="24"/>
        </w:rPr>
        <w:t>»</w:t>
      </w:r>
      <w:r w:rsidRPr="00475A92">
        <w:rPr>
          <w:rFonts w:ascii="Times New Roman" w:hAnsi="Times New Roman"/>
          <w:sz w:val="24"/>
          <w:szCs w:val="24"/>
        </w:rPr>
        <w:t xml:space="preserve">  изучается студентами </w:t>
      </w:r>
      <w:r w:rsidRPr="002F1F71">
        <w:rPr>
          <w:rFonts w:ascii="Times New Roman" w:hAnsi="Times New Roman"/>
          <w:sz w:val="24"/>
          <w:szCs w:val="24"/>
        </w:rPr>
        <w:t>в 6</w:t>
      </w:r>
      <w:r w:rsidRPr="00475A92">
        <w:rPr>
          <w:rFonts w:ascii="Times New Roman" w:hAnsi="Times New Roman"/>
          <w:sz w:val="24"/>
          <w:szCs w:val="24"/>
        </w:rPr>
        <w:t xml:space="preserve"> семестре.</w:t>
      </w:r>
    </w:p>
    <w:p w:rsidR="00C16308" w:rsidRPr="00475A92" w:rsidRDefault="00C16308" w:rsidP="00505B5E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5A92">
        <w:rPr>
          <w:rFonts w:ascii="Times New Roman" w:hAnsi="Times New Roman"/>
          <w:sz w:val="24"/>
          <w:szCs w:val="24"/>
        </w:rPr>
        <w:t xml:space="preserve">Для освоения дисциплины  студенты используют знания, умения и виды деятельности, сформированные в процессе изучения дисциплин </w:t>
      </w:r>
      <w:r w:rsidRPr="00475A92">
        <w:rPr>
          <w:rFonts w:ascii="Times New Roman" w:eastAsia="Times New Roman" w:hAnsi="Times New Roman"/>
          <w:sz w:val="24"/>
          <w:szCs w:val="24"/>
          <w:lang w:eastAsia="ru-RU"/>
        </w:rPr>
        <w:t xml:space="preserve">«Введение в математику», «Алгебра» и «Геометрия». </w:t>
      </w:r>
      <w:r w:rsidRPr="00475A92">
        <w:rPr>
          <w:rFonts w:ascii="Times New Roman" w:hAnsi="Times New Roman"/>
          <w:sz w:val="24"/>
          <w:szCs w:val="24"/>
        </w:rPr>
        <w:t xml:space="preserve">  Сформированные  при изучении дисциплины </w:t>
      </w:r>
      <w:r>
        <w:rPr>
          <w:rFonts w:ascii="Times New Roman" w:hAnsi="Times New Roman"/>
          <w:sz w:val="24"/>
          <w:szCs w:val="24"/>
        </w:rPr>
        <w:t>«Основные факты проективной геометрии»</w:t>
      </w:r>
      <w:r w:rsidRPr="00475A92">
        <w:rPr>
          <w:rFonts w:ascii="Times New Roman" w:hAnsi="Times New Roman"/>
          <w:sz w:val="24"/>
          <w:szCs w:val="24"/>
        </w:rPr>
        <w:t xml:space="preserve">  компетенции необходимы для последующего изучения  дисциплин математического цикла,</w:t>
      </w:r>
      <w:r w:rsidRPr="00475A92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расширения представлений о геометрических теориях,</w:t>
      </w:r>
      <w:r w:rsidRPr="00475A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475A92">
        <w:rPr>
          <w:rFonts w:ascii="Times New Roman" w:eastAsia="Times New Roman" w:hAnsi="Times New Roman"/>
          <w:sz w:val="24"/>
          <w:szCs w:val="24"/>
          <w:lang w:eastAsia="ru-RU"/>
        </w:rPr>
        <w:t>формирования систематизированных знаний и основных методов исследования в области геометрии,</w:t>
      </w:r>
      <w:r w:rsidRPr="00475A92">
        <w:rPr>
          <w:rFonts w:ascii="Times New Roman" w:hAnsi="Times New Roman"/>
          <w:sz w:val="24"/>
          <w:szCs w:val="24"/>
        </w:rPr>
        <w:t xml:space="preserve">  для использования в последующей профессиональной деятельности. </w:t>
      </w:r>
      <w:r w:rsidRPr="00475A92">
        <w:rPr>
          <w:rFonts w:ascii="Times New Roman" w:eastAsia="Times New Roman" w:hAnsi="Times New Roman"/>
          <w:sz w:val="24"/>
          <w:szCs w:val="24"/>
          <w:lang w:eastAsia="ru-RU"/>
        </w:rPr>
        <w:t>Освоение дисциплины является основой для последующего изучения студентами курсов по выбору, содержание которых  связано с углубленным изучением понятий «геометрическая фигура»,  «группа преобразований», групповой подход в геометрии, а также служит целям формирования научных представлений о пространстве, о предмете геометрии и её методах.</w:t>
      </w:r>
    </w:p>
    <w:p w:rsidR="00C16308" w:rsidRPr="00DB597C" w:rsidRDefault="00C16308" w:rsidP="00505B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6308" w:rsidRPr="00DB597C" w:rsidRDefault="00C16308" w:rsidP="00505B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C16308" w:rsidRPr="00475A92" w:rsidRDefault="00C16308" w:rsidP="00505B5E">
      <w:pPr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475A92">
        <w:rPr>
          <w:rFonts w:ascii="Times New Roman" w:eastAsia="Times New Roman" w:hAnsi="Times New Roman"/>
          <w:sz w:val="24"/>
          <w:szCs w:val="24"/>
          <w:lang w:eastAsia="ru-RU"/>
        </w:rPr>
        <w:t>формирование систематизированных знаний и основных методов исследования в области геометрии</w:t>
      </w:r>
      <w:r w:rsidRPr="00475A92">
        <w:rPr>
          <w:rFonts w:ascii="Times New Roman" w:hAnsi="Times New Roman"/>
          <w:sz w:val="24"/>
          <w:szCs w:val="24"/>
        </w:rPr>
        <w:t xml:space="preserve">, </w:t>
      </w:r>
      <w:r w:rsidRPr="00475A92">
        <w:rPr>
          <w:rFonts w:ascii="Times New Roman" w:eastAsia="Times New Roman" w:hAnsi="Times New Roman"/>
          <w:sz w:val="24"/>
          <w:szCs w:val="24"/>
          <w:lang w:eastAsia="ru-RU"/>
        </w:rPr>
        <w:t>расширение представлений о геометрических теориях</w:t>
      </w:r>
      <w:r w:rsidRPr="00475A92">
        <w:rPr>
          <w:rFonts w:ascii="Times New Roman" w:hAnsi="Times New Roman"/>
          <w:sz w:val="24"/>
          <w:szCs w:val="24"/>
        </w:rPr>
        <w:t xml:space="preserve">. </w:t>
      </w:r>
    </w:p>
    <w:p w:rsidR="00C16308" w:rsidRPr="00475A92" w:rsidRDefault="00C16308" w:rsidP="00505B5E">
      <w:pPr>
        <w:rPr>
          <w:rFonts w:ascii="Times New Roman" w:hAnsi="Times New Roman"/>
          <w:i/>
          <w:iCs/>
          <w:sz w:val="24"/>
          <w:szCs w:val="24"/>
        </w:rPr>
      </w:pPr>
      <w:r w:rsidRPr="00475A92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C16308" w:rsidRPr="00475A92" w:rsidRDefault="00C16308" w:rsidP="00505B5E">
      <w:pPr>
        <w:numPr>
          <w:ilvl w:val="0"/>
          <w:numId w:val="42"/>
        </w:numPr>
        <w:tabs>
          <w:tab w:val="num" w:pos="1440"/>
        </w:tabs>
        <w:spacing w:after="0"/>
        <w:rPr>
          <w:rFonts w:ascii="Times New Roman" w:hAnsi="Times New Roman"/>
          <w:iCs/>
          <w:sz w:val="24"/>
          <w:szCs w:val="24"/>
        </w:rPr>
      </w:pPr>
      <w:r w:rsidRPr="00475A92">
        <w:rPr>
          <w:rFonts w:ascii="Times New Roman" w:hAnsi="Times New Roman"/>
          <w:iCs/>
          <w:sz w:val="24"/>
          <w:szCs w:val="24"/>
        </w:rPr>
        <w:t>сформировать</w:t>
      </w:r>
      <w:r w:rsidRPr="00475A92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 проективного пространства и</w:t>
      </w:r>
      <w:r w:rsidRPr="00475A92">
        <w:rPr>
          <w:rFonts w:ascii="Times New Roman" w:hAnsi="Times New Roman"/>
          <w:iCs/>
          <w:sz w:val="24"/>
          <w:szCs w:val="24"/>
        </w:rPr>
        <w:t xml:space="preserve"> раскрыть сущность </w:t>
      </w:r>
      <w:r w:rsidRPr="00475A92">
        <w:rPr>
          <w:rFonts w:ascii="Times New Roman" w:eastAsia="Times New Roman" w:hAnsi="Times New Roman"/>
          <w:sz w:val="24"/>
          <w:szCs w:val="24"/>
          <w:lang w:eastAsia="ru-RU"/>
        </w:rPr>
        <w:t>метода координат на  проективной плоскости</w:t>
      </w:r>
      <w:r w:rsidRPr="00475A92">
        <w:rPr>
          <w:rFonts w:ascii="Times New Roman" w:hAnsi="Times New Roman"/>
          <w:iCs/>
          <w:sz w:val="24"/>
          <w:szCs w:val="24"/>
        </w:rPr>
        <w:t>,</w:t>
      </w:r>
    </w:p>
    <w:p w:rsidR="00C16308" w:rsidRPr="00475A92" w:rsidRDefault="00C16308" w:rsidP="00505B5E">
      <w:pPr>
        <w:numPr>
          <w:ilvl w:val="0"/>
          <w:numId w:val="42"/>
        </w:numPr>
        <w:tabs>
          <w:tab w:val="num" w:pos="1440"/>
        </w:tabs>
        <w:spacing w:after="0"/>
        <w:rPr>
          <w:rFonts w:ascii="Times New Roman" w:hAnsi="Times New Roman"/>
          <w:iCs/>
          <w:sz w:val="24"/>
          <w:szCs w:val="24"/>
        </w:rPr>
      </w:pPr>
      <w:r w:rsidRPr="00475A92">
        <w:rPr>
          <w:rFonts w:ascii="Times New Roman" w:hAnsi="Times New Roman"/>
          <w:iCs/>
          <w:sz w:val="24"/>
          <w:szCs w:val="24"/>
        </w:rPr>
        <w:t xml:space="preserve">раскрыть  суть </w:t>
      </w:r>
      <w:r w:rsidRPr="00475A92">
        <w:rPr>
          <w:rFonts w:ascii="Times New Roman" w:eastAsia="Times New Roman" w:hAnsi="Times New Roman"/>
          <w:sz w:val="24"/>
          <w:szCs w:val="24"/>
          <w:lang w:eastAsia="ru-RU"/>
        </w:rPr>
        <w:t>методов построения  моделей проективного пространства,</w:t>
      </w:r>
      <w:r w:rsidRPr="00475A92">
        <w:rPr>
          <w:rFonts w:ascii="Times New Roman" w:hAnsi="Times New Roman"/>
          <w:iCs/>
          <w:sz w:val="24"/>
          <w:szCs w:val="24"/>
        </w:rPr>
        <w:t xml:space="preserve"> </w:t>
      </w:r>
    </w:p>
    <w:p w:rsidR="00C16308" w:rsidRPr="00475A92" w:rsidRDefault="00C16308" w:rsidP="00C16308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475A92">
        <w:rPr>
          <w:rFonts w:ascii="Times New Roman" w:hAnsi="Times New Roman"/>
          <w:iCs/>
          <w:sz w:val="24"/>
          <w:szCs w:val="24"/>
        </w:rPr>
        <w:t>освоить аналитический подход к изучению проективных преобразований плоскости.</w:t>
      </w:r>
    </w:p>
    <w:p w:rsidR="00C16308" w:rsidRPr="00DB597C" w:rsidRDefault="00C16308" w:rsidP="00C16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16308" w:rsidRPr="00DB597C" w:rsidRDefault="00C16308" w:rsidP="00C16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816"/>
        <w:gridCol w:w="2552"/>
        <w:gridCol w:w="1275"/>
        <w:gridCol w:w="2148"/>
        <w:gridCol w:w="971"/>
        <w:gridCol w:w="2091"/>
      </w:tblGrid>
      <w:tr w:rsidR="00C16308" w:rsidRPr="00DB597C" w:rsidTr="00FC1DAB">
        <w:trPr>
          <w:trHeight w:val="385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A81EA5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A81EA5" w:rsidRDefault="00C16308" w:rsidP="00FC1DA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A81EA5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A81EA5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A81EA5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A81EA5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C16308" w:rsidRPr="00DB597C" w:rsidTr="00FC1DAB">
        <w:trPr>
          <w:trHeight w:val="331"/>
        </w:trPr>
        <w:tc>
          <w:tcPr>
            <w:tcW w:w="8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C16308" w:rsidRPr="00B475DE" w:rsidRDefault="00C16308" w:rsidP="00FC1DAB">
            <w:pPr>
              <w:jc w:val="center"/>
              <w:rPr>
                <w:rFonts w:ascii="Times New Roman" w:hAnsi="Times New Roman"/>
              </w:rPr>
            </w:pPr>
            <w:r w:rsidRPr="00B475DE">
              <w:rPr>
                <w:rFonts w:ascii="Times New Roman" w:hAnsi="Times New Roman"/>
              </w:rPr>
              <w:t>ОР-1</w:t>
            </w:r>
          </w:p>
        </w:tc>
        <w:tc>
          <w:tcPr>
            <w:tcW w:w="25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C16308" w:rsidRPr="00B475DE" w:rsidRDefault="00C16308" w:rsidP="00FC1DAB">
            <w:pPr>
              <w:rPr>
                <w:rFonts w:ascii="Times New Roman" w:hAnsi="Times New Roman"/>
              </w:rPr>
            </w:pPr>
            <w:r w:rsidRPr="00B475DE">
              <w:rPr>
                <w:rFonts w:ascii="Times New Roman" w:hAnsi="Times New Roman"/>
              </w:rPr>
              <w:t>Демонстрирует владение специальной профессиональной терминологией, отражающей интегральные знания из области  математики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C16308" w:rsidRPr="00B475DE" w:rsidRDefault="00C16308" w:rsidP="00FC1DAB">
            <w:pPr>
              <w:jc w:val="center"/>
              <w:rPr>
                <w:rFonts w:ascii="Times New Roman" w:hAnsi="Times New Roman"/>
              </w:rPr>
            </w:pPr>
            <w:r w:rsidRPr="00B475DE">
              <w:rPr>
                <w:rFonts w:ascii="Times New Roman" w:hAnsi="Times New Roman"/>
              </w:rPr>
              <w:t>ОР-1-</w:t>
            </w:r>
            <w:r>
              <w:rPr>
                <w:rFonts w:ascii="Times New Roman" w:hAnsi="Times New Roman"/>
              </w:rPr>
              <w:t>3</w:t>
            </w:r>
            <w:r w:rsidRPr="00B475DE">
              <w:rPr>
                <w:rFonts w:ascii="Times New Roman" w:hAnsi="Times New Roman"/>
              </w:rPr>
              <w:t>-1</w:t>
            </w:r>
          </w:p>
        </w:tc>
        <w:tc>
          <w:tcPr>
            <w:tcW w:w="2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6308" w:rsidRPr="00B475DE" w:rsidRDefault="00C16308" w:rsidP="00FC1DA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475DE">
              <w:rPr>
                <w:rFonts w:ascii="Times New Roman" w:hAnsi="Times New Roman"/>
              </w:rPr>
              <w:t>Демонстрирует умение выполнять построение моделей проективного пространства.</w:t>
            </w:r>
          </w:p>
          <w:p w:rsidR="00C16308" w:rsidRPr="00B475DE" w:rsidRDefault="00C16308" w:rsidP="00FC1DA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9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УК.1.1</w:t>
            </w:r>
          </w:p>
          <w:p w:rsidR="00C16308" w:rsidRPr="00B475DE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УК.1.2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B475DE" w:rsidRDefault="00C16308" w:rsidP="00FC1DAB">
            <w:pPr>
              <w:rPr>
                <w:rFonts w:ascii="Times New Roman" w:hAnsi="Times New Roman"/>
              </w:rPr>
            </w:pPr>
            <w:r w:rsidRPr="00B475DE">
              <w:rPr>
                <w:rFonts w:ascii="Times New Roman" w:hAnsi="Times New Roman"/>
              </w:rPr>
              <w:t>Фронтальный  и индивидуальный контроль за активностью студ</w:t>
            </w:r>
            <w:r>
              <w:rPr>
                <w:rFonts w:ascii="Times New Roman" w:hAnsi="Times New Roman"/>
              </w:rPr>
              <w:t>ентов на практических занятиях.</w:t>
            </w:r>
          </w:p>
        </w:tc>
      </w:tr>
      <w:tr w:rsidR="00C16308" w:rsidRPr="00DB597C" w:rsidTr="00FC1DAB">
        <w:trPr>
          <w:trHeight w:val="331"/>
        </w:trPr>
        <w:tc>
          <w:tcPr>
            <w:tcW w:w="8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16308" w:rsidRPr="00B475DE" w:rsidRDefault="00C16308" w:rsidP="00FC1DAB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552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16308" w:rsidRPr="00B475DE" w:rsidRDefault="00C16308" w:rsidP="00FC1DAB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16308" w:rsidRPr="00B475DE" w:rsidRDefault="00C16308" w:rsidP="00FC1DAB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6308" w:rsidRPr="00B475DE" w:rsidRDefault="00C16308" w:rsidP="00FC1DA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475DE">
              <w:rPr>
                <w:rFonts w:ascii="Times New Roman" w:hAnsi="Times New Roman"/>
              </w:rPr>
              <w:t xml:space="preserve">Демонстрирует умение составлять условия, определяющие геометрическую фигуру на </w:t>
            </w:r>
            <w:r w:rsidRPr="00B475DE">
              <w:rPr>
                <w:rFonts w:ascii="Times New Roman" w:hAnsi="Times New Roman"/>
              </w:rPr>
              <w:lastRenderedPageBreak/>
              <w:t>проективной плоскости.</w:t>
            </w:r>
          </w:p>
        </w:tc>
        <w:tc>
          <w:tcPr>
            <w:tcW w:w="97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B475DE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B475DE" w:rsidRDefault="00C16308" w:rsidP="00FC1DAB">
            <w:pPr>
              <w:rPr>
                <w:rFonts w:ascii="Times New Roman" w:hAnsi="Times New Roman"/>
              </w:rPr>
            </w:pPr>
            <w:r w:rsidRPr="00B475DE">
              <w:rPr>
                <w:rFonts w:ascii="Times New Roman" w:hAnsi="Times New Roman"/>
              </w:rPr>
              <w:t>Контрольная работа №1,</w:t>
            </w:r>
          </w:p>
          <w:p w:rsidR="00C16308" w:rsidRPr="00B475DE" w:rsidRDefault="00C16308" w:rsidP="00FC1D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тестирование в ЭОС.</w:t>
            </w:r>
          </w:p>
          <w:p w:rsidR="00C16308" w:rsidRPr="00702E8F" w:rsidRDefault="00C16308" w:rsidP="00FC1DAB">
            <w:pPr>
              <w:rPr>
                <w:b/>
                <w:bCs/>
              </w:rPr>
            </w:pPr>
          </w:p>
        </w:tc>
      </w:tr>
      <w:tr w:rsidR="00C16308" w:rsidRPr="00DB597C" w:rsidTr="00FC1DAB">
        <w:trPr>
          <w:trHeight w:val="331"/>
        </w:trPr>
        <w:tc>
          <w:tcPr>
            <w:tcW w:w="8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6308" w:rsidRPr="00B475DE" w:rsidRDefault="00C16308" w:rsidP="00FC1DAB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5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6308" w:rsidRPr="00B475DE" w:rsidRDefault="00C16308" w:rsidP="00FC1DAB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6308" w:rsidRPr="00B475DE" w:rsidRDefault="00C16308" w:rsidP="00FC1DAB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6308" w:rsidRPr="00B475DE" w:rsidRDefault="00C16308" w:rsidP="00FC1DAB">
            <w:pPr>
              <w:rPr>
                <w:rFonts w:ascii="Times New Roman" w:hAnsi="Times New Roman"/>
              </w:rPr>
            </w:pPr>
            <w:r w:rsidRPr="00B475DE">
              <w:rPr>
                <w:rFonts w:ascii="Times New Roman" w:hAnsi="Times New Roman"/>
              </w:rPr>
              <w:t>Показывает владение аналитическими моделями классических преобразований проективной плоскости.</w:t>
            </w:r>
          </w:p>
        </w:tc>
        <w:tc>
          <w:tcPr>
            <w:tcW w:w="9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B475DE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702E8F" w:rsidRDefault="00C16308" w:rsidP="00FC1DAB">
            <w:pPr>
              <w:rPr>
                <w:b/>
                <w:bCs/>
              </w:rPr>
            </w:pPr>
            <w:r>
              <w:rPr>
                <w:rFonts w:ascii="Times New Roman" w:hAnsi="Times New Roman"/>
              </w:rPr>
              <w:t>Контрольная работа №2,</w:t>
            </w:r>
          </w:p>
        </w:tc>
      </w:tr>
      <w:tr w:rsidR="00C16308" w:rsidRPr="00B475DE" w:rsidTr="00FC1DAB">
        <w:trPr>
          <w:trHeight w:val="331"/>
        </w:trPr>
        <w:tc>
          <w:tcPr>
            <w:tcW w:w="8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16308" w:rsidRPr="00B475DE" w:rsidRDefault="00C16308" w:rsidP="00FC1DAB">
            <w:pPr>
              <w:rPr>
                <w:rFonts w:ascii="Times New Roman" w:hAnsi="Times New Roman"/>
              </w:rPr>
            </w:pPr>
          </w:p>
          <w:p w:rsidR="00C16308" w:rsidRPr="00B475DE" w:rsidRDefault="00C16308" w:rsidP="00FC1DAB">
            <w:pPr>
              <w:rPr>
                <w:rFonts w:ascii="Times New Roman" w:hAnsi="Times New Roman"/>
                <w:b/>
                <w:bCs/>
              </w:rPr>
            </w:pPr>
            <w:r w:rsidRPr="00B475DE">
              <w:rPr>
                <w:rFonts w:ascii="Times New Roman" w:hAnsi="Times New Roman"/>
              </w:rPr>
              <w:t>ОР-2</w:t>
            </w:r>
          </w:p>
        </w:tc>
        <w:tc>
          <w:tcPr>
            <w:tcW w:w="25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16308" w:rsidRPr="00B475DE" w:rsidRDefault="00C16308" w:rsidP="00FC1DAB">
            <w:pPr>
              <w:rPr>
                <w:rFonts w:ascii="Times New Roman" w:hAnsi="Times New Roman"/>
                <w:b/>
                <w:bCs/>
              </w:rPr>
            </w:pPr>
            <w:r w:rsidRPr="00B475DE">
              <w:rPr>
                <w:rFonts w:ascii="Times New Roman" w:hAnsi="Times New Roman"/>
              </w:rPr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16308" w:rsidRPr="00B475DE" w:rsidRDefault="00C16308" w:rsidP="00FC1DAB">
            <w:pPr>
              <w:rPr>
                <w:rFonts w:ascii="Times New Roman" w:hAnsi="Times New Roman"/>
              </w:rPr>
            </w:pPr>
          </w:p>
          <w:p w:rsidR="00C16308" w:rsidRPr="00B475DE" w:rsidRDefault="00C16308" w:rsidP="00FC1DAB">
            <w:pPr>
              <w:rPr>
                <w:rFonts w:ascii="Times New Roman" w:hAnsi="Times New Roman"/>
                <w:b/>
                <w:bCs/>
              </w:rPr>
            </w:pPr>
            <w:r w:rsidRPr="00B475DE">
              <w:rPr>
                <w:rFonts w:ascii="Times New Roman" w:hAnsi="Times New Roman"/>
              </w:rPr>
              <w:t>ОР-2-</w:t>
            </w:r>
            <w:r>
              <w:rPr>
                <w:rFonts w:ascii="Times New Roman" w:hAnsi="Times New Roman"/>
              </w:rPr>
              <w:t>3</w:t>
            </w:r>
            <w:r w:rsidRPr="00B475DE">
              <w:rPr>
                <w:rFonts w:ascii="Times New Roman" w:hAnsi="Times New Roman"/>
              </w:rPr>
              <w:t>-1</w:t>
            </w:r>
          </w:p>
        </w:tc>
        <w:tc>
          <w:tcPr>
            <w:tcW w:w="2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B475DE" w:rsidRDefault="00C16308" w:rsidP="00FC1DAB">
            <w:pPr>
              <w:rPr>
                <w:rFonts w:ascii="Times New Roman" w:hAnsi="Times New Roman"/>
                <w:b/>
                <w:bCs/>
              </w:rPr>
            </w:pPr>
            <w:r w:rsidRPr="00B475DE">
              <w:rPr>
                <w:rFonts w:ascii="Times New Roman" w:hAnsi="Times New Roman"/>
              </w:rPr>
              <w:t>Демонстрирует владение теорией и практикой применения метода координат на проективной плоскости  при решении геометрических задач.</w:t>
            </w:r>
          </w:p>
        </w:tc>
        <w:tc>
          <w:tcPr>
            <w:tcW w:w="9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B475DE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УК.1.5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B475DE" w:rsidRDefault="00C16308" w:rsidP="00FC1DAB">
            <w:pPr>
              <w:rPr>
                <w:rFonts w:ascii="Times New Roman" w:hAnsi="Times New Roman"/>
              </w:rPr>
            </w:pPr>
            <w:r w:rsidRPr="00B475DE">
              <w:rPr>
                <w:rFonts w:ascii="Times New Roman" w:hAnsi="Times New Roman"/>
              </w:rPr>
              <w:t>Контрольная работа №1,</w:t>
            </w:r>
          </w:p>
          <w:p w:rsidR="00C16308" w:rsidRPr="00B475DE" w:rsidRDefault="00C16308" w:rsidP="00FC1DAB">
            <w:pPr>
              <w:rPr>
                <w:rFonts w:ascii="Times New Roman" w:hAnsi="Times New Roman"/>
                <w:b/>
                <w:bCs/>
              </w:rPr>
            </w:pPr>
            <w:r w:rsidRPr="00B475DE">
              <w:rPr>
                <w:rFonts w:ascii="Times New Roman" w:hAnsi="Times New Roman"/>
              </w:rPr>
              <w:t>тестирование в ЭОС</w:t>
            </w:r>
          </w:p>
          <w:p w:rsidR="00C16308" w:rsidRPr="00B475DE" w:rsidRDefault="00C16308" w:rsidP="00FC1DAB">
            <w:pPr>
              <w:rPr>
                <w:rFonts w:ascii="Times New Roman" w:hAnsi="Times New Roman"/>
              </w:rPr>
            </w:pPr>
          </w:p>
          <w:p w:rsidR="00C16308" w:rsidRPr="00B475DE" w:rsidRDefault="00C16308" w:rsidP="00FC1DAB">
            <w:pPr>
              <w:rPr>
                <w:rFonts w:ascii="Times New Roman" w:hAnsi="Times New Roman"/>
              </w:rPr>
            </w:pPr>
          </w:p>
          <w:p w:rsidR="00C16308" w:rsidRPr="00B475DE" w:rsidRDefault="00C16308" w:rsidP="00FC1DAB">
            <w:pPr>
              <w:rPr>
                <w:rFonts w:ascii="Times New Roman" w:hAnsi="Times New Roman"/>
              </w:rPr>
            </w:pPr>
          </w:p>
          <w:p w:rsidR="00C16308" w:rsidRPr="00B475DE" w:rsidRDefault="00C16308" w:rsidP="00FC1DAB">
            <w:pPr>
              <w:rPr>
                <w:rFonts w:ascii="Times New Roman" w:hAnsi="Times New Roman"/>
              </w:rPr>
            </w:pPr>
          </w:p>
        </w:tc>
      </w:tr>
      <w:tr w:rsidR="00C16308" w:rsidRPr="00DB597C" w:rsidTr="00FC1DAB">
        <w:trPr>
          <w:trHeight w:val="331"/>
        </w:trPr>
        <w:tc>
          <w:tcPr>
            <w:tcW w:w="8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B475DE" w:rsidRDefault="00C16308" w:rsidP="00FC1DAB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5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B475DE" w:rsidRDefault="00C16308" w:rsidP="00FC1DAB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B475DE" w:rsidRDefault="00C16308" w:rsidP="00FC1DAB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B475DE" w:rsidRDefault="00C16308" w:rsidP="00FC1DAB">
            <w:pPr>
              <w:rPr>
                <w:rFonts w:ascii="Times New Roman" w:hAnsi="Times New Roman"/>
              </w:rPr>
            </w:pPr>
            <w:r w:rsidRPr="00B475DE">
              <w:rPr>
                <w:rFonts w:ascii="Times New Roman" w:hAnsi="Times New Roman"/>
              </w:rPr>
              <w:t>Демонстрирует умение  использования проективных  преобразований плоскости  при решении геометрических задач.</w:t>
            </w:r>
          </w:p>
          <w:p w:rsidR="00C16308" w:rsidRPr="00B475DE" w:rsidRDefault="00C16308" w:rsidP="00FC1DAB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B475DE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B475DE" w:rsidRDefault="00C16308" w:rsidP="00FC1DAB">
            <w:pPr>
              <w:rPr>
                <w:rFonts w:ascii="Times New Roman" w:hAnsi="Times New Roman"/>
              </w:rPr>
            </w:pPr>
            <w:r w:rsidRPr="00B475DE">
              <w:rPr>
                <w:rFonts w:ascii="Times New Roman" w:hAnsi="Times New Roman"/>
              </w:rPr>
              <w:t>Контрольная работа № 2,</w:t>
            </w:r>
          </w:p>
          <w:p w:rsidR="00C16308" w:rsidRPr="00B475DE" w:rsidRDefault="00C16308" w:rsidP="00FC1DAB">
            <w:pPr>
              <w:rPr>
                <w:rFonts w:ascii="Times New Roman" w:hAnsi="Times New Roman"/>
              </w:rPr>
            </w:pPr>
            <w:r w:rsidRPr="00B475DE">
              <w:rPr>
                <w:rFonts w:ascii="Times New Roman" w:hAnsi="Times New Roman"/>
              </w:rPr>
              <w:t>тестирование в ЭОС.</w:t>
            </w:r>
          </w:p>
          <w:p w:rsidR="00C16308" w:rsidRPr="00B475DE" w:rsidRDefault="00C16308" w:rsidP="00FC1DAB">
            <w:pPr>
              <w:rPr>
                <w:rFonts w:ascii="Times New Roman" w:hAnsi="Times New Roman"/>
              </w:rPr>
            </w:pPr>
            <w:r w:rsidRPr="00B475DE">
              <w:rPr>
                <w:rFonts w:ascii="Times New Roman" w:hAnsi="Times New Roman"/>
              </w:rPr>
              <w:t>Контроль за активностью студентов на занятиях.</w:t>
            </w:r>
          </w:p>
          <w:p w:rsidR="00C16308" w:rsidRPr="00702E8F" w:rsidRDefault="00C16308" w:rsidP="00FC1DAB">
            <w:pPr>
              <w:rPr>
                <w:b/>
                <w:bCs/>
              </w:rPr>
            </w:pPr>
          </w:p>
        </w:tc>
      </w:tr>
    </w:tbl>
    <w:p w:rsidR="00C16308" w:rsidRPr="00DB597C" w:rsidRDefault="00C16308" w:rsidP="00C163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16308" w:rsidRPr="00DB597C" w:rsidRDefault="00C16308" w:rsidP="00C16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C16308" w:rsidRDefault="00C16308" w:rsidP="00C16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/>
      </w:tblPr>
      <w:tblGrid>
        <w:gridCol w:w="544"/>
        <w:gridCol w:w="4088"/>
        <w:gridCol w:w="855"/>
        <w:gridCol w:w="1629"/>
        <w:gridCol w:w="1880"/>
        <w:gridCol w:w="857"/>
      </w:tblGrid>
      <w:tr w:rsidR="00C16308" w:rsidRPr="001D3811" w:rsidTr="00FC1DAB">
        <w:trPr>
          <w:trHeight w:val="203"/>
        </w:trPr>
        <w:tc>
          <w:tcPr>
            <w:tcW w:w="5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8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r w:rsidRPr="001D381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9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381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4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381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8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381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381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C16308" w:rsidRPr="001D3811" w:rsidTr="00FC1DAB">
        <w:trPr>
          <w:trHeight w:val="533"/>
        </w:trPr>
        <w:tc>
          <w:tcPr>
            <w:tcW w:w="52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24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D381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</w:t>
            </w:r>
          </w:p>
          <w:p w:rsidR="00C16308" w:rsidRPr="001D3811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1D381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82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</w:tr>
      <w:tr w:rsidR="00C16308" w:rsidRPr="001D3811" w:rsidTr="00FC1DAB">
        <w:trPr>
          <w:trHeight w:val="1"/>
        </w:trPr>
        <w:tc>
          <w:tcPr>
            <w:tcW w:w="5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39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1D381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1D381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8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</w:tr>
      <w:tr w:rsidR="00C16308" w:rsidRPr="001D3811" w:rsidTr="00FC1DAB">
        <w:trPr>
          <w:trHeight w:val="1"/>
        </w:trPr>
        <w:tc>
          <w:tcPr>
            <w:tcW w:w="95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1D3811" w:rsidRDefault="00C16308" w:rsidP="00FC1D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 w:rsidRPr="001D38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1.Метод координат на проективной плоскости</w:t>
            </w:r>
          </w:p>
        </w:tc>
      </w:tr>
      <w:tr w:rsidR="00C16308" w:rsidRPr="001D3811" w:rsidTr="00FC1DAB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1D3811">
              <w:rPr>
                <w:rFonts w:eastAsia="Times New Roman" w:cs="Calibri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1D3811" w:rsidRDefault="00C16308" w:rsidP="00FC1D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8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Аксиомы проективной плоскости и пространства. Прямые и плоскости в </w:t>
            </w:r>
            <w:r w:rsidRPr="001D381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</w:t>
            </w:r>
            <w:r w:rsidRPr="001D3811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1D38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Модели проективной прямой и проективной плоскости.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1D3811" w:rsidRDefault="00C16308" w:rsidP="00FC1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8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1D3811" w:rsidRDefault="00505B5E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6308" w:rsidRPr="001D3811" w:rsidRDefault="00505B5E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6308" w:rsidRPr="001D3811" w:rsidRDefault="00505B5E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8</w:t>
            </w:r>
          </w:p>
        </w:tc>
      </w:tr>
      <w:tr w:rsidR="00C16308" w:rsidRPr="001D3811" w:rsidTr="00FC1DAB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1D3811">
              <w:rPr>
                <w:rFonts w:eastAsia="Times New Roman" w:cs="Calibri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1D3811" w:rsidRDefault="00C16308" w:rsidP="00FC1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8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Проективные реперы и координаты на прямой и плоскости. Построение точки по ее координатам.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1D3811" w:rsidRDefault="00C16308" w:rsidP="00FC1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8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1D3811" w:rsidRDefault="00505B5E" w:rsidP="00FC1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  <w:p w:rsidR="00C16308" w:rsidRPr="001D3811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1D3811">
              <w:rPr>
                <w:rFonts w:eastAsia="Times New Roman" w:cs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6308" w:rsidRPr="001D3811" w:rsidRDefault="00505B5E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10</w:t>
            </w:r>
          </w:p>
        </w:tc>
      </w:tr>
      <w:tr w:rsidR="00C16308" w:rsidRPr="001D3811" w:rsidTr="00FC1DAB">
        <w:trPr>
          <w:trHeight w:val="828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1D3811">
              <w:rPr>
                <w:rFonts w:eastAsia="Times New Roman" w:cs="Calibri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16308" w:rsidRPr="001D3811" w:rsidRDefault="00C16308" w:rsidP="00FC1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8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Уравнение прямой на плоскости. Принцип двойственности на плоскости и в пространстве.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16308" w:rsidRPr="001D3811" w:rsidRDefault="00C16308" w:rsidP="00FC1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8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16308" w:rsidRPr="001D3811" w:rsidRDefault="00505B5E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2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6308" w:rsidRPr="001D3811" w:rsidRDefault="00505B5E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6308" w:rsidRPr="001D3811" w:rsidRDefault="00505B5E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12</w:t>
            </w:r>
          </w:p>
        </w:tc>
      </w:tr>
      <w:tr w:rsidR="00C16308" w:rsidRPr="001D3811" w:rsidTr="00FC1DAB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1D3811">
              <w:rPr>
                <w:rFonts w:eastAsia="Times New Roman" w:cs="Calibri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1D3811" w:rsidRDefault="00C16308" w:rsidP="00FC1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8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Теорема Дезарга.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1D3811" w:rsidRDefault="00C16308" w:rsidP="00FC1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8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1D3811" w:rsidRDefault="00505B5E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1D3811">
              <w:rPr>
                <w:rFonts w:eastAsia="Times New Roman" w:cs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6308" w:rsidRPr="001D3811" w:rsidRDefault="00505B5E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9</w:t>
            </w:r>
          </w:p>
        </w:tc>
      </w:tr>
      <w:tr w:rsidR="00C16308" w:rsidRPr="001D3811" w:rsidTr="00FC1DAB">
        <w:trPr>
          <w:trHeight w:val="1"/>
        </w:trPr>
        <w:tc>
          <w:tcPr>
            <w:tcW w:w="95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1D3811" w:rsidRDefault="00C16308" w:rsidP="00FC1D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 w:rsidRPr="001D38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Раздел 2. </w:t>
            </w:r>
            <w:r w:rsidRPr="001D38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Проективные преобразования плоскости</w:t>
            </w:r>
          </w:p>
        </w:tc>
      </w:tr>
      <w:tr w:rsidR="00C16308" w:rsidRPr="001D3811" w:rsidTr="00FC1DAB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1D3811">
              <w:rPr>
                <w:rFonts w:eastAsia="Times New Roman" w:cs="Calibri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1D3811" w:rsidRDefault="00C16308" w:rsidP="00FC1D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381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Проективные преобразования плоскости. Аналитическое выражение проективного преобразования. Группа проективных преобразований.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1D3811" w:rsidRDefault="00C16308" w:rsidP="00FC1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8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1D3811" w:rsidRDefault="00505B5E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6308" w:rsidRPr="001D3811" w:rsidRDefault="00505B5E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6308" w:rsidRPr="001D3811" w:rsidRDefault="00505B5E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12</w:t>
            </w:r>
          </w:p>
        </w:tc>
      </w:tr>
      <w:tr w:rsidR="00C16308" w:rsidRPr="001D3811" w:rsidTr="00FC1DAB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1D3811">
              <w:rPr>
                <w:rFonts w:eastAsia="Times New Roman" w:cs="Calibri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1D3811" w:rsidRDefault="00C16308" w:rsidP="00FC1D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381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Гомология. Гомология на расширенной плоскости.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1D3811" w:rsidRDefault="00C16308" w:rsidP="00FC1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8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1D3811" w:rsidRDefault="00505B5E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6308" w:rsidRPr="001D3811" w:rsidRDefault="00505B5E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6308" w:rsidRPr="001D3811" w:rsidRDefault="00505B5E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12</w:t>
            </w:r>
          </w:p>
        </w:tc>
      </w:tr>
      <w:tr w:rsidR="00C16308" w:rsidRPr="001D3811" w:rsidTr="00FC1DAB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1D3811">
              <w:rPr>
                <w:rFonts w:eastAsia="Times New Roman" w:cs="Calibri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1D3811" w:rsidRDefault="00C16308" w:rsidP="00FC1D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381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Проективные и перспективные отображения прямых и пучков. Критерий перспективности проективного отображения.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1D3811" w:rsidRDefault="00505B5E" w:rsidP="00FC1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1D3811" w:rsidRDefault="00505B5E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6308" w:rsidRPr="001D3811" w:rsidRDefault="00505B5E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6308" w:rsidRPr="001D3811" w:rsidRDefault="00505B5E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11</w:t>
            </w:r>
          </w:p>
        </w:tc>
      </w:tr>
      <w:tr w:rsidR="00C16308" w:rsidRPr="001D3811" w:rsidTr="00FC1DAB">
        <w:trPr>
          <w:trHeight w:val="1"/>
        </w:trPr>
        <w:tc>
          <w:tcPr>
            <w:tcW w:w="95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1D3811" w:rsidRDefault="00C16308" w:rsidP="00FC1DA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 w:rsidRPr="001D38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Раздел 3. </w:t>
            </w:r>
            <w:r w:rsidRPr="001D38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факты проективной геометрии</w:t>
            </w:r>
          </w:p>
        </w:tc>
      </w:tr>
      <w:tr w:rsidR="00C16308" w:rsidRPr="001D3811" w:rsidTr="00FC1DAB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1D3811">
              <w:rPr>
                <w:rFonts w:eastAsia="Times New Roman" w:cs="Calibri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1D3811" w:rsidRDefault="00C16308" w:rsidP="00FC1D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8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Сложное отношение четырех точек прямой. Гармонические четверки точек.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1D3811" w:rsidRDefault="00C16308" w:rsidP="00FC1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8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1D3811" w:rsidRDefault="00505B5E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6308" w:rsidRPr="001D3811" w:rsidRDefault="00505B5E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6308" w:rsidRPr="001D3811" w:rsidRDefault="00505B5E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12</w:t>
            </w:r>
          </w:p>
        </w:tc>
      </w:tr>
      <w:tr w:rsidR="00C16308" w:rsidRPr="001D3811" w:rsidTr="00FC1DAB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1D3811">
              <w:rPr>
                <w:rFonts w:eastAsia="Times New Roman" w:cs="Calibri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1D3811" w:rsidRDefault="00C16308" w:rsidP="00FC1D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8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Полный четырехвершинник и его свойства. Построение четвертой гармонической.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1D3811" w:rsidRDefault="00505B5E" w:rsidP="00FC1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1D3811" w:rsidRDefault="00505B5E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6308" w:rsidRPr="001D3811" w:rsidRDefault="00505B5E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6308" w:rsidRPr="001D3811" w:rsidRDefault="00505B5E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11</w:t>
            </w:r>
          </w:p>
        </w:tc>
      </w:tr>
      <w:tr w:rsidR="00C16308" w:rsidRPr="001D3811" w:rsidTr="00FC1DAB">
        <w:trPr>
          <w:trHeight w:val="1"/>
        </w:trPr>
        <w:tc>
          <w:tcPr>
            <w:tcW w:w="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1D3811">
              <w:rPr>
                <w:rFonts w:eastAsia="Times New Roman" w:cs="Calibri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1D3811" w:rsidRDefault="00C16308" w:rsidP="00FC1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8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Проективная интерпретация аффинной плоскости.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1D3811" w:rsidRDefault="00C16308" w:rsidP="00FC1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8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1D3811" w:rsidRDefault="00505B5E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6308" w:rsidRPr="001D3811" w:rsidRDefault="00505B5E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6308" w:rsidRPr="001D3811" w:rsidRDefault="00505B5E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11</w:t>
            </w:r>
          </w:p>
        </w:tc>
      </w:tr>
      <w:tr w:rsidR="00C16308" w:rsidRPr="001D3811" w:rsidTr="00FC1DAB">
        <w:trPr>
          <w:trHeight w:val="357"/>
        </w:trPr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1D3811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6308" w:rsidRPr="001D3811" w:rsidRDefault="00C16308" w:rsidP="0050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1D3811">
              <w:rPr>
                <w:rFonts w:eastAsia="Times New Roman" w:cs="Calibri"/>
                <w:sz w:val="24"/>
                <w:szCs w:val="24"/>
                <w:lang w:eastAsia="ru-RU"/>
              </w:rPr>
              <w:t>1</w:t>
            </w:r>
            <w:r w:rsidR="00505B5E">
              <w:rPr>
                <w:rFonts w:eastAsia="Times New Roman" w:cs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6308" w:rsidRPr="001D3811" w:rsidRDefault="00505B5E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6308" w:rsidRPr="001D3811" w:rsidRDefault="00505B5E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6308" w:rsidRPr="001D3811" w:rsidRDefault="00505B5E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>108</w:t>
            </w:r>
          </w:p>
        </w:tc>
      </w:tr>
    </w:tbl>
    <w:p w:rsidR="00C16308" w:rsidRDefault="00C16308" w:rsidP="00C16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C16308" w:rsidRPr="001D3811" w:rsidRDefault="00C16308" w:rsidP="00C16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C16308" w:rsidRPr="00DB597C" w:rsidRDefault="00C16308" w:rsidP="00C1630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16308" w:rsidRDefault="00C16308" w:rsidP="00C16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C16308" w:rsidRPr="001D3811" w:rsidRDefault="00C16308" w:rsidP="00C1630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811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изучении дисциплины рекомендуется применение проблемного обучения, тестирование, интерактивные технологии, модульно-рейтинговая технология обучения. </w:t>
      </w:r>
    </w:p>
    <w:p w:rsidR="00C16308" w:rsidRPr="001D3811" w:rsidRDefault="00C16308" w:rsidP="00C16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16308" w:rsidRPr="00DB597C" w:rsidRDefault="00C16308" w:rsidP="00C16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C16308" w:rsidRPr="00DB597C" w:rsidRDefault="00C16308" w:rsidP="00C16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/>
      </w:tblPr>
      <w:tblGrid>
        <w:gridCol w:w="487"/>
        <w:gridCol w:w="1463"/>
        <w:gridCol w:w="1702"/>
        <w:gridCol w:w="1701"/>
        <w:gridCol w:w="1701"/>
        <w:gridCol w:w="1134"/>
        <w:gridCol w:w="851"/>
        <w:gridCol w:w="814"/>
      </w:tblGrid>
      <w:tr w:rsidR="00C16308" w:rsidRPr="00DB597C" w:rsidTr="00FC1DAB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16308" w:rsidRPr="00DB597C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16308" w:rsidRPr="00DB597C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DB597C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C16308" w:rsidRPr="00DB597C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16308" w:rsidRPr="00DB597C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16308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C16308" w:rsidRPr="00C978C4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6308" w:rsidRPr="00DB597C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16308" w:rsidRPr="00DB597C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C16308" w:rsidRPr="00DB597C" w:rsidTr="00FC1DAB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DB597C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DB597C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6308" w:rsidRPr="00DB597C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DB597C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DB597C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6308" w:rsidRPr="00DB597C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16308" w:rsidRPr="00DB597C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16308" w:rsidRPr="00DB597C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C16308" w:rsidRPr="00DB597C" w:rsidTr="00FC1DAB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D381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D3811">
              <w:rPr>
                <w:rFonts w:ascii="Times New Roman" w:eastAsia="Times New Roman" w:hAnsi="Times New Roman"/>
                <w:lang w:eastAsia="ru-RU"/>
              </w:rPr>
              <w:t>ОР-1-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1D3811">
              <w:rPr>
                <w:rFonts w:ascii="Times New Roman" w:eastAsia="Times New Roman" w:hAnsi="Times New Roman"/>
                <w:lang w:eastAsia="ru-RU"/>
              </w:rPr>
              <w:t>-1, ОР-1-</w:t>
            </w:r>
            <w:r>
              <w:rPr>
                <w:rFonts w:ascii="Times New Roman" w:eastAsia="Times New Roman" w:hAnsi="Times New Roman"/>
                <w:lang w:eastAsia="ru-RU"/>
              </w:rPr>
              <w:t>3-</w:t>
            </w:r>
            <w:r w:rsidRPr="001D381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1D3811" w:rsidRDefault="00C16308" w:rsidP="00FC1DAB">
            <w:pPr>
              <w:rPr>
                <w:rFonts w:ascii="Times New Roman" w:hAnsi="Times New Roman"/>
              </w:rPr>
            </w:pPr>
            <w:r w:rsidRPr="001D3811">
              <w:rPr>
                <w:rFonts w:ascii="Times New Roman" w:hAnsi="Times New Roman"/>
              </w:rPr>
              <w:t xml:space="preserve"> Выполнение домашних заданий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D3811">
              <w:rPr>
                <w:rFonts w:ascii="Times New Roman" w:hAnsi="Times New Roman"/>
              </w:rPr>
              <w:t>Домашние работы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D3811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D3811">
              <w:rPr>
                <w:rFonts w:ascii="Times New Roman" w:hAnsi="Times New Roman"/>
              </w:rPr>
              <w:t>12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D3811">
              <w:rPr>
                <w:rFonts w:ascii="Times New Roman" w:hAnsi="Times New Roman"/>
              </w:rPr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D3811">
              <w:rPr>
                <w:rFonts w:ascii="Times New Roman" w:hAnsi="Times New Roman"/>
              </w:rPr>
              <w:t>12</w:t>
            </w:r>
          </w:p>
        </w:tc>
      </w:tr>
      <w:tr w:rsidR="00C16308" w:rsidRPr="00DB597C" w:rsidTr="00FC1DAB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D3811">
              <w:rPr>
                <w:rFonts w:ascii="Times New Roman" w:eastAsia="Times New Roman" w:hAnsi="Times New Roman"/>
                <w:lang w:eastAsia="ru-RU"/>
              </w:rPr>
              <w:lastRenderedPageBreak/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D3811">
              <w:rPr>
                <w:rFonts w:ascii="Times New Roman" w:eastAsia="Times New Roman" w:hAnsi="Times New Roman"/>
                <w:lang w:eastAsia="ru-RU"/>
              </w:rPr>
              <w:t>ОР-1-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1D3811">
              <w:rPr>
                <w:rFonts w:ascii="Times New Roman" w:eastAsia="Times New Roman" w:hAnsi="Times New Roman"/>
                <w:lang w:eastAsia="ru-RU"/>
              </w:rPr>
              <w:t>-1, ОР-1-</w:t>
            </w:r>
            <w:r>
              <w:rPr>
                <w:rFonts w:ascii="Times New Roman" w:eastAsia="Times New Roman" w:hAnsi="Times New Roman"/>
                <w:lang w:eastAsia="ru-RU"/>
              </w:rPr>
              <w:t>3-</w:t>
            </w:r>
            <w:r w:rsidRPr="001D381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1D3811" w:rsidRDefault="00C16308" w:rsidP="00FC1DAB">
            <w:pPr>
              <w:rPr>
                <w:rFonts w:ascii="Times New Roman" w:hAnsi="Times New Roman"/>
                <w:b/>
              </w:rPr>
            </w:pPr>
            <w:r w:rsidRPr="001D3811">
              <w:rPr>
                <w:rFonts w:ascii="Times New Roman" w:hAnsi="Times New Roman"/>
              </w:rPr>
              <w:t>Написание контрольной работы № 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D3811">
              <w:rPr>
                <w:rFonts w:ascii="Times New Roman" w:hAnsi="Times New Roman"/>
              </w:rPr>
              <w:t>Контрольная работа № 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D3811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D3811"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D3811">
              <w:rPr>
                <w:rFonts w:ascii="Times New Roman" w:hAnsi="Times New Roman"/>
              </w:rPr>
              <w:t>20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D3811">
              <w:rPr>
                <w:rFonts w:ascii="Times New Roman" w:hAnsi="Times New Roman"/>
              </w:rPr>
              <w:t>35</w:t>
            </w:r>
          </w:p>
        </w:tc>
      </w:tr>
      <w:tr w:rsidR="00C16308" w:rsidRPr="00DB597C" w:rsidTr="00FC1DAB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D3811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D3811">
              <w:rPr>
                <w:rFonts w:ascii="Times New Roman" w:eastAsia="Times New Roman" w:hAnsi="Times New Roman"/>
                <w:lang w:eastAsia="ru-RU"/>
              </w:rPr>
              <w:t>ОР-1-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1D3811">
              <w:rPr>
                <w:rFonts w:ascii="Times New Roman" w:eastAsia="Times New Roman" w:hAnsi="Times New Roman"/>
                <w:lang w:eastAsia="ru-RU"/>
              </w:rPr>
              <w:t>-1, ОР-1-</w:t>
            </w:r>
            <w:r>
              <w:rPr>
                <w:rFonts w:ascii="Times New Roman" w:eastAsia="Times New Roman" w:hAnsi="Times New Roman"/>
                <w:lang w:eastAsia="ru-RU"/>
              </w:rPr>
              <w:t>3-</w:t>
            </w:r>
            <w:r w:rsidRPr="001D381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1D3811" w:rsidRDefault="00C16308" w:rsidP="00FC1DAB">
            <w:pPr>
              <w:rPr>
                <w:rFonts w:ascii="Times New Roman" w:hAnsi="Times New Roman"/>
              </w:rPr>
            </w:pPr>
            <w:r w:rsidRPr="001D3811">
              <w:rPr>
                <w:rFonts w:ascii="Times New Roman" w:hAnsi="Times New Roman"/>
              </w:rPr>
              <w:t xml:space="preserve">Решение типовых задач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D3811">
              <w:rPr>
                <w:rFonts w:ascii="Times New Roman" w:hAnsi="Times New Roman"/>
              </w:rPr>
              <w:t>Активность студентов на практических занятиях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1D3811" w:rsidRDefault="00C16308" w:rsidP="00FC1DAB">
            <w:pPr>
              <w:jc w:val="center"/>
              <w:rPr>
                <w:rFonts w:ascii="Times New Roman" w:hAnsi="Times New Roman"/>
              </w:rPr>
            </w:pPr>
            <w:r w:rsidRPr="001D3811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1D3811" w:rsidRDefault="00C16308" w:rsidP="00FC1DAB">
            <w:pPr>
              <w:jc w:val="center"/>
              <w:rPr>
                <w:rFonts w:ascii="Times New Roman" w:hAnsi="Times New Roman"/>
              </w:rPr>
            </w:pPr>
            <w:r w:rsidRPr="001D3811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16308" w:rsidRPr="001D3811" w:rsidRDefault="00C16308" w:rsidP="00FC1DAB">
            <w:pPr>
              <w:jc w:val="center"/>
              <w:rPr>
                <w:rFonts w:ascii="Times New Roman" w:hAnsi="Times New Roman"/>
              </w:rPr>
            </w:pPr>
            <w:r w:rsidRPr="001D3811">
              <w:rPr>
                <w:rFonts w:ascii="Times New Roman" w:hAnsi="Times New Roman"/>
              </w:rPr>
              <w:t>1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16308" w:rsidRPr="001D3811" w:rsidRDefault="00C16308" w:rsidP="00FC1DAB">
            <w:pPr>
              <w:jc w:val="center"/>
              <w:rPr>
                <w:rFonts w:ascii="Times New Roman" w:hAnsi="Times New Roman"/>
              </w:rPr>
            </w:pPr>
            <w:r w:rsidRPr="001D3811">
              <w:rPr>
                <w:rFonts w:ascii="Times New Roman" w:hAnsi="Times New Roman"/>
              </w:rPr>
              <w:t>3</w:t>
            </w:r>
          </w:p>
        </w:tc>
      </w:tr>
      <w:tr w:rsidR="00C16308" w:rsidRPr="00DB597C" w:rsidTr="00FC1DAB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D3811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D3811">
              <w:rPr>
                <w:rFonts w:ascii="Times New Roman" w:eastAsia="Times New Roman" w:hAnsi="Times New Roman"/>
                <w:lang w:eastAsia="ru-RU"/>
              </w:rPr>
              <w:t>ОР-1-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1D3811">
              <w:rPr>
                <w:rFonts w:ascii="Times New Roman" w:eastAsia="Times New Roman" w:hAnsi="Times New Roman"/>
                <w:lang w:eastAsia="ru-RU"/>
              </w:rPr>
              <w:t>-1, ОР-1-</w:t>
            </w:r>
            <w:r>
              <w:rPr>
                <w:rFonts w:ascii="Times New Roman" w:eastAsia="Times New Roman" w:hAnsi="Times New Roman"/>
                <w:lang w:eastAsia="ru-RU"/>
              </w:rPr>
              <w:t>3-</w:t>
            </w:r>
            <w:r w:rsidRPr="001D381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1D3811" w:rsidRDefault="00C16308" w:rsidP="00FC1DAB">
            <w:pPr>
              <w:rPr>
                <w:rFonts w:ascii="Times New Roman" w:hAnsi="Times New Roman"/>
                <w:b/>
              </w:rPr>
            </w:pPr>
            <w:r w:rsidRPr="001D3811">
              <w:rPr>
                <w:rFonts w:ascii="Times New Roman" w:hAnsi="Times New Roman"/>
              </w:rPr>
              <w:t>Написание контрольной работы № 2.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D3811">
              <w:rPr>
                <w:rFonts w:ascii="Times New Roman" w:hAnsi="Times New Roman"/>
              </w:rPr>
              <w:t>Контрольная работа №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D3811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D3811"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D3811">
              <w:rPr>
                <w:rFonts w:ascii="Times New Roman" w:hAnsi="Times New Roman"/>
              </w:rPr>
              <w:t>20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D3811">
              <w:rPr>
                <w:rFonts w:ascii="Times New Roman" w:hAnsi="Times New Roman"/>
              </w:rPr>
              <w:t>35</w:t>
            </w:r>
          </w:p>
        </w:tc>
      </w:tr>
      <w:tr w:rsidR="00C16308" w:rsidRPr="00DB597C" w:rsidTr="00FC1DAB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D3811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D3811">
              <w:rPr>
                <w:rFonts w:ascii="Times New Roman" w:eastAsia="Times New Roman" w:hAnsi="Times New Roman"/>
                <w:lang w:eastAsia="ru-RU"/>
              </w:rPr>
              <w:t>ОР-1-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1D3811">
              <w:rPr>
                <w:rFonts w:ascii="Times New Roman" w:eastAsia="Times New Roman" w:hAnsi="Times New Roman"/>
                <w:lang w:eastAsia="ru-RU"/>
              </w:rPr>
              <w:t>-1, ОР-1-</w:t>
            </w:r>
            <w:r>
              <w:rPr>
                <w:rFonts w:ascii="Times New Roman" w:eastAsia="Times New Roman" w:hAnsi="Times New Roman"/>
                <w:lang w:eastAsia="ru-RU"/>
              </w:rPr>
              <w:t>3-</w:t>
            </w:r>
            <w:r w:rsidRPr="001D381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1D3811" w:rsidRDefault="00C16308" w:rsidP="00FC1DAB">
            <w:pPr>
              <w:rPr>
                <w:rFonts w:ascii="Times New Roman" w:hAnsi="Times New Roman"/>
                <w:b/>
              </w:rPr>
            </w:pPr>
            <w:r w:rsidRPr="001D3811">
              <w:rPr>
                <w:rFonts w:ascii="Times New Roman" w:hAnsi="Times New Roman"/>
              </w:rPr>
              <w:t xml:space="preserve">Тестирование в  </w:t>
            </w:r>
            <w:r w:rsidRPr="001D3811">
              <w:rPr>
                <w:rFonts w:ascii="Times New Roman" w:hAnsi="Times New Roman"/>
                <w:lang w:val="en-US"/>
              </w:rPr>
              <w:t>Moodle</w:t>
            </w:r>
            <w:r w:rsidRPr="001D3811"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D3811">
              <w:rPr>
                <w:rFonts w:ascii="Times New Roman" w:hAnsi="Times New Roman"/>
              </w:rPr>
              <w:t>Тест в ЭОС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D3811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D3811">
              <w:rPr>
                <w:rFonts w:ascii="Times New Roman" w:hAnsi="Times New Roman"/>
              </w:rPr>
              <w:t>15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D3811">
              <w:rPr>
                <w:rFonts w:ascii="Times New Roman" w:hAnsi="Times New Roman"/>
              </w:rPr>
              <w:t>8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D3811">
              <w:rPr>
                <w:rFonts w:ascii="Times New Roman" w:hAnsi="Times New Roman"/>
              </w:rPr>
              <w:t>15</w:t>
            </w:r>
          </w:p>
        </w:tc>
      </w:tr>
      <w:tr w:rsidR="00C16308" w:rsidRPr="00DB597C" w:rsidTr="00FC1DAB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D3811">
              <w:rPr>
                <w:rFonts w:ascii="Times New Roman" w:hAnsi="Times New Roman"/>
                <w:color w:val="000000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D3811">
              <w:rPr>
                <w:rFonts w:ascii="Times New Roman" w:hAnsi="Times New Roman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16308" w:rsidRPr="001D3811" w:rsidRDefault="00C16308" w:rsidP="00FC1D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D3811">
              <w:rPr>
                <w:rFonts w:ascii="Times New Roman" w:hAnsi="Times New Roman"/>
              </w:rPr>
              <w:t>100</w:t>
            </w:r>
          </w:p>
        </w:tc>
      </w:tr>
    </w:tbl>
    <w:p w:rsidR="00C16308" w:rsidRPr="00DB597C" w:rsidRDefault="00C16308" w:rsidP="00C163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16308" w:rsidRPr="00DB597C" w:rsidRDefault="00C16308" w:rsidP="00C1630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16308" w:rsidRPr="00DB597C" w:rsidRDefault="00C16308" w:rsidP="00C163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6308" w:rsidRPr="00DB597C" w:rsidRDefault="00C16308" w:rsidP="00C16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C16308" w:rsidRDefault="00C16308" w:rsidP="00C16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C16308" w:rsidRPr="00D02F3E" w:rsidRDefault="00C16308" w:rsidP="00DB7AF7">
      <w:pPr>
        <w:numPr>
          <w:ilvl w:val="0"/>
          <w:numId w:val="7"/>
        </w:numPr>
        <w:shd w:val="clear" w:color="auto" w:fill="FFFFFF"/>
        <w:tabs>
          <w:tab w:val="left" w:pos="490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F3E">
        <w:rPr>
          <w:rFonts w:ascii="Times New Roman" w:eastAsia="Times New Roman" w:hAnsi="Times New Roman"/>
          <w:color w:val="000000"/>
          <w:spacing w:val="13"/>
          <w:sz w:val="24"/>
          <w:szCs w:val="24"/>
          <w:lang w:eastAsia="ru-RU"/>
        </w:rPr>
        <w:t>Атанасян Л.С., Базылев В.Т. Геометрия: учебное пособие для студентов физ.-мат.фак. пед. Вузов. Ч.2. –М.:КНОРУС. -2011. -424 с. (и другие издания)</w:t>
      </w:r>
    </w:p>
    <w:p w:rsidR="00C16308" w:rsidRPr="00D02F3E" w:rsidRDefault="00C16308" w:rsidP="00DB7AF7">
      <w:pPr>
        <w:numPr>
          <w:ilvl w:val="0"/>
          <w:numId w:val="7"/>
        </w:numPr>
        <w:shd w:val="clear" w:color="auto" w:fill="FFFFFF"/>
        <w:tabs>
          <w:tab w:val="left" w:pos="490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F3E">
        <w:rPr>
          <w:rFonts w:ascii="Times New Roman" w:eastAsia="Times New Roman" w:hAnsi="Times New Roman"/>
          <w:sz w:val="24"/>
          <w:szCs w:val="24"/>
          <w:lang w:eastAsia="ru-RU"/>
        </w:rPr>
        <w:t>Александров А.Д., Нецветаев Н.Ю. Геометрия.-2-е изд. –СПб.: БХВ - Петербург, 2010. – 624 с. (и другие издания)</w:t>
      </w:r>
    </w:p>
    <w:p w:rsidR="00C16308" w:rsidRPr="00D02F3E" w:rsidRDefault="00C16308" w:rsidP="00DB7AF7">
      <w:pPr>
        <w:numPr>
          <w:ilvl w:val="0"/>
          <w:numId w:val="7"/>
        </w:numPr>
        <w:shd w:val="clear" w:color="auto" w:fill="FFFFFF"/>
        <w:tabs>
          <w:tab w:val="left" w:pos="497"/>
        </w:tabs>
        <w:spacing w:after="0"/>
        <w:ind w:left="644" w:right="-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F3E">
        <w:rPr>
          <w:rFonts w:ascii="Times New Roman" w:eastAsia="Times New Roman" w:hAnsi="Times New Roman"/>
          <w:color w:val="000000"/>
          <w:spacing w:val="16"/>
          <w:sz w:val="28"/>
          <w:szCs w:val="28"/>
          <w:lang w:eastAsia="ru-RU"/>
        </w:rPr>
        <w:t xml:space="preserve">  </w:t>
      </w:r>
      <w:r w:rsidRPr="00D02F3E">
        <w:rPr>
          <w:rFonts w:ascii="Times New Roman" w:eastAsia="Times New Roman" w:hAnsi="Times New Roman"/>
          <w:color w:val="000000"/>
          <w:spacing w:val="16"/>
          <w:sz w:val="24"/>
          <w:szCs w:val="24"/>
          <w:lang w:eastAsia="ru-RU"/>
        </w:rPr>
        <w:t xml:space="preserve">Сборник задач по геометрии. /Под ред. В.Т.Базылева. – </w:t>
      </w:r>
      <w:r w:rsidRPr="00D02F3E">
        <w:rPr>
          <w:rFonts w:ascii="Times New Roman" w:eastAsia="Times New Roman" w:hAnsi="Times New Roman"/>
          <w:color w:val="000000"/>
          <w:spacing w:val="60"/>
          <w:sz w:val="24"/>
          <w:szCs w:val="24"/>
          <w:lang w:eastAsia="ru-RU"/>
        </w:rPr>
        <w:t>М.:</w:t>
      </w:r>
      <w:r w:rsidRPr="00D02F3E">
        <w:rPr>
          <w:rFonts w:ascii="Times New Roman" w:eastAsia="Times New Roman" w:hAnsi="Times New Roman"/>
          <w:color w:val="000000"/>
          <w:spacing w:val="16"/>
          <w:sz w:val="24"/>
          <w:szCs w:val="24"/>
          <w:lang w:eastAsia="ru-RU"/>
        </w:rPr>
        <w:t xml:space="preserve">  Прос</w:t>
      </w:r>
      <w:r w:rsidRPr="00D02F3E">
        <w:rPr>
          <w:rFonts w:ascii="Times New Roman" w:eastAsia="Times New Roman" w:hAnsi="Times New Roman"/>
          <w:color w:val="000000"/>
          <w:spacing w:val="16"/>
          <w:sz w:val="24"/>
          <w:szCs w:val="24"/>
          <w:lang w:eastAsia="ru-RU"/>
        </w:rPr>
        <w:softHyphen/>
      </w:r>
      <w:r w:rsidRPr="00D02F3E">
        <w:rPr>
          <w:rFonts w:ascii="Times New Roman" w:eastAsia="Times New Roman" w:hAnsi="Times New Roman"/>
          <w:color w:val="000000"/>
          <w:spacing w:val="23"/>
          <w:sz w:val="24"/>
          <w:szCs w:val="24"/>
          <w:lang w:eastAsia="ru-RU"/>
        </w:rPr>
        <w:t>вещение, 2008, 238с.</w:t>
      </w:r>
    </w:p>
    <w:p w:rsidR="00C16308" w:rsidRPr="00D02F3E" w:rsidRDefault="00C16308" w:rsidP="00DB7AF7">
      <w:pPr>
        <w:numPr>
          <w:ilvl w:val="0"/>
          <w:numId w:val="7"/>
        </w:numPr>
        <w:shd w:val="clear" w:color="auto" w:fill="FFFFFF"/>
        <w:tabs>
          <w:tab w:val="left" w:pos="490"/>
        </w:tabs>
        <w:spacing w:after="0"/>
        <w:ind w:left="644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F3E">
        <w:rPr>
          <w:rFonts w:ascii="Times New Roman" w:eastAsia="Times New Roman" w:hAnsi="Times New Roman"/>
          <w:color w:val="000000"/>
          <w:spacing w:val="11"/>
          <w:sz w:val="24"/>
          <w:szCs w:val="24"/>
          <w:lang w:eastAsia="ru-RU"/>
        </w:rPr>
        <w:t xml:space="preserve">  Сборник задач по геометрии: Учебное пособие для студентов    мат. </w:t>
      </w:r>
      <w:r w:rsidRPr="00D02F3E">
        <w:rPr>
          <w:rFonts w:ascii="Times New Roman" w:eastAsia="Times New Roman" w:hAnsi="Times New Roman"/>
          <w:color w:val="000000"/>
          <w:spacing w:val="13"/>
          <w:sz w:val="24"/>
          <w:szCs w:val="24"/>
          <w:lang w:eastAsia="ru-RU"/>
        </w:rPr>
        <w:t xml:space="preserve">и физ.-мат. педвузов,  обучающихся по специальности 032100 </w:t>
      </w:r>
      <w:r w:rsidRPr="00D02F3E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"Математика" /С.А. Франгулов, П.И.Совертков, А.А.Фаддеева,  Т.Г. Хо</w:t>
      </w:r>
      <w:r w:rsidRPr="00D02F3E">
        <w:rPr>
          <w:rFonts w:ascii="Times New Roman" w:eastAsia="Times New Roman" w:hAnsi="Times New Roman"/>
          <w:color w:val="000000"/>
          <w:spacing w:val="14"/>
          <w:sz w:val="24"/>
          <w:szCs w:val="24"/>
          <w:lang w:eastAsia="ru-RU"/>
        </w:rPr>
        <w:t xml:space="preserve">дот  – </w:t>
      </w:r>
      <w:r w:rsidRPr="00D02F3E">
        <w:rPr>
          <w:rFonts w:ascii="Times New Roman" w:eastAsia="Times New Roman" w:hAnsi="Times New Roman"/>
          <w:caps/>
          <w:color w:val="000000"/>
          <w:spacing w:val="14"/>
          <w:sz w:val="24"/>
          <w:szCs w:val="24"/>
          <w:lang w:eastAsia="ru-RU"/>
        </w:rPr>
        <w:t>м</w:t>
      </w:r>
      <w:r w:rsidRPr="00D02F3E">
        <w:rPr>
          <w:rFonts w:ascii="Times New Roman" w:eastAsia="Times New Roman" w:hAnsi="Times New Roman"/>
          <w:color w:val="000000"/>
          <w:spacing w:val="14"/>
          <w:sz w:val="24"/>
          <w:szCs w:val="24"/>
          <w:lang w:eastAsia="ru-RU"/>
        </w:rPr>
        <w:t>.: Просвещение,  2002, 238с.</w:t>
      </w:r>
    </w:p>
    <w:p w:rsidR="00C16308" w:rsidRPr="00D02F3E" w:rsidRDefault="00C16308" w:rsidP="00DB7AF7">
      <w:pPr>
        <w:shd w:val="clear" w:color="auto" w:fill="FFFFFF"/>
        <w:tabs>
          <w:tab w:val="left" w:pos="490"/>
        </w:tabs>
        <w:spacing w:after="0"/>
        <w:ind w:left="644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02F3E">
        <w:rPr>
          <w:rFonts w:ascii="Times New Roman" w:eastAsia="Times New Roman" w:hAnsi="Times New Roman"/>
          <w:i/>
          <w:sz w:val="24"/>
          <w:szCs w:val="24"/>
          <w:lang w:eastAsia="ru-RU"/>
        </w:rPr>
        <w:t>7.2.</w:t>
      </w:r>
      <w:r w:rsidRPr="00D02F3E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Дополнительная литература</w:t>
      </w:r>
    </w:p>
    <w:p w:rsidR="00C16308" w:rsidRPr="00D02F3E" w:rsidRDefault="00C16308" w:rsidP="00DB7AF7">
      <w:pPr>
        <w:numPr>
          <w:ilvl w:val="0"/>
          <w:numId w:val="7"/>
        </w:numPr>
        <w:shd w:val="clear" w:color="auto" w:fill="FFFFFF"/>
        <w:tabs>
          <w:tab w:val="left" w:pos="490"/>
        </w:tabs>
        <w:spacing w:after="0"/>
        <w:ind w:right="-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F3E">
        <w:rPr>
          <w:rFonts w:ascii="Times New Roman" w:eastAsia="Times New Roman" w:hAnsi="Times New Roman"/>
          <w:color w:val="000000"/>
          <w:spacing w:val="18"/>
          <w:sz w:val="24"/>
          <w:szCs w:val="24"/>
          <w:lang w:eastAsia="ru-RU"/>
        </w:rPr>
        <w:t xml:space="preserve">Вернер </w:t>
      </w:r>
      <w:r w:rsidRPr="00D02F3E">
        <w:rPr>
          <w:rFonts w:ascii="Times New Roman" w:eastAsia="Times New Roman" w:hAnsi="Times New Roman"/>
          <w:color w:val="000000"/>
          <w:spacing w:val="18"/>
          <w:sz w:val="24"/>
          <w:szCs w:val="24"/>
          <w:lang w:val="en-US" w:eastAsia="ru-RU"/>
        </w:rPr>
        <w:t>A</w:t>
      </w:r>
      <w:r w:rsidRPr="00D02F3E">
        <w:rPr>
          <w:rFonts w:ascii="Times New Roman" w:eastAsia="Times New Roman" w:hAnsi="Times New Roman"/>
          <w:color w:val="000000"/>
          <w:spacing w:val="18"/>
          <w:sz w:val="24"/>
          <w:szCs w:val="24"/>
          <w:lang w:eastAsia="ru-RU"/>
        </w:rPr>
        <w:t>.</w:t>
      </w:r>
      <w:r w:rsidRPr="00D02F3E">
        <w:rPr>
          <w:rFonts w:ascii="Times New Roman" w:eastAsia="Times New Roman" w:hAnsi="Times New Roman"/>
          <w:color w:val="000000"/>
          <w:spacing w:val="18"/>
          <w:sz w:val="24"/>
          <w:szCs w:val="24"/>
          <w:lang w:val="en-US" w:eastAsia="ru-RU"/>
        </w:rPr>
        <w:t>JI</w:t>
      </w:r>
      <w:r w:rsidRPr="00D02F3E">
        <w:rPr>
          <w:rFonts w:ascii="Times New Roman" w:eastAsia="Times New Roman" w:hAnsi="Times New Roman"/>
          <w:color w:val="000000"/>
          <w:spacing w:val="18"/>
          <w:sz w:val="24"/>
          <w:szCs w:val="24"/>
          <w:lang w:eastAsia="ru-RU"/>
        </w:rPr>
        <w:t xml:space="preserve">., Кантор Б.Е., Франгулов С.А. Геометрия,  ч. </w:t>
      </w:r>
      <w:r w:rsidRPr="00D02F3E">
        <w:rPr>
          <w:rFonts w:ascii="Times New Roman" w:eastAsia="Times New Roman" w:hAnsi="Times New Roman"/>
          <w:color w:val="000000"/>
          <w:spacing w:val="18"/>
          <w:sz w:val="24"/>
          <w:szCs w:val="24"/>
          <w:lang w:val="en-US" w:eastAsia="ru-RU"/>
        </w:rPr>
        <w:t>II</w:t>
      </w:r>
      <w:r w:rsidRPr="00D02F3E">
        <w:rPr>
          <w:rFonts w:ascii="Times New Roman" w:eastAsia="Times New Roman" w:hAnsi="Times New Roman"/>
          <w:color w:val="000000"/>
          <w:spacing w:val="18"/>
          <w:sz w:val="24"/>
          <w:szCs w:val="24"/>
          <w:lang w:eastAsia="ru-RU"/>
        </w:rPr>
        <w:t xml:space="preserve">, </w:t>
      </w:r>
      <w:r w:rsidRPr="00D02F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Pr="00D02F3E">
        <w:rPr>
          <w:rFonts w:ascii="Times New Roman" w:eastAsia="Times New Roman" w:hAnsi="Times New Roman"/>
          <w:color w:val="000000"/>
          <w:spacing w:val="13"/>
          <w:sz w:val="24"/>
          <w:szCs w:val="24"/>
          <w:lang w:eastAsia="ru-RU"/>
        </w:rPr>
        <w:t>С.П.: Специальная литература, 1997, 317с.</w:t>
      </w:r>
    </w:p>
    <w:p w:rsidR="00C16308" w:rsidRPr="00D02F3E" w:rsidRDefault="00C16308" w:rsidP="00DB7AF7">
      <w:pPr>
        <w:numPr>
          <w:ilvl w:val="0"/>
          <w:numId w:val="7"/>
        </w:numPr>
        <w:shd w:val="clear" w:color="auto" w:fill="FFFFFF"/>
        <w:spacing w:after="0"/>
        <w:ind w:right="-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F3E">
        <w:rPr>
          <w:rFonts w:ascii="Times New Roman" w:eastAsia="Times New Roman" w:hAnsi="Times New Roman"/>
          <w:color w:val="000000"/>
          <w:spacing w:val="11"/>
          <w:sz w:val="24"/>
          <w:szCs w:val="24"/>
          <w:lang w:eastAsia="ru-RU"/>
        </w:rPr>
        <w:t xml:space="preserve">Сборник задач по геометрии: Учебное пособие для студентов    мат. </w:t>
      </w:r>
      <w:r w:rsidRPr="00D02F3E">
        <w:rPr>
          <w:rFonts w:ascii="Times New Roman" w:eastAsia="Times New Roman" w:hAnsi="Times New Roman"/>
          <w:color w:val="000000"/>
          <w:spacing w:val="13"/>
          <w:sz w:val="24"/>
          <w:szCs w:val="24"/>
          <w:lang w:eastAsia="ru-RU"/>
        </w:rPr>
        <w:t xml:space="preserve">и физ.-мат. педвузов,  обучающихся по специальности 032100 </w:t>
      </w:r>
      <w:r w:rsidRPr="00D02F3E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>"Математика" /С.А. Франгулов, П.И.Свертков,- А.А.Фаддеева,  Т.Г. Хо</w:t>
      </w:r>
      <w:r w:rsidRPr="00D02F3E">
        <w:rPr>
          <w:rFonts w:ascii="Times New Roman" w:eastAsia="Times New Roman" w:hAnsi="Times New Roman"/>
          <w:color w:val="000000"/>
          <w:spacing w:val="14"/>
          <w:sz w:val="24"/>
          <w:szCs w:val="24"/>
          <w:lang w:eastAsia="ru-RU"/>
        </w:rPr>
        <w:t xml:space="preserve">дот  - </w:t>
      </w:r>
      <w:r w:rsidRPr="00D02F3E">
        <w:rPr>
          <w:rFonts w:ascii="Times New Roman" w:eastAsia="Times New Roman" w:hAnsi="Times New Roman"/>
          <w:caps/>
          <w:color w:val="000000"/>
          <w:spacing w:val="14"/>
          <w:sz w:val="24"/>
          <w:szCs w:val="24"/>
          <w:lang w:eastAsia="ru-RU"/>
        </w:rPr>
        <w:t>м</w:t>
      </w:r>
      <w:r w:rsidRPr="00D02F3E">
        <w:rPr>
          <w:rFonts w:ascii="Times New Roman" w:eastAsia="Times New Roman" w:hAnsi="Times New Roman"/>
          <w:color w:val="000000"/>
          <w:spacing w:val="14"/>
          <w:sz w:val="24"/>
          <w:szCs w:val="24"/>
          <w:lang w:eastAsia="ru-RU"/>
        </w:rPr>
        <w:t>.: Просвещение,  2002, 238с.</w:t>
      </w:r>
    </w:p>
    <w:p w:rsidR="00C16308" w:rsidRPr="00DB7AF7" w:rsidRDefault="00C16308" w:rsidP="00DB7AF7">
      <w:pPr>
        <w:numPr>
          <w:ilvl w:val="0"/>
          <w:numId w:val="7"/>
        </w:numPr>
        <w:spacing w:after="0"/>
        <w:ind w:left="644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7AF7">
        <w:rPr>
          <w:rFonts w:ascii="Times New Roman" w:eastAsia="Times New Roman" w:hAnsi="Times New Roman"/>
          <w:sz w:val="24"/>
          <w:szCs w:val="24"/>
          <w:lang w:eastAsia="ru-RU"/>
        </w:rPr>
        <w:t>Базовые требования к минимуму содержания и уровню подготовки студентов математического Факультета по курсу «Геометрия». Методические материалы / Сост. Н.А.Степанов, Л.Ф. Культина. –Н.Новгород:   НГПУ, 2002 г.</w:t>
      </w:r>
    </w:p>
    <w:p w:rsidR="00C16308" w:rsidRPr="00DB7AF7" w:rsidRDefault="00C16308" w:rsidP="00DB7AF7">
      <w:pPr>
        <w:spacing w:after="0"/>
        <w:ind w:left="644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6308" w:rsidRPr="00DB7AF7" w:rsidRDefault="00C16308" w:rsidP="00DB7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7AF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C16308" w:rsidRPr="00D02F3E" w:rsidRDefault="00C16308" w:rsidP="00C16308">
      <w:pPr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02F3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План практических занятий.</w:t>
      </w:r>
    </w:p>
    <w:p w:rsidR="00C16308" w:rsidRPr="00D02F3E" w:rsidRDefault="00C16308" w:rsidP="00C16308">
      <w:pPr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02F3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Рейтинг-план дисциплины.</w:t>
      </w:r>
    </w:p>
    <w:p w:rsidR="00C16308" w:rsidRPr="00D02F3E" w:rsidRDefault="00C16308" w:rsidP="00C16308">
      <w:pPr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02F3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Список задач для самостоятельного решения.</w:t>
      </w:r>
    </w:p>
    <w:p w:rsidR="00C16308" w:rsidRPr="00D02F3E" w:rsidRDefault="00C16308" w:rsidP="00C16308">
      <w:pPr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02F3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Перечень источников для подготовки к практическим занятиям.</w:t>
      </w:r>
    </w:p>
    <w:p w:rsidR="00C16308" w:rsidRPr="00D02F3E" w:rsidRDefault="00C16308" w:rsidP="00C16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02F3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417"/>
      </w:tblGrid>
      <w:tr w:rsidR="00C16308" w:rsidRPr="00D02F3E" w:rsidTr="00FC1DAB">
        <w:tc>
          <w:tcPr>
            <w:tcW w:w="2943" w:type="dxa"/>
          </w:tcPr>
          <w:p w:rsidR="00C16308" w:rsidRPr="00D02F3E" w:rsidRDefault="00C16308" w:rsidP="00FC1DA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2F3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www</w:t>
            </w:r>
            <w:r w:rsidRPr="00D02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D02F3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biblioclub</w:t>
            </w:r>
            <w:r w:rsidRPr="00D02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D02F3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6417" w:type="dxa"/>
          </w:tcPr>
          <w:p w:rsidR="00C16308" w:rsidRPr="00D02F3E" w:rsidRDefault="00C16308" w:rsidP="00FC1DA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2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«Университетская библиотека онлайн»</w:t>
            </w:r>
          </w:p>
        </w:tc>
      </w:tr>
      <w:tr w:rsidR="00C16308" w:rsidRPr="00D02F3E" w:rsidTr="00FC1DAB">
        <w:tc>
          <w:tcPr>
            <w:tcW w:w="2943" w:type="dxa"/>
          </w:tcPr>
          <w:p w:rsidR="00C16308" w:rsidRPr="00D02F3E" w:rsidRDefault="00C16308" w:rsidP="00FC1DA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D02F3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www.elibrary.ru</w:t>
            </w:r>
          </w:p>
        </w:tc>
        <w:tc>
          <w:tcPr>
            <w:tcW w:w="6417" w:type="dxa"/>
          </w:tcPr>
          <w:p w:rsidR="00C16308" w:rsidRPr="00D02F3E" w:rsidRDefault="00C16308" w:rsidP="00FC1DA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2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Научная электронная библиотека</w:t>
            </w:r>
          </w:p>
        </w:tc>
      </w:tr>
      <w:tr w:rsidR="00C16308" w:rsidRPr="00D02F3E" w:rsidTr="00FC1DAB">
        <w:tc>
          <w:tcPr>
            <w:tcW w:w="2943" w:type="dxa"/>
          </w:tcPr>
          <w:p w:rsidR="00C16308" w:rsidRPr="00D02F3E" w:rsidRDefault="00C16308" w:rsidP="00FC1DA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D02F3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www.ebiblioteka.ru</w:t>
            </w:r>
          </w:p>
        </w:tc>
        <w:tc>
          <w:tcPr>
            <w:tcW w:w="6417" w:type="dxa"/>
          </w:tcPr>
          <w:p w:rsidR="00C16308" w:rsidRPr="00D02F3E" w:rsidRDefault="00C16308" w:rsidP="00FC1DA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2F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Универсальные базы данных изданий </w:t>
            </w:r>
          </w:p>
        </w:tc>
      </w:tr>
    </w:tbl>
    <w:p w:rsidR="00C16308" w:rsidRPr="00DB597C" w:rsidRDefault="00C16308" w:rsidP="00C1630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16308" w:rsidRPr="00DB597C" w:rsidRDefault="00C16308" w:rsidP="00C16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C16308" w:rsidRPr="00DB597C" w:rsidRDefault="00C16308" w:rsidP="00C1630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C16308" w:rsidRPr="00DB597C" w:rsidRDefault="00C16308" w:rsidP="00C16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16308" w:rsidRPr="00DB597C" w:rsidRDefault="00C16308" w:rsidP="00C16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C16308" w:rsidRDefault="00C16308" w:rsidP="00C16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C16308" w:rsidRPr="00722752" w:rsidRDefault="00C16308" w:rsidP="00C1630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22752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лекционной аудитории, оборудованной ПЭВМ, видеолекционным оборудованием для презентации, электронной доской и выходом в сеть Интернет.</w:t>
      </w:r>
    </w:p>
    <w:p w:rsidR="00C16308" w:rsidRDefault="00C16308" w:rsidP="00C16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417"/>
      </w:tblGrid>
      <w:tr w:rsidR="00C16308" w:rsidRPr="00722752" w:rsidTr="00FC1DAB">
        <w:tc>
          <w:tcPr>
            <w:tcW w:w="2943" w:type="dxa"/>
          </w:tcPr>
          <w:p w:rsidR="00C16308" w:rsidRPr="00722752" w:rsidRDefault="00C16308" w:rsidP="00FC1DA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75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www</w:t>
            </w:r>
            <w:r w:rsidRPr="00722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72275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biblioclub</w:t>
            </w:r>
            <w:r w:rsidRPr="00722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72275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6417" w:type="dxa"/>
          </w:tcPr>
          <w:p w:rsidR="00C16308" w:rsidRPr="00722752" w:rsidRDefault="00C16308" w:rsidP="00FC1DA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«Университетская библиотека онлайн»</w:t>
            </w:r>
          </w:p>
        </w:tc>
      </w:tr>
      <w:tr w:rsidR="00C16308" w:rsidRPr="00722752" w:rsidTr="00FC1DAB">
        <w:tc>
          <w:tcPr>
            <w:tcW w:w="2943" w:type="dxa"/>
          </w:tcPr>
          <w:p w:rsidR="00C16308" w:rsidRPr="00722752" w:rsidRDefault="00C16308" w:rsidP="00FC1DA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72275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www.elibrary.ru</w:t>
            </w:r>
          </w:p>
        </w:tc>
        <w:tc>
          <w:tcPr>
            <w:tcW w:w="6417" w:type="dxa"/>
          </w:tcPr>
          <w:p w:rsidR="00C16308" w:rsidRPr="00722752" w:rsidRDefault="00C16308" w:rsidP="00FC1DA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Научная электронная библиотека</w:t>
            </w:r>
          </w:p>
        </w:tc>
      </w:tr>
      <w:tr w:rsidR="00C16308" w:rsidRPr="00722752" w:rsidTr="00FC1DAB">
        <w:tc>
          <w:tcPr>
            <w:tcW w:w="2943" w:type="dxa"/>
          </w:tcPr>
          <w:p w:rsidR="00C16308" w:rsidRPr="00722752" w:rsidRDefault="00C16308" w:rsidP="00FC1DA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72275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www.ebiblioteka.ru</w:t>
            </w:r>
          </w:p>
        </w:tc>
        <w:tc>
          <w:tcPr>
            <w:tcW w:w="6417" w:type="dxa"/>
          </w:tcPr>
          <w:p w:rsidR="00C16308" w:rsidRPr="00722752" w:rsidRDefault="00C16308" w:rsidP="00FC1DA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Универсальные базы данных изданий </w:t>
            </w:r>
          </w:p>
        </w:tc>
      </w:tr>
    </w:tbl>
    <w:p w:rsidR="00C16308" w:rsidRDefault="00C16308" w:rsidP="00C163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722752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Программное обеспечение (Пакет </w:t>
      </w:r>
      <w:r w:rsidRPr="00722752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MSOffice</w:t>
      </w:r>
      <w:r w:rsidRPr="00722752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Pr="00722752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LMSMoodle</w:t>
      </w:r>
      <w:r w:rsidRPr="00722752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, Интернет браузер и т.д.)</w:t>
      </w:r>
    </w:p>
    <w:p w:rsidR="00DB7AF7" w:rsidRPr="00722752" w:rsidRDefault="00DB7AF7" w:rsidP="00C1630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</w:p>
    <w:p w:rsidR="00C16308" w:rsidRDefault="00DB7AF7" w:rsidP="00DB7AF7">
      <w:pPr>
        <w:pStyle w:val="a3"/>
        <w:spacing w:after="0" w:line="360" w:lineRule="auto"/>
        <w:ind w:left="1095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5.3. Курсовые работы по модулю «Проективная геометрия»</w:t>
      </w:r>
    </w:p>
    <w:p w:rsidR="00DB7AF7" w:rsidRPr="00DB7AF7" w:rsidRDefault="00DB7AF7" w:rsidP="00DB7AF7">
      <w:pPr>
        <w:pStyle w:val="a3"/>
        <w:spacing w:after="0" w:line="360" w:lineRule="auto"/>
        <w:ind w:left="1095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7AF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Рейтинг-план (для курсовой работы</w:t>
      </w:r>
      <w:r w:rsidRPr="00DB7AF7">
        <w:rPr>
          <w:rFonts w:ascii="Times New Roman" w:eastAsia="Times New Roman" w:hAnsi="Times New Roman"/>
          <w:bCs/>
          <w:i/>
          <w:sz w:val="24"/>
          <w:szCs w:val="24"/>
          <w:lang w:val="en-US" w:eastAsia="ru-RU"/>
        </w:rPr>
        <w:t>/</w:t>
      </w:r>
      <w:r w:rsidRPr="00DB7AF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курсового проекта)</w:t>
      </w:r>
    </w:p>
    <w:tbl>
      <w:tblPr>
        <w:tblW w:w="5000" w:type="pct"/>
        <w:tblLayout w:type="fixed"/>
        <w:tblLook w:val="04A0"/>
      </w:tblPr>
      <w:tblGrid>
        <w:gridCol w:w="487"/>
        <w:gridCol w:w="1463"/>
        <w:gridCol w:w="1702"/>
        <w:gridCol w:w="1701"/>
        <w:gridCol w:w="1701"/>
        <w:gridCol w:w="1134"/>
        <w:gridCol w:w="851"/>
        <w:gridCol w:w="814"/>
      </w:tblGrid>
      <w:tr w:rsidR="00DB7AF7" w:rsidRPr="00FB2841" w:rsidTr="00232529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B7AF7" w:rsidRPr="00FB2841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2841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B7AF7" w:rsidRPr="00FB2841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B2841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B7AF7" w:rsidRPr="00FB2841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B2841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DB7AF7" w:rsidRPr="00FB2841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2841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B7AF7" w:rsidRPr="00FB2841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B2841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B7AF7" w:rsidRPr="00FB2841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B2841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DB7AF7" w:rsidRPr="00FB2841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2841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FB2841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FB2841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FB2841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FB2841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B7AF7" w:rsidRPr="00FB2841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2841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B7AF7" w:rsidRPr="00FB2841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2841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DB7AF7" w:rsidRPr="00FB2841" w:rsidTr="00232529">
        <w:trPr>
          <w:trHeight w:val="300"/>
        </w:trPr>
        <w:tc>
          <w:tcPr>
            <w:tcW w:w="4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B7AF7" w:rsidRPr="00FB2841" w:rsidRDefault="00DB7AF7" w:rsidP="0023252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B7AF7" w:rsidRPr="00FB2841" w:rsidRDefault="00DB7AF7" w:rsidP="002325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B7AF7" w:rsidRPr="00FB2841" w:rsidRDefault="00DB7AF7" w:rsidP="0023252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B7AF7" w:rsidRPr="00FB2841" w:rsidRDefault="00DB7AF7" w:rsidP="002325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B7AF7" w:rsidRPr="00FB2841" w:rsidRDefault="00DB7AF7" w:rsidP="0023252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B7AF7" w:rsidRPr="00FB2841" w:rsidRDefault="00DB7AF7" w:rsidP="0023252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B7AF7" w:rsidRPr="00FB2841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2841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B7AF7" w:rsidRPr="00FB2841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2841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DB7AF7" w:rsidRPr="00FB2841" w:rsidTr="00232529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B7AF7" w:rsidRPr="00FB2841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B7AF7" w:rsidRPr="00FB2841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7AF7" w:rsidRPr="008440A4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40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  Поиск и определение источников информации по теме курсовой работы, первичное составление списка литературы.</w:t>
            </w:r>
          </w:p>
          <w:p w:rsidR="00DB7AF7" w:rsidRPr="008440A4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40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1.2 Изучение </w:t>
            </w:r>
            <w:r w:rsidRPr="008440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 анализ литературы.</w:t>
            </w:r>
          </w:p>
          <w:p w:rsidR="00DB7AF7" w:rsidRPr="00FB2841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40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 Составление плана курсовой работы.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B7AF7" w:rsidRPr="00F673D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7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Контекстная задача</w:t>
            </w: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1</w:t>
            </w: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Обзор № 1</w:t>
            </w: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Pr="00FB2841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 № 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3-5</w:t>
            </w: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Pr="00FB2841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Pr="00FB2841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20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Pr="00AA2088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20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20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Pr="00AA2088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20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  <w:p w:rsidR="00DB7AF7" w:rsidRPr="00FB2841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20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AA20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20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20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Pr="00FB2841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20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DB7AF7" w:rsidRPr="00FB2841" w:rsidTr="00232529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B7AF7" w:rsidRPr="00FB2841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B7AF7" w:rsidRPr="00FB2841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-1-</w:t>
            </w:r>
            <w:r w:rsidRPr="00496F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7AF7" w:rsidRPr="00F86D82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 Обоснование актуальности выбранной темы и раскрытие степени разработанности проблемы во введении.</w:t>
            </w:r>
          </w:p>
          <w:p w:rsidR="00DB7AF7" w:rsidRPr="00F86D82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 Определение аппарата исследования: проблемы, объекта, предмета, цели, гипотезы, задач, методов исследования.</w:t>
            </w:r>
          </w:p>
          <w:p w:rsidR="00DB7AF7" w:rsidRPr="00F86D82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 Выполнение теоретической части работы.</w:t>
            </w:r>
          </w:p>
          <w:p w:rsidR="00DB7AF7" w:rsidRPr="00F86D82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 Составление выводов по работе, написание заключения.</w:t>
            </w:r>
          </w:p>
          <w:p w:rsidR="00DB7AF7" w:rsidRPr="00F86D82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2.5 Оформление списка литературы.</w:t>
            </w:r>
          </w:p>
          <w:p w:rsidR="00DB7AF7" w:rsidRPr="00FB2841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2.6 Оформление работы в целом (титульного листа, содержания, ссылок на </w:t>
            </w:r>
            <w:r w:rsidRPr="00F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источники, приложений)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Контекстная задача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</w:t>
            </w: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 № 2</w:t>
            </w: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Обзор № 2</w:t>
            </w: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Контекстная задача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3</w:t>
            </w:r>
          </w:p>
          <w:p w:rsidR="00DB7AF7" w:rsidRDefault="00DB7AF7" w:rsidP="002325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 № 3</w:t>
            </w:r>
          </w:p>
          <w:p w:rsidR="00DB7AF7" w:rsidRDefault="00DB7AF7" w:rsidP="002325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Обзор № 3</w:t>
            </w:r>
          </w:p>
          <w:p w:rsidR="00DB7AF7" w:rsidRPr="00FB2841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15-27</w:t>
            </w: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3-6</w:t>
            </w: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Pr="00FB2841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Pr="00FB2841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Pr="00006C79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C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006C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Pr="00006C79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C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006C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Pr="00006C79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C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Pr="00006C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Pr="00006C79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C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006C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Pr="00006C79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C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006C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Pr="00FB2841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C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006C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C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C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C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C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C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Pr="00FB2841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6C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DB7AF7" w:rsidRPr="00FB2841" w:rsidTr="00232529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B7AF7" w:rsidRPr="002932FE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  <w:r w:rsidRPr="00311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7AF7" w:rsidRPr="00C64E90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4E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 Выступление с сообщением по теме исследования.</w:t>
            </w:r>
          </w:p>
          <w:p w:rsidR="00DB7AF7" w:rsidRPr="00C64E90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4E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 Использование презентации.</w:t>
            </w:r>
          </w:p>
          <w:p w:rsidR="00DB7AF7" w:rsidRPr="00FB2841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4E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 Ответы на вопросы по теме курсовой работы.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Обзор № 4</w:t>
            </w:r>
          </w:p>
          <w:p w:rsidR="00DB7AF7" w:rsidRDefault="00DB7AF7" w:rsidP="002325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 № 4</w:t>
            </w:r>
          </w:p>
          <w:p w:rsidR="00DB7AF7" w:rsidRDefault="00DB7AF7" w:rsidP="002325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Контекстная задача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4</w:t>
            </w:r>
          </w:p>
          <w:p w:rsidR="00DB7AF7" w:rsidRDefault="00DB7AF7" w:rsidP="002325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Pr="00FB2841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4-7</w:t>
            </w: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Pr="00FB2841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Pr="00FB2841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2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Pr="00A952EE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2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2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Pr="00A952EE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2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  <w:p w:rsidR="00DB7AF7" w:rsidRPr="00FB2841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2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A952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2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2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7AF7" w:rsidRPr="00FB2841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52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DB7AF7" w:rsidRPr="00FB2841" w:rsidTr="00232529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B7AF7" w:rsidRPr="00FB2841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B7AF7" w:rsidRPr="00FB2841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B7AF7" w:rsidRPr="00FB2841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284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B7AF7" w:rsidRPr="00FB2841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B7AF7" w:rsidRPr="00FB2841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7AF7" w:rsidRPr="00FB2841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B7AF7" w:rsidRPr="00FB2841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2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B7AF7" w:rsidRPr="00FB2841" w:rsidRDefault="00DB7AF7" w:rsidP="00232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2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DB7AF7" w:rsidRDefault="00DB7AF7" w:rsidP="00C16308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</w:rPr>
      </w:pPr>
    </w:p>
    <w:p w:rsidR="00C16308" w:rsidRPr="00EA17F1" w:rsidRDefault="00DB7AF7" w:rsidP="00C16308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6</w:t>
      </w:r>
      <w:r w:rsidR="00C16308" w:rsidRPr="00EA17F1">
        <w:rPr>
          <w:rFonts w:ascii="Times New Roman" w:hAnsi="Times New Roman"/>
          <w:b/>
        </w:rPr>
        <w:t>. ПРОГРАММА ПРАКТИКА НЕ ПРЕДУСМОТРЕНА</w:t>
      </w:r>
    </w:p>
    <w:p w:rsidR="00C16308" w:rsidRPr="008D5E90" w:rsidRDefault="00C16308" w:rsidP="00C1630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 w:rsidRPr="008D5E90">
        <w:rPr>
          <w:rFonts w:ascii="Times New Roman" w:hAnsi="Times New Roman"/>
          <w:b/>
          <w:bCs/>
          <w:sz w:val="24"/>
          <w:szCs w:val="24"/>
        </w:rPr>
        <w:t>. ПРОГРАММА ИТОГОВОЙ АТТЕСТАЦИИ</w:t>
      </w:r>
      <w:r>
        <w:rPr>
          <w:rFonts w:ascii="Times New Roman" w:hAnsi="Times New Roman"/>
          <w:b/>
          <w:bCs/>
          <w:sz w:val="24"/>
          <w:szCs w:val="24"/>
        </w:rPr>
        <w:t xml:space="preserve"> не предусмотрена</w:t>
      </w:r>
    </w:p>
    <w:p w:rsidR="00C16308" w:rsidRPr="008D5E90" w:rsidRDefault="00C16308" w:rsidP="00C16308">
      <w:pPr>
        <w:pStyle w:val="a3"/>
        <w:tabs>
          <w:tab w:val="left" w:pos="113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A656A" w:rsidRDefault="006A656A"/>
    <w:sectPr w:rsidR="006A656A" w:rsidSect="00FC1DAB">
      <w:footerReference w:type="default" r:id="rId14"/>
      <w:footerReference w:type="first" r:id="rId15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EFF" w:rsidRDefault="00992EFF" w:rsidP="005F6054">
      <w:pPr>
        <w:spacing w:after="0" w:line="240" w:lineRule="auto"/>
      </w:pPr>
      <w:r>
        <w:separator/>
      </w:r>
    </w:p>
  </w:endnote>
  <w:endnote w:type="continuationSeparator" w:id="0">
    <w:p w:rsidR="00992EFF" w:rsidRDefault="00992EFF" w:rsidP="005F6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35329250"/>
      <w:docPartObj>
        <w:docPartGallery w:val="Page Numbers (Bottom of Page)"/>
        <w:docPartUnique/>
      </w:docPartObj>
    </w:sdtPr>
    <w:sdtContent>
      <w:p w:rsidR="00FC1DAB" w:rsidRDefault="00F91308">
        <w:pPr>
          <w:pStyle w:val="ac"/>
          <w:jc w:val="right"/>
        </w:pPr>
        <w:fldSimple w:instr="PAGE   \* MERGEFORMAT">
          <w:r w:rsidR="00512381">
            <w:rPr>
              <w:noProof/>
            </w:rPr>
            <w:t>2</w:t>
          </w:r>
        </w:fldSimple>
      </w:p>
    </w:sdtContent>
  </w:sdt>
  <w:p w:rsidR="00FC1DAB" w:rsidRDefault="00FC1DAB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DAB" w:rsidRDefault="00FC1DAB">
    <w:pPr>
      <w:pStyle w:val="ac"/>
      <w:jc w:val="right"/>
    </w:pPr>
  </w:p>
  <w:p w:rsidR="00FC1DAB" w:rsidRDefault="00FC1DAB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2705860"/>
      <w:docPartObj>
        <w:docPartGallery w:val="Page Numbers (Bottom of Page)"/>
        <w:docPartUnique/>
      </w:docPartObj>
    </w:sdtPr>
    <w:sdtContent>
      <w:p w:rsidR="00FC1DAB" w:rsidRDefault="00F91308">
        <w:pPr>
          <w:pStyle w:val="ac"/>
          <w:jc w:val="right"/>
        </w:pPr>
        <w:fldSimple w:instr="PAGE   \* MERGEFORMAT">
          <w:r w:rsidR="00512381">
            <w:rPr>
              <w:noProof/>
            </w:rPr>
            <w:t>21</w:t>
          </w:r>
        </w:fldSimple>
      </w:p>
    </w:sdtContent>
  </w:sdt>
  <w:p w:rsidR="00FC1DAB" w:rsidRDefault="00FC1DAB">
    <w:pPr>
      <w:pStyle w:val="ac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DAB" w:rsidRDefault="00FC1DAB">
    <w:pPr>
      <w:pStyle w:val="ac"/>
      <w:jc w:val="right"/>
    </w:pPr>
  </w:p>
  <w:p w:rsidR="00FC1DAB" w:rsidRDefault="00FC1DA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EFF" w:rsidRDefault="00992EFF" w:rsidP="005F6054">
      <w:pPr>
        <w:spacing w:after="0" w:line="240" w:lineRule="auto"/>
      </w:pPr>
      <w:r>
        <w:separator/>
      </w:r>
    </w:p>
  </w:footnote>
  <w:footnote w:type="continuationSeparator" w:id="0">
    <w:p w:rsidR="00992EFF" w:rsidRDefault="00992EFF" w:rsidP="005F60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10B2B"/>
    <w:multiLevelType w:val="multilevel"/>
    <w:tmpl w:val="B2E44D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05E1344B"/>
    <w:multiLevelType w:val="hybridMultilevel"/>
    <w:tmpl w:val="1980967A"/>
    <w:lvl w:ilvl="0" w:tplc="34A4C4B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550BAB"/>
    <w:multiLevelType w:val="multilevel"/>
    <w:tmpl w:val="94C86B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72D75ED"/>
    <w:multiLevelType w:val="multilevel"/>
    <w:tmpl w:val="A1220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094D0E97"/>
    <w:multiLevelType w:val="hybridMultilevel"/>
    <w:tmpl w:val="CE66BD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185974"/>
    <w:multiLevelType w:val="hybridMultilevel"/>
    <w:tmpl w:val="01EC2BE8"/>
    <w:lvl w:ilvl="0" w:tplc="E06C32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094002"/>
    <w:multiLevelType w:val="hybridMultilevel"/>
    <w:tmpl w:val="6E088F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057987"/>
    <w:multiLevelType w:val="hybridMultilevel"/>
    <w:tmpl w:val="072C9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DA098D"/>
    <w:multiLevelType w:val="hybridMultilevel"/>
    <w:tmpl w:val="06DEEB2C"/>
    <w:lvl w:ilvl="0" w:tplc="F8C8BC5E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7976D9"/>
    <w:multiLevelType w:val="hybridMultilevel"/>
    <w:tmpl w:val="06DEEB2C"/>
    <w:lvl w:ilvl="0" w:tplc="F8C8BC5E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946BA1"/>
    <w:multiLevelType w:val="hybridMultilevel"/>
    <w:tmpl w:val="A372F7F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1">
    <w:nsid w:val="275A4FB9"/>
    <w:multiLevelType w:val="hybridMultilevel"/>
    <w:tmpl w:val="59E63AC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86729AC"/>
    <w:multiLevelType w:val="multilevel"/>
    <w:tmpl w:val="B2E44D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3">
    <w:nsid w:val="28D07DD3"/>
    <w:multiLevelType w:val="hybridMultilevel"/>
    <w:tmpl w:val="C0E243E2"/>
    <w:lvl w:ilvl="0" w:tplc="8AA429B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103DC1"/>
    <w:multiLevelType w:val="multilevel"/>
    <w:tmpl w:val="E9F295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2CD05CDC"/>
    <w:multiLevelType w:val="multilevel"/>
    <w:tmpl w:val="8BB63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6">
    <w:nsid w:val="30E738BC"/>
    <w:multiLevelType w:val="multilevel"/>
    <w:tmpl w:val="8BB63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7">
    <w:nsid w:val="39B355D7"/>
    <w:multiLevelType w:val="hybridMultilevel"/>
    <w:tmpl w:val="0D5E5050"/>
    <w:lvl w:ilvl="0" w:tplc="E9B449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09669BA"/>
    <w:multiLevelType w:val="multilevel"/>
    <w:tmpl w:val="C9008B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40C92A3C"/>
    <w:multiLevelType w:val="multilevel"/>
    <w:tmpl w:val="8BB63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0">
    <w:nsid w:val="43BE0BD0"/>
    <w:multiLevelType w:val="hybridMultilevel"/>
    <w:tmpl w:val="C7467004"/>
    <w:lvl w:ilvl="0" w:tplc="6D90C77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4AB71ABB"/>
    <w:multiLevelType w:val="hybridMultilevel"/>
    <w:tmpl w:val="7C96F660"/>
    <w:lvl w:ilvl="0" w:tplc="8334D1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C0A6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0C32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CE6C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30A5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1280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CAEF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C01E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7A86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4B8744D1"/>
    <w:multiLevelType w:val="hybridMultilevel"/>
    <w:tmpl w:val="1980967A"/>
    <w:lvl w:ilvl="0" w:tplc="34A4C4B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FE95D37"/>
    <w:multiLevelType w:val="hybridMultilevel"/>
    <w:tmpl w:val="C2DE58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1B143E7"/>
    <w:multiLevelType w:val="hybridMultilevel"/>
    <w:tmpl w:val="06DEEB2C"/>
    <w:lvl w:ilvl="0" w:tplc="F8C8BC5E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3871733"/>
    <w:multiLevelType w:val="hybridMultilevel"/>
    <w:tmpl w:val="E58A735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>
    <w:nsid w:val="54CF4E45"/>
    <w:multiLevelType w:val="hybridMultilevel"/>
    <w:tmpl w:val="D22C9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A5533B"/>
    <w:multiLevelType w:val="hybridMultilevel"/>
    <w:tmpl w:val="06DEEB2C"/>
    <w:lvl w:ilvl="0" w:tplc="F8C8BC5E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6374C57"/>
    <w:multiLevelType w:val="hybridMultilevel"/>
    <w:tmpl w:val="E5520D56"/>
    <w:lvl w:ilvl="0" w:tplc="8D6E49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>
    <w:nsid w:val="59764E42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1">
    <w:nsid w:val="61EB2F09"/>
    <w:multiLevelType w:val="hybridMultilevel"/>
    <w:tmpl w:val="06DEEB2C"/>
    <w:lvl w:ilvl="0" w:tplc="F8C8BC5E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4252039"/>
    <w:multiLevelType w:val="multilevel"/>
    <w:tmpl w:val="8BB63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3">
    <w:nsid w:val="65215F88"/>
    <w:multiLevelType w:val="hybridMultilevel"/>
    <w:tmpl w:val="55EA55E6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4">
    <w:nsid w:val="6B99215A"/>
    <w:multiLevelType w:val="hybridMultilevel"/>
    <w:tmpl w:val="7C149D4E"/>
    <w:lvl w:ilvl="0" w:tplc="F8C8BC5E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BC10C62"/>
    <w:multiLevelType w:val="hybridMultilevel"/>
    <w:tmpl w:val="91226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E004FE"/>
    <w:multiLevelType w:val="hybridMultilevel"/>
    <w:tmpl w:val="06DEEB2C"/>
    <w:lvl w:ilvl="0" w:tplc="F8C8BC5E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F1A7CB9"/>
    <w:multiLevelType w:val="hybridMultilevel"/>
    <w:tmpl w:val="18C80B0A"/>
    <w:lvl w:ilvl="0" w:tplc="944C9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B66626"/>
    <w:multiLevelType w:val="hybridMultilevel"/>
    <w:tmpl w:val="2C669040"/>
    <w:lvl w:ilvl="0" w:tplc="7D84D5D8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8581682"/>
    <w:multiLevelType w:val="multilevel"/>
    <w:tmpl w:val="8BB63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0">
    <w:nsid w:val="7A6716EB"/>
    <w:multiLevelType w:val="hybridMultilevel"/>
    <w:tmpl w:val="D06AFD04"/>
    <w:lvl w:ilvl="0" w:tplc="8AA429B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9"/>
  </w:num>
  <w:num w:numId="3">
    <w:abstractNumId w:val="26"/>
  </w:num>
  <w:num w:numId="4">
    <w:abstractNumId w:val="38"/>
  </w:num>
  <w:num w:numId="5">
    <w:abstractNumId w:val="37"/>
  </w:num>
  <w:num w:numId="6">
    <w:abstractNumId w:val="23"/>
  </w:num>
  <w:num w:numId="7">
    <w:abstractNumId w:val="19"/>
  </w:num>
  <w:num w:numId="8">
    <w:abstractNumId w:val="12"/>
  </w:num>
  <w:num w:numId="9">
    <w:abstractNumId w:val="32"/>
  </w:num>
  <w:num w:numId="10">
    <w:abstractNumId w:val="21"/>
  </w:num>
  <w:num w:numId="11">
    <w:abstractNumId w:val="28"/>
  </w:num>
  <w:num w:numId="12">
    <w:abstractNumId w:val="5"/>
  </w:num>
  <w:num w:numId="13">
    <w:abstractNumId w:val="10"/>
  </w:num>
  <w:num w:numId="14">
    <w:abstractNumId w:val="14"/>
  </w:num>
  <w:num w:numId="15">
    <w:abstractNumId w:val="25"/>
  </w:num>
  <w:num w:numId="16">
    <w:abstractNumId w:val="1"/>
  </w:num>
  <w:num w:numId="17">
    <w:abstractNumId w:val="3"/>
  </w:num>
  <w:num w:numId="18">
    <w:abstractNumId w:val="18"/>
  </w:num>
  <w:num w:numId="19">
    <w:abstractNumId w:val="40"/>
  </w:num>
  <w:num w:numId="20">
    <w:abstractNumId w:val="13"/>
  </w:num>
  <w:num w:numId="21">
    <w:abstractNumId w:val="20"/>
  </w:num>
  <w:num w:numId="22">
    <w:abstractNumId w:val="22"/>
  </w:num>
  <w:num w:numId="23">
    <w:abstractNumId w:val="17"/>
  </w:num>
  <w:num w:numId="24">
    <w:abstractNumId w:val="7"/>
  </w:num>
  <w:num w:numId="25">
    <w:abstractNumId w:val="15"/>
  </w:num>
  <w:num w:numId="26">
    <w:abstractNumId w:val="33"/>
  </w:num>
  <w:num w:numId="27">
    <w:abstractNumId w:val="4"/>
  </w:num>
  <w:num w:numId="28">
    <w:abstractNumId w:val="31"/>
  </w:num>
  <w:num w:numId="29">
    <w:abstractNumId w:val="6"/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6"/>
  </w:num>
  <w:num w:numId="33">
    <w:abstractNumId w:val="34"/>
  </w:num>
  <w:num w:numId="34">
    <w:abstractNumId w:val="27"/>
  </w:num>
  <w:num w:numId="35">
    <w:abstractNumId w:val="9"/>
  </w:num>
  <w:num w:numId="36">
    <w:abstractNumId w:val="24"/>
  </w:num>
  <w:num w:numId="37">
    <w:abstractNumId w:val="30"/>
  </w:num>
  <w:num w:numId="38">
    <w:abstractNumId w:val="39"/>
  </w:num>
  <w:num w:numId="39">
    <w:abstractNumId w:val="0"/>
  </w:num>
  <w:num w:numId="40">
    <w:abstractNumId w:val="16"/>
  </w:num>
  <w:num w:numId="41">
    <w:abstractNumId w:val="35"/>
  </w:num>
  <w:num w:numId="4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6308"/>
    <w:rsid w:val="000243A8"/>
    <w:rsid w:val="00505B5E"/>
    <w:rsid w:val="00512381"/>
    <w:rsid w:val="005F6054"/>
    <w:rsid w:val="006603A4"/>
    <w:rsid w:val="006A656A"/>
    <w:rsid w:val="00785B32"/>
    <w:rsid w:val="00992EFF"/>
    <w:rsid w:val="00C16308"/>
    <w:rsid w:val="00DB7AF7"/>
    <w:rsid w:val="00EA74F3"/>
    <w:rsid w:val="00EE7EDC"/>
    <w:rsid w:val="00F91308"/>
    <w:rsid w:val="00FC1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30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163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63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C1630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Абзац списка Знак"/>
    <w:link w:val="a3"/>
    <w:uiPriority w:val="99"/>
    <w:locked/>
    <w:rsid w:val="00C16308"/>
  </w:style>
  <w:style w:type="character" w:customStyle="1" w:styleId="a5">
    <w:name w:val="Текст выноски Знак"/>
    <w:basedOn w:val="a0"/>
    <w:link w:val="a6"/>
    <w:uiPriority w:val="99"/>
    <w:semiHidden/>
    <w:rsid w:val="00C16308"/>
    <w:rPr>
      <w:rFonts w:ascii="Tahoma" w:eastAsia="Calibri" w:hAnsi="Tahoma" w:cs="Tahoma"/>
      <w:sz w:val="16"/>
      <w:szCs w:val="16"/>
    </w:rPr>
  </w:style>
  <w:style w:type="paragraph" w:styleId="a6">
    <w:name w:val="Balloon Text"/>
    <w:basedOn w:val="a"/>
    <w:link w:val="a5"/>
    <w:uiPriority w:val="99"/>
    <w:semiHidden/>
    <w:unhideWhenUsed/>
    <w:rsid w:val="00C16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link w:val="a6"/>
    <w:uiPriority w:val="99"/>
    <w:semiHidden/>
    <w:rsid w:val="00C16308"/>
    <w:rPr>
      <w:rFonts w:ascii="Tahoma" w:eastAsia="Calibri" w:hAnsi="Tahoma" w:cs="Tahoma"/>
      <w:sz w:val="16"/>
      <w:szCs w:val="16"/>
    </w:rPr>
  </w:style>
  <w:style w:type="paragraph" w:styleId="a7">
    <w:name w:val="Body Text"/>
    <w:basedOn w:val="a"/>
    <w:link w:val="a8"/>
    <w:rsid w:val="00C16308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C1630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Emphasis"/>
    <w:basedOn w:val="a0"/>
    <w:uiPriority w:val="20"/>
    <w:qFormat/>
    <w:rsid w:val="00C16308"/>
    <w:rPr>
      <w:i/>
      <w:iCs/>
    </w:rPr>
  </w:style>
  <w:style w:type="character" w:customStyle="1" w:styleId="aa">
    <w:name w:val="Верхний колонтитул Знак"/>
    <w:basedOn w:val="a0"/>
    <w:link w:val="ab"/>
    <w:uiPriority w:val="99"/>
    <w:rsid w:val="00C16308"/>
    <w:rPr>
      <w:rFonts w:ascii="Calibri" w:eastAsia="Calibri" w:hAnsi="Calibri" w:cs="Times New Roman"/>
    </w:rPr>
  </w:style>
  <w:style w:type="paragraph" w:styleId="ab">
    <w:name w:val="header"/>
    <w:basedOn w:val="a"/>
    <w:link w:val="aa"/>
    <w:uiPriority w:val="99"/>
    <w:unhideWhenUsed/>
    <w:rsid w:val="00C16308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link w:val="ad"/>
    <w:uiPriority w:val="99"/>
    <w:unhideWhenUsed/>
    <w:rsid w:val="00C16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16308"/>
    <w:rPr>
      <w:rFonts w:ascii="Calibri" w:eastAsia="Calibri" w:hAnsi="Calibri" w:cs="Times New Roman"/>
    </w:rPr>
  </w:style>
  <w:style w:type="character" w:customStyle="1" w:styleId="ae">
    <w:name w:val="Текст примечания Знак"/>
    <w:basedOn w:val="a0"/>
    <w:link w:val="af"/>
    <w:uiPriority w:val="99"/>
    <w:semiHidden/>
    <w:rsid w:val="00C16308"/>
    <w:rPr>
      <w:rFonts w:ascii="Calibri" w:eastAsia="Calibri" w:hAnsi="Calibri" w:cs="Times New Roman"/>
      <w:sz w:val="20"/>
      <w:szCs w:val="20"/>
    </w:rPr>
  </w:style>
  <w:style w:type="paragraph" w:styleId="af">
    <w:name w:val="annotation text"/>
    <w:basedOn w:val="a"/>
    <w:link w:val="ae"/>
    <w:uiPriority w:val="99"/>
    <w:semiHidden/>
    <w:unhideWhenUsed/>
    <w:rsid w:val="00C16308"/>
    <w:pPr>
      <w:spacing w:line="240" w:lineRule="auto"/>
    </w:pPr>
    <w:rPr>
      <w:sz w:val="20"/>
      <w:szCs w:val="20"/>
    </w:rPr>
  </w:style>
  <w:style w:type="character" w:customStyle="1" w:styleId="12">
    <w:name w:val="Текст примечания Знак1"/>
    <w:basedOn w:val="a0"/>
    <w:link w:val="af"/>
    <w:uiPriority w:val="99"/>
    <w:semiHidden/>
    <w:rsid w:val="00C16308"/>
    <w:rPr>
      <w:rFonts w:ascii="Calibri" w:eastAsia="Calibri" w:hAnsi="Calibri" w:cs="Times New Roman"/>
      <w:sz w:val="20"/>
      <w:szCs w:val="20"/>
    </w:rPr>
  </w:style>
  <w:style w:type="character" w:customStyle="1" w:styleId="af0">
    <w:name w:val="Тема примечания Знак"/>
    <w:basedOn w:val="ae"/>
    <w:link w:val="af1"/>
    <w:uiPriority w:val="99"/>
    <w:semiHidden/>
    <w:rsid w:val="00C16308"/>
    <w:rPr>
      <w:b/>
      <w:bCs/>
    </w:rPr>
  </w:style>
  <w:style w:type="paragraph" w:styleId="af1">
    <w:name w:val="annotation subject"/>
    <w:basedOn w:val="af"/>
    <w:next w:val="af"/>
    <w:link w:val="af0"/>
    <w:uiPriority w:val="99"/>
    <w:semiHidden/>
    <w:unhideWhenUsed/>
    <w:rsid w:val="00C16308"/>
    <w:rPr>
      <w:b/>
      <w:bCs/>
    </w:rPr>
  </w:style>
  <w:style w:type="character" w:customStyle="1" w:styleId="13">
    <w:name w:val="Тема примечания Знак1"/>
    <w:basedOn w:val="12"/>
    <w:link w:val="af1"/>
    <w:uiPriority w:val="99"/>
    <w:semiHidden/>
    <w:rsid w:val="00C16308"/>
    <w:rPr>
      <w:b/>
      <w:bCs/>
    </w:rPr>
  </w:style>
  <w:style w:type="table" w:customStyle="1" w:styleId="14">
    <w:name w:val="Сетка таблицы1"/>
    <w:basedOn w:val="a1"/>
    <w:next w:val="af2"/>
    <w:uiPriority w:val="59"/>
    <w:rsid w:val="00C16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uiPriority w:val="59"/>
    <w:rsid w:val="00C16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unhideWhenUsed/>
    <w:rsid w:val="00C1630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163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basedOn w:val="a0"/>
    <w:uiPriority w:val="99"/>
    <w:unhideWhenUsed/>
    <w:rsid w:val="00C16308"/>
    <w:rPr>
      <w:color w:val="0000FF"/>
      <w:u w:val="single"/>
    </w:rPr>
  </w:style>
  <w:style w:type="paragraph" w:styleId="af4">
    <w:name w:val="No Spacing"/>
    <w:qFormat/>
    <w:rsid w:val="00C1630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C16308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C16308"/>
    <w:rPr>
      <w:rFonts w:ascii="Calibri" w:eastAsia="Calibri" w:hAnsi="Calibri" w:cs="Times New Roman"/>
    </w:rPr>
  </w:style>
  <w:style w:type="paragraph" w:customStyle="1" w:styleId="af7">
    <w:name w:val="табул"/>
    <w:basedOn w:val="a"/>
    <w:rsid w:val="00C16308"/>
    <w:pPr>
      <w:tabs>
        <w:tab w:val="left" w:pos="567"/>
      </w:tabs>
      <w:overflowPunct w:val="0"/>
      <w:autoSpaceDE w:val="0"/>
      <w:autoSpaceDN w:val="0"/>
      <w:adjustRightInd w:val="0"/>
      <w:spacing w:after="60" w:line="240" w:lineRule="auto"/>
      <w:textAlignment w:val="baseline"/>
    </w:pPr>
    <w:rPr>
      <w:rFonts w:ascii="TimesET" w:eastAsia="Times New Roman" w:hAnsi="TimesET"/>
      <w:sz w:val="24"/>
      <w:szCs w:val="20"/>
      <w:lang w:eastAsia="ru-RU"/>
    </w:rPr>
  </w:style>
  <w:style w:type="character" w:customStyle="1" w:styleId="Zag11">
    <w:name w:val="Zag_11"/>
    <w:rsid w:val="00C16308"/>
  </w:style>
  <w:style w:type="paragraph" w:customStyle="1" w:styleId="af8">
    <w:name w:val="А_осн"/>
    <w:basedOn w:val="a"/>
    <w:link w:val="af9"/>
    <w:rsid w:val="00C16308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/>
      <w:sz w:val="28"/>
      <w:szCs w:val="28"/>
    </w:rPr>
  </w:style>
  <w:style w:type="character" w:customStyle="1" w:styleId="af9">
    <w:name w:val="А_осн Знак"/>
    <w:link w:val="af8"/>
    <w:rsid w:val="00C16308"/>
    <w:rPr>
      <w:rFonts w:ascii="Times New Roman" w:eastAsia="@Arial Unicode MS" w:hAnsi="Times New Roman" w:cs="Times New Roman"/>
      <w:sz w:val="28"/>
      <w:szCs w:val="28"/>
    </w:rPr>
  </w:style>
  <w:style w:type="paragraph" w:styleId="3">
    <w:name w:val="Body Text 3"/>
    <w:basedOn w:val="a"/>
    <w:link w:val="30"/>
    <w:rsid w:val="00C1630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C16308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biblioclub.ru/index.php?page=book&amp;id=75710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biblioclub.ru/index.php?page=book_red&amp;id=48791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498148" TargetMode="Externa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yperlink" Target="http://biblioclub.ru/index.php?page=book&amp;id=49814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oodle.mininuniver.ru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21</Pages>
  <Words>4898</Words>
  <Characters>27919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</dc:creator>
  <cp:lastModifiedBy>Barba</cp:lastModifiedBy>
  <cp:revision>6</cp:revision>
  <dcterms:created xsi:type="dcterms:W3CDTF">2021-05-22T09:38:00Z</dcterms:created>
  <dcterms:modified xsi:type="dcterms:W3CDTF">2021-09-19T17:28:00Z</dcterms:modified>
</cp:coreProperties>
</file>