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C1" w:rsidRPr="00DB597C" w:rsidRDefault="00BF11C1" w:rsidP="00BF11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7AB0" w:rsidRPr="00CF3439" w:rsidRDefault="00BE7AB0" w:rsidP="00BE7AB0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BE7AB0" w:rsidRPr="00CF3439" w:rsidRDefault="00BE7AB0" w:rsidP="00BE7AB0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BE7AB0" w:rsidRPr="00CF3439" w:rsidRDefault="00BE7AB0" w:rsidP="00BE7AB0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BE7AB0" w:rsidRPr="00CF3439" w:rsidRDefault="00BE7AB0" w:rsidP="00BE7A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E7AB0" w:rsidRPr="00CF3439" w:rsidRDefault="00BE7AB0" w:rsidP="00BE7A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7AB0" w:rsidRPr="000E5E32" w:rsidRDefault="00BE7AB0" w:rsidP="00BE7AB0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BE7AB0" w:rsidRPr="000E5E32" w:rsidRDefault="00BE7AB0" w:rsidP="00BE7AB0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BE7AB0" w:rsidRPr="000E5E32" w:rsidRDefault="00BE7AB0" w:rsidP="00BE7AB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BE7AB0" w:rsidRPr="000E5E32" w:rsidRDefault="00BE7AB0" w:rsidP="00BE7AB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48191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DB597C" w:rsidRDefault="00A84613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CA5371">
        <w:rPr>
          <w:rFonts w:ascii="Times New Roman" w:hAnsi="Times New Roman"/>
          <w:b/>
          <w:sz w:val="24"/>
          <w:szCs w:val="24"/>
        </w:rPr>
        <w:t>Основы экономической подготовки</w:t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9619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r w:rsidR="00A84613" w:rsidRPr="00DB597C">
        <w:rPr>
          <w:rFonts w:ascii="Times New Roman" w:eastAsia="Times New Roman" w:hAnsi="Times New Roman"/>
          <w:sz w:val="24"/>
          <w:szCs w:val="24"/>
          <w:lang w:eastAsia="ru-RU"/>
        </w:rPr>
        <w:t>подготовки: 44.03.05</w:t>
      </w:r>
      <w:r w:rsidR="00A846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12D6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="00481910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</w:p>
    <w:p w:rsidR="00DB597C" w:rsidRPr="00DB597C" w:rsidRDefault="00DB597C" w:rsidP="009619E6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B597C" w:rsidRPr="00DB597C" w:rsidRDefault="00A84613" w:rsidP="009619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070145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="009812D6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A341AA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B597C" w:rsidRPr="00DB597C" w:rsidRDefault="00DB597C" w:rsidP="009619E6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9619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9812D6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B597C" w:rsidRPr="00DB597C" w:rsidRDefault="00DB597C" w:rsidP="009619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0C7B3A" w:rsidP="009619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r w:rsidR="00A84613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A341A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DB597C" w:rsidRPr="00FC22ED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FC22ED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FC22ED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C22ED" w:rsidRPr="00FC22ED" w:rsidRDefault="00FC22ED" w:rsidP="00DB597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C22ED" w:rsidRDefault="00FC22ED" w:rsidP="00DB597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619E6" w:rsidRDefault="009619E6" w:rsidP="00DB597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9619E6" w:rsidRPr="00FC22ED" w:rsidRDefault="009619E6" w:rsidP="00DB597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C22ED" w:rsidRPr="00FC22ED" w:rsidRDefault="00FC22ED" w:rsidP="00DB597C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7B1F62" w:rsidRPr="00FC22ED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DB597C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A84613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07146B" w:rsidRDefault="00DB597C" w:rsidP="00E26E38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CA287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81910" w:rsidRPr="00A341AA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экономической подготовки</w:t>
      </w:r>
      <w:r w:rsidRPr="00CA287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A341AA" w:rsidRPr="00B42B9D" w:rsidRDefault="00A341AA" w:rsidP="00A341A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Педагогическое образование (с двумя профилями подготовки), утв.22.02.2018г. №</w:t>
      </w:r>
      <w:r w:rsidR="009619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42B9D">
        <w:rPr>
          <w:rFonts w:ascii="Times New Roman" w:eastAsia="Times New Roman" w:hAnsi="Times New Roman"/>
          <w:sz w:val="24"/>
          <w:szCs w:val="24"/>
          <w:lang w:eastAsia="ru-RU"/>
        </w:rPr>
        <w:t>125;</w:t>
      </w:r>
    </w:p>
    <w:p w:rsidR="00A341AA" w:rsidRPr="00DB597C" w:rsidRDefault="00A341AA" w:rsidP="00A341AA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Министерством труда и социальной защиты РФ от 18 октября 2013г., №544н;</w:t>
      </w:r>
    </w:p>
    <w:p w:rsidR="00A341AA" w:rsidRPr="00DB597C" w:rsidRDefault="00A341AA" w:rsidP="00A341AA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44.03.05 Педагогическое образование, профиль «</w:t>
      </w:r>
      <w:r w:rsidR="00070145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Экономика», утв. 25.02.2021, протокол № 6.</w:t>
      </w:r>
    </w:p>
    <w:p w:rsidR="00E26E38" w:rsidRDefault="00E26E38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619E6" w:rsidRDefault="009619E6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619E6" w:rsidRDefault="009619E6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Автор: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928"/>
        <w:gridCol w:w="4819"/>
      </w:tblGrid>
      <w:tr w:rsidR="00DB597C" w:rsidRPr="00DB597C" w:rsidTr="00F25811">
        <w:tc>
          <w:tcPr>
            <w:tcW w:w="4928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819" w:type="dxa"/>
          </w:tcPr>
          <w:p w:rsidR="00DB597C" w:rsidRPr="00DB597C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B4B64" w:rsidRPr="00DB597C" w:rsidTr="00F25811">
        <w:tc>
          <w:tcPr>
            <w:tcW w:w="4928" w:type="dxa"/>
          </w:tcPr>
          <w:p w:rsidR="00FB4B64" w:rsidRPr="00145E16" w:rsidRDefault="00F25811" w:rsidP="00DB597C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Кузнецова С.Н., к.э.н., доцент</w:t>
            </w:r>
          </w:p>
        </w:tc>
        <w:tc>
          <w:tcPr>
            <w:tcW w:w="4819" w:type="dxa"/>
          </w:tcPr>
          <w:p w:rsidR="00FB4B64" w:rsidRDefault="00FB4B64">
            <w:r w:rsidRPr="00726BC0">
              <w:rPr>
                <w:rFonts w:ascii="Times New Roman" w:hAnsi="Times New Roman"/>
                <w:bCs/>
                <w:sz w:val="24"/>
                <w:szCs w:val="24"/>
              </w:rPr>
              <w:t>Экономики предприятия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AFF" w:rsidRPr="00DB597C" w:rsidRDefault="001F4AFF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19E6" w:rsidRDefault="009619E6" w:rsidP="009619E6">
      <w:pPr>
        <w:spacing w:after="0"/>
        <w:rPr>
          <w:rFonts w:ascii="Times New Roman" w:hAnsi="Times New Roman"/>
          <w:sz w:val="24"/>
          <w:szCs w:val="24"/>
        </w:rPr>
      </w:pPr>
    </w:p>
    <w:p w:rsidR="009619E6" w:rsidRDefault="009619E6" w:rsidP="009619E6">
      <w:pPr>
        <w:spacing w:after="0"/>
        <w:rPr>
          <w:rFonts w:ascii="Times New Roman" w:hAnsi="Times New Roman"/>
          <w:sz w:val="24"/>
          <w:szCs w:val="24"/>
        </w:rPr>
      </w:pPr>
    </w:p>
    <w:p w:rsidR="009619E6" w:rsidRPr="009619E6" w:rsidRDefault="009619E6" w:rsidP="009619E6">
      <w:pPr>
        <w:spacing w:after="0"/>
        <w:rPr>
          <w:rFonts w:ascii="Times New Roman" w:hAnsi="Times New Roman"/>
          <w:sz w:val="24"/>
          <w:szCs w:val="24"/>
        </w:rPr>
      </w:pPr>
      <w:r w:rsidRPr="009619E6">
        <w:rPr>
          <w:rFonts w:ascii="Times New Roman" w:hAnsi="Times New Roman"/>
          <w:sz w:val="24"/>
          <w:szCs w:val="24"/>
        </w:rPr>
        <w:t xml:space="preserve">Одобрена на заседании выпускающей </w:t>
      </w:r>
      <w:r w:rsidR="00070145">
        <w:rPr>
          <w:rFonts w:ascii="Times New Roman" w:hAnsi="Times New Roman"/>
          <w:sz w:val="24"/>
          <w:szCs w:val="24"/>
        </w:rPr>
        <w:t xml:space="preserve">физики, математики и физико-мате матического </w:t>
      </w:r>
      <w:r w:rsidRPr="009619E6">
        <w:rPr>
          <w:rFonts w:ascii="Times New Roman" w:hAnsi="Times New Roman"/>
          <w:sz w:val="24"/>
          <w:szCs w:val="24"/>
        </w:rPr>
        <w:t xml:space="preserve"> образования (протокол № 1</w:t>
      </w:r>
      <w:r w:rsidR="00070145">
        <w:rPr>
          <w:rFonts w:ascii="Times New Roman" w:hAnsi="Times New Roman"/>
          <w:sz w:val="24"/>
          <w:szCs w:val="24"/>
        </w:rPr>
        <w:t>1</w:t>
      </w:r>
      <w:r w:rsidRPr="009619E6">
        <w:rPr>
          <w:rFonts w:ascii="Times New Roman" w:hAnsi="Times New Roman"/>
          <w:sz w:val="24"/>
          <w:szCs w:val="24"/>
        </w:rPr>
        <w:t xml:space="preserve"> от «</w:t>
      </w:r>
      <w:r w:rsidR="00070145">
        <w:rPr>
          <w:rFonts w:ascii="Times New Roman" w:hAnsi="Times New Roman"/>
          <w:sz w:val="24"/>
          <w:szCs w:val="24"/>
        </w:rPr>
        <w:t>11</w:t>
      </w:r>
      <w:r w:rsidRPr="009619E6">
        <w:rPr>
          <w:rFonts w:ascii="Times New Roman" w:hAnsi="Times New Roman"/>
          <w:sz w:val="24"/>
          <w:szCs w:val="24"/>
        </w:rPr>
        <w:t>» января 2021 г.)</w:t>
      </w:r>
    </w:p>
    <w:p w:rsidR="009619E6" w:rsidRPr="009619E6" w:rsidRDefault="009619E6" w:rsidP="009619E6">
      <w:pPr>
        <w:spacing w:after="0"/>
        <w:rPr>
          <w:rFonts w:ascii="Times New Roman" w:hAnsi="Times New Roman"/>
          <w:sz w:val="24"/>
          <w:szCs w:val="24"/>
        </w:rPr>
      </w:pPr>
      <w:r w:rsidRPr="009619E6">
        <w:rPr>
          <w:rFonts w:ascii="Times New Roman" w:hAnsi="Times New Roman"/>
          <w:sz w:val="24"/>
          <w:szCs w:val="24"/>
        </w:rPr>
        <w:t>Зав. выпускающей кафедрой _____________________________/</w:t>
      </w:r>
      <w:r w:rsidR="00070145">
        <w:rPr>
          <w:rFonts w:ascii="Times New Roman" w:hAnsi="Times New Roman"/>
          <w:sz w:val="24"/>
          <w:szCs w:val="24"/>
        </w:rPr>
        <w:t>Е.Н. Перевощикова</w:t>
      </w:r>
      <w:r w:rsidRPr="009619E6">
        <w:rPr>
          <w:rFonts w:ascii="Times New Roman" w:hAnsi="Times New Roman"/>
          <w:sz w:val="24"/>
          <w:szCs w:val="24"/>
        </w:rPr>
        <w:t>/</w:t>
      </w:r>
    </w:p>
    <w:p w:rsidR="00A341AA" w:rsidRPr="00DB597C" w:rsidRDefault="00A341AA" w:rsidP="00A341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1AA" w:rsidRPr="00DB597C" w:rsidRDefault="00A341AA" w:rsidP="00A341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1AA" w:rsidRPr="00DB597C" w:rsidRDefault="00A341AA" w:rsidP="00A341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19E6" w:rsidRDefault="009619E6" w:rsidP="00A341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19E6" w:rsidRDefault="009619E6" w:rsidP="00A341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1AA" w:rsidRPr="00DB597C" w:rsidRDefault="00A341AA" w:rsidP="00A341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A341AA" w:rsidRPr="00DB597C" w:rsidRDefault="00A341AA" w:rsidP="00A341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1AA" w:rsidRPr="00DB597C" w:rsidRDefault="00A341AA" w:rsidP="00A341A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A341AA" w:rsidRPr="00DB597C" w:rsidRDefault="00A341AA" w:rsidP="00A341A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ограммами 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Фомина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A341AA" w:rsidRPr="00DB597C" w:rsidRDefault="00A341AA" w:rsidP="00A341A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341AA" w:rsidRPr="00DB597C" w:rsidRDefault="00A341AA" w:rsidP="00A341AA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41AA" w:rsidRDefault="00A341AA" w:rsidP="00A341A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A341AA" w:rsidRPr="00DB597C" w:rsidRDefault="00A341AA" w:rsidP="00A341A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управления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A341AA" w:rsidRPr="00DB597C" w:rsidRDefault="00A341AA" w:rsidP="00A341A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A341AA" w:rsidRPr="00DB597C" w:rsidRDefault="00A341AA" w:rsidP="00A341AA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1240"/>
      </w:tblGrid>
      <w:tr w:rsidR="0091792F" w:rsidTr="00A24927">
        <w:tc>
          <w:tcPr>
            <w:tcW w:w="8613" w:type="dxa"/>
          </w:tcPr>
          <w:p w:rsidR="0091792F" w:rsidRPr="0091792F" w:rsidRDefault="0091792F" w:rsidP="00A341AA">
            <w:pPr>
              <w:pStyle w:val="a4"/>
              <w:numPr>
                <w:ilvl w:val="0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179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</w:p>
        </w:tc>
        <w:tc>
          <w:tcPr>
            <w:tcW w:w="1240" w:type="dxa"/>
          </w:tcPr>
          <w:p w:rsidR="0091792F" w:rsidRPr="00A24927" w:rsidRDefault="00DA36EB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91792F" w:rsidTr="00A24927">
        <w:tc>
          <w:tcPr>
            <w:tcW w:w="8613" w:type="dxa"/>
          </w:tcPr>
          <w:p w:rsidR="0091792F" w:rsidRPr="0091792F" w:rsidRDefault="0091792F" w:rsidP="00A341AA">
            <w:pPr>
              <w:pStyle w:val="a4"/>
              <w:numPr>
                <w:ilvl w:val="0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179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</w:p>
        </w:tc>
        <w:tc>
          <w:tcPr>
            <w:tcW w:w="1240" w:type="dxa"/>
          </w:tcPr>
          <w:p w:rsidR="0091792F" w:rsidRPr="00A24927" w:rsidRDefault="00DA36EB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91792F" w:rsidTr="00A24927">
        <w:tc>
          <w:tcPr>
            <w:tcW w:w="8613" w:type="dxa"/>
          </w:tcPr>
          <w:p w:rsidR="0091792F" w:rsidRPr="0091792F" w:rsidRDefault="0091792F" w:rsidP="00A341AA">
            <w:pPr>
              <w:pStyle w:val="a4"/>
              <w:numPr>
                <w:ilvl w:val="0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179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</w:p>
        </w:tc>
        <w:tc>
          <w:tcPr>
            <w:tcW w:w="1240" w:type="dxa"/>
          </w:tcPr>
          <w:p w:rsidR="0091792F" w:rsidRPr="00A24927" w:rsidRDefault="00133C48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91792F" w:rsidTr="00A24927">
        <w:tc>
          <w:tcPr>
            <w:tcW w:w="8613" w:type="dxa"/>
          </w:tcPr>
          <w:p w:rsidR="0091792F" w:rsidRPr="0091792F" w:rsidRDefault="0091792F" w:rsidP="00A341AA">
            <w:pPr>
              <w:pStyle w:val="a4"/>
              <w:numPr>
                <w:ilvl w:val="0"/>
                <w:numId w:val="6"/>
              </w:numPr>
              <w:spacing w:after="12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179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</w:p>
        </w:tc>
        <w:tc>
          <w:tcPr>
            <w:tcW w:w="1240" w:type="dxa"/>
          </w:tcPr>
          <w:p w:rsidR="0091792F" w:rsidRPr="00A24927" w:rsidRDefault="00DA36EB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91792F" w:rsidTr="00A24927">
        <w:tc>
          <w:tcPr>
            <w:tcW w:w="8613" w:type="dxa"/>
          </w:tcPr>
          <w:p w:rsidR="0091792F" w:rsidRPr="0091792F" w:rsidRDefault="0091792F" w:rsidP="00A341AA">
            <w:pPr>
              <w:pStyle w:val="a4"/>
              <w:numPr>
                <w:ilvl w:val="0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179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1240" w:type="dxa"/>
          </w:tcPr>
          <w:p w:rsidR="0091792F" w:rsidRPr="00A24927" w:rsidRDefault="00DA36EB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91792F" w:rsidTr="00A24927">
        <w:tc>
          <w:tcPr>
            <w:tcW w:w="8613" w:type="dxa"/>
          </w:tcPr>
          <w:p w:rsidR="0091792F" w:rsidRPr="00F14CCF" w:rsidRDefault="00F14CCF" w:rsidP="00A341AA">
            <w:pPr>
              <w:pStyle w:val="a4"/>
              <w:numPr>
                <w:ilvl w:val="1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</w:rPr>
              <w:t>Основные концепции экономики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</w:tcPr>
          <w:p w:rsidR="0091792F" w:rsidRPr="00A24927" w:rsidRDefault="00A24927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</w:p>
        </w:tc>
      </w:tr>
      <w:tr w:rsidR="0091792F" w:rsidTr="00A24927">
        <w:tc>
          <w:tcPr>
            <w:tcW w:w="8613" w:type="dxa"/>
          </w:tcPr>
          <w:p w:rsidR="0091792F" w:rsidRPr="00F14CCF" w:rsidRDefault="00F14CCF" w:rsidP="00A341AA">
            <w:pPr>
              <w:pStyle w:val="a4"/>
              <w:numPr>
                <w:ilvl w:val="1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</w:rPr>
              <w:t>Микроэкономика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</w:tcPr>
          <w:p w:rsidR="0091792F" w:rsidRPr="00A24927" w:rsidRDefault="00A24927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15</w:t>
            </w:r>
          </w:p>
        </w:tc>
      </w:tr>
      <w:tr w:rsidR="0091792F" w:rsidTr="00A24927">
        <w:tc>
          <w:tcPr>
            <w:tcW w:w="8613" w:type="dxa"/>
          </w:tcPr>
          <w:p w:rsidR="0091792F" w:rsidRPr="00F14CCF" w:rsidRDefault="00F14CCF" w:rsidP="00A341AA">
            <w:pPr>
              <w:pStyle w:val="a4"/>
              <w:numPr>
                <w:ilvl w:val="1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</w:rPr>
              <w:t>Основные проблемы экономики России</w:t>
            </w:r>
            <w:r w:rsidR="0091792F"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</w:tcPr>
          <w:p w:rsidR="0091792F" w:rsidRPr="00A24927" w:rsidRDefault="00A24927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21</w:t>
            </w:r>
          </w:p>
        </w:tc>
      </w:tr>
      <w:tr w:rsidR="00A341AA" w:rsidTr="00070145">
        <w:tc>
          <w:tcPr>
            <w:tcW w:w="8613" w:type="dxa"/>
          </w:tcPr>
          <w:p w:rsidR="00A341AA" w:rsidRDefault="00A341AA" w:rsidP="00A341AA">
            <w:pPr>
              <w:pStyle w:val="a4"/>
              <w:numPr>
                <w:ilvl w:val="1"/>
                <w:numId w:val="6"/>
              </w:numPr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F14CCF">
              <w:rPr>
                <w:rFonts w:ascii="Times New Roman" w:eastAsia="Times New Roman" w:hAnsi="Times New Roman"/>
                <w:sz w:val="24"/>
                <w:szCs w:val="24"/>
              </w:rPr>
              <w:t>Элементы международной экономики</w:t>
            </w:r>
            <w:r w:rsidRPr="00F14C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0" w:type="dxa"/>
          </w:tcPr>
          <w:p w:rsidR="00A341AA" w:rsidRPr="00A24927" w:rsidRDefault="00A341AA" w:rsidP="004A2AAC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4A2AA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91792F" w:rsidTr="00A24927">
        <w:tc>
          <w:tcPr>
            <w:tcW w:w="8613" w:type="dxa"/>
          </w:tcPr>
          <w:p w:rsidR="00A341AA" w:rsidRPr="00F72BDD" w:rsidRDefault="00F14CCF" w:rsidP="00A341AA">
            <w:pPr>
              <w:pStyle w:val="a4"/>
              <w:numPr>
                <w:ilvl w:val="0"/>
                <w:numId w:val="6"/>
              </w:numPr>
              <w:tabs>
                <w:tab w:val="left" w:leader="dot" w:pos="9356"/>
              </w:tabs>
              <w:spacing w:after="120" w:line="360" w:lineRule="auto"/>
              <w:ind w:left="714" w:hanging="35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72B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341AA" w:rsidRPr="00F72B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итоговой аттестации по модулю</w:t>
            </w:r>
          </w:p>
          <w:p w:rsidR="00A341AA" w:rsidRPr="00F14CCF" w:rsidRDefault="00A341AA" w:rsidP="00A341AA">
            <w:pPr>
              <w:pStyle w:val="a4"/>
              <w:tabs>
                <w:tab w:val="left" w:leader="dot" w:pos="9356"/>
              </w:tabs>
              <w:spacing w:after="120"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A341AA" w:rsidRPr="00A24927" w:rsidRDefault="00F72BDD" w:rsidP="00A341AA">
            <w:pPr>
              <w:spacing w:after="12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30</w:t>
            </w:r>
          </w:p>
        </w:tc>
      </w:tr>
    </w:tbl>
    <w:p w:rsidR="0091792F" w:rsidRPr="00DB597C" w:rsidRDefault="0091792F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E5AF5" w:rsidRPr="00FC22ED" w:rsidRDefault="001E5AF5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5AF5" w:rsidRPr="00FC22ED" w:rsidRDefault="001E5AF5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FC22ED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22ED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B597C" w:rsidRPr="00DB597C" w:rsidRDefault="00DB597C" w:rsidP="009B1ED2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F4AFF" w:rsidRPr="00F708A5" w:rsidRDefault="001F4AFF" w:rsidP="009B1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</w:t>
      </w:r>
      <w:r>
        <w:rPr>
          <w:rFonts w:ascii="Times New Roman" w:hAnsi="Times New Roman"/>
          <w:sz w:val="24"/>
          <w:szCs w:val="24"/>
        </w:rPr>
        <w:t xml:space="preserve"> направления подготовки </w:t>
      </w:r>
      <w:r w:rsidRPr="00E26E38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6E38">
        <w:rPr>
          <w:rFonts w:ascii="Times New Roman" w:eastAsia="Times New Roman" w:hAnsi="Times New Roman"/>
          <w:sz w:val="24"/>
          <w:szCs w:val="24"/>
          <w:lang w:eastAsia="ru-RU"/>
        </w:rPr>
        <w:t>«Педагогическое образование»</w:t>
      </w:r>
      <w:r w:rsidR="0091792F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F708A5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Профессионального стандарта </w:t>
      </w:r>
      <w:r>
        <w:rPr>
          <w:rFonts w:ascii="Times New Roman" w:hAnsi="Times New Roman"/>
          <w:sz w:val="24"/>
          <w:szCs w:val="24"/>
        </w:rPr>
        <w:t>педагога</w:t>
      </w:r>
      <w:r w:rsidRPr="00F708A5">
        <w:rPr>
          <w:rFonts w:ascii="Times New Roman" w:hAnsi="Times New Roman"/>
          <w:sz w:val="24"/>
          <w:szCs w:val="24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91792F">
        <w:rPr>
          <w:rFonts w:ascii="Times New Roman" w:hAnsi="Times New Roman"/>
          <w:sz w:val="24"/>
          <w:szCs w:val="24"/>
        </w:rPr>
        <w:t>педагога</w:t>
      </w:r>
      <w:r w:rsidR="0091792F" w:rsidRPr="00F708A5">
        <w:rPr>
          <w:rFonts w:ascii="Times New Roman" w:hAnsi="Times New Roman"/>
          <w:sz w:val="24"/>
          <w:szCs w:val="24"/>
        </w:rPr>
        <w:t xml:space="preserve"> и общекультурных</w:t>
      </w:r>
      <w:r>
        <w:rPr>
          <w:rFonts w:ascii="Times New Roman" w:hAnsi="Times New Roman"/>
          <w:sz w:val="24"/>
          <w:szCs w:val="24"/>
        </w:rPr>
        <w:t>, общепрофессиональных</w:t>
      </w:r>
      <w:r w:rsidRPr="00F708A5">
        <w:rPr>
          <w:rFonts w:ascii="Times New Roman" w:hAnsi="Times New Roman"/>
          <w:sz w:val="24"/>
          <w:szCs w:val="24"/>
        </w:rPr>
        <w:t>, профессиональных компе</w:t>
      </w:r>
      <w:r>
        <w:rPr>
          <w:rFonts w:ascii="Times New Roman" w:hAnsi="Times New Roman"/>
          <w:sz w:val="24"/>
          <w:szCs w:val="24"/>
        </w:rPr>
        <w:t>тенций ФГОС высшего образования направления подготовки «</w:t>
      </w:r>
      <w:r w:rsidRPr="00E26E38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>
        <w:rPr>
          <w:rFonts w:ascii="Times New Roman" w:hAnsi="Times New Roman"/>
          <w:sz w:val="24"/>
          <w:szCs w:val="24"/>
        </w:rPr>
        <w:t>».</w:t>
      </w:r>
    </w:p>
    <w:p w:rsidR="001F4AFF" w:rsidRDefault="001F4AFF" w:rsidP="009B1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>ФГОС высшего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CA2871" w:rsidRPr="00F708A5">
        <w:rPr>
          <w:rFonts w:ascii="Times New Roman" w:hAnsi="Times New Roman"/>
          <w:sz w:val="24"/>
          <w:szCs w:val="24"/>
        </w:rPr>
        <w:t xml:space="preserve">модуль </w:t>
      </w:r>
      <w:r w:rsidR="00CA2871" w:rsidRPr="00CA2871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91792F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экономической подготовки</w:t>
      </w:r>
      <w:r w:rsidR="00CA2871" w:rsidRPr="00CA287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CA2871" w:rsidRPr="00F708A5">
        <w:rPr>
          <w:rFonts w:ascii="Times New Roman" w:hAnsi="Times New Roman"/>
          <w:sz w:val="24"/>
          <w:szCs w:val="24"/>
        </w:rPr>
        <w:t xml:space="preserve"> предназначен для формирования </w:t>
      </w:r>
      <w:r w:rsidRPr="00F708A5">
        <w:rPr>
          <w:rFonts w:ascii="Times New Roman" w:hAnsi="Times New Roman"/>
          <w:sz w:val="24"/>
          <w:szCs w:val="24"/>
        </w:rPr>
        <w:t xml:space="preserve">у бакалавров </w:t>
      </w:r>
      <w:r w:rsidR="00CA2871">
        <w:rPr>
          <w:rFonts w:ascii="Times New Roman" w:hAnsi="Times New Roman"/>
          <w:sz w:val="24"/>
          <w:szCs w:val="24"/>
        </w:rPr>
        <w:t>ряда</w:t>
      </w:r>
      <w:r>
        <w:rPr>
          <w:rFonts w:ascii="Times New Roman" w:hAnsi="Times New Roman"/>
          <w:sz w:val="24"/>
          <w:szCs w:val="24"/>
        </w:rPr>
        <w:t xml:space="preserve"> компетенции:</w:t>
      </w:r>
    </w:p>
    <w:p w:rsidR="00070145" w:rsidRPr="00070145" w:rsidRDefault="00070145" w:rsidP="00070145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7014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</w:rPr>
        <w:t>.</w:t>
      </w:r>
    </w:p>
    <w:p w:rsidR="0091792F" w:rsidRDefault="0091792F" w:rsidP="000701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ОПК-8 </w:t>
      </w:r>
      <w:r w:rsidRPr="0091792F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:rsidR="001F4AFF" w:rsidRPr="00F708A5" w:rsidRDefault="001F4AFF" w:rsidP="009B1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CA2871">
        <w:rPr>
          <w:rFonts w:ascii="Times New Roman" w:hAnsi="Times New Roman"/>
          <w:sz w:val="24"/>
          <w:szCs w:val="24"/>
        </w:rPr>
        <w:t>педагога,</w:t>
      </w:r>
      <w:r w:rsidRPr="00F708A5">
        <w:rPr>
          <w:rFonts w:ascii="Times New Roman" w:hAnsi="Times New Roman"/>
          <w:sz w:val="24"/>
          <w:szCs w:val="24"/>
        </w:rPr>
        <w:t xml:space="preserve"> сформулированы образовательные результаты модуля.</w:t>
      </w:r>
    </w:p>
    <w:p w:rsidR="001F4AFF" w:rsidRPr="00F708A5" w:rsidRDefault="001F4AFF" w:rsidP="009B1ED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втором курсе</w:t>
      </w:r>
      <w:r w:rsidR="00937F45">
        <w:rPr>
          <w:rFonts w:ascii="Times New Roman" w:hAnsi="Times New Roman"/>
          <w:sz w:val="24"/>
          <w:szCs w:val="24"/>
        </w:rPr>
        <w:t>, четвертом семестре</w:t>
      </w:r>
      <w:r w:rsidRPr="00F708A5">
        <w:rPr>
          <w:rFonts w:ascii="Times New Roman" w:hAnsi="Times New Roman"/>
          <w:sz w:val="24"/>
          <w:szCs w:val="24"/>
        </w:rPr>
        <w:t>.</w:t>
      </w:r>
    </w:p>
    <w:p w:rsidR="00DB597C" w:rsidRPr="00DB597C" w:rsidRDefault="001F4AFF" w:rsidP="009B1ED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</w:t>
      </w:r>
      <w:r w:rsidR="00937F45">
        <w:rPr>
          <w:rFonts w:ascii="Times New Roman" w:hAnsi="Times New Roman"/>
          <w:sz w:val="24"/>
          <w:szCs w:val="24"/>
        </w:rPr>
        <w:t>прикладного</w:t>
      </w:r>
      <w:r w:rsidRPr="00F708A5">
        <w:rPr>
          <w:rFonts w:ascii="Times New Roman" w:hAnsi="Times New Roman"/>
          <w:sz w:val="24"/>
          <w:szCs w:val="24"/>
        </w:rPr>
        <w:t xml:space="preserve"> бакалавриата и всех модулей профессиональной подготовки.</w:t>
      </w:r>
    </w:p>
    <w:p w:rsidR="00DB597C" w:rsidRPr="00DB597C" w:rsidRDefault="00DB597C" w:rsidP="009B1ED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9B1ED2">
      <w:pPr>
        <w:shd w:val="clear" w:color="auto" w:fill="FFFFFF"/>
        <w:spacing w:after="12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653E5B" w:rsidRPr="00F708A5" w:rsidRDefault="00653E5B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Задачи программы</w:t>
      </w:r>
      <w:r w:rsidR="00070145">
        <w:rPr>
          <w:rFonts w:ascii="Times New Roman" w:hAnsi="Times New Roman"/>
          <w:sz w:val="24"/>
          <w:szCs w:val="24"/>
        </w:rPr>
        <w:t xml:space="preserve"> модуля</w:t>
      </w:r>
      <w:r w:rsidRPr="00F708A5">
        <w:rPr>
          <w:rFonts w:ascii="Times New Roman" w:hAnsi="Times New Roman"/>
          <w:sz w:val="24"/>
          <w:szCs w:val="24"/>
        </w:rPr>
        <w:t xml:space="preserve"> направлены на достижение целей в области обучения и воспитания и связаны с методическим обеспечением реализации ФГОС ВО по</w:t>
      </w:r>
      <w:r>
        <w:rPr>
          <w:rFonts w:ascii="Times New Roman" w:hAnsi="Times New Roman"/>
          <w:sz w:val="24"/>
          <w:szCs w:val="24"/>
        </w:rPr>
        <w:t xml:space="preserve"> направлению подготовки 44.03.05</w:t>
      </w:r>
      <w:r w:rsidRPr="00F708A5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Педагогическое образование</w:t>
      </w:r>
      <w:r w:rsidRPr="00F708A5">
        <w:rPr>
          <w:rFonts w:ascii="Times New Roman" w:hAnsi="Times New Roman"/>
          <w:sz w:val="24"/>
          <w:szCs w:val="24"/>
        </w:rPr>
        <w:t>»</w:t>
      </w:r>
      <w:r w:rsidR="00937F45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F708A5">
        <w:rPr>
          <w:rFonts w:ascii="Times New Roman" w:hAnsi="Times New Roman"/>
          <w:sz w:val="24"/>
          <w:szCs w:val="24"/>
        </w:rPr>
        <w:t xml:space="preserve">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>
        <w:rPr>
          <w:rFonts w:ascii="Times New Roman" w:hAnsi="Times New Roman"/>
          <w:sz w:val="24"/>
          <w:szCs w:val="24"/>
        </w:rPr>
        <w:t>5 лет</w:t>
      </w:r>
      <w:r w:rsidRPr="00F708A5">
        <w:rPr>
          <w:rFonts w:ascii="Times New Roman" w:hAnsi="Times New Roman"/>
          <w:sz w:val="24"/>
          <w:szCs w:val="24"/>
        </w:rPr>
        <w:t>.</w:t>
      </w:r>
    </w:p>
    <w:p w:rsidR="00653E5B" w:rsidRPr="00F708A5" w:rsidRDefault="00653E5B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708A5">
        <w:rPr>
          <w:rFonts w:ascii="Times New Roman" w:hAnsi="Times New Roman"/>
          <w:b/>
          <w:sz w:val="24"/>
          <w:szCs w:val="24"/>
        </w:rPr>
        <w:t>целью</w:t>
      </w:r>
      <w:r w:rsidRPr="00F708A5">
        <w:rPr>
          <w:rFonts w:ascii="Times New Roman" w:hAnsi="Times New Roman"/>
          <w:sz w:val="24"/>
          <w:szCs w:val="24"/>
        </w:rPr>
        <w:t xml:space="preserve">: 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F708A5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708A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2E6866" w:rsidRDefault="00DB597C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686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E6866">
        <w:rPr>
          <w:rFonts w:ascii="Times New Roman" w:hAnsi="Times New Roman"/>
          <w:b/>
          <w:sz w:val="24"/>
          <w:szCs w:val="24"/>
        </w:rPr>
        <w:t>задачи</w:t>
      </w:r>
      <w:r w:rsidRPr="002E6866">
        <w:rPr>
          <w:rFonts w:ascii="Times New Roman" w:hAnsi="Times New Roman"/>
          <w:sz w:val="24"/>
          <w:szCs w:val="24"/>
        </w:rPr>
        <w:t>:</w:t>
      </w:r>
    </w:p>
    <w:p w:rsidR="00FB4B64" w:rsidRDefault="00FB4B64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экономической деятельности в социально-культурной сфере. </w:t>
      </w:r>
    </w:p>
    <w:p w:rsidR="00FB4B64" w:rsidRDefault="00FB4B64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экономики и управления социально-культурной деятельностью.</w:t>
      </w:r>
    </w:p>
    <w:p w:rsidR="00FB4B64" w:rsidRDefault="00FB4B64" w:rsidP="009B1ED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937F45">
        <w:rPr>
          <w:rFonts w:ascii="Times New Roman" w:hAnsi="Times New Roman"/>
          <w:sz w:val="24"/>
          <w:szCs w:val="24"/>
        </w:rPr>
        <w:t>Создать условия</w:t>
      </w:r>
      <w:r>
        <w:rPr>
          <w:rFonts w:ascii="Times New Roman" w:hAnsi="Times New Roman"/>
          <w:sz w:val="24"/>
          <w:szCs w:val="24"/>
        </w:rPr>
        <w:t xml:space="preserve"> обучающемуся для глубокого освоения теоретических понятий в области экономической деятельности в социально-культурной сфере. </w:t>
      </w:r>
    </w:p>
    <w:p w:rsidR="00DB597C" w:rsidRPr="002E6866" w:rsidRDefault="00DB597C" w:rsidP="009B1ED2">
      <w:pPr>
        <w:shd w:val="clear" w:color="auto" w:fill="FFFFFF"/>
        <w:tabs>
          <w:tab w:val="left" w:pos="993"/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8E1" w:rsidRDefault="008F08E1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8E1" w:rsidRDefault="008F08E1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8E1" w:rsidRDefault="008F08E1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08E1" w:rsidRDefault="008F08E1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45E4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070145" w:rsidRPr="009F4DAA" w:rsidRDefault="00070145" w:rsidP="00CA7FA7">
      <w:pPr>
        <w:spacing w:after="0" w:line="240" w:lineRule="auto"/>
        <w:ind w:firstLine="709"/>
      </w:pPr>
      <w:r w:rsidRPr="00CA7FA7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="00CA7FA7">
        <w:rPr>
          <w:rFonts w:ascii="Times New Roman" w:hAnsi="Times New Roman"/>
          <w:sz w:val="24"/>
          <w:szCs w:val="24"/>
        </w:rPr>
        <w:t>.</w:t>
      </w:r>
    </w:p>
    <w:p w:rsidR="00070145" w:rsidRDefault="00070145" w:rsidP="00CA7FA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ОПК-8 </w:t>
      </w:r>
      <w:r w:rsidRPr="0091792F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  <w:r>
        <w:rPr>
          <w:rFonts w:ascii="Times New Roman" w:hAnsi="Times New Roman"/>
          <w:sz w:val="24"/>
          <w:szCs w:val="24"/>
        </w:rPr>
        <w:t>.</w:t>
      </w:r>
    </w:p>
    <w:p w:rsidR="00070145" w:rsidRPr="00645E41" w:rsidRDefault="00070145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"/>
        <w:gridCol w:w="3083"/>
        <w:gridCol w:w="2036"/>
        <w:gridCol w:w="1897"/>
        <w:gridCol w:w="2030"/>
      </w:tblGrid>
      <w:tr w:rsidR="00854B25" w:rsidRPr="00A6329C" w:rsidTr="00A6329C">
        <w:tc>
          <w:tcPr>
            <w:tcW w:w="844" w:type="dxa"/>
            <w:shd w:val="clear" w:color="auto" w:fill="auto"/>
          </w:tcPr>
          <w:p w:rsidR="00E222AB" w:rsidRPr="00A6329C" w:rsidRDefault="00E222AB" w:rsidP="009B1E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7" w:type="dxa"/>
            <w:shd w:val="clear" w:color="auto" w:fill="auto"/>
          </w:tcPr>
          <w:p w:rsidR="00E222AB" w:rsidRPr="00A6329C" w:rsidRDefault="00E222AB" w:rsidP="009B1ED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A6329C" w:rsidRDefault="00E222AB" w:rsidP="009B1ED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9" w:type="dxa"/>
            <w:shd w:val="clear" w:color="auto" w:fill="auto"/>
          </w:tcPr>
          <w:p w:rsidR="00E222AB" w:rsidRPr="00A6329C" w:rsidRDefault="00D136CB" w:rsidP="009B1E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  <w:p w:rsidR="00E222AB" w:rsidRPr="00A6329C" w:rsidRDefault="00E222AB" w:rsidP="009B1ED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</w:tcPr>
          <w:p w:rsidR="00E222AB" w:rsidRPr="00A6329C" w:rsidRDefault="00E222AB" w:rsidP="009B1E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51" w:type="dxa"/>
          </w:tcPr>
          <w:p w:rsidR="00E222AB" w:rsidRPr="00A6329C" w:rsidRDefault="00E222AB" w:rsidP="009B1E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Средства </w:t>
            </w:r>
            <w:r w:rsidR="00937F45"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оценивания образовательных</w:t>
            </w: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DA36EB" w:rsidRPr="00A6329C" w:rsidTr="00D136CB">
        <w:trPr>
          <w:trHeight w:val="1574"/>
        </w:trPr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:rsidR="00DA36EB" w:rsidRPr="00A6329C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407" w:type="dxa"/>
            <w:tcBorders>
              <w:bottom w:val="single" w:sz="4" w:space="0" w:color="auto"/>
            </w:tcBorders>
            <w:shd w:val="clear" w:color="auto" w:fill="auto"/>
          </w:tcPr>
          <w:p w:rsidR="00DA36EB" w:rsidRPr="00DA36EB" w:rsidRDefault="00133C48" w:rsidP="00DA36EB">
            <w:pPr>
              <w:spacing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DA36EB"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емонстрирует умения использовать экономические знания 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:rsidR="00DA36EB" w:rsidRPr="00CA7FA7" w:rsidRDefault="00CA7FA7" w:rsidP="00E407D0">
            <w:pPr>
              <w:pStyle w:val="ae"/>
              <w:tabs>
                <w:tab w:val="center" w:pos="4153"/>
                <w:tab w:val="right" w:pos="8306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A7FA7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942" w:type="dxa"/>
          </w:tcPr>
          <w:p w:rsidR="00DA36EB" w:rsidRPr="00A6329C" w:rsidRDefault="00DA36EB" w:rsidP="00DA36EB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словесные методы, метод проблемного обучения, выполнение творческих заданий, интерактивные лекции</w:t>
            </w:r>
          </w:p>
        </w:tc>
        <w:tc>
          <w:tcPr>
            <w:tcW w:w="2051" w:type="dxa"/>
          </w:tcPr>
          <w:p w:rsidR="00DA36EB" w:rsidRPr="00891C15" w:rsidRDefault="00DA36EB" w:rsidP="00DA36EB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DA36EB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  <w:p w:rsidR="00DA36EB" w:rsidRDefault="00DA36EB" w:rsidP="00DA36EB">
            <w:pPr>
              <w:spacing w:after="0" w:line="240" w:lineRule="auto"/>
              <w:contextualSpacing/>
              <w:jc w:val="both"/>
              <w:rPr>
                <w:rStyle w:val="font11"/>
                <w:rFonts w:eastAsia="Calibri"/>
              </w:rPr>
            </w:pPr>
            <w:r>
              <w:rPr>
                <w:rStyle w:val="font11"/>
                <w:rFonts w:eastAsia="Calibri"/>
              </w:rPr>
              <w:t>Формы для оценки: практических заданий.</w:t>
            </w:r>
          </w:p>
          <w:p w:rsidR="00DA36EB" w:rsidRPr="00D90300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 оценки эссе</w:t>
            </w:r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</w:tr>
      <w:tr w:rsidR="00DA36EB" w:rsidRPr="00A6329C" w:rsidTr="00D65030">
        <w:trPr>
          <w:trHeight w:val="1104"/>
        </w:trPr>
        <w:tc>
          <w:tcPr>
            <w:tcW w:w="844" w:type="dxa"/>
            <w:shd w:val="clear" w:color="auto" w:fill="auto"/>
          </w:tcPr>
          <w:p w:rsidR="00DA36EB" w:rsidRPr="00A6329C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DA36EB" w:rsidRPr="00A6329C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  <w:shd w:val="clear" w:color="auto" w:fill="auto"/>
          </w:tcPr>
          <w:p w:rsidR="00DA36EB" w:rsidRPr="00DA36EB" w:rsidRDefault="00133C48" w:rsidP="00DA36E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DA36EB"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решать профессиональные задачи в области обучения экономике</w:t>
            </w:r>
          </w:p>
        </w:tc>
        <w:tc>
          <w:tcPr>
            <w:tcW w:w="1609" w:type="dxa"/>
            <w:shd w:val="clear" w:color="auto" w:fill="auto"/>
          </w:tcPr>
          <w:p w:rsidR="00DA36EB" w:rsidRPr="00E407D0" w:rsidRDefault="00E407D0" w:rsidP="00E407D0">
            <w:pPr>
              <w:pStyle w:val="ae"/>
              <w:tabs>
                <w:tab w:val="center" w:pos="4153"/>
                <w:tab w:val="right" w:pos="8306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70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7FA7" w:rsidRPr="00E407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ОПК.8.1. Демонстрирует специальные научные знан</w:t>
            </w:r>
            <w:r w:rsidR="00CA7F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ия в т.ч. в предметной области</w:t>
            </w:r>
          </w:p>
        </w:tc>
        <w:tc>
          <w:tcPr>
            <w:tcW w:w="1942" w:type="dxa"/>
          </w:tcPr>
          <w:p w:rsidR="00DA36EB" w:rsidRPr="00A6329C" w:rsidRDefault="00DA36EB" w:rsidP="00DA36EB">
            <w:pPr>
              <w:tabs>
                <w:tab w:val="left" w:pos="160"/>
                <w:tab w:val="left" w:pos="41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словесные методы, метод проблемного обучения, выполнение творческих заданий, интерактивные лекции</w:t>
            </w:r>
          </w:p>
        </w:tc>
        <w:tc>
          <w:tcPr>
            <w:tcW w:w="2051" w:type="dxa"/>
          </w:tcPr>
          <w:p w:rsidR="00DA36EB" w:rsidRPr="00891C15" w:rsidRDefault="00DA36EB" w:rsidP="00DA36EB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DA36EB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  <w:p w:rsidR="00DA36EB" w:rsidRDefault="00DA36EB" w:rsidP="00DA36EB">
            <w:pPr>
              <w:spacing w:after="0" w:line="240" w:lineRule="auto"/>
              <w:contextualSpacing/>
              <w:jc w:val="both"/>
              <w:rPr>
                <w:rStyle w:val="font11"/>
                <w:rFonts w:eastAsia="Calibri"/>
              </w:rPr>
            </w:pPr>
            <w:r>
              <w:rPr>
                <w:rStyle w:val="font11"/>
                <w:rFonts w:eastAsia="Calibri"/>
              </w:rPr>
              <w:t>Формы для оценки: практических заданий.</w:t>
            </w:r>
          </w:p>
          <w:p w:rsidR="00DA36EB" w:rsidRPr="00D90300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 оценки эссе</w:t>
            </w:r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</w:tr>
    </w:tbl>
    <w:p w:rsidR="00DB597C" w:rsidRPr="00DB597C" w:rsidRDefault="00DB597C" w:rsidP="009B1ED2">
      <w:pPr>
        <w:shd w:val="clear" w:color="auto" w:fill="FFFFFF"/>
        <w:tabs>
          <w:tab w:val="left" w:pos="1123"/>
        </w:tabs>
        <w:spacing w:after="0" w:line="240" w:lineRule="auto"/>
        <w:contextualSpacing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22DEF" w:rsidRPr="00937F45" w:rsidRDefault="00722DEF" w:rsidP="009B1ED2">
      <w:pPr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708A5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F708A5">
        <w:rPr>
          <w:sz w:val="24"/>
          <w:szCs w:val="24"/>
          <w:lang w:eastAsia="ru-RU"/>
        </w:rPr>
        <w:t xml:space="preserve"> </w:t>
      </w:r>
      <w:r w:rsidR="00937F45">
        <w:rPr>
          <w:rFonts w:ascii="Times New Roman" w:eastAsia="Times New Roman" w:hAnsi="Times New Roman"/>
          <w:sz w:val="24"/>
          <w:szCs w:val="24"/>
        </w:rPr>
        <w:t>Кузнецова С.Н.., к.э.н., доцент кафедры экономики предприятия.</w:t>
      </w:r>
    </w:p>
    <w:p w:rsidR="00722DEF" w:rsidRPr="00F708A5" w:rsidRDefault="00722DEF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ED3527" w:rsidRPr="00145E16" w:rsidRDefault="00ED3527" w:rsidP="009B1ED2">
      <w:pPr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Кузнецова С.Н., к.э.н., доцент кафедры </w:t>
      </w:r>
      <w:r w:rsidR="00937F45">
        <w:rPr>
          <w:rFonts w:ascii="Times New Roman" w:eastAsia="Times New Roman" w:hAnsi="Times New Roman"/>
          <w:sz w:val="24"/>
          <w:szCs w:val="24"/>
        </w:rPr>
        <w:t>э</w:t>
      </w:r>
      <w:r>
        <w:rPr>
          <w:rFonts w:ascii="Times New Roman" w:eastAsia="Times New Roman" w:hAnsi="Times New Roman"/>
          <w:sz w:val="24"/>
          <w:szCs w:val="24"/>
        </w:rPr>
        <w:t>кономики предприятия</w:t>
      </w:r>
      <w:r w:rsidR="00937F45">
        <w:rPr>
          <w:rFonts w:ascii="Times New Roman" w:eastAsia="Times New Roman" w:hAnsi="Times New Roman"/>
          <w:sz w:val="24"/>
          <w:szCs w:val="24"/>
        </w:rPr>
        <w:t>.</w:t>
      </w:r>
    </w:p>
    <w:p w:rsidR="00ED3527" w:rsidRPr="00ED3527" w:rsidRDefault="00ED3527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Козлова Е.П., </w:t>
      </w:r>
      <w:r w:rsidR="00D136CB">
        <w:rPr>
          <w:rFonts w:ascii="Times New Roman" w:eastAsia="Times New Roman" w:hAnsi="Times New Roman"/>
          <w:sz w:val="24"/>
          <w:szCs w:val="24"/>
        </w:rPr>
        <w:t xml:space="preserve">к.э.н., доцент </w:t>
      </w:r>
      <w:r>
        <w:rPr>
          <w:rFonts w:ascii="Times New Roman" w:eastAsia="Times New Roman" w:hAnsi="Times New Roman"/>
          <w:sz w:val="24"/>
          <w:szCs w:val="24"/>
        </w:rPr>
        <w:t xml:space="preserve">кафедры </w:t>
      </w:r>
      <w:r w:rsidR="00937F45">
        <w:rPr>
          <w:rFonts w:ascii="Times New Roman" w:eastAsia="Times New Roman" w:hAnsi="Times New Roman"/>
          <w:sz w:val="24"/>
          <w:szCs w:val="24"/>
        </w:rPr>
        <w:t>э</w:t>
      </w:r>
      <w:r>
        <w:rPr>
          <w:rFonts w:ascii="Times New Roman" w:eastAsia="Times New Roman" w:hAnsi="Times New Roman"/>
          <w:sz w:val="24"/>
          <w:szCs w:val="24"/>
        </w:rPr>
        <w:t>кономики предприятия</w:t>
      </w:r>
      <w:r w:rsidR="00937F45">
        <w:rPr>
          <w:rFonts w:ascii="Times New Roman" w:eastAsia="Times New Roman" w:hAnsi="Times New Roman"/>
          <w:sz w:val="24"/>
          <w:szCs w:val="24"/>
        </w:rPr>
        <w:t>.</w:t>
      </w:r>
    </w:p>
    <w:p w:rsidR="00DB597C" w:rsidRPr="00DB597C" w:rsidRDefault="00DB597C" w:rsidP="009B1ED2">
      <w:pPr>
        <w:shd w:val="clear" w:color="auto" w:fill="FFFFFF"/>
        <w:tabs>
          <w:tab w:val="left" w:pos="1123"/>
        </w:tabs>
        <w:spacing w:after="0" w:line="240" w:lineRule="auto"/>
        <w:ind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9B1ED2">
      <w:pPr>
        <w:shd w:val="clear" w:color="auto" w:fill="FFFFFF"/>
        <w:tabs>
          <w:tab w:val="left" w:pos="112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354AC" w:rsidRPr="00952EF3" w:rsidRDefault="00F354AC" w:rsidP="009B1ED2">
      <w:pPr>
        <w:shd w:val="clear" w:color="auto" w:fill="FFFFFF"/>
        <w:tabs>
          <w:tab w:val="left" w:pos="112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2EF3">
        <w:rPr>
          <w:rFonts w:ascii="Times New Roman" w:hAnsi="Times New Roman"/>
          <w:sz w:val="24"/>
          <w:szCs w:val="24"/>
        </w:rPr>
        <w:t>Модуль является обеспечивающим первоначальные понятия знаний для профессиональн</w:t>
      </w:r>
      <w:r w:rsidR="00244E7C">
        <w:rPr>
          <w:rFonts w:ascii="Times New Roman" w:hAnsi="Times New Roman"/>
          <w:sz w:val="24"/>
          <w:szCs w:val="24"/>
        </w:rPr>
        <w:t>ого</w:t>
      </w:r>
      <w:r w:rsidRPr="00952EF3">
        <w:rPr>
          <w:rFonts w:ascii="Times New Roman" w:hAnsi="Times New Roman"/>
          <w:sz w:val="24"/>
          <w:szCs w:val="24"/>
        </w:rPr>
        <w:t xml:space="preserve"> модул</w:t>
      </w:r>
      <w:r w:rsidR="00244E7C">
        <w:rPr>
          <w:rFonts w:ascii="Times New Roman" w:hAnsi="Times New Roman"/>
          <w:sz w:val="24"/>
          <w:szCs w:val="24"/>
        </w:rPr>
        <w:t>я «Экономика»</w:t>
      </w:r>
      <w:r w:rsidRPr="00952EF3">
        <w:rPr>
          <w:rFonts w:ascii="Times New Roman" w:hAnsi="Times New Roman"/>
          <w:sz w:val="24"/>
          <w:szCs w:val="24"/>
        </w:rPr>
        <w:t xml:space="preserve"> </w:t>
      </w:r>
      <w:r w:rsidR="00244E7C">
        <w:rPr>
          <w:rFonts w:ascii="Times New Roman" w:hAnsi="Times New Roman"/>
          <w:sz w:val="24"/>
          <w:szCs w:val="24"/>
        </w:rPr>
        <w:t>прикладного</w:t>
      </w:r>
      <w:r w:rsidRPr="00952EF3">
        <w:rPr>
          <w:rFonts w:ascii="Times New Roman" w:hAnsi="Times New Roman"/>
          <w:sz w:val="24"/>
          <w:szCs w:val="24"/>
        </w:rPr>
        <w:t xml:space="preserve"> бакалавриата</w:t>
      </w:r>
      <w:r>
        <w:rPr>
          <w:rFonts w:ascii="Times New Roman" w:hAnsi="Times New Roman"/>
          <w:sz w:val="24"/>
          <w:szCs w:val="24"/>
        </w:rPr>
        <w:t>.</w:t>
      </w:r>
    </w:p>
    <w:p w:rsidR="00F354AC" w:rsidRPr="00432258" w:rsidRDefault="00244E7C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937F45" w:rsidRPr="00432258">
        <w:rPr>
          <w:rFonts w:ascii="Times New Roman" w:hAnsi="Times New Roman"/>
          <w:sz w:val="24"/>
          <w:szCs w:val="24"/>
        </w:rPr>
        <w:t>зучени</w:t>
      </w:r>
      <w:r>
        <w:rPr>
          <w:rFonts w:ascii="Times New Roman" w:hAnsi="Times New Roman"/>
          <w:sz w:val="24"/>
          <w:szCs w:val="24"/>
        </w:rPr>
        <w:t>е</w:t>
      </w:r>
      <w:r w:rsidR="00F354AC" w:rsidRPr="00432258">
        <w:rPr>
          <w:rFonts w:ascii="Times New Roman" w:hAnsi="Times New Roman"/>
          <w:sz w:val="24"/>
          <w:szCs w:val="24"/>
        </w:rPr>
        <w:t xml:space="preserve"> модуля необходим</w:t>
      </w:r>
      <w:r>
        <w:rPr>
          <w:rFonts w:ascii="Times New Roman" w:hAnsi="Times New Roman"/>
          <w:sz w:val="24"/>
          <w:szCs w:val="24"/>
        </w:rPr>
        <w:t>о</w:t>
      </w:r>
      <w:r w:rsidR="00F354AC" w:rsidRPr="004322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 изучения</w:t>
      </w:r>
      <w:r w:rsidR="00F354AC" w:rsidRPr="00432258">
        <w:rPr>
          <w:rFonts w:ascii="Times New Roman" w:hAnsi="Times New Roman"/>
          <w:sz w:val="24"/>
          <w:szCs w:val="24"/>
        </w:rPr>
        <w:t xml:space="preserve"> дисциплин «</w:t>
      </w:r>
      <w:r>
        <w:rPr>
          <w:rFonts w:ascii="Times New Roman" w:hAnsi="Times New Roman"/>
          <w:sz w:val="24"/>
          <w:szCs w:val="24"/>
        </w:rPr>
        <w:t>Экономическая теория</w:t>
      </w:r>
      <w:r w:rsidR="00F354AC" w:rsidRPr="00432258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Мировая э</w:t>
      </w:r>
      <w:r w:rsidR="000D59D8">
        <w:rPr>
          <w:rFonts w:ascii="Times New Roman" w:hAnsi="Times New Roman"/>
          <w:sz w:val="24"/>
          <w:szCs w:val="24"/>
        </w:rPr>
        <w:t>кономика</w:t>
      </w:r>
      <w:r w:rsidR="00F354AC" w:rsidRPr="00432258">
        <w:rPr>
          <w:rFonts w:ascii="Times New Roman" w:hAnsi="Times New Roman"/>
          <w:sz w:val="24"/>
          <w:szCs w:val="24"/>
        </w:rPr>
        <w:t>»</w:t>
      </w:r>
      <w:r w:rsidR="000D59D8">
        <w:rPr>
          <w:rFonts w:ascii="Times New Roman" w:hAnsi="Times New Roman"/>
          <w:sz w:val="24"/>
          <w:szCs w:val="24"/>
        </w:rPr>
        <w:t xml:space="preserve">, </w:t>
      </w:r>
      <w:r w:rsidR="00937F4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Бизнес-планирование</w:t>
      </w:r>
      <w:r w:rsidR="00937F45">
        <w:rPr>
          <w:rFonts w:ascii="Times New Roman" w:hAnsi="Times New Roman"/>
          <w:sz w:val="24"/>
          <w:szCs w:val="24"/>
        </w:rPr>
        <w:t>»,</w:t>
      </w:r>
      <w:r w:rsidR="000D59D8">
        <w:rPr>
          <w:rFonts w:ascii="Times New Roman" w:hAnsi="Times New Roman"/>
          <w:sz w:val="24"/>
          <w:szCs w:val="24"/>
        </w:rPr>
        <w:t xml:space="preserve"> </w:t>
      </w:r>
      <w:r w:rsidR="00F14CCF">
        <w:rPr>
          <w:rFonts w:ascii="Times New Roman" w:hAnsi="Times New Roman"/>
          <w:sz w:val="24"/>
          <w:szCs w:val="24"/>
        </w:rPr>
        <w:t>«Организация предпринимательской деятельности», «Экономика отрасли»</w:t>
      </w:r>
      <w:r w:rsidR="00F354AC" w:rsidRPr="00432258">
        <w:rPr>
          <w:rFonts w:ascii="Times New Roman" w:hAnsi="Times New Roman"/>
          <w:sz w:val="24"/>
          <w:szCs w:val="24"/>
        </w:rPr>
        <w:t>.</w:t>
      </w:r>
    </w:p>
    <w:p w:rsidR="00ED3527" w:rsidRPr="00616093" w:rsidRDefault="00ED3527" w:rsidP="009B1ED2">
      <w:pPr>
        <w:shd w:val="clear" w:color="auto" w:fill="FFFFFF"/>
        <w:tabs>
          <w:tab w:val="left" w:pos="1123"/>
        </w:tabs>
        <w:spacing w:after="0" w:line="240" w:lineRule="auto"/>
        <w:ind w:right="13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DB597C" w:rsidRDefault="00DB597C" w:rsidP="009B1ED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DB597C" w:rsidRPr="00DB597C" w:rsidTr="00952EF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9B1ED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37F45" w:rsidP="009B1ED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</w:t>
            </w:r>
            <w:r w:rsidR="00DB597C"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з.е.</w:t>
            </w:r>
          </w:p>
        </w:tc>
      </w:tr>
      <w:tr w:rsidR="00DB597C" w:rsidRPr="00DB597C" w:rsidTr="00952EF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9B1ED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070145" w:rsidP="0007014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="00952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597C" w:rsidRPr="00DB597C" w:rsidTr="00952EF3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9B1ED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070145" w:rsidP="0007014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952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B597C" w:rsidRPr="00DB597C" w:rsidTr="00952EF3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9B1ED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937F45" w:rsidP="0007014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52E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10A31" w:rsidRPr="00DB597C" w:rsidTr="00952EF3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0A31" w:rsidRDefault="00D10A31" w:rsidP="009B1ED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0A31" w:rsidRDefault="00070145" w:rsidP="009B1ED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DB597C" w:rsidRPr="00DB597C" w:rsidRDefault="00DB597C" w:rsidP="009B1ED2">
      <w:pPr>
        <w:shd w:val="clear" w:color="auto" w:fill="FFFFFF"/>
        <w:tabs>
          <w:tab w:val="left" w:pos="81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9B1ED2">
      <w:pPr>
        <w:shd w:val="clear" w:color="auto" w:fill="FFFFFF"/>
        <w:tabs>
          <w:tab w:val="left" w:pos="814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F14CCF" w:rsidP="009B1ED2">
      <w:pPr>
        <w:shd w:val="clear" w:color="auto" w:fill="FFFFFF"/>
        <w:tabs>
          <w:tab w:val="left" w:pos="814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3C387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ЭКОНОМИЧЕСКОЙ</w:t>
      </w:r>
      <w:r w:rsidR="003C387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подготовки</w:t>
      </w:r>
      <w:r w:rsidR="00DB597C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9B1ED2">
      <w:pPr>
        <w:shd w:val="clear" w:color="auto" w:fill="FFFFFF"/>
        <w:tabs>
          <w:tab w:val="left" w:pos="814"/>
        </w:tabs>
        <w:spacing w:after="0" w:line="240" w:lineRule="auto"/>
        <w:ind w:left="1069"/>
        <w:contextualSpacing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0"/>
        <w:gridCol w:w="2727"/>
        <w:gridCol w:w="1134"/>
        <w:gridCol w:w="1134"/>
        <w:gridCol w:w="1560"/>
        <w:gridCol w:w="1423"/>
        <w:gridCol w:w="1412"/>
        <w:gridCol w:w="1134"/>
        <w:gridCol w:w="1399"/>
        <w:gridCol w:w="1512"/>
      </w:tblGrid>
      <w:tr w:rsidR="00DB597C" w:rsidRPr="00DB597C" w:rsidTr="00F14CCF">
        <w:trPr>
          <w:trHeight w:val="302"/>
        </w:trPr>
        <w:tc>
          <w:tcPr>
            <w:tcW w:w="1350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727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663" w:type="dxa"/>
            <w:gridSpan w:val="5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</w:t>
            </w:r>
            <w:r w:rsidR="00DB597C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F14CCF">
        <w:tc>
          <w:tcPr>
            <w:tcW w:w="1350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23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F14CCF">
        <w:tc>
          <w:tcPr>
            <w:tcW w:w="1350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60" w:type="dxa"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23" w:type="dxa"/>
            <w:vMerge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shd w:val="clear" w:color="auto" w:fill="auto"/>
            <w:vAlign w:val="center"/>
          </w:tcPr>
          <w:p w:rsidR="00DB597C" w:rsidRPr="00DB597C" w:rsidRDefault="00DB597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0D59D8">
        <w:trPr>
          <w:trHeight w:val="577"/>
        </w:trPr>
        <w:tc>
          <w:tcPr>
            <w:tcW w:w="14785" w:type="dxa"/>
            <w:gridSpan w:val="10"/>
            <w:shd w:val="clear" w:color="auto" w:fill="auto"/>
            <w:vAlign w:val="center"/>
          </w:tcPr>
          <w:p w:rsidR="00DB597C" w:rsidRPr="00DB597C" w:rsidRDefault="00DB597C" w:rsidP="005F1B57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:rsidTr="00F14CCF">
        <w:trPr>
          <w:trHeight w:val="543"/>
        </w:trPr>
        <w:tc>
          <w:tcPr>
            <w:tcW w:w="1350" w:type="dxa"/>
            <w:shd w:val="clear" w:color="auto" w:fill="auto"/>
            <w:vAlign w:val="center"/>
          </w:tcPr>
          <w:p w:rsidR="00DB597C" w:rsidRPr="00DB597C" w:rsidRDefault="000C7B3A" w:rsidP="00DF295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DF29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F14C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DB597C" w:rsidRPr="00DB597C" w:rsidRDefault="00F14CCF" w:rsidP="009B1ED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концепции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DB597C" w:rsidRPr="00DB597C" w:rsidRDefault="005F1B57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FC22ED" w:rsidRPr="00F14CCF" w:rsidRDefault="00FC22ED" w:rsidP="009B1ED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</w:tr>
      <w:tr w:rsidR="00B34A43" w:rsidRPr="00DB597C" w:rsidTr="00F14CCF">
        <w:trPr>
          <w:trHeight w:val="548"/>
        </w:trPr>
        <w:tc>
          <w:tcPr>
            <w:tcW w:w="1350" w:type="dxa"/>
            <w:shd w:val="clear" w:color="auto" w:fill="auto"/>
            <w:vAlign w:val="center"/>
          </w:tcPr>
          <w:p w:rsidR="00B34A43" w:rsidRPr="00DB597C" w:rsidRDefault="00B34A43" w:rsidP="00DF295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DF29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F14C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B34A43" w:rsidRPr="00DB597C" w:rsidRDefault="00F14CCF" w:rsidP="009B1ED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Микроэкономика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A43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A43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34A43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34A43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B34A43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A43" w:rsidRPr="00DB597C" w:rsidRDefault="00B34A43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9" w:type="dxa"/>
            <w:shd w:val="clear" w:color="auto" w:fill="auto"/>
          </w:tcPr>
          <w:p w:rsidR="00B34A43" w:rsidRDefault="005F1B57" w:rsidP="009B1ED2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34A43" w:rsidRPr="00F14CCF" w:rsidRDefault="00B34A43" w:rsidP="009B1ED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</w:tc>
      </w:tr>
      <w:tr w:rsidR="00FC22ED" w:rsidRPr="00DB597C" w:rsidTr="005F1B57">
        <w:trPr>
          <w:trHeight w:val="696"/>
        </w:trPr>
        <w:tc>
          <w:tcPr>
            <w:tcW w:w="14785" w:type="dxa"/>
            <w:gridSpan w:val="10"/>
            <w:shd w:val="clear" w:color="auto" w:fill="auto"/>
            <w:vAlign w:val="center"/>
          </w:tcPr>
          <w:p w:rsidR="00FC22ED" w:rsidRPr="00A6329C" w:rsidRDefault="005F1B57" w:rsidP="005F1B57">
            <w:pPr>
              <w:tabs>
                <w:tab w:val="left" w:pos="814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C22ED" w:rsidRPr="00A6329C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 Дисциплины по выбору (выбрать 1 из 2)</w:t>
            </w:r>
          </w:p>
        </w:tc>
      </w:tr>
      <w:tr w:rsidR="00A6329C" w:rsidRPr="00DB597C" w:rsidTr="005F1B57">
        <w:trPr>
          <w:trHeight w:val="570"/>
        </w:trPr>
        <w:tc>
          <w:tcPr>
            <w:tcW w:w="1350" w:type="dxa"/>
            <w:shd w:val="clear" w:color="auto" w:fill="auto"/>
            <w:vAlign w:val="center"/>
          </w:tcPr>
          <w:p w:rsidR="00A6329C" w:rsidRPr="00DB597C" w:rsidRDefault="00A6329C" w:rsidP="00DF295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DF29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F14C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ДВ.01.01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A6329C" w:rsidRPr="00DB597C" w:rsidRDefault="00F14CCF" w:rsidP="009B1ED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проблемы экономики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5F1B57" w:rsidRPr="00DB597C" w:rsidRDefault="008B0E7E" w:rsidP="005F1B57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</w:p>
          <w:p w:rsidR="00A6329C" w:rsidRPr="00DB597C" w:rsidRDefault="00A6329C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A6329C" w:rsidRDefault="005F1B57" w:rsidP="005F1B5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shd w:val="clear" w:color="auto" w:fill="auto"/>
          </w:tcPr>
          <w:p w:rsidR="00A6329C" w:rsidRPr="00A6329C" w:rsidRDefault="00A6329C" w:rsidP="009B1ED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</w:t>
            </w:r>
            <w:r w:rsidR="00F14C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6329C" w:rsidRPr="00DB597C" w:rsidTr="005F1B57">
        <w:trPr>
          <w:trHeight w:val="538"/>
        </w:trPr>
        <w:tc>
          <w:tcPr>
            <w:tcW w:w="1350" w:type="dxa"/>
            <w:shd w:val="clear" w:color="auto" w:fill="auto"/>
            <w:vAlign w:val="center"/>
          </w:tcPr>
          <w:p w:rsidR="00A6329C" w:rsidRPr="00DB597C" w:rsidRDefault="00A6329C" w:rsidP="00DF295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DF29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F14CC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ДВ.01.02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A6329C" w:rsidRPr="00DB597C" w:rsidRDefault="00F14CCF" w:rsidP="009B1ED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международной экономики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2" w:type="dxa"/>
            <w:shd w:val="clear" w:color="auto" w:fill="auto"/>
          </w:tcPr>
          <w:p w:rsidR="005F1B57" w:rsidRDefault="008B0E7E" w:rsidP="005F1B5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</w:p>
          <w:p w:rsidR="00A6329C" w:rsidRDefault="00A6329C" w:rsidP="009B1ED2">
            <w:pPr>
              <w:spacing w:after="0" w:line="240" w:lineRule="auto"/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329C" w:rsidRPr="00DB597C" w:rsidRDefault="00F14CCF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A6329C" w:rsidRDefault="005F1B57" w:rsidP="005F1B57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shd w:val="clear" w:color="auto" w:fill="auto"/>
          </w:tcPr>
          <w:p w:rsidR="00A6329C" w:rsidRPr="00A6329C" w:rsidRDefault="00A6329C" w:rsidP="009B1ED2">
            <w:pPr>
              <w:spacing w:after="0" w:line="240" w:lineRule="auto"/>
              <w:contextualSpacing/>
              <w:rPr>
                <w:color w:val="000000" w:themeColor="text1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</w:t>
            </w:r>
            <w:r w:rsidR="00F14C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F1B57" w:rsidRPr="00DB597C" w:rsidTr="00070145">
        <w:trPr>
          <w:trHeight w:val="538"/>
        </w:trPr>
        <w:tc>
          <w:tcPr>
            <w:tcW w:w="14785" w:type="dxa"/>
            <w:gridSpan w:val="10"/>
            <w:shd w:val="clear" w:color="auto" w:fill="auto"/>
            <w:vAlign w:val="center"/>
          </w:tcPr>
          <w:p w:rsidR="005F1B57" w:rsidRPr="00A6329C" w:rsidRDefault="005F1B57" w:rsidP="009B1ED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1695">
              <w:rPr>
                <w:rFonts w:ascii="Times New Roman" w:hAnsi="Times New Roman"/>
                <w:sz w:val="24"/>
                <w:szCs w:val="24"/>
              </w:rPr>
              <w:t>. АТТЕСТАЦИЯ</w:t>
            </w:r>
          </w:p>
        </w:tc>
      </w:tr>
      <w:tr w:rsidR="005F1B57" w:rsidRPr="00DB597C" w:rsidTr="005F1B57">
        <w:trPr>
          <w:trHeight w:val="538"/>
        </w:trPr>
        <w:tc>
          <w:tcPr>
            <w:tcW w:w="1350" w:type="dxa"/>
            <w:shd w:val="clear" w:color="auto" w:fill="auto"/>
            <w:vAlign w:val="center"/>
          </w:tcPr>
          <w:p w:rsidR="005F1B57" w:rsidRDefault="005F1B57" w:rsidP="00DF2953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 w:rsidR="00DF295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8.03 (К)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5F1B57" w:rsidRDefault="005F1B57" w:rsidP="009B1ED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по модулю «Основы экономической подготовки»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1B57" w:rsidRDefault="005F1B57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1B57" w:rsidRDefault="005F1B57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F1B57" w:rsidRDefault="005F1B57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5F1B57" w:rsidRDefault="005F1B57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5F1B57" w:rsidRDefault="005F1B57" w:rsidP="009B1E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2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РО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1B57" w:rsidRDefault="005F1B57" w:rsidP="009B1ED2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5F1B57" w:rsidRDefault="005F1B57" w:rsidP="005F1B57">
            <w:pPr>
              <w:tabs>
                <w:tab w:val="left" w:pos="81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5F1B57" w:rsidRPr="00A6329C" w:rsidRDefault="005F1B57" w:rsidP="00070145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ОР.1</w:t>
            </w:r>
          </w:p>
          <w:p w:rsidR="005F1B57" w:rsidRPr="00A6329C" w:rsidRDefault="005F1B57" w:rsidP="009B1ED2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2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</w:t>
            </w:r>
          </w:p>
        </w:tc>
      </w:tr>
    </w:tbl>
    <w:p w:rsidR="00DB597C" w:rsidRPr="00DB597C" w:rsidRDefault="00DB597C" w:rsidP="009B1ED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9B1ED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Default="00DB597C" w:rsidP="009B1ED2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91B9F" w:rsidRPr="00DB597C" w:rsidRDefault="00F91B9F" w:rsidP="009B1ED2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A1C30" w:rsidRPr="00F14CCF" w:rsidRDefault="00AA1C30" w:rsidP="000D6125">
      <w:pPr>
        <w:pStyle w:val="a4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F708A5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F708A5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AA1C30" w:rsidRPr="00F708A5" w:rsidRDefault="00AA1C30" w:rsidP="009B1ED2">
      <w:pPr>
        <w:widowControl w:val="0"/>
        <w:tabs>
          <w:tab w:val="left" w:pos="993"/>
        </w:tabs>
        <w:suppressAutoHyphens/>
        <w:autoSpaceDE w:val="0"/>
        <w:spacing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AA1C30" w:rsidRPr="00F708A5" w:rsidRDefault="00AA1C30" w:rsidP="009B1ED2">
      <w:pPr>
        <w:widowControl w:val="0"/>
        <w:tabs>
          <w:tab w:val="left" w:pos="993"/>
        </w:tabs>
        <w:suppressAutoHyphens/>
        <w:autoSpaceDE w:val="0"/>
        <w:spacing w:line="240" w:lineRule="auto"/>
        <w:ind w:right="-1"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AA1C30" w:rsidRPr="00F708A5" w:rsidRDefault="00AA1C30" w:rsidP="009B1ED2">
      <w:pPr>
        <w:widowControl w:val="0"/>
        <w:tabs>
          <w:tab w:val="left" w:pos="993"/>
        </w:tabs>
        <w:suppressAutoHyphens/>
        <w:autoSpaceDE w:val="0"/>
        <w:spacing w:line="240" w:lineRule="auto"/>
        <w:ind w:right="-1"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 xml:space="preserve">4. </w:t>
      </w:r>
      <w:r w:rsidRPr="00F708A5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AA1C30" w:rsidRPr="00F708A5" w:rsidRDefault="00AA1C30" w:rsidP="009B1ED2">
      <w:pPr>
        <w:tabs>
          <w:tab w:val="left" w:pos="993"/>
        </w:tabs>
        <w:spacing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5. 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AA1C30" w:rsidRPr="00F708A5" w:rsidRDefault="00AA1C30" w:rsidP="009B1ED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В заключение изучения </w:t>
      </w:r>
      <w:r w:rsidR="00B9416F">
        <w:rPr>
          <w:rFonts w:ascii="Times New Roman" w:hAnsi="Times New Roman"/>
          <w:sz w:val="24"/>
          <w:szCs w:val="24"/>
        </w:rPr>
        <w:t xml:space="preserve">дисциплин </w:t>
      </w:r>
      <w:r w:rsidR="00B9416F" w:rsidRPr="00F708A5">
        <w:rPr>
          <w:rFonts w:ascii="Times New Roman" w:hAnsi="Times New Roman"/>
          <w:sz w:val="24"/>
          <w:szCs w:val="24"/>
        </w:rPr>
        <w:t>«</w:t>
      </w:r>
      <w:r w:rsidR="00F14CCF">
        <w:rPr>
          <w:rFonts w:ascii="Times New Roman" w:hAnsi="Times New Roman"/>
          <w:sz w:val="24"/>
          <w:szCs w:val="24"/>
        </w:rPr>
        <w:t xml:space="preserve">Основные концепции экономики» </w:t>
      </w:r>
      <w:r w:rsidRPr="00F708A5">
        <w:rPr>
          <w:rFonts w:ascii="Times New Roman" w:hAnsi="Times New Roman"/>
          <w:sz w:val="24"/>
          <w:szCs w:val="24"/>
        </w:rPr>
        <w:t xml:space="preserve">- </w:t>
      </w:r>
      <w:r w:rsidR="00F14CCF">
        <w:rPr>
          <w:rFonts w:ascii="Times New Roman" w:hAnsi="Times New Roman"/>
          <w:sz w:val="24"/>
          <w:szCs w:val="24"/>
        </w:rPr>
        <w:t>зачет</w:t>
      </w:r>
      <w:r w:rsidRPr="00F708A5">
        <w:rPr>
          <w:rFonts w:ascii="Times New Roman" w:hAnsi="Times New Roman"/>
          <w:sz w:val="24"/>
          <w:szCs w:val="24"/>
        </w:rPr>
        <w:t>,</w:t>
      </w:r>
      <w:r w:rsidR="00E11B93" w:rsidRPr="00E11B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11B9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F14CCF">
        <w:rPr>
          <w:rFonts w:ascii="Times New Roman" w:eastAsia="Times New Roman" w:hAnsi="Times New Roman"/>
          <w:sz w:val="24"/>
          <w:szCs w:val="24"/>
          <w:lang w:eastAsia="ru-RU"/>
        </w:rPr>
        <w:t>Микроэкономика</w:t>
      </w:r>
      <w:r w:rsidR="00E11B9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708A5">
        <w:rPr>
          <w:rFonts w:ascii="Times New Roman" w:hAnsi="Times New Roman"/>
          <w:sz w:val="24"/>
          <w:szCs w:val="24"/>
        </w:rPr>
        <w:t xml:space="preserve"> </w:t>
      </w:r>
      <w:r w:rsidR="00E11B93">
        <w:rPr>
          <w:rFonts w:ascii="Times New Roman" w:hAnsi="Times New Roman"/>
          <w:sz w:val="24"/>
          <w:szCs w:val="24"/>
        </w:rPr>
        <w:t xml:space="preserve">- </w:t>
      </w:r>
      <w:r w:rsidRPr="00F708A5">
        <w:rPr>
          <w:rFonts w:ascii="Times New Roman" w:hAnsi="Times New Roman"/>
          <w:sz w:val="24"/>
          <w:szCs w:val="24"/>
        </w:rPr>
        <w:t>зачет</w:t>
      </w:r>
      <w:r w:rsidR="00F14CCF">
        <w:rPr>
          <w:rFonts w:ascii="Times New Roman" w:hAnsi="Times New Roman"/>
          <w:sz w:val="24"/>
          <w:szCs w:val="24"/>
        </w:rPr>
        <w:t xml:space="preserve"> с оценкой</w:t>
      </w:r>
      <w:r w:rsidR="00E11B93">
        <w:rPr>
          <w:rFonts w:ascii="Times New Roman" w:hAnsi="Times New Roman"/>
          <w:sz w:val="24"/>
          <w:szCs w:val="24"/>
        </w:rPr>
        <w:t xml:space="preserve">, </w:t>
      </w:r>
      <w:r w:rsidR="00B9416F">
        <w:rPr>
          <w:rFonts w:ascii="Times New Roman" w:hAnsi="Times New Roman"/>
          <w:sz w:val="24"/>
          <w:szCs w:val="24"/>
        </w:rPr>
        <w:t>по результатам проводится экзамен по модулю «Основы экономической подготовки». П</w:t>
      </w:r>
      <w:r w:rsidR="00E11B93" w:rsidRPr="00F708A5">
        <w:rPr>
          <w:rFonts w:ascii="Times New Roman" w:hAnsi="Times New Roman"/>
          <w:sz w:val="24"/>
          <w:szCs w:val="24"/>
        </w:rPr>
        <w:t xml:space="preserve">о всем </w:t>
      </w:r>
      <w:r w:rsidR="00B9416F">
        <w:rPr>
          <w:rFonts w:ascii="Times New Roman" w:hAnsi="Times New Roman"/>
          <w:sz w:val="24"/>
          <w:szCs w:val="24"/>
        </w:rPr>
        <w:t>дисциплинам по выбору «Основные проблемы экономики России», «Элементы международной экономики» - оценка</w:t>
      </w:r>
      <w:r>
        <w:rPr>
          <w:rFonts w:ascii="Times New Roman" w:hAnsi="Times New Roman"/>
          <w:sz w:val="24"/>
          <w:szCs w:val="24"/>
        </w:rPr>
        <w:t xml:space="preserve"> п</w:t>
      </w:r>
      <w:r w:rsidR="00E11B93">
        <w:rPr>
          <w:rFonts w:ascii="Times New Roman" w:hAnsi="Times New Roman"/>
          <w:sz w:val="24"/>
          <w:szCs w:val="24"/>
        </w:rPr>
        <w:t xml:space="preserve">о результатам </w:t>
      </w:r>
      <w:r w:rsidR="00F14CCF">
        <w:rPr>
          <w:rFonts w:ascii="Times New Roman" w:hAnsi="Times New Roman"/>
          <w:sz w:val="24"/>
          <w:szCs w:val="24"/>
        </w:rPr>
        <w:t>рейтинга</w:t>
      </w:r>
      <w:r w:rsidRPr="00F708A5">
        <w:rPr>
          <w:rFonts w:ascii="Times New Roman" w:hAnsi="Times New Roman"/>
          <w:sz w:val="24"/>
          <w:szCs w:val="24"/>
        </w:rPr>
        <w:t>.</w:t>
      </w:r>
      <w:r w:rsidRPr="00F708A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 xml:space="preserve">Вопросы к зачетам и экзамену приведены в ЭУМК, </w:t>
      </w:r>
      <w:r w:rsidR="00B9416F" w:rsidRPr="00F708A5">
        <w:rPr>
          <w:rFonts w:ascii="Times New Roman" w:hAnsi="Times New Roman"/>
          <w:sz w:val="24"/>
          <w:szCs w:val="24"/>
        </w:rPr>
        <w:t>кроме того,</w:t>
      </w:r>
      <w:r w:rsidRPr="00F708A5">
        <w:rPr>
          <w:rFonts w:ascii="Times New Roman" w:hAnsi="Times New Roman"/>
          <w:sz w:val="24"/>
          <w:szCs w:val="24"/>
        </w:rPr>
        <w:t xml:space="preserve"> предполагается итоговое тестирование.</w:t>
      </w:r>
    </w:p>
    <w:p w:rsidR="00AA1C30" w:rsidRPr="00F708A5" w:rsidRDefault="00AA1C30" w:rsidP="009B1ED2">
      <w:pPr>
        <w:tabs>
          <w:tab w:val="left" w:pos="993"/>
        </w:tabs>
        <w:spacing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7. </w:t>
      </w:r>
      <w:r w:rsidRPr="00F708A5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</w:t>
      </w:r>
      <w:r w:rsidR="00B9416F">
        <w:rPr>
          <w:rFonts w:ascii="Times New Roman" w:hAnsi="Times New Roman"/>
          <w:spacing w:val="4"/>
          <w:sz w:val="24"/>
          <w:szCs w:val="24"/>
        </w:rPr>
        <w:t>обучающиеся изучают</w:t>
      </w:r>
      <w:r w:rsidRPr="00F708A5">
        <w:rPr>
          <w:rFonts w:ascii="Times New Roman" w:hAnsi="Times New Roman"/>
          <w:spacing w:val="4"/>
          <w:sz w:val="24"/>
          <w:szCs w:val="24"/>
        </w:rPr>
        <w:t xml:space="preserve"> самостоятельно по рекомендуемым источникам. </w:t>
      </w:r>
      <w:r w:rsidR="00F91B9F" w:rsidRPr="00F708A5">
        <w:rPr>
          <w:rFonts w:ascii="Times New Roman" w:hAnsi="Times New Roman"/>
          <w:sz w:val="24"/>
          <w:szCs w:val="24"/>
        </w:rPr>
        <w:t xml:space="preserve">При изучении </w:t>
      </w:r>
      <w:r w:rsidR="00F91B9F">
        <w:rPr>
          <w:rFonts w:ascii="Times New Roman" w:hAnsi="Times New Roman"/>
          <w:sz w:val="24"/>
          <w:szCs w:val="24"/>
        </w:rPr>
        <w:t xml:space="preserve">разделов и </w:t>
      </w:r>
      <w:r w:rsidR="00F91B9F" w:rsidRPr="00F708A5">
        <w:rPr>
          <w:rFonts w:ascii="Times New Roman" w:hAnsi="Times New Roman"/>
          <w:sz w:val="24"/>
          <w:szCs w:val="24"/>
        </w:rPr>
        <w:t>тем</w:t>
      </w:r>
      <w:r w:rsidR="00F91B9F">
        <w:rPr>
          <w:rFonts w:ascii="Times New Roman" w:hAnsi="Times New Roman"/>
          <w:sz w:val="24"/>
          <w:szCs w:val="24"/>
        </w:rPr>
        <w:t xml:space="preserve"> курсов обучающиеся обращаются</w:t>
      </w:r>
      <w:r w:rsidRPr="00F708A5">
        <w:rPr>
          <w:rFonts w:ascii="Times New Roman" w:hAnsi="Times New Roman"/>
          <w:sz w:val="24"/>
          <w:szCs w:val="24"/>
        </w:rPr>
        <w:t xml:space="preserve"> к учебникам, учебным пособиям и рекомендованным электронным ресурсам</w:t>
      </w:r>
      <w:r w:rsidR="00F91B9F">
        <w:rPr>
          <w:rFonts w:ascii="Times New Roman" w:hAnsi="Times New Roman"/>
          <w:sz w:val="24"/>
          <w:szCs w:val="24"/>
        </w:rPr>
        <w:t>.</w:t>
      </w:r>
      <w:r w:rsidRPr="00F708A5">
        <w:rPr>
          <w:rFonts w:ascii="Times New Roman" w:hAnsi="Times New Roman"/>
          <w:sz w:val="24"/>
          <w:szCs w:val="24"/>
        </w:rPr>
        <w:t xml:space="preserve"> </w:t>
      </w:r>
    </w:p>
    <w:p w:rsidR="00AA1C30" w:rsidRPr="00F708A5" w:rsidRDefault="00AA1C30" w:rsidP="009B1ED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8. По каждой дисциплине в ЭУМК приведен рейтинг-план дисциплины. </w:t>
      </w:r>
    </w:p>
    <w:p w:rsidR="00DB597C" w:rsidRDefault="00DB597C" w:rsidP="009B1ED2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251D" w:rsidRDefault="001B251D" w:rsidP="009B1ED2">
      <w:pPr>
        <w:spacing w:line="240" w:lineRule="auto"/>
        <w:contextualSpacing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9B1ED2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1E5AF5" w:rsidRDefault="00DB597C" w:rsidP="009B1ED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22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5.1. </w:t>
      </w:r>
      <w:r w:rsidR="001E5AF5" w:rsidRPr="00FC22E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162A8C" w:rsidRPr="00162A8C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2A8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B9416F">
        <w:rPr>
          <w:rFonts w:ascii="Times New Roman" w:eastAsia="Times New Roman" w:hAnsi="Times New Roman"/>
          <w:b/>
          <w:sz w:val="24"/>
          <w:szCs w:val="24"/>
        </w:rPr>
        <w:t>Основные концепции экономики</w:t>
      </w:r>
      <w:r w:rsidR="00D90300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162A8C" w:rsidRPr="008F08E1" w:rsidRDefault="00162A8C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Курс </w:t>
      </w:r>
      <w:r w:rsidRPr="008F08E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 w:rsidR="00B9416F" w:rsidRPr="008F08E1">
        <w:rPr>
          <w:rFonts w:ascii="Times New Roman" w:eastAsia="Times New Roman" w:hAnsi="Times New Roman"/>
          <w:sz w:val="24"/>
          <w:szCs w:val="24"/>
        </w:rPr>
        <w:t>Основные концепции экономики</w:t>
      </w:r>
      <w:r w:rsidRPr="008F08E1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8F0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F08E1">
        <w:rPr>
          <w:rFonts w:ascii="Times New Roman" w:hAnsi="Times New Roman"/>
          <w:sz w:val="24"/>
          <w:szCs w:val="24"/>
        </w:rPr>
        <w:t xml:space="preserve">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</w:t>
      </w:r>
      <w:r w:rsidR="00B9416F" w:rsidRPr="008F08E1">
        <w:rPr>
          <w:rFonts w:ascii="Times New Roman" w:hAnsi="Times New Roman"/>
          <w:sz w:val="24"/>
          <w:szCs w:val="24"/>
        </w:rPr>
        <w:t>педагога и общекультурных</w:t>
      </w:r>
      <w:r w:rsidRPr="008F08E1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8F08E1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8F08E1">
        <w:rPr>
          <w:rFonts w:ascii="Times New Roman" w:hAnsi="Times New Roman"/>
          <w:sz w:val="24"/>
          <w:szCs w:val="24"/>
        </w:rPr>
        <w:t>»</w:t>
      </w:r>
      <w:r w:rsidR="00B9416F" w:rsidRPr="008F08E1">
        <w:rPr>
          <w:rFonts w:ascii="Times New Roman" w:hAnsi="Times New Roman"/>
          <w:sz w:val="24"/>
          <w:szCs w:val="24"/>
        </w:rPr>
        <w:t xml:space="preserve"> (с двумя профилями </w:t>
      </w:r>
      <w:r w:rsidR="00D65030" w:rsidRPr="008F08E1">
        <w:rPr>
          <w:rFonts w:ascii="Times New Roman" w:hAnsi="Times New Roman"/>
          <w:sz w:val="24"/>
          <w:szCs w:val="24"/>
        </w:rPr>
        <w:t>подготовки</w:t>
      </w:r>
      <w:r w:rsidR="00B9416F" w:rsidRPr="008F08E1">
        <w:rPr>
          <w:rFonts w:ascii="Times New Roman" w:hAnsi="Times New Roman"/>
          <w:sz w:val="24"/>
          <w:szCs w:val="24"/>
        </w:rPr>
        <w:t>)</w:t>
      </w:r>
      <w:r w:rsidRPr="008F08E1">
        <w:rPr>
          <w:rFonts w:ascii="Times New Roman" w:hAnsi="Times New Roman"/>
          <w:sz w:val="24"/>
          <w:szCs w:val="24"/>
        </w:rPr>
        <w:t>.</w:t>
      </w:r>
    </w:p>
    <w:p w:rsidR="00162A8C" w:rsidRPr="008F08E1" w:rsidRDefault="00162A8C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 w:bidi="he-IL"/>
        </w:rPr>
      </w:pPr>
      <w:r w:rsidRPr="008F08E1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 ОПК-</w:t>
      </w:r>
      <w:r w:rsidR="00B9416F" w:rsidRPr="008F08E1">
        <w:rPr>
          <w:rFonts w:ascii="Times New Roman" w:hAnsi="Times New Roman"/>
          <w:sz w:val="24"/>
          <w:szCs w:val="24"/>
          <w:lang w:eastAsia="ru-RU" w:bidi="he-IL"/>
        </w:rPr>
        <w:t>8</w:t>
      </w:r>
      <w:r w:rsidRPr="008F08E1"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162A8C" w:rsidRPr="008F08E1" w:rsidRDefault="00162A8C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5D7EAE" w:rsidRPr="008F08E1" w:rsidRDefault="00162A8C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5D7EAE" w:rsidRPr="008F08E1" w:rsidRDefault="005D7EAE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основные понятия, категории и инструменты экономической теории и прикладных экономических дисциплин; </w:t>
      </w:r>
    </w:p>
    <w:p w:rsidR="005D7EAE" w:rsidRPr="008F08E1" w:rsidRDefault="005D7EAE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основные особенности ведущих школ и направлений экономической науки; </w:t>
      </w:r>
    </w:p>
    <w:p w:rsidR="005D7EAE" w:rsidRPr="008F08E1" w:rsidRDefault="005D7EAE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8F08E1">
        <w:rPr>
          <w:rFonts w:ascii="Times New Roman" w:hAnsi="Times New Roman"/>
          <w:sz w:val="24"/>
          <w:szCs w:val="24"/>
        </w:rPr>
        <w:t>- методы построения эконометрических моделей объектов, явлений и процессов.</w:t>
      </w:r>
    </w:p>
    <w:p w:rsidR="00162A8C" w:rsidRPr="008F08E1" w:rsidRDefault="00162A8C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F08E1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5D7EAE" w:rsidRPr="008F08E1" w:rsidRDefault="005D7EAE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использовать источники экономической, социальной, управленческой информации; -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 </w:t>
      </w:r>
    </w:p>
    <w:p w:rsidR="005D7EAE" w:rsidRPr="008F08E1" w:rsidRDefault="005D7EAE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осуществлять выбор инструментальных средств для обработки экономических данных в соответствии с поставленной задачей, анализировать результаты расчетов и обосновывать полученные выводы; </w:t>
      </w:r>
    </w:p>
    <w:p w:rsidR="00D65030" w:rsidRPr="008F08E1" w:rsidRDefault="005D7EAE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строить на основе описания ситуаций стандартные теоретические и эконометрические модели, анализировать и содержательно интегрировать полученные результаты; </w:t>
      </w:r>
    </w:p>
    <w:p w:rsidR="005D7EAE" w:rsidRPr="008F08E1" w:rsidRDefault="005D7EAE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>- прогнозировать на основе стандартных теоретических и эконометрических моделей поведение экономических агентств, развитие экономических процессов и явлений на микроуровне</w:t>
      </w:r>
      <w:r w:rsidR="00D65030" w:rsidRPr="008F08E1">
        <w:rPr>
          <w:rFonts w:ascii="Times New Roman" w:hAnsi="Times New Roman"/>
          <w:sz w:val="24"/>
          <w:szCs w:val="24"/>
        </w:rPr>
        <w:t>.</w:t>
      </w:r>
    </w:p>
    <w:p w:rsidR="00162A8C" w:rsidRPr="008F08E1" w:rsidRDefault="005D7EAE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 навыками</w:t>
      </w:r>
      <w:r w:rsidR="00162A8C" w:rsidRPr="008F08E1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:rsidR="00D65030" w:rsidRPr="008F08E1" w:rsidRDefault="00D65030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методологией экономического исследования; </w:t>
      </w:r>
    </w:p>
    <w:p w:rsidR="00D65030" w:rsidRPr="008F08E1" w:rsidRDefault="00D65030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>- методами и приемами анализа экономических явлений и процессов с помощью стандартных теоретических и эконометрических моделей;</w:t>
      </w:r>
    </w:p>
    <w:p w:rsidR="00D65030" w:rsidRPr="008F08E1" w:rsidRDefault="00D65030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8F08E1">
        <w:rPr>
          <w:rFonts w:ascii="Times New Roman" w:hAnsi="Times New Roman"/>
          <w:sz w:val="24"/>
          <w:szCs w:val="24"/>
        </w:rPr>
        <w:t xml:space="preserve"> - современными методиками расчета и анализа социально-экономических показателей, характеризующих экономические процессы и явления на микроуровне.</w:t>
      </w:r>
    </w:p>
    <w:p w:rsidR="00162A8C" w:rsidRPr="008F08E1" w:rsidRDefault="00162A8C" w:rsidP="009B1ED2">
      <w:pPr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62A8C" w:rsidRPr="008F08E1" w:rsidRDefault="00162A8C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Данный курс является </w:t>
      </w:r>
      <w:r w:rsidR="00D90300" w:rsidRPr="008F08E1">
        <w:rPr>
          <w:rFonts w:ascii="Times New Roman" w:hAnsi="Times New Roman"/>
          <w:sz w:val="24"/>
          <w:szCs w:val="24"/>
        </w:rPr>
        <w:t>базовой</w:t>
      </w:r>
      <w:r w:rsidRPr="008F08E1">
        <w:rPr>
          <w:rFonts w:ascii="Times New Roman" w:hAnsi="Times New Roman"/>
          <w:sz w:val="24"/>
          <w:szCs w:val="24"/>
        </w:rPr>
        <w:t xml:space="preserve"> дисциплиной учебного плана направления подготовки 44.03.05 «Педагогическое образование». Дисциплина «</w:t>
      </w:r>
      <w:r w:rsidR="00D90300" w:rsidRPr="008F08E1">
        <w:rPr>
          <w:rFonts w:ascii="Times New Roman" w:eastAsia="Times New Roman" w:hAnsi="Times New Roman"/>
          <w:sz w:val="24"/>
          <w:szCs w:val="24"/>
        </w:rPr>
        <w:t>Основные концепции экономики</w:t>
      </w:r>
      <w:r w:rsidRPr="008F08E1">
        <w:rPr>
          <w:rFonts w:ascii="Times New Roman" w:hAnsi="Times New Roman"/>
          <w:sz w:val="24"/>
          <w:szCs w:val="24"/>
        </w:rPr>
        <w:t xml:space="preserve">» является </w:t>
      </w:r>
      <w:r w:rsidR="00745448" w:rsidRPr="008F08E1">
        <w:rPr>
          <w:rFonts w:ascii="Times New Roman" w:hAnsi="Times New Roman"/>
          <w:sz w:val="24"/>
          <w:szCs w:val="24"/>
        </w:rPr>
        <w:t>первой</w:t>
      </w:r>
      <w:r w:rsidRPr="008F08E1">
        <w:rPr>
          <w:rFonts w:ascii="Times New Roman" w:hAnsi="Times New Roman"/>
          <w:sz w:val="24"/>
          <w:szCs w:val="24"/>
        </w:rPr>
        <w:t xml:space="preserve"> дисциплиной модуля, изучается параллельно с курсом других дисциплин данного </w:t>
      </w:r>
      <w:r w:rsidR="00D90300" w:rsidRPr="008F08E1">
        <w:rPr>
          <w:rFonts w:ascii="Times New Roman" w:hAnsi="Times New Roman"/>
          <w:sz w:val="24"/>
          <w:szCs w:val="24"/>
        </w:rPr>
        <w:t xml:space="preserve">модуля в </w:t>
      </w:r>
      <w:r w:rsidR="00070145">
        <w:rPr>
          <w:rFonts w:ascii="Times New Roman" w:hAnsi="Times New Roman"/>
          <w:sz w:val="24"/>
          <w:szCs w:val="24"/>
        </w:rPr>
        <w:t>1</w:t>
      </w:r>
      <w:r w:rsidRPr="008F08E1">
        <w:rPr>
          <w:rFonts w:ascii="Times New Roman" w:hAnsi="Times New Roman"/>
          <w:sz w:val="24"/>
          <w:szCs w:val="24"/>
        </w:rPr>
        <w:t xml:space="preserve">-м </w:t>
      </w:r>
      <w:r w:rsidR="00D90300" w:rsidRPr="008F08E1">
        <w:rPr>
          <w:rFonts w:ascii="Times New Roman" w:hAnsi="Times New Roman"/>
          <w:sz w:val="24"/>
          <w:szCs w:val="24"/>
        </w:rPr>
        <w:t>семестре в</w:t>
      </w:r>
      <w:r w:rsidRPr="008F08E1">
        <w:rPr>
          <w:rFonts w:ascii="Times New Roman" w:hAnsi="Times New Roman"/>
          <w:sz w:val="24"/>
          <w:szCs w:val="24"/>
        </w:rPr>
        <w:t xml:space="preserve"> объёме </w:t>
      </w:r>
      <w:r w:rsidR="00D90300" w:rsidRPr="008F08E1">
        <w:rPr>
          <w:rFonts w:ascii="Times New Roman" w:hAnsi="Times New Roman"/>
          <w:sz w:val="24"/>
          <w:szCs w:val="24"/>
        </w:rPr>
        <w:t>2</w:t>
      </w:r>
      <w:r w:rsidRPr="008F08E1">
        <w:rPr>
          <w:rFonts w:ascii="Times New Roman" w:hAnsi="Times New Roman"/>
          <w:sz w:val="24"/>
          <w:szCs w:val="24"/>
        </w:rPr>
        <w:t xml:space="preserve"> зачётных единиц. </w:t>
      </w:r>
    </w:p>
    <w:p w:rsidR="00162A8C" w:rsidRPr="008F08E1" w:rsidRDefault="00162A8C" w:rsidP="009B1ED2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>Дисциплина «</w:t>
      </w:r>
      <w:r w:rsidR="00D90300" w:rsidRPr="008F08E1">
        <w:rPr>
          <w:rFonts w:ascii="Times New Roman" w:eastAsia="Times New Roman" w:hAnsi="Times New Roman"/>
          <w:sz w:val="24"/>
          <w:szCs w:val="24"/>
        </w:rPr>
        <w:t>Основные концепции экономики</w:t>
      </w:r>
      <w:r w:rsidRPr="008F08E1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подготовки.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62A8C" w:rsidRPr="008F08E1" w:rsidRDefault="00162A8C" w:rsidP="009B1ED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</w:t>
      </w:r>
      <w:r w:rsidRPr="008F08E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F08E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8F08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08E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512EB" w:rsidRPr="008F08E1">
        <w:rPr>
          <w:rFonts w:ascii="Times New Roman" w:hAnsi="Times New Roman"/>
          <w:sz w:val="24"/>
          <w:szCs w:val="24"/>
        </w:rPr>
        <w:t>ознакомление с фундаментальной экономической наукой, лежащей в основе всей системы экономических знаний и формирования научного экономического мировоззрения.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512EB" w:rsidRPr="008F08E1" w:rsidRDefault="002512EB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способствовать приобретению умений анализировать развитие экономических процессов на микроуровне; </w:t>
      </w:r>
    </w:p>
    <w:p w:rsidR="002512EB" w:rsidRPr="008F08E1" w:rsidRDefault="002512EB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 xml:space="preserve">- углубить навыки анализа и конструирования микроэкономической среды; </w:t>
      </w:r>
    </w:p>
    <w:p w:rsidR="00745448" w:rsidRPr="008F08E1" w:rsidRDefault="002512EB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F08E1">
        <w:rPr>
          <w:rFonts w:ascii="Times New Roman" w:hAnsi="Times New Roman"/>
          <w:sz w:val="24"/>
          <w:szCs w:val="24"/>
        </w:rPr>
        <w:t>- способствовать приобретению знаний о механизмах функционирования рынков, деятельности и поведения хозяйствующих субъектов.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F08E1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240" w:type="pct"/>
        <w:tblInd w:w="-106" w:type="dxa"/>
        <w:tblLayout w:type="fixed"/>
        <w:tblLook w:val="0000"/>
      </w:tblPr>
      <w:tblGrid>
        <w:gridCol w:w="939"/>
        <w:gridCol w:w="2383"/>
        <w:gridCol w:w="1148"/>
        <w:gridCol w:w="2974"/>
        <w:gridCol w:w="1225"/>
        <w:gridCol w:w="1509"/>
      </w:tblGrid>
      <w:tr w:rsidR="00162A8C" w:rsidRPr="00433508" w:rsidTr="00287080">
        <w:trPr>
          <w:trHeight w:val="385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8C" w:rsidRPr="00433508" w:rsidRDefault="00162A8C" w:rsidP="009B1ED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 xml:space="preserve">Код ОР </w:t>
            </w:r>
            <w:r w:rsidR="00AC207A" w:rsidRPr="00433508">
              <w:rPr>
                <w:rFonts w:ascii="Times New Roman CYR" w:hAnsi="Times New Roman CYR" w:cs="Times New Roman CYR"/>
                <w:lang w:eastAsia="ru-RU"/>
              </w:rPr>
              <w:t>дисцип</w:t>
            </w:r>
            <w:r w:rsidR="00AC207A">
              <w:rPr>
                <w:rFonts w:ascii="Times New Roman CYR" w:hAnsi="Times New Roman CYR" w:cs="Times New Roman CYR"/>
                <w:lang w:eastAsia="ru-RU"/>
              </w:rPr>
              <w:t>л</w:t>
            </w:r>
            <w:r w:rsidR="00AC207A" w:rsidRPr="00433508">
              <w:rPr>
                <w:rFonts w:ascii="Times New Roman CYR" w:hAnsi="Times New Roman CYR" w:cs="Times New Roman CYR"/>
                <w:lang w:eastAsia="ru-RU"/>
              </w:rPr>
              <w:t>ины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A8C" w:rsidRPr="00433508" w:rsidRDefault="00162A8C" w:rsidP="00D722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 w:rsidR="00D72217">
              <w:rPr>
                <w:rFonts w:ascii="Times New Roman CYR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62A8C" w:rsidRPr="00433508" w:rsidTr="00287080">
        <w:trPr>
          <w:trHeight w:val="331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8C" w:rsidRPr="00433508" w:rsidRDefault="00162A8C" w:rsidP="009B1ED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lang w:eastAsia="ru-RU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62A8C" w:rsidRDefault="00DA36EB" w:rsidP="009B1ED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использовать экономические знания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8C" w:rsidRPr="00433508" w:rsidRDefault="00162A8C" w:rsidP="009B1ED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ОР.1.</w:t>
            </w:r>
            <w:r w:rsidR="00B37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lang w:eastAsia="ru-RU"/>
              </w:rPr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36EB" w:rsidRDefault="00DA36EB" w:rsidP="00DA36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емонстрирует умения </w:t>
            </w:r>
            <w:r w:rsidRPr="0091792F">
              <w:rPr>
                <w:rFonts w:ascii="Times New Roman" w:hAnsi="Times New Roman"/>
                <w:sz w:val="24"/>
                <w:szCs w:val="24"/>
              </w:rPr>
              <w:t xml:space="preserve">осуществлять педагогическую деятельность на основе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использования экономических </w:t>
            </w:r>
            <w:r w:rsidRPr="0091792F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  <w:p w:rsidR="00162A8C" w:rsidRPr="00433508" w:rsidRDefault="00162A8C" w:rsidP="009B1ED2">
            <w:pPr>
              <w:spacing w:after="0" w:line="240" w:lineRule="auto"/>
              <w:contextualSpacing/>
              <w:jc w:val="both"/>
              <w:rPr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62A8C" w:rsidRPr="00433508" w:rsidRDefault="00E407D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E407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ОПК.8.1. Демонстрирует специальные научные знан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ия в т.ч. в предметной области</w:t>
            </w:r>
            <w:r w:rsidRPr="00433508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D90300" w:rsidRDefault="00D90300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  <w:p w:rsidR="00AC207A" w:rsidRPr="00891C15" w:rsidRDefault="00AC207A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font11"/>
                <w:rFonts w:eastAsia="Calibri"/>
              </w:rPr>
              <w:t>Формы для оценки: практических заданий.</w:t>
            </w:r>
          </w:p>
          <w:p w:rsidR="00162A8C" w:rsidRPr="0043350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62A8C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62A8C" w:rsidRPr="00433508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43350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3508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62A8C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</w:pPr>
      <w:r w:rsidRPr="006D18E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5.1. </w:t>
      </w:r>
      <w:r w:rsidRPr="006D18E9"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  <w:t>Тематический план</w:t>
      </w:r>
    </w:p>
    <w:p w:rsidR="00E407D0" w:rsidRDefault="00E407D0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2943"/>
        <w:gridCol w:w="618"/>
        <w:gridCol w:w="720"/>
        <w:gridCol w:w="431"/>
        <w:gridCol w:w="720"/>
        <w:gridCol w:w="575"/>
        <w:gridCol w:w="720"/>
        <w:gridCol w:w="1007"/>
        <w:gridCol w:w="864"/>
        <w:gridCol w:w="1114"/>
      </w:tblGrid>
      <w:tr w:rsidR="00E407D0" w:rsidRPr="00DB597C" w:rsidTr="00E407D0">
        <w:trPr>
          <w:trHeight w:val="203"/>
        </w:trPr>
        <w:tc>
          <w:tcPr>
            <w:tcW w:w="2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79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407D0" w:rsidRPr="00DB597C" w:rsidTr="00E407D0">
        <w:trPr>
          <w:trHeight w:val="160"/>
        </w:trPr>
        <w:tc>
          <w:tcPr>
            <w:tcW w:w="29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78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Default="00E407D0" w:rsidP="000701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E407D0" w:rsidRPr="00DB597C" w:rsidRDefault="00E407D0" w:rsidP="000701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E407D0">
        <w:trPr>
          <w:cantSplit/>
          <w:trHeight w:val="1856"/>
        </w:trPr>
        <w:tc>
          <w:tcPr>
            <w:tcW w:w="2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Введение в экономику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0701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Что означает термин «экономика». Экономическая наука и её предмет.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Экономические модели.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Предпосылки рационального поведения.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Микроэкономика и макроэкономика.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История экономической мысли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Альтернативная </w:t>
            </w: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стоимость и факторы производства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07014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lastRenderedPageBreak/>
              <w:t>2.1. Факторы производства: труд, земля, капитал и предпринимательские способности. Факторные доходы: заработная плата, рента, процент и прибыль.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2.2. Потребности, блага и ресурсы. Ограниченность ресурсов. Проблема выбора. Альтернативная стоимость.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2.3. Кривая (граница) производственных возможностей. Факторы, влияющие на форму, и сдвиги кривой производственных возможностей. Закон возрастающих альтернативных издержек.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Экономические системы. Собственность.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070145" w:rsidRDefault="00070145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01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3.1.  Понятие экономической системы. Традиционная, командная и рыночная экономические системы. Смешанная экономика.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E407D0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7014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3.2. Понятие собственности. Формы собственности. Особенности перехода к смешанной экономике в России.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E407D0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7014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7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070145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701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E407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E407D0" w:rsidRDefault="00E407D0" w:rsidP="00E407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</w:pP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F08E1">
        <w:rPr>
          <w:rFonts w:ascii="Times New Roman" w:hAnsi="Times New Roman"/>
          <w:iCs/>
          <w:sz w:val="24"/>
          <w:szCs w:val="24"/>
          <w:lang w:eastAsia="ru-RU"/>
        </w:rPr>
        <w:t xml:space="preserve">В ходе занятий </w:t>
      </w:r>
      <w:r w:rsidR="00D90300" w:rsidRPr="008F08E1">
        <w:rPr>
          <w:rFonts w:ascii="Times New Roman" w:hAnsi="Times New Roman"/>
          <w:iCs/>
          <w:sz w:val="24"/>
          <w:szCs w:val="24"/>
          <w:lang w:eastAsia="ru-RU"/>
        </w:rPr>
        <w:t>используются: словесные</w:t>
      </w:r>
      <w:r w:rsidRPr="008F08E1">
        <w:rPr>
          <w:rFonts w:ascii="Times New Roman" w:hAnsi="Times New Roman"/>
          <w:iCs/>
          <w:sz w:val="24"/>
          <w:szCs w:val="24"/>
          <w:lang w:eastAsia="ru-RU"/>
        </w:rPr>
        <w:t xml:space="preserve"> методы, метод проблемного обучения, выполнение творческих заданий, интерактивные лекции</w:t>
      </w:r>
      <w:r w:rsidR="00D90300" w:rsidRPr="008F08E1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162A8C" w:rsidRDefault="00704DB7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E407D0" w:rsidRDefault="00E407D0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07D0" w:rsidRDefault="00E407D0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07D0" w:rsidRDefault="00E407D0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07D0" w:rsidRDefault="00E407D0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07D0" w:rsidRDefault="00E407D0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07D0" w:rsidRPr="008F08E1" w:rsidRDefault="00E407D0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0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162A8C" w:rsidRPr="008F08E1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8F08E1"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8"/>
        <w:gridCol w:w="1440"/>
        <w:gridCol w:w="1674"/>
        <w:gridCol w:w="1673"/>
        <w:gridCol w:w="1673"/>
        <w:gridCol w:w="1118"/>
        <w:gridCol w:w="841"/>
        <w:gridCol w:w="805"/>
      </w:tblGrid>
      <w:tr w:rsidR="00D90300" w:rsidRPr="00891C15" w:rsidTr="00D65030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D90300" w:rsidRPr="00891C15" w:rsidTr="00D65030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D90300" w:rsidRPr="00891C15" w:rsidTr="00D65030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D90300" w:rsidRPr="00891C15" w:rsidTr="00D65030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D90300" w:rsidRPr="00891C15" w:rsidTr="00D65030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AC207A" w:rsidRDefault="00AC207A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hAnsi="Times New Roman"/>
              </w:rPr>
              <w:t>Практические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AC207A" w:rsidRDefault="00AC207A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Style w:val="font11"/>
                <w:rFonts w:eastAsia="Calibri"/>
              </w:rPr>
              <w:t>Формы для оценки: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AC207A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D90300" w:rsidRPr="00891C15" w:rsidTr="00D65030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D90300" w:rsidRPr="00891C15" w:rsidTr="00D6503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90300" w:rsidRPr="00891C15" w:rsidRDefault="00D9030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D90300" w:rsidRDefault="00D90300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62A8C" w:rsidRPr="00D654DF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62A8C" w:rsidRPr="00D654DF" w:rsidRDefault="00162A8C" w:rsidP="009B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84447" w:rsidRPr="00584447" w:rsidRDefault="00584447" w:rsidP="000D6125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Елисеев, А.С. Экономика: учебник / А.С. Елисеев. – 2-е изд., стер. – Москва: Дашков и К°, 2020. – 528 с.: ил. – (Учебные издания для бакалавров). – Режим доступа: по подписке. – URL: </w:t>
      </w:r>
      <w:hyperlink r:id="rId11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https://biblioclub.ru/index.php?page=book&amp;id=573198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978-5-394-03464-0.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Ефимова, Е.Г. Экономика: учебник / Е.Г. Ефимова. – 4-е изд., стер. – Москва: ФЛИНТА, 2018. – 392 с.: табл., граф. – Режим доступа: по подписке. – URL: </w:t>
      </w:r>
      <w:hyperlink r:id="rId12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https://biblioclub.ru/index.php?page=book&amp;id=461003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978-5-89349-592-8.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Рыбина, З.В. Экономика: учебное пособие: [16+] / З.В. Рыбина. – 3-е изд. – Москва; Берлин: Директ-Медиа, 2021. – 464 с.: ил., табл. – Режим доступа: по подписке. – URL: </w:t>
      </w:r>
      <w:hyperlink r:id="rId13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https://biblioclub.ru/index.php?page=book&amp;id=602446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978-5-4499-1269-5.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Якушкин, Е.А. Основы экономики: учебное пособие / Е.А. Якушкин, Т.В. Якушкина; под ред. Е.А. Якушкина. – 3-е изд., испр. и доп. – Минск: РИПО, 2020. – 249 с.: ил., табл. – Режим доступа: по подписке. – URL: </w:t>
      </w:r>
      <w:hyperlink r:id="rId14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https://biblioclub.ru/index.php?page=book&amp;id=600132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Библиогр.: с. 238-239. – ISBN 978-985-503-924-3. – Текст: электронный.</w:t>
      </w:r>
    </w:p>
    <w:p w:rsidR="00FB2869" w:rsidRPr="00584447" w:rsidRDefault="00FB2869" w:rsidP="009B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62A8C" w:rsidRPr="00584447" w:rsidRDefault="00162A8C" w:rsidP="00584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584447" w:rsidRPr="00584447" w:rsidRDefault="00584447" w:rsidP="000D6125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t>Гребнев, Л.С. Экономика: учебник / Л.С. Гребнев. – Москва: Логос, 2011. – 408 с. – (Новая университетская библиотека). – Режим доступа: по подписке. – URL: </w:t>
      </w:r>
      <w:hyperlink r:id="rId15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https://biblioclub.ru/index.php?page=book&amp;id=84982</w:t>
        </w:r>
      </w:hyperlink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29.03.2021). – ISBN 978-5-98704-474-2.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t>Нуралиев, С.У. Экономика: учебник / С.У. Нуралиев, Д.С. Нуралиева. – Москва: Дашков и К°, 2018. – 431 с.: ил. – (Учебные издания для бакалавров). – Режим доступа: по подписке. – URL: </w:t>
      </w:r>
      <w:hyperlink r:id="rId16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https://biblioclub.ru/index.php?page=book&amp;id=495807</w:t>
        </w:r>
      </w:hyperlink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29.03.2021). – Библиогр. в кн. – ISBN 978-5-394-02412-2.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Экономика: учебное пособие: [12+] / Е.Н. Акимова, А.Н. Абрамов, О.В. Шатаева, М.Н. Лавров. – Москва; Берлин: Директ-Медиа, 2020. – 201 с. – Режим доступа: по </w:t>
      </w:r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подписке. – URL: </w:t>
      </w:r>
      <w:hyperlink r:id="rId17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https://biblioclub.ru/index.php?page=book&amp;id=601574</w:t>
        </w:r>
      </w:hyperlink>
      <w:r w:rsidRPr="00584447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29.03.2021). – Библиогр. в кн. – ISBN 978-5-4499-1797-3. – DOI 10.23681/601574. – Текст: электронный.</w:t>
      </w:r>
    </w:p>
    <w:p w:rsidR="00162A8C" w:rsidRPr="00584447" w:rsidRDefault="00162A8C" w:rsidP="00584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4447" w:rsidRPr="00584447" w:rsidRDefault="00584447" w:rsidP="000D6125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Гришаева, Л.В. Основы экономики: задачи с решениями / Л.В. Гришаева; Министерство сельского хозяйства Российской Федерации, Омский государственный аграрный университет им. П. А. Столыпина. – Омск: Омский государственный аграрный университет (ОмГАУ), 2009. – 133 с. – Режим доступа: по подписке. – URL: </w:t>
      </w:r>
      <w:hyperlink r:id="rId18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https://biblioclub.ru/index.php?page=book&amp;id=116594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978-5-89764-278-6.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Рыбина, З.В. Концепция общественно-экономического уклада / З.В. Рыбина. – 3-е изд. – Москва; Берлин: Директ-Медиа, 2021. – 208 с.: табл. – Режим доступа: по подписке. – URL: </w:t>
      </w:r>
      <w:hyperlink r:id="rId19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https://biblioclub.ru/index.php?page=book&amp;id=612059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978-5-4499-1272-5. – Текст: электронный.</w:t>
      </w:r>
    </w:p>
    <w:p w:rsidR="00584447" w:rsidRPr="00584447" w:rsidRDefault="00584447" w:rsidP="000D6125">
      <w:pPr>
        <w:pStyle w:val="a4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4447">
        <w:rPr>
          <w:rFonts w:ascii="Times New Roman" w:hAnsi="Times New Roman"/>
          <w:color w:val="000000" w:themeColor="text1"/>
          <w:sz w:val="24"/>
          <w:szCs w:val="24"/>
        </w:rPr>
        <w:t>Экономика: учебник для студентов высших учебных заведений, обучающихся по неэкономическим направлениям: [16+] / Е.А. Капогузов, Г.М. Самошилова, А.Л. Карпов и др.; под общ. ред. Е.А. Капогузова; Омский государственный университет им. Ф. М. Достоевского. – Омск: Омский государственный университет им. Ф.М. Достоевского, 2019. – 244 с.: ил. – Режим доступа: по подписке. – URL: </w:t>
      </w:r>
      <w:hyperlink r:id="rId20" w:history="1">
        <w:r w:rsidRPr="0058444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https://biblioclub.ru/index.php?page=book&amp;id=575765</w:t>
        </w:r>
      </w:hyperlink>
      <w:r w:rsidRPr="00584447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978-5-7779-2392-9. – Текст: электронный.</w:t>
      </w:r>
    </w:p>
    <w:p w:rsidR="00162A8C" w:rsidRPr="00D654DF" w:rsidRDefault="00162A8C" w:rsidP="009B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62A8C" w:rsidRPr="002F5AA3" w:rsidRDefault="00D65030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F5AA3">
        <w:rPr>
          <w:rFonts w:ascii="Times New Roman" w:hAnsi="Times New Roman"/>
          <w:color w:val="000000"/>
          <w:sz w:val="24"/>
          <w:szCs w:val="24"/>
        </w:rPr>
        <w:t>http://www.rsl.ru - Российская</w:t>
      </w:r>
      <w:r w:rsidR="00162A8C" w:rsidRPr="002F5AA3">
        <w:rPr>
          <w:rFonts w:ascii="Times New Roman" w:hAnsi="Times New Roman"/>
          <w:color w:val="000000"/>
          <w:sz w:val="24"/>
          <w:szCs w:val="24"/>
        </w:rPr>
        <w:t xml:space="preserve"> государственная библиотека</w:t>
      </w:r>
    </w:p>
    <w:p w:rsidR="00162A8C" w:rsidRPr="002F5AA3" w:rsidRDefault="00D65030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F5AA3">
        <w:rPr>
          <w:rFonts w:ascii="Times New Roman" w:hAnsi="Times New Roman"/>
          <w:color w:val="000000"/>
          <w:sz w:val="24"/>
          <w:szCs w:val="24"/>
        </w:rPr>
        <w:t>http://www.rusedu.ru - Архив</w:t>
      </w:r>
      <w:r w:rsidR="00162A8C" w:rsidRPr="002F5AA3">
        <w:rPr>
          <w:rFonts w:ascii="Times New Roman" w:hAnsi="Times New Roman"/>
          <w:color w:val="000000"/>
          <w:sz w:val="24"/>
          <w:szCs w:val="24"/>
        </w:rPr>
        <w:t xml:space="preserve"> учебных программ и презентаций</w:t>
      </w:r>
    </w:p>
    <w:p w:rsidR="00215D56" w:rsidRDefault="009F6B27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21" w:history="1">
        <w:r w:rsidR="00162A8C" w:rsidRPr="00CB4ACA">
          <w:rPr>
            <w:rStyle w:val="af7"/>
            <w:rFonts w:ascii="Times New Roman" w:hAnsi="Times New Roman"/>
            <w:sz w:val="24"/>
            <w:szCs w:val="24"/>
          </w:rPr>
          <w:t>http://www.nizstat.sinn.ru/news/default.aspx</w:t>
        </w:r>
      </w:hyperlink>
      <w:r w:rsidR="00162A8C" w:rsidRPr="002F5AA3">
        <w:rPr>
          <w:rFonts w:ascii="Times New Roman" w:hAnsi="Times New Roman"/>
          <w:color w:val="000000"/>
          <w:sz w:val="24"/>
          <w:szCs w:val="24"/>
        </w:rPr>
        <w:t>.</w:t>
      </w:r>
      <w:r w:rsidR="00162A8C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162A8C" w:rsidRPr="002F5AA3">
        <w:rPr>
          <w:rFonts w:ascii="Times New Roman" w:hAnsi="Times New Roman"/>
          <w:color w:val="000000"/>
          <w:sz w:val="24"/>
          <w:szCs w:val="24"/>
        </w:rPr>
        <w:t>Территориального органа Федеральной службы государственной статистики по Нижегородской области</w:t>
      </w:r>
    </w:p>
    <w:p w:rsidR="00162A8C" w:rsidRPr="00D654DF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62A8C" w:rsidRPr="00D654DF" w:rsidRDefault="00162A8C" w:rsidP="005844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62A8C" w:rsidRPr="00D654DF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62A8C" w:rsidRPr="00D654DF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4055B" w:rsidRPr="00C4055B" w:rsidRDefault="00C4055B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C4055B">
        <w:rPr>
          <w:rFonts w:ascii="Times New Roman" w:hAnsi="Times New Roman"/>
          <w:color w:val="000000"/>
          <w:sz w:val="24"/>
          <w:szCs w:val="24"/>
        </w:rPr>
        <w:t xml:space="preserve">Материально-техническое обеспечение дисциплины включает в себя: лекционную аудиторию (оборудованную видеопроекционным оборудованием для презентаций, средствами звуковоспроизведения, </w:t>
      </w:r>
      <w:r w:rsidR="00D65030" w:rsidRPr="00C4055B">
        <w:rPr>
          <w:rFonts w:ascii="Times New Roman" w:hAnsi="Times New Roman"/>
          <w:color w:val="000000"/>
          <w:sz w:val="24"/>
          <w:szCs w:val="24"/>
        </w:rPr>
        <w:t>экраном, имеющие</w:t>
      </w:r>
      <w:r w:rsidRPr="00C4055B">
        <w:rPr>
          <w:rFonts w:ascii="Times New Roman" w:hAnsi="Times New Roman"/>
          <w:color w:val="000000"/>
          <w:sz w:val="24"/>
          <w:szCs w:val="24"/>
        </w:rPr>
        <w:t xml:space="preserve"> выход в Интернет), помещения для проведения лекционных и практических занятий (оборудованные учебной мебелью).</w:t>
      </w:r>
    </w:p>
    <w:p w:rsidR="00C4055B" w:rsidRPr="00C4055B" w:rsidRDefault="00C4055B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C4055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методических рекомендации по выполнению практических работ.</w:t>
      </w:r>
    </w:p>
    <w:p w:rsidR="00C4055B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4055B">
        <w:rPr>
          <w:rFonts w:ascii="Times New Roman" w:hAnsi="Times New Roman"/>
          <w:color w:val="000000"/>
          <w:sz w:val="24"/>
          <w:szCs w:val="24"/>
        </w:rPr>
        <w:t>Технические средства обучения: ноутбук с проектором, компьютерный класс для проведения Интернет- тестирования.</w:t>
      </w:r>
    </w:p>
    <w:p w:rsidR="00162A8C" w:rsidRPr="00D654DF" w:rsidRDefault="00162A8C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5"/>
        <w:gridCol w:w="7124"/>
      </w:tblGrid>
      <w:tr w:rsidR="00162A8C" w:rsidRPr="00D654DF" w:rsidTr="002622C1">
        <w:trPr>
          <w:trHeight w:val="300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A8C" w:rsidRPr="00D654DF" w:rsidRDefault="00162A8C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A8C" w:rsidRPr="00D654DF" w:rsidRDefault="00162A8C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62A8C" w:rsidRPr="00D654DF" w:rsidTr="002622C1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A8C" w:rsidRPr="00D654DF" w:rsidRDefault="00162A8C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A8C" w:rsidRPr="00D654DF" w:rsidRDefault="00162A8C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62A8C" w:rsidRPr="00D654DF" w:rsidTr="002622C1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A8C" w:rsidRPr="00D654DF" w:rsidRDefault="00162A8C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A8C" w:rsidRPr="00D654DF" w:rsidRDefault="00162A8C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162A8C" w:rsidRDefault="00162A8C" w:rsidP="009B1ED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62A8C" w:rsidRPr="00D654DF" w:rsidRDefault="00162A8C" w:rsidP="009B1ED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416"/>
      </w:tblGrid>
      <w:tr w:rsidR="00162A8C" w:rsidRPr="00D654DF" w:rsidTr="00745448">
        <w:trPr>
          <w:trHeight w:val="261"/>
        </w:trPr>
        <w:tc>
          <w:tcPr>
            <w:tcW w:w="2531" w:type="dxa"/>
          </w:tcPr>
          <w:p w:rsidR="00162A8C" w:rsidRPr="00D654DF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416" w:type="dxa"/>
          </w:tcPr>
          <w:p w:rsidR="00162A8C" w:rsidRPr="00D654DF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162A8C" w:rsidRPr="00D654DF" w:rsidTr="00745448">
        <w:trPr>
          <w:trHeight w:val="275"/>
        </w:trPr>
        <w:tc>
          <w:tcPr>
            <w:tcW w:w="2531" w:type="dxa"/>
          </w:tcPr>
          <w:p w:rsidR="00162A8C" w:rsidRPr="00D654DF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D65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D65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16" w:type="dxa"/>
          </w:tcPr>
          <w:p w:rsidR="00162A8C" w:rsidRPr="00D654DF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162A8C" w:rsidRPr="00D654DF" w:rsidTr="00745448">
        <w:trPr>
          <w:trHeight w:val="261"/>
        </w:trPr>
        <w:tc>
          <w:tcPr>
            <w:tcW w:w="2531" w:type="dxa"/>
          </w:tcPr>
          <w:p w:rsidR="00162A8C" w:rsidRPr="00D654DF" w:rsidRDefault="00D6503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 Office</w:t>
            </w:r>
            <w:r w:rsidR="00162A8C"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416" w:type="dxa"/>
          </w:tcPr>
          <w:p w:rsidR="00162A8C" w:rsidRPr="00D654DF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162A8C" w:rsidRPr="00D654DF" w:rsidTr="00745448">
        <w:trPr>
          <w:trHeight w:val="261"/>
        </w:trPr>
        <w:tc>
          <w:tcPr>
            <w:tcW w:w="2531" w:type="dxa"/>
          </w:tcPr>
          <w:p w:rsidR="00162A8C" w:rsidRPr="0089676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</w:p>
        </w:tc>
        <w:tc>
          <w:tcPr>
            <w:tcW w:w="7416" w:type="dxa"/>
          </w:tcPr>
          <w:p w:rsidR="00162A8C" w:rsidRPr="00896768" w:rsidRDefault="00162A8C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</w:tbl>
    <w:p w:rsidR="00C4055B" w:rsidRDefault="00C4055B" w:rsidP="009B1ED2">
      <w:pPr>
        <w:pageBreakBefore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5.2.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Pr="00C4055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B9416F">
        <w:rPr>
          <w:rFonts w:ascii="Times New Roman" w:eastAsia="Times New Roman" w:hAnsi="Times New Roman"/>
          <w:b/>
          <w:sz w:val="24"/>
          <w:szCs w:val="24"/>
        </w:rPr>
        <w:t>Микроэкономика</w:t>
      </w:r>
      <w:r w:rsidRPr="00C4055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4055B" w:rsidRPr="00584447" w:rsidRDefault="00C4055B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84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Курс </w:t>
      </w:r>
      <w:r w:rsidRPr="00584447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</w:t>
      </w:r>
      <w:r w:rsidR="00D65030" w:rsidRPr="00584447">
        <w:rPr>
          <w:rFonts w:ascii="Times New Roman" w:eastAsia="Times New Roman" w:hAnsi="Times New Roman"/>
          <w:sz w:val="24"/>
          <w:szCs w:val="24"/>
        </w:rPr>
        <w:t>Микроэкономика</w:t>
      </w:r>
      <w:r w:rsidRPr="00584447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584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84447">
        <w:rPr>
          <w:rFonts w:ascii="Times New Roman" w:hAnsi="Times New Roman"/>
          <w:sz w:val="24"/>
          <w:szCs w:val="24"/>
        </w:rPr>
        <w:t xml:space="preserve">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</w:t>
      </w:r>
      <w:r w:rsidR="00D65030" w:rsidRPr="00584447">
        <w:rPr>
          <w:rFonts w:ascii="Times New Roman" w:hAnsi="Times New Roman"/>
          <w:sz w:val="24"/>
          <w:szCs w:val="24"/>
        </w:rPr>
        <w:t>педагога и общекультурных</w:t>
      </w:r>
      <w:r w:rsidRPr="00584447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584447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584447">
        <w:rPr>
          <w:rFonts w:ascii="Times New Roman" w:hAnsi="Times New Roman"/>
          <w:sz w:val="24"/>
          <w:szCs w:val="24"/>
        </w:rPr>
        <w:t>»</w:t>
      </w:r>
      <w:r w:rsidR="00D65030" w:rsidRPr="00584447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584447">
        <w:rPr>
          <w:rFonts w:ascii="Times New Roman" w:hAnsi="Times New Roman"/>
          <w:sz w:val="24"/>
          <w:szCs w:val="24"/>
        </w:rPr>
        <w:t>.</w:t>
      </w:r>
    </w:p>
    <w:p w:rsidR="00C4055B" w:rsidRPr="00584447" w:rsidRDefault="00C4055B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 w:bidi="he-IL"/>
        </w:rPr>
      </w:pPr>
      <w:r w:rsidRPr="00584447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 </w:t>
      </w:r>
      <w:r w:rsidR="00070145">
        <w:rPr>
          <w:rFonts w:ascii="Times New Roman" w:hAnsi="Times New Roman"/>
          <w:sz w:val="24"/>
          <w:szCs w:val="24"/>
          <w:lang w:eastAsia="ru-RU" w:bidi="he-IL"/>
        </w:rPr>
        <w:t>УК</w:t>
      </w:r>
      <w:r w:rsidRPr="00584447">
        <w:rPr>
          <w:rFonts w:ascii="Times New Roman" w:hAnsi="Times New Roman"/>
          <w:sz w:val="24"/>
          <w:szCs w:val="24"/>
          <w:lang w:eastAsia="ru-RU" w:bidi="he-IL"/>
        </w:rPr>
        <w:t>-</w:t>
      </w:r>
      <w:r w:rsidR="00070145">
        <w:rPr>
          <w:rFonts w:ascii="Times New Roman" w:hAnsi="Times New Roman"/>
          <w:sz w:val="24"/>
          <w:szCs w:val="24"/>
          <w:lang w:eastAsia="ru-RU" w:bidi="he-IL"/>
        </w:rPr>
        <w:t>1</w:t>
      </w:r>
      <w:r w:rsidRPr="00584447"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C4055B" w:rsidRPr="00584447" w:rsidRDefault="00C4055B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C4055B" w:rsidRPr="00584447" w:rsidRDefault="00C4055B" w:rsidP="009B1E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CD3ACF" w:rsidRPr="00584447" w:rsidRDefault="00CD3ACF" w:rsidP="009B1E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закономерности функционирования современной экономики на микроуровне; </w:t>
      </w:r>
    </w:p>
    <w:p w:rsidR="00CD3ACF" w:rsidRPr="00584447" w:rsidRDefault="00CD3ACF" w:rsidP="009B1E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основные понятия, категории и инструменты микроэкономики и прикладных экономических дисциплин; </w:t>
      </w:r>
    </w:p>
    <w:p w:rsidR="00CD3ACF" w:rsidRPr="00584447" w:rsidRDefault="00CD3ACF" w:rsidP="009B1E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- основные особенности ведущих научных школ и направлений экономической науки;</w:t>
      </w:r>
    </w:p>
    <w:p w:rsidR="00CD3ACF" w:rsidRPr="00584447" w:rsidRDefault="00CD3ACF" w:rsidP="009B1E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основные теоретические положения и ключевые концепции всех разделов дисциплины, направления развития экономической науки; </w:t>
      </w:r>
    </w:p>
    <w:p w:rsidR="00CD3ACF" w:rsidRPr="00584447" w:rsidRDefault="00CD3ACF" w:rsidP="009B1E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4447">
        <w:rPr>
          <w:rFonts w:ascii="Times New Roman" w:hAnsi="Times New Roman"/>
          <w:sz w:val="24"/>
          <w:szCs w:val="24"/>
        </w:rPr>
        <w:t>- основы построения, расчёта и анализа современной системы показателей, характеризующих деятельность хозяйствующих субъектов на микроуровне.</w:t>
      </w:r>
    </w:p>
    <w:p w:rsidR="00C4055B" w:rsidRPr="00584447" w:rsidRDefault="00C4055B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84447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CD3ACF" w:rsidRPr="00584447" w:rsidRDefault="00CD3ACF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выявлять проблемы экономического характера при анализе конкретных ситуаций и предлагать способы их решения и оценивать ожидаемые результаты; </w:t>
      </w:r>
    </w:p>
    <w:p w:rsidR="00CD3ACF" w:rsidRPr="00584447" w:rsidRDefault="00CD3ACF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рассчитывать на основе типовых методик и действующей нормативноправовой базы микроэкономические показатели; </w:t>
      </w:r>
    </w:p>
    <w:p w:rsidR="00CD3ACF" w:rsidRPr="00584447" w:rsidRDefault="00CD3ACF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использовать источники экономической информации; </w:t>
      </w:r>
    </w:p>
    <w:p w:rsidR="00CD3ACF" w:rsidRPr="00584447" w:rsidRDefault="00CD3ACF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анализировать и интерпретировать данные отечественной и зарубежной статистики о микроэкономических процессах и явлениях, выявлять тенденции изменения микроэкономических показателей; </w:t>
      </w:r>
    </w:p>
    <w:p w:rsidR="00CD3ACF" w:rsidRPr="00584447" w:rsidRDefault="00CD3ACF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- прогнозировать на основе стандартных теоретических моделей поведение экономических агентов, развитие экономических процессов и явлений на микроуровне;</w:t>
      </w:r>
    </w:p>
    <w:p w:rsidR="00CD3ACF" w:rsidRPr="00584447" w:rsidRDefault="00CD3ACF" w:rsidP="009B1ED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- представлять результаты аналитической и исследовательской работы в виде выступления, доклада, информационного обзора.</w:t>
      </w:r>
    </w:p>
    <w:p w:rsidR="00C4055B" w:rsidRPr="00584447" w:rsidRDefault="00CC240D" w:rsidP="009B1ED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</w:t>
      </w:r>
      <w:r w:rsidR="00C4055B" w:rsidRPr="0058444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:rsidR="00672993" w:rsidRPr="00584447" w:rsidRDefault="00672993" w:rsidP="009B1ED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методологией микроэкономического исследования; </w:t>
      </w:r>
    </w:p>
    <w:p w:rsidR="00672993" w:rsidRPr="00584447" w:rsidRDefault="00672993" w:rsidP="009B1ED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- современными методами сбора и обработки данных для микроэкономического анализа;</w:t>
      </w:r>
    </w:p>
    <w:p w:rsidR="00672993" w:rsidRPr="00584447" w:rsidRDefault="00672993" w:rsidP="009B1ED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- методами и приемами анализа экономических явлений и процессов на микроуровне с помощью стандартных теоретических моделей; </w:t>
      </w:r>
    </w:p>
    <w:p w:rsidR="00CD3ACF" w:rsidRPr="00584447" w:rsidRDefault="00672993" w:rsidP="009B1ED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4447">
        <w:rPr>
          <w:rFonts w:ascii="Times New Roman" w:hAnsi="Times New Roman"/>
          <w:sz w:val="24"/>
          <w:szCs w:val="24"/>
        </w:rPr>
        <w:t>- современными методиками расчета и анализа социально-экономических показателей, характеризующих экономические процессы и явления на микроуровне (в т.ч. методикой расчета наиболее важных коэффициентов и показателей с целью анализа современной экономической жизни России и других стран).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77073" w:rsidRPr="00584447" w:rsidRDefault="00C4055B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 xml:space="preserve">Данный курс является </w:t>
      </w:r>
      <w:r w:rsidR="00177073" w:rsidRPr="00584447">
        <w:rPr>
          <w:rFonts w:ascii="Times New Roman" w:hAnsi="Times New Roman"/>
          <w:sz w:val="24"/>
          <w:szCs w:val="24"/>
        </w:rPr>
        <w:t>базовой</w:t>
      </w:r>
      <w:r w:rsidRPr="00584447">
        <w:rPr>
          <w:rFonts w:ascii="Times New Roman" w:hAnsi="Times New Roman"/>
          <w:sz w:val="24"/>
          <w:szCs w:val="24"/>
        </w:rPr>
        <w:t xml:space="preserve"> дисциплиной учебного плана направления подготовки 44.03.05 «Педагогическое образование». Дисциплина «</w:t>
      </w:r>
      <w:r w:rsidR="00177073" w:rsidRPr="00584447">
        <w:rPr>
          <w:rFonts w:ascii="Times New Roman" w:eastAsia="Times New Roman" w:hAnsi="Times New Roman"/>
          <w:sz w:val="24"/>
          <w:szCs w:val="24"/>
        </w:rPr>
        <w:t>Микроэкономика</w:t>
      </w:r>
      <w:r w:rsidRPr="00584447">
        <w:rPr>
          <w:rFonts w:ascii="Times New Roman" w:hAnsi="Times New Roman"/>
          <w:sz w:val="24"/>
          <w:szCs w:val="24"/>
        </w:rPr>
        <w:t xml:space="preserve">» </w:t>
      </w:r>
      <w:r w:rsidRPr="00584447">
        <w:rPr>
          <w:rFonts w:ascii="Times New Roman" w:hAnsi="Times New Roman"/>
          <w:sz w:val="24"/>
          <w:szCs w:val="24"/>
        </w:rPr>
        <w:lastRenderedPageBreak/>
        <w:t xml:space="preserve">является </w:t>
      </w:r>
      <w:r w:rsidR="00CC240D" w:rsidRPr="00584447">
        <w:rPr>
          <w:rFonts w:ascii="Times New Roman" w:hAnsi="Times New Roman"/>
          <w:sz w:val="24"/>
          <w:szCs w:val="24"/>
        </w:rPr>
        <w:t>второй</w:t>
      </w:r>
      <w:r w:rsidRPr="00584447">
        <w:rPr>
          <w:rFonts w:ascii="Times New Roman" w:hAnsi="Times New Roman"/>
          <w:sz w:val="24"/>
          <w:szCs w:val="24"/>
        </w:rPr>
        <w:t xml:space="preserve"> дисциплиной модуля, изучается параллельно с курсом других дисциплин данного </w:t>
      </w:r>
      <w:r w:rsidR="00D65030" w:rsidRPr="00584447">
        <w:rPr>
          <w:rFonts w:ascii="Times New Roman" w:hAnsi="Times New Roman"/>
          <w:sz w:val="24"/>
          <w:szCs w:val="24"/>
        </w:rPr>
        <w:t xml:space="preserve">модуля </w:t>
      </w:r>
      <w:r w:rsidR="00177073" w:rsidRPr="00584447">
        <w:rPr>
          <w:rFonts w:ascii="Times New Roman" w:hAnsi="Times New Roman"/>
          <w:sz w:val="24"/>
          <w:szCs w:val="24"/>
        </w:rPr>
        <w:t xml:space="preserve">в </w:t>
      </w:r>
      <w:r w:rsidR="00070145">
        <w:rPr>
          <w:rFonts w:ascii="Times New Roman" w:hAnsi="Times New Roman"/>
          <w:sz w:val="24"/>
          <w:szCs w:val="24"/>
        </w:rPr>
        <w:t>1</w:t>
      </w:r>
      <w:r w:rsidRPr="00584447">
        <w:rPr>
          <w:rFonts w:ascii="Times New Roman" w:hAnsi="Times New Roman"/>
          <w:sz w:val="24"/>
          <w:szCs w:val="24"/>
        </w:rPr>
        <w:t xml:space="preserve">-м </w:t>
      </w:r>
      <w:r w:rsidR="00177073" w:rsidRPr="00584447">
        <w:rPr>
          <w:rFonts w:ascii="Times New Roman" w:hAnsi="Times New Roman"/>
          <w:sz w:val="24"/>
          <w:szCs w:val="24"/>
        </w:rPr>
        <w:t>семестре в</w:t>
      </w:r>
      <w:r w:rsidRPr="00584447">
        <w:rPr>
          <w:rFonts w:ascii="Times New Roman" w:hAnsi="Times New Roman"/>
          <w:sz w:val="24"/>
          <w:szCs w:val="24"/>
        </w:rPr>
        <w:t xml:space="preserve"> объёме </w:t>
      </w:r>
      <w:r w:rsidR="00CC240D" w:rsidRPr="00584447">
        <w:rPr>
          <w:rFonts w:ascii="Times New Roman" w:hAnsi="Times New Roman"/>
          <w:sz w:val="24"/>
          <w:szCs w:val="24"/>
        </w:rPr>
        <w:t>2</w:t>
      </w:r>
      <w:r w:rsidRPr="00584447">
        <w:rPr>
          <w:rFonts w:ascii="Times New Roman" w:hAnsi="Times New Roman"/>
          <w:sz w:val="24"/>
          <w:szCs w:val="24"/>
        </w:rPr>
        <w:t xml:space="preserve"> зачётных единиц. </w:t>
      </w:r>
    </w:p>
    <w:p w:rsidR="00C4055B" w:rsidRPr="00584447" w:rsidRDefault="00C4055B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Дисциплина «</w:t>
      </w:r>
      <w:r w:rsidR="00177073" w:rsidRPr="00584447">
        <w:rPr>
          <w:rFonts w:ascii="Times New Roman" w:eastAsia="Times New Roman" w:hAnsi="Times New Roman"/>
          <w:sz w:val="24"/>
          <w:szCs w:val="24"/>
        </w:rPr>
        <w:t>Микроэкономика</w:t>
      </w:r>
      <w:r w:rsidRPr="00584447">
        <w:rPr>
          <w:rFonts w:ascii="Times New Roman" w:hAnsi="Times New Roman"/>
          <w:sz w:val="24"/>
          <w:szCs w:val="24"/>
        </w:rPr>
        <w:t>» логически связана с дисциплинами модуля. Освоение данной дисциплины является базой для последующего изучения дисциплин модулей предметной подготовки.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4055B" w:rsidRPr="00584447" w:rsidRDefault="00C4055B" w:rsidP="009B1ED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8444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44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844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444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CD3ACF" w:rsidRPr="00584447">
        <w:rPr>
          <w:rFonts w:ascii="Times New Roman" w:hAnsi="Times New Roman"/>
          <w:sz w:val="24"/>
          <w:szCs w:val="24"/>
        </w:rPr>
        <w:t>формирование у студентов научного экономического мировоззрения, умения анализировать экономические ситуации и закономерности поведения хозяйственных субъектов в условиях рыночной экономики.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D3ACF" w:rsidRPr="00584447" w:rsidRDefault="00CD3AC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- теоретическое освоение студентами современных экономических концепций и моделей;</w:t>
      </w:r>
    </w:p>
    <w:p w:rsidR="00CD3ACF" w:rsidRPr="00584447" w:rsidRDefault="00CD3AC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4447">
        <w:rPr>
          <w:rFonts w:ascii="Times New Roman" w:hAnsi="Times New Roman"/>
          <w:sz w:val="24"/>
          <w:szCs w:val="24"/>
        </w:rPr>
        <w:t>- приобретение практических навыков анализа мотивов и закономерностей деятельности субъектов экономики, ситуаций на конкретных рынках товаров и ресурсов, движения уровня цен и объемов выпуска продукции, а также решения проблемных ситуаций на микроэкономическом уровне (домохозяйство, фирма, отраслевой рынок);</w:t>
      </w:r>
    </w:p>
    <w:p w:rsidR="00CC240D" w:rsidRPr="00584447" w:rsidRDefault="00CD3AC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4447">
        <w:rPr>
          <w:rFonts w:ascii="Times New Roman" w:hAnsi="Times New Roman"/>
          <w:sz w:val="24"/>
          <w:szCs w:val="24"/>
        </w:rPr>
        <w:t>- ознакомление с текущими микроэкономическими проблемами России.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84447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240" w:type="pct"/>
        <w:tblInd w:w="-106" w:type="dxa"/>
        <w:tblLayout w:type="fixed"/>
        <w:tblLook w:val="0000"/>
      </w:tblPr>
      <w:tblGrid>
        <w:gridCol w:w="939"/>
        <w:gridCol w:w="2383"/>
        <w:gridCol w:w="1148"/>
        <w:gridCol w:w="2690"/>
        <w:gridCol w:w="1509"/>
        <w:gridCol w:w="1509"/>
      </w:tblGrid>
      <w:tr w:rsidR="00C4055B" w:rsidRPr="00433508" w:rsidTr="00CA7FA7">
        <w:trPr>
          <w:trHeight w:val="385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55B" w:rsidRPr="00433508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55B" w:rsidRPr="00433508" w:rsidRDefault="00C4055B" w:rsidP="009B1ED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55B" w:rsidRPr="00433508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55B" w:rsidRPr="00433508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055B" w:rsidRPr="00433508" w:rsidRDefault="00C4055B" w:rsidP="00D722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 w:rsidR="00D72217"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055B" w:rsidRPr="00433508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77073" w:rsidRPr="00433508" w:rsidTr="00CA7FA7">
        <w:trPr>
          <w:trHeight w:val="331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7073" w:rsidRPr="00177073" w:rsidRDefault="00A24927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DA36EB"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использовать экономические знания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sz w:val="24"/>
                <w:szCs w:val="24"/>
              </w:rPr>
              <w:t>ОР.1.1</w:t>
            </w:r>
          </w:p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4927" w:rsidRDefault="00A24927" w:rsidP="00A249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емонстрирует умения </w:t>
            </w:r>
            <w:r w:rsidRPr="0091792F">
              <w:rPr>
                <w:rFonts w:ascii="Times New Roman" w:hAnsi="Times New Roman"/>
                <w:sz w:val="24"/>
                <w:szCs w:val="24"/>
              </w:rPr>
              <w:t xml:space="preserve">осуществлять педагогическую деятельность на основе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использования экономических </w:t>
            </w:r>
            <w:r w:rsidRPr="0091792F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7073" w:rsidRPr="00CA7FA7" w:rsidRDefault="00CA7FA7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FA7"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Тест.</w:t>
            </w:r>
          </w:p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по результатам решения кейс-задания.</w:t>
            </w:r>
          </w:p>
          <w:p w:rsidR="00177073" w:rsidRPr="00177073" w:rsidRDefault="00177073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Style w:val="font11"/>
                <w:rFonts w:eastAsia="Calibri"/>
                <w:sz w:val="24"/>
                <w:szCs w:val="24"/>
              </w:rPr>
              <w:t>Формы для оценки: практических заданий.</w:t>
            </w:r>
          </w:p>
        </w:tc>
      </w:tr>
    </w:tbl>
    <w:p w:rsidR="00C4055B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4055B" w:rsidRPr="00433508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43350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3508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4055B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</w:pPr>
      <w:r w:rsidRPr="006D18E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5.1. </w:t>
      </w:r>
      <w:r w:rsidRPr="006D18E9"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  <w:t>Тематический план</w:t>
      </w:r>
    </w:p>
    <w:p w:rsidR="00E407D0" w:rsidRDefault="00E407D0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2943"/>
        <w:gridCol w:w="618"/>
        <w:gridCol w:w="720"/>
        <w:gridCol w:w="431"/>
        <w:gridCol w:w="720"/>
        <w:gridCol w:w="575"/>
        <w:gridCol w:w="720"/>
        <w:gridCol w:w="1007"/>
        <w:gridCol w:w="864"/>
        <w:gridCol w:w="1114"/>
      </w:tblGrid>
      <w:tr w:rsidR="00E407D0" w:rsidRPr="00DB597C" w:rsidTr="00E407D0">
        <w:trPr>
          <w:trHeight w:val="203"/>
        </w:trPr>
        <w:tc>
          <w:tcPr>
            <w:tcW w:w="29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79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407D0" w:rsidRPr="00DB597C" w:rsidTr="00E407D0">
        <w:trPr>
          <w:trHeight w:val="160"/>
        </w:trPr>
        <w:tc>
          <w:tcPr>
            <w:tcW w:w="29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78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Default="00E407D0" w:rsidP="000701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E407D0" w:rsidRPr="00DB597C" w:rsidRDefault="00E407D0" w:rsidP="000701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E407D0">
        <w:trPr>
          <w:cantSplit/>
          <w:trHeight w:val="1856"/>
        </w:trPr>
        <w:tc>
          <w:tcPr>
            <w:tcW w:w="29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A448E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Спрос и предложение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Понятие рынка.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 xml:space="preserve">Понятие спроса. Величина спроса. 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 xml:space="preserve">Понятие предложения. Величина предложения. 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1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Функционирование рынка. 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1364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 xml:space="preserve">Понятие эластичности спроса и предложения в экономике. 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Теория потребительского поведения. Кривые безразличия и бюджетная линия.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Фирма. Теория производства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Фирма в экономической теории. Юридические формы организации предприятий.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Основные производственные фонды. Оборотные средства. Амортизационные отчисления. Выручка. Бухгалтерские (явные) и неявные издержки. Экономическая прибыль.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Экономические издержки. Закон убывающей отдачи.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Предельная выручка фирмы. Максимизация прибыли.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A448E9">
              <w:rPr>
                <w:rFonts w:ascii="Times New Roman" w:hAnsi="Times New Roman"/>
                <w:b/>
                <w:bCs/>
              </w:rPr>
              <w:t>Совершенная конкуренция и монополизм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A448E9">
              <w:rPr>
                <w:rFonts w:ascii="Times New Roman" w:hAnsi="Times New Roman"/>
              </w:rPr>
              <w:t>Условия совершенной конкуренции. Конкурентная фирма и условия максимизации её прибыли.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r w:rsidRPr="00A448E9">
              <w:rPr>
                <w:rFonts w:ascii="Times New Roman" w:hAnsi="Times New Roman"/>
              </w:rPr>
              <w:t>Природа монополии. Виды монополий. Естественные монополии. Монопольная прибыль.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  <w:r w:rsidRPr="00A448E9">
              <w:rPr>
                <w:rFonts w:ascii="Times New Roman" w:hAnsi="Times New Roman"/>
              </w:rPr>
              <w:t>Олигополии. Природа и поведение олигополистов.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sz w:val="24"/>
                <w:szCs w:val="24"/>
              </w:rPr>
              <w:t>3.4. Р</w:t>
            </w:r>
            <w:r w:rsidRPr="00A448E9">
              <w:rPr>
                <w:rFonts w:ascii="Times New Roman" w:hAnsi="Times New Roman"/>
              </w:rPr>
              <w:t>ыночная структура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48E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Рынки факторов производства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A448E9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77"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Pr="00136477">
              <w:rPr>
                <w:rFonts w:ascii="Times New Roman" w:hAnsi="Times New Roman"/>
              </w:rPr>
              <w:t>Производственная функция Кобба-Дугласа.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 w:rsidRPr="00136477">
              <w:rPr>
                <w:rFonts w:ascii="Times New Roman" w:hAnsi="Times New Roman"/>
              </w:rPr>
              <w:t xml:space="preserve">Спрос и предложение на рынке труда. 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sz w:val="24"/>
                <w:szCs w:val="24"/>
              </w:rPr>
              <w:t xml:space="preserve">4.3. </w:t>
            </w:r>
            <w:r w:rsidRPr="00136477">
              <w:rPr>
                <w:rFonts w:ascii="Times New Roman" w:hAnsi="Times New Roman"/>
              </w:rPr>
              <w:t>Рынок капитала. Дисконтирование. Цена капитала. Процент.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sz w:val="24"/>
                <w:szCs w:val="24"/>
              </w:rPr>
              <w:t xml:space="preserve">4.4. </w:t>
            </w:r>
            <w:r w:rsidRPr="00136477">
              <w:rPr>
                <w:rFonts w:ascii="Times New Roman" w:hAnsi="Times New Roman"/>
              </w:rPr>
              <w:t xml:space="preserve">Рынок земли (природных ресурсов). Цена </w:t>
            </w:r>
            <w:r w:rsidRPr="00136477">
              <w:rPr>
                <w:rFonts w:ascii="Times New Roman" w:hAnsi="Times New Roman"/>
              </w:rPr>
              <w:lastRenderedPageBreak/>
              <w:t>земли. Земельная рента.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5. </w:t>
            </w:r>
            <w:r w:rsidRPr="00136477">
              <w:rPr>
                <w:rFonts w:ascii="Times New Roman" w:hAnsi="Times New Roman"/>
                <w:b/>
                <w:bCs/>
              </w:rPr>
              <w:t>Теория денежных отношений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77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 w:rsidRPr="00136477">
              <w:rPr>
                <w:rFonts w:ascii="Times New Roman" w:hAnsi="Times New Roman"/>
              </w:rPr>
              <w:t>Деньги. Функции денег. История денег. Формы денег. Денежные агрегаты.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477"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 w:rsidRPr="00136477">
              <w:rPr>
                <w:rFonts w:ascii="Times New Roman" w:hAnsi="Times New Roman"/>
              </w:rPr>
              <w:t>Банки. История банковского дела. Операции коммерческих банков.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E407D0" w:rsidRPr="00DB597C" w:rsidTr="00E407D0">
        <w:trPr>
          <w:trHeight w:val="357"/>
        </w:trPr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136477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 w:rsidRPr="006D18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6D18E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3781D" w:rsidRPr="00A24927" w:rsidRDefault="00C4055B" w:rsidP="00A249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84447">
        <w:rPr>
          <w:rFonts w:ascii="Times New Roman" w:hAnsi="Times New Roman"/>
          <w:iCs/>
          <w:sz w:val="24"/>
          <w:szCs w:val="24"/>
          <w:lang w:eastAsia="ru-RU"/>
        </w:rPr>
        <w:t xml:space="preserve">В ходе занятий </w:t>
      </w:r>
      <w:r w:rsidR="00177073" w:rsidRPr="00584447">
        <w:rPr>
          <w:rFonts w:ascii="Times New Roman" w:hAnsi="Times New Roman"/>
          <w:iCs/>
          <w:sz w:val="24"/>
          <w:szCs w:val="24"/>
          <w:lang w:eastAsia="ru-RU"/>
        </w:rPr>
        <w:t>используются: словесные</w:t>
      </w:r>
      <w:r w:rsidRPr="00584447">
        <w:rPr>
          <w:rFonts w:ascii="Times New Roman" w:hAnsi="Times New Roman"/>
          <w:iCs/>
          <w:sz w:val="24"/>
          <w:szCs w:val="24"/>
          <w:lang w:eastAsia="ru-RU"/>
        </w:rPr>
        <w:t xml:space="preserve"> методы, наглядные методы (Видеофильмы, презентации, плакаты), метод проблемного обучения, выполнение творческих заданий, интерактивные лекции</w:t>
      </w:r>
      <w:r w:rsidR="00584447"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C4055B" w:rsidRPr="00584447" w:rsidRDefault="00C4055B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4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Технологическая карта дисциплины</w:t>
      </w:r>
    </w:p>
    <w:p w:rsidR="00C4055B" w:rsidRPr="00584447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584447"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8"/>
        <w:gridCol w:w="1440"/>
        <w:gridCol w:w="1674"/>
        <w:gridCol w:w="1673"/>
        <w:gridCol w:w="1673"/>
        <w:gridCol w:w="1118"/>
        <w:gridCol w:w="841"/>
        <w:gridCol w:w="805"/>
      </w:tblGrid>
      <w:tr w:rsidR="00CD3ACF" w:rsidRPr="00891C15" w:rsidTr="00A24927">
        <w:trPr>
          <w:trHeight w:val="600"/>
        </w:trPr>
        <w:tc>
          <w:tcPr>
            <w:tcW w:w="480" w:type="dxa"/>
            <w:vMerge w:val="restart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CD3ACF" w:rsidRPr="00891C15" w:rsidTr="00A24927">
        <w:trPr>
          <w:trHeight w:val="300"/>
        </w:trPr>
        <w:tc>
          <w:tcPr>
            <w:tcW w:w="480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19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50" w:type="dxa"/>
            <w:vMerge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02" w:type="dxa"/>
            <w:vMerge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29" w:type="dxa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793" w:type="dxa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CD3ACF" w:rsidRPr="00891C15" w:rsidTr="00A24927">
        <w:trPr>
          <w:trHeight w:val="300"/>
        </w:trPr>
        <w:tc>
          <w:tcPr>
            <w:tcW w:w="480" w:type="dxa"/>
            <w:vMerge w:val="restart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650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shd w:val="clear" w:color="000000" w:fill="FFFFFF"/>
          </w:tcPr>
          <w:p w:rsidR="00CD3ACF" w:rsidRPr="00891C15" w:rsidRDefault="00CD3ACF" w:rsidP="009B1ED2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</w:t>
            </w:r>
          </w:p>
        </w:tc>
        <w:tc>
          <w:tcPr>
            <w:tcW w:w="1649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D3ACF" w:rsidRPr="00891C15" w:rsidTr="00A24927">
        <w:trPr>
          <w:trHeight w:val="300"/>
        </w:trPr>
        <w:tc>
          <w:tcPr>
            <w:tcW w:w="480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649" w:type="dxa"/>
            <w:shd w:val="clear" w:color="000000" w:fill="FFFFFF"/>
          </w:tcPr>
          <w:p w:rsidR="00CD3ACF" w:rsidRPr="00891C15" w:rsidRDefault="00CD3AC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</w:tc>
        <w:tc>
          <w:tcPr>
            <w:tcW w:w="1649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D3ACF" w:rsidRPr="00891C15" w:rsidTr="00A24927">
        <w:trPr>
          <w:trHeight w:val="300"/>
        </w:trPr>
        <w:tc>
          <w:tcPr>
            <w:tcW w:w="480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shd w:val="clear" w:color="000000" w:fill="FFFFFF"/>
            <w:vAlign w:val="center"/>
          </w:tcPr>
          <w:p w:rsidR="00CD3ACF" w:rsidRPr="00AC207A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hAnsi="Times New Roman"/>
              </w:rPr>
              <w:t>Практические задания</w:t>
            </w:r>
          </w:p>
        </w:tc>
        <w:tc>
          <w:tcPr>
            <w:tcW w:w="1649" w:type="dxa"/>
            <w:shd w:val="clear" w:color="000000" w:fill="FFFFFF"/>
          </w:tcPr>
          <w:p w:rsidR="00CD3ACF" w:rsidRPr="00AC207A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Style w:val="font11"/>
                <w:rFonts w:eastAsia="Calibri"/>
              </w:rPr>
              <w:t>Формы для оценки: практических заданий</w:t>
            </w:r>
          </w:p>
        </w:tc>
        <w:tc>
          <w:tcPr>
            <w:tcW w:w="1649" w:type="dxa"/>
            <w:shd w:val="clear" w:color="000000" w:fill="FFFFFF"/>
            <w:vAlign w:val="center"/>
          </w:tcPr>
          <w:p w:rsidR="00CD3ACF" w:rsidRPr="00AC207A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02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D3ACF" w:rsidRPr="00891C15" w:rsidTr="00A24927">
        <w:trPr>
          <w:trHeight w:val="300"/>
        </w:trPr>
        <w:tc>
          <w:tcPr>
            <w:tcW w:w="480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1649" w:type="dxa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D3ACF" w:rsidRPr="00891C15" w:rsidTr="00A24927">
        <w:trPr>
          <w:trHeight w:val="300"/>
        </w:trPr>
        <w:tc>
          <w:tcPr>
            <w:tcW w:w="480" w:type="dxa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shd w:val="clear" w:color="000000" w:fill="FFFFFF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shd w:val="clear" w:color="000000" w:fill="FFFFFF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vAlign w:val="center"/>
          </w:tcPr>
          <w:p w:rsidR="00CD3ACF" w:rsidRPr="00891C15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136477" w:rsidRDefault="00136477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C4055B" w:rsidRPr="00D654DF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4055B" w:rsidRPr="00583E14" w:rsidRDefault="00C4055B" w:rsidP="00625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583E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625FB0" w:rsidRPr="00583E14" w:rsidRDefault="00625FB0" w:rsidP="000D6125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Зюляев, Н.А. Микроэкономика: продвинутый уровень / Н.А. Зюляев; Поволжский государственный технологический университет. – Йошкар-Ола: Поволжский государственный технологический университет, 2015. – 172 с.: ил., табл., схем. – Режим доступа: по подписке. – URL: </w:t>
      </w:r>
      <w:hyperlink r:id="rId22" w:history="1">
        <w:r w:rsidRPr="00583E14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https://biblioclub.ru/index.php?page=book&amp;id=439343</w:t>
        </w:r>
      </w:hyperlink>
      <w:r w:rsidRPr="00583E14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978-5-8158-1302-1. – Текст: электронный.</w:t>
      </w:r>
    </w:p>
    <w:p w:rsidR="00625FB0" w:rsidRPr="00583E14" w:rsidRDefault="00625FB0" w:rsidP="000D6125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Максимова, В.Ф. Микроэкономика: учебник / В.Ф. Максимова. – 8-е изд., перераб. и доп. – Москва: Университет Синергия, 2020. – 468 с.: табл., граф. – (Университетская серия). – Режим доступа: по подписке. – URL: </w:t>
      </w:r>
      <w:hyperlink r:id="rId23" w:history="1">
        <w:r w:rsidRPr="00583E14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https://biblioclub.ru/index.php?page=book&amp;id=571516</w:t>
        </w:r>
      </w:hyperlink>
      <w:r w:rsidRPr="00583E14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Библиогр.: с. 452. – ISBN 978-5-4257-0400-9. – Текст: электронный.</w:t>
      </w:r>
    </w:p>
    <w:p w:rsidR="00625FB0" w:rsidRPr="00583E14" w:rsidRDefault="00625FB0" w:rsidP="000D6125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 xml:space="preserve">Микроэкономика: учебное пособие / И.В. Грузков, Н.А. Довготько, О.Н. Кусакина и др.; под общ. ред. О.Н. Кусакиной; Ставропольский государственный аграрный университет, Кафедра экономической теории и экономики АПК. – Изд. 3-е, доп. – </w:t>
      </w:r>
      <w:r w:rsidRPr="00583E14">
        <w:rPr>
          <w:rFonts w:ascii="Times New Roman" w:hAnsi="Times New Roman"/>
          <w:color w:val="000000" w:themeColor="text1"/>
          <w:sz w:val="24"/>
          <w:szCs w:val="24"/>
        </w:rPr>
        <w:lastRenderedPageBreak/>
        <w:t>Ставрополь: Секвойя, 2015. – 130 с.: табл., схем., граф. – Режим доступа: по подписке. – URL: </w:t>
      </w:r>
      <w:hyperlink r:id="rId24" w:history="1">
        <w:r w:rsidRPr="00583E14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https://biblioclub.ru/index.php?page=book&amp;id=438726</w:t>
        </w:r>
      </w:hyperlink>
      <w:r w:rsidRPr="00583E14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978-5-9907432-1-2. – Текст: электронный.</w:t>
      </w:r>
    </w:p>
    <w:p w:rsidR="00C4055B" w:rsidRPr="00583E14" w:rsidRDefault="00C4055B" w:rsidP="00625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625FB0" w:rsidRPr="00583E14" w:rsidRDefault="00625FB0" w:rsidP="000D6125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Тиссен, Е.В. Микроэкономика: индивидуальное поведение и стратегическое взаимодействие участников рынка: [16+] / Е.В. Тиссен, И.А. Борисов. – 3-е изд., стер. – Москва: ФЛИНТА, 2017. – 93 с. – Режим доступа: по подписке. – URL: </w:t>
      </w:r>
      <w:hyperlink r:id="rId25" w:history="1">
        <w:r w:rsidRPr="00583E14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https://biblioclub.ru/index.php?page=book&amp;id=482461</w:t>
        </w:r>
      </w:hyperlink>
      <w:r w:rsidRPr="00583E14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978-5-9765-2681-5. – Текст: электронный.</w:t>
      </w:r>
    </w:p>
    <w:p w:rsidR="00625FB0" w:rsidRPr="00583E14" w:rsidRDefault="00625FB0" w:rsidP="000D6125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Тюрина, А.Д. Микроэкономика: шпаргалка: [16+] / А.Д. Тюрина; Научная книга. – 2-е изд. – Саратов: Научная книга, 2020. – 40 с.: ил., табл., граф. – Режим доступа: по подписке. – URL: </w:t>
      </w:r>
      <w:hyperlink r:id="rId26" w:history="1">
        <w:r w:rsidRPr="00583E14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https://biblioclub.ru/index.php?page=book&amp;id=578570</w:t>
        </w:r>
      </w:hyperlink>
      <w:r w:rsidRPr="00583E14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978-5-9758-1986-4. – Текст: электронный.</w:t>
      </w:r>
    </w:p>
    <w:p w:rsidR="00C4055B" w:rsidRPr="00583E14" w:rsidRDefault="00C4055B" w:rsidP="00625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4447" w:rsidRPr="00583E14" w:rsidRDefault="00625FB0" w:rsidP="000D6125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Розанова, Н.М. Микроэкономика: задачи и упражнения / Н.М. Розанова. – Москва: Юнити, 2015. – 559 с.: табл., граф., схемы. – (Практический курс). – Режим доступа: по подписке. – URL: </w:t>
      </w:r>
      <w:hyperlink r:id="rId27" w:history="1">
        <w:r w:rsidRPr="00583E14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https://biblioclub.ru/index.php?page=book&amp;id=115028</w:t>
        </w:r>
      </w:hyperlink>
      <w:r w:rsidRPr="00583E14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978-5-238-01920-8. – Текст: электронный.</w:t>
      </w:r>
    </w:p>
    <w:p w:rsidR="00C4055B" w:rsidRPr="00583E14" w:rsidRDefault="00C4055B" w:rsidP="00625F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4447" w:rsidRPr="00583E14" w:rsidRDefault="00584447" w:rsidP="00625FB0">
      <w:pPr>
        <w:spacing w:after="0" w:line="240" w:lineRule="auto"/>
        <w:contextualSpacing/>
        <w:jc w:val="both"/>
        <w:rPr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http://www.rsl.ru - Российская государственная библиотека</w:t>
      </w:r>
      <w:r w:rsidR="00583E1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25FB0" w:rsidRPr="00583E14" w:rsidRDefault="00584447" w:rsidP="00625FB0">
      <w:pPr>
        <w:spacing w:after="0" w:line="240" w:lineRule="auto"/>
        <w:contextualSpacing/>
        <w:jc w:val="both"/>
        <w:rPr>
          <w:color w:val="000000" w:themeColor="text1"/>
          <w:sz w:val="24"/>
          <w:szCs w:val="24"/>
        </w:rPr>
      </w:pPr>
      <w:r w:rsidRPr="00583E14">
        <w:rPr>
          <w:rFonts w:ascii="Times New Roman" w:hAnsi="Times New Roman"/>
          <w:color w:val="000000" w:themeColor="text1"/>
          <w:sz w:val="24"/>
          <w:szCs w:val="24"/>
        </w:rPr>
        <w:t>http://www.rusedu.ru - Архив учебных программ и презентаций</w:t>
      </w:r>
      <w:r w:rsidR="00583E1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84447" w:rsidRPr="00625FB0" w:rsidRDefault="009F6B27" w:rsidP="00625FB0">
      <w:pPr>
        <w:spacing w:after="0" w:line="240" w:lineRule="auto"/>
        <w:contextualSpacing/>
        <w:jc w:val="both"/>
        <w:rPr>
          <w:sz w:val="24"/>
          <w:szCs w:val="24"/>
        </w:rPr>
      </w:pPr>
      <w:hyperlink r:id="rId28" w:history="1">
        <w:r w:rsidR="00584447" w:rsidRPr="00CB4ACA">
          <w:rPr>
            <w:rStyle w:val="af7"/>
            <w:rFonts w:ascii="Times New Roman" w:hAnsi="Times New Roman"/>
            <w:sz w:val="24"/>
            <w:szCs w:val="24"/>
          </w:rPr>
          <w:t>http://www.nizstat.sinn.ru/news/default.aspx</w:t>
        </w:r>
      </w:hyperlink>
      <w:r w:rsidR="00584447" w:rsidRPr="002F5AA3">
        <w:rPr>
          <w:rFonts w:ascii="Times New Roman" w:hAnsi="Times New Roman"/>
          <w:color w:val="000000"/>
          <w:sz w:val="24"/>
          <w:szCs w:val="24"/>
        </w:rPr>
        <w:t>.</w:t>
      </w:r>
      <w:r w:rsidR="00584447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584447" w:rsidRPr="002F5AA3">
        <w:rPr>
          <w:rFonts w:ascii="Times New Roman" w:hAnsi="Times New Roman"/>
          <w:color w:val="000000"/>
          <w:sz w:val="24"/>
          <w:szCs w:val="24"/>
        </w:rPr>
        <w:t>Территориального органа Федеральной службы государственной статистики по Нижегородской области</w:t>
      </w:r>
      <w:r w:rsidR="00583E14">
        <w:rPr>
          <w:rFonts w:ascii="Times New Roman" w:hAnsi="Times New Roman"/>
          <w:color w:val="000000"/>
          <w:sz w:val="24"/>
          <w:szCs w:val="24"/>
        </w:rPr>
        <w:t>.</w:t>
      </w:r>
    </w:p>
    <w:p w:rsidR="00584447" w:rsidRPr="00215D56" w:rsidRDefault="00584447" w:rsidP="009B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4055B" w:rsidRPr="00D654DF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4055B" w:rsidRDefault="00C4055B" w:rsidP="009B1E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4055B" w:rsidRPr="00D654DF" w:rsidRDefault="00C4055B" w:rsidP="009B1E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C4055B" w:rsidRPr="00D654DF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4055B" w:rsidRPr="00D654DF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4055B" w:rsidRPr="00C4055B" w:rsidRDefault="00C4055B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C4055B">
        <w:rPr>
          <w:rFonts w:ascii="Times New Roman" w:hAnsi="Times New Roman"/>
          <w:color w:val="000000"/>
          <w:sz w:val="24"/>
          <w:szCs w:val="24"/>
        </w:rPr>
        <w:t xml:space="preserve">Материально-техническое обеспечение дисциплины включает в себя: лекционную аудиторию (оборудованную видеопроекционным оборудованием для презентаций, средствами звуковоспроизведения, </w:t>
      </w:r>
      <w:r w:rsidR="00C86D9F" w:rsidRPr="00C4055B">
        <w:rPr>
          <w:rFonts w:ascii="Times New Roman" w:hAnsi="Times New Roman"/>
          <w:color w:val="000000"/>
          <w:sz w:val="24"/>
          <w:szCs w:val="24"/>
        </w:rPr>
        <w:t>экраном, имеющие</w:t>
      </w:r>
      <w:r w:rsidRPr="00C4055B">
        <w:rPr>
          <w:rFonts w:ascii="Times New Roman" w:hAnsi="Times New Roman"/>
          <w:color w:val="000000"/>
          <w:sz w:val="24"/>
          <w:szCs w:val="24"/>
        </w:rPr>
        <w:t xml:space="preserve"> выход в Интернет), помещения для проведения лекционных и практических занятий (оборудованные учебной мебелью).</w:t>
      </w:r>
    </w:p>
    <w:p w:rsidR="00C4055B" w:rsidRPr="00C4055B" w:rsidRDefault="00C4055B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C4055B">
        <w:rPr>
          <w:rFonts w:ascii="Times New Roman" w:hAnsi="Times New Roman"/>
          <w:color w:val="000000"/>
          <w:sz w:val="24"/>
          <w:szCs w:val="24"/>
        </w:rPr>
        <w:t>Реализация дисциплины требует наличия методических рекомендации по выполнению практических работ.</w:t>
      </w:r>
    </w:p>
    <w:p w:rsidR="00C4055B" w:rsidRPr="00C4055B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4055B">
        <w:rPr>
          <w:rFonts w:ascii="Times New Roman" w:hAnsi="Times New Roman"/>
          <w:color w:val="000000"/>
          <w:sz w:val="24"/>
          <w:szCs w:val="24"/>
        </w:rPr>
        <w:t>Технические средства обучения: ноутбук с проектором, компьютерный класс для проведения Интернет- тестирования.</w:t>
      </w:r>
    </w:p>
    <w:p w:rsidR="00C4055B" w:rsidRDefault="00C4055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86D9F" w:rsidRPr="00D654DF" w:rsidRDefault="00C86D9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5"/>
        <w:gridCol w:w="6982"/>
      </w:tblGrid>
      <w:tr w:rsidR="00C4055B" w:rsidRPr="00D654DF" w:rsidTr="00583E14">
        <w:trPr>
          <w:trHeight w:val="300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5B" w:rsidRPr="00D654DF" w:rsidRDefault="00C4055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5B" w:rsidRPr="00D654DF" w:rsidRDefault="00C4055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4055B" w:rsidRPr="00D654DF" w:rsidTr="00583E14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5B" w:rsidRPr="00D654DF" w:rsidRDefault="00C4055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5B" w:rsidRPr="00D654DF" w:rsidRDefault="00C4055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4055B" w:rsidRPr="00D654DF" w:rsidTr="00583E14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5B" w:rsidRPr="00D654DF" w:rsidRDefault="00C4055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55B" w:rsidRPr="00D654DF" w:rsidRDefault="00C4055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4055B" w:rsidRPr="000F66C2" w:rsidRDefault="00C4055B" w:rsidP="009B1ED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0F66C2">
        <w:rPr>
          <w:rFonts w:ascii="Times New Roman" w:hAnsi="Times New Roman"/>
          <w:i/>
          <w:sz w:val="24"/>
          <w:szCs w:val="24"/>
        </w:rPr>
        <w:t>Программное обеспечение, используемое при реализации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216"/>
      </w:tblGrid>
      <w:tr w:rsidR="00C4055B" w:rsidRPr="00D654DF" w:rsidTr="00583E14">
        <w:trPr>
          <w:trHeight w:val="261"/>
        </w:trPr>
        <w:tc>
          <w:tcPr>
            <w:tcW w:w="2531" w:type="dxa"/>
          </w:tcPr>
          <w:p w:rsidR="00C4055B" w:rsidRPr="00D654DF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216" w:type="dxa"/>
          </w:tcPr>
          <w:p w:rsidR="00C4055B" w:rsidRPr="00D654DF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C4055B" w:rsidRPr="00D654DF" w:rsidTr="00583E14">
        <w:trPr>
          <w:trHeight w:val="275"/>
        </w:trPr>
        <w:tc>
          <w:tcPr>
            <w:tcW w:w="2531" w:type="dxa"/>
          </w:tcPr>
          <w:p w:rsidR="00C4055B" w:rsidRPr="00D654DF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D65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D65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16" w:type="dxa"/>
          </w:tcPr>
          <w:p w:rsidR="00C4055B" w:rsidRPr="00D654DF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C4055B" w:rsidRPr="00D654DF" w:rsidTr="00583E14">
        <w:trPr>
          <w:trHeight w:val="261"/>
        </w:trPr>
        <w:tc>
          <w:tcPr>
            <w:tcW w:w="2531" w:type="dxa"/>
          </w:tcPr>
          <w:p w:rsidR="00C4055B" w:rsidRPr="00D654DF" w:rsidRDefault="00C86D9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 Office</w:t>
            </w:r>
            <w:r w:rsidR="00C4055B"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16" w:type="dxa"/>
          </w:tcPr>
          <w:p w:rsidR="00C4055B" w:rsidRPr="00D654DF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C4055B" w:rsidRPr="00D654DF" w:rsidTr="00583E14">
        <w:trPr>
          <w:trHeight w:val="261"/>
        </w:trPr>
        <w:tc>
          <w:tcPr>
            <w:tcW w:w="2531" w:type="dxa"/>
          </w:tcPr>
          <w:p w:rsidR="00C4055B" w:rsidRPr="00896768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</w:p>
        </w:tc>
        <w:tc>
          <w:tcPr>
            <w:tcW w:w="7216" w:type="dxa"/>
          </w:tcPr>
          <w:p w:rsidR="00C4055B" w:rsidRPr="00896768" w:rsidRDefault="00C4055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</w:tbl>
    <w:p w:rsidR="00584447" w:rsidRDefault="00584447" w:rsidP="009B1ED2">
      <w:pPr>
        <w:pStyle w:val="a4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16F" w:rsidRPr="00B9416F" w:rsidRDefault="00B9416F" w:rsidP="009B1ED2">
      <w:pPr>
        <w:pageBreakBefore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5.4. </w:t>
      </w:r>
      <w:r w:rsidRPr="00B9416F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B9416F" w:rsidRPr="000F66C2" w:rsidRDefault="00B9416F" w:rsidP="009B1ED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6C2">
        <w:rPr>
          <w:rFonts w:ascii="Times New Roman" w:eastAsia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Основные проблемы экономики России</w:t>
      </w:r>
      <w:r w:rsidRPr="000F66C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B9416F" w:rsidRPr="00583E14" w:rsidRDefault="00B9416F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83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9416F" w:rsidRPr="00583E14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Курс </w:t>
      </w:r>
      <w:r w:rsidRPr="00583E1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C86D9F" w:rsidRPr="00583E14">
        <w:rPr>
          <w:rFonts w:ascii="Times New Roman" w:hAnsi="Times New Roman"/>
          <w:sz w:val="24"/>
          <w:szCs w:val="24"/>
        </w:rPr>
        <w:t>Основные проблемы экономики России</w:t>
      </w:r>
      <w:r w:rsidRPr="00583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», </w:t>
      </w:r>
      <w:r w:rsidRPr="00583E14">
        <w:rPr>
          <w:rFonts w:ascii="Times New Roman" w:hAnsi="Times New Roman"/>
          <w:sz w:val="24"/>
          <w:szCs w:val="24"/>
        </w:rPr>
        <w:t xml:space="preserve">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</w:t>
      </w:r>
      <w:r w:rsidR="0067385F" w:rsidRPr="00583E14">
        <w:rPr>
          <w:rFonts w:ascii="Times New Roman" w:hAnsi="Times New Roman"/>
          <w:sz w:val="24"/>
          <w:szCs w:val="24"/>
        </w:rPr>
        <w:t>педагога и общекультурных</w:t>
      </w:r>
      <w:r w:rsidRPr="00583E14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583E1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583E14">
        <w:rPr>
          <w:rFonts w:ascii="Times New Roman" w:hAnsi="Times New Roman"/>
          <w:sz w:val="24"/>
          <w:szCs w:val="24"/>
        </w:rPr>
        <w:t>»</w:t>
      </w:r>
      <w:r w:rsidR="00C86D9F" w:rsidRPr="00583E14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583E14">
        <w:rPr>
          <w:rFonts w:ascii="Times New Roman" w:hAnsi="Times New Roman"/>
          <w:sz w:val="24"/>
          <w:szCs w:val="24"/>
        </w:rPr>
        <w:t>.</w:t>
      </w:r>
    </w:p>
    <w:p w:rsidR="00B9416F" w:rsidRPr="00583E14" w:rsidRDefault="00B9416F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B9416F" w:rsidRPr="00583E14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 w:bidi="he-IL"/>
        </w:rPr>
      </w:pPr>
      <w:r w:rsidRPr="00583E14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</w:t>
      </w:r>
      <w:r w:rsidR="00C86D9F" w:rsidRPr="00583E14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CA7FA7">
        <w:rPr>
          <w:rFonts w:ascii="Times New Roman" w:hAnsi="Times New Roman"/>
          <w:sz w:val="24"/>
          <w:szCs w:val="24"/>
          <w:lang w:eastAsia="ru-RU" w:bidi="he-IL"/>
        </w:rPr>
        <w:t>УК-1</w:t>
      </w:r>
      <w:r w:rsidRPr="00583E14"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B9416F" w:rsidRPr="00583E14" w:rsidRDefault="00B9416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44.04.05 «Педагогическое образование» должны: </w:t>
      </w:r>
    </w:p>
    <w:p w:rsidR="00B9416F" w:rsidRPr="00583E14" w:rsidRDefault="00B9416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67385F" w:rsidRPr="00583E14" w:rsidRDefault="0067385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- </w:t>
      </w:r>
      <w:r w:rsidR="001C5ABB" w:rsidRPr="00583E14">
        <w:rPr>
          <w:rFonts w:ascii="Times New Roman" w:hAnsi="Times New Roman"/>
          <w:sz w:val="24"/>
          <w:szCs w:val="24"/>
        </w:rPr>
        <w:t>и</w:t>
      </w:r>
      <w:r w:rsidRPr="00583E14">
        <w:rPr>
          <w:rFonts w:ascii="Times New Roman" w:hAnsi="Times New Roman"/>
          <w:sz w:val="24"/>
          <w:szCs w:val="24"/>
        </w:rPr>
        <w:t>меть представление об основных положениях нормативно-правовых актах, регулирующих отношения в профессиональной деятельности;</w:t>
      </w:r>
    </w:p>
    <w:p w:rsidR="0067385F" w:rsidRPr="00583E14" w:rsidRDefault="0067385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 - законодательные и нормативно-правовые основы формирования и регулирования экономики России;</w:t>
      </w:r>
    </w:p>
    <w:p w:rsidR="0067385F" w:rsidRPr="00583E14" w:rsidRDefault="0067385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3E14">
        <w:rPr>
          <w:rFonts w:ascii="Times New Roman" w:hAnsi="Times New Roman"/>
          <w:sz w:val="24"/>
          <w:szCs w:val="24"/>
        </w:rPr>
        <w:t>- методику финансовых расчетов для анализа текущего состояния и прогнозирования развития экономики России</w:t>
      </w:r>
      <w:r w:rsidR="001C5ABB" w:rsidRPr="00583E14">
        <w:rPr>
          <w:rFonts w:ascii="Times New Roman" w:hAnsi="Times New Roman"/>
          <w:sz w:val="24"/>
          <w:szCs w:val="24"/>
        </w:rPr>
        <w:t>.</w:t>
      </w:r>
    </w:p>
    <w:p w:rsidR="00B9416F" w:rsidRPr="00583E14" w:rsidRDefault="00B9416F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83E14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1C5ABB" w:rsidRPr="00583E14" w:rsidRDefault="001C5ABB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>- способен самостоятельно использовать положения нормативно-правовых актов, регламентирующих общественные правоотношения в профессиональной деятельности;</w:t>
      </w:r>
    </w:p>
    <w:p w:rsidR="001C5ABB" w:rsidRPr="00583E14" w:rsidRDefault="001C5ABB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>- выявлять проблемы экономического характера при анализе конкретных ситуаций, возникающих в экономике России, предлагать способы их решения с учетом критериев эффективности, оценки рисков и возможных социально-экономических последствий.</w:t>
      </w:r>
    </w:p>
    <w:p w:rsidR="00B9416F" w:rsidRPr="00583E14" w:rsidRDefault="00C86D9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 навыками</w:t>
      </w:r>
      <w:r w:rsidR="00B9416F" w:rsidRPr="00583E1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:rsidR="001C5ABB" w:rsidRPr="00583E14" w:rsidRDefault="001C5ABB" w:rsidP="009B1ED2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83E14">
        <w:rPr>
          <w:rFonts w:ascii="Times New Roman" w:hAnsi="Times New Roman" w:cs="Times New Roman"/>
          <w:sz w:val="24"/>
          <w:szCs w:val="24"/>
        </w:rPr>
        <w:t>- ориентируется в классификации субъектов правоотношений;</w:t>
      </w:r>
    </w:p>
    <w:p w:rsidR="00B9416F" w:rsidRPr="00583E14" w:rsidRDefault="001C5ABB" w:rsidP="009B1ED2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E14">
        <w:rPr>
          <w:rFonts w:ascii="Times New Roman" w:hAnsi="Times New Roman" w:cs="Times New Roman"/>
          <w:sz w:val="24"/>
          <w:szCs w:val="24"/>
        </w:rPr>
        <w:t xml:space="preserve"> - навыкам и работы с компьютером как средством управления информацией.</w:t>
      </w:r>
    </w:p>
    <w:p w:rsidR="00B9416F" w:rsidRPr="00583E14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9416F" w:rsidRPr="00583E14" w:rsidRDefault="00B9416F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>Данный курс является дисциплиной</w:t>
      </w:r>
      <w:r w:rsidR="00C86D9F" w:rsidRPr="00583E14">
        <w:rPr>
          <w:rFonts w:ascii="Times New Roman" w:hAnsi="Times New Roman"/>
          <w:sz w:val="24"/>
          <w:szCs w:val="24"/>
        </w:rPr>
        <w:t xml:space="preserve"> по выбору</w:t>
      </w:r>
      <w:r w:rsidRPr="00583E14">
        <w:rPr>
          <w:rFonts w:ascii="Times New Roman" w:hAnsi="Times New Roman"/>
          <w:sz w:val="24"/>
          <w:szCs w:val="24"/>
        </w:rPr>
        <w:t xml:space="preserve"> учебного плана направления подготовки 44.03.05 «Педагогическое образование». Дисциплина «</w:t>
      </w:r>
      <w:r w:rsidR="00FC1878" w:rsidRPr="00583E14">
        <w:rPr>
          <w:rFonts w:ascii="Times New Roman" w:hAnsi="Times New Roman"/>
          <w:sz w:val="24"/>
          <w:szCs w:val="24"/>
        </w:rPr>
        <w:t>Основные проблемы экономики России</w:t>
      </w:r>
      <w:r w:rsidRPr="00583E14">
        <w:rPr>
          <w:rFonts w:ascii="Times New Roman" w:hAnsi="Times New Roman"/>
          <w:sz w:val="24"/>
          <w:szCs w:val="24"/>
        </w:rPr>
        <w:t xml:space="preserve">» является третей дисциплиной модуля, изучается параллельно с курсом других дисциплин данного </w:t>
      </w:r>
      <w:r w:rsidR="00C86D9F" w:rsidRPr="00583E14">
        <w:rPr>
          <w:rFonts w:ascii="Times New Roman" w:hAnsi="Times New Roman"/>
          <w:sz w:val="24"/>
          <w:szCs w:val="24"/>
        </w:rPr>
        <w:t xml:space="preserve">модуля в </w:t>
      </w:r>
      <w:r w:rsidR="00CA7FA7">
        <w:rPr>
          <w:rFonts w:ascii="Times New Roman" w:hAnsi="Times New Roman"/>
          <w:sz w:val="24"/>
          <w:szCs w:val="24"/>
        </w:rPr>
        <w:t>1</w:t>
      </w:r>
      <w:r w:rsidRPr="00583E14">
        <w:rPr>
          <w:rFonts w:ascii="Times New Roman" w:hAnsi="Times New Roman"/>
          <w:sz w:val="24"/>
          <w:szCs w:val="24"/>
        </w:rPr>
        <w:t xml:space="preserve">-м </w:t>
      </w:r>
      <w:r w:rsidR="00C86D9F" w:rsidRPr="00583E14">
        <w:rPr>
          <w:rFonts w:ascii="Times New Roman" w:hAnsi="Times New Roman"/>
          <w:sz w:val="24"/>
          <w:szCs w:val="24"/>
        </w:rPr>
        <w:t>семестре в</w:t>
      </w:r>
      <w:r w:rsidRPr="00583E14">
        <w:rPr>
          <w:rFonts w:ascii="Times New Roman" w:hAnsi="Times New Roman"/>
          <w:sz w:val="24"/>
          <w:szCs w:val="24"/>
        </w:rPr>
        <w:t xml:space="preserve"> объёме </w:t>
      </w:r>
      <w:r w:rsidR="00C86D9F" w:rsidRPr="00583E14">
        <w:rPr>
          <w:rFonts w:ascii="Times New Roman" w:hAnsi="Times New Roman"/>
          <w:sz w:val="24"/>
          <w:szCs w:val="24"/>
        </w:rPr>
        <w:t>1</w:t>
      </w:r>
      <w:r w:rsidRPr="00583E14">
        <w:rPr>
          <w:rFonts w:ascii="Times New Roman" w:hAnsi="Times New Roman"/>
          <w:sz w:val="24"/>
          <w:szCs w:val="24"/>
        </w:rPr>
        <w:t xml:space="preserve"> зачётн</w:t>
      </w:r>
      <w:r w:rsidR="00C86D9F" w:rsidRPr="00583E14">
        <w:rPr>
          <w:rFonts w:ascii="Times New Roman" w:hAnsi="Times New Roman"/>
          <w:sz w:val="24"/>
          <w:szCs w:val="24"/>
        </w:rPr>
        <w:t>ой</w:t>
      </w:r>
      <w:r w:rsidRPr="00583E14">
        <w:rPr>
          <w:rFonts w:ascii="Times New Roman" w:hAnsi="Times New Roman"/>
          <w:sz w:val="24"/>
          <w:szCs w:val="24"/>
        </w:rPr>
        <w:t xml:space="preserve"> единиц</w:t>
      </w:r>
      <w:r w:rsidR="00C86D9F" w:rsidRPr="00583E14">
        <w:rPr>
          <w:rFonts w:ascii="Times New Roman" w:hAnsi="Times New Roman"/>
          <w:sz w:val="24"/>
          <w:szCs w:val="24"/>
        </w:rPr>
        <w:t>ы</w:t>
      </w:r>
      <w:r w:rsidRPr="00583E14">
        <w:rPr>
          <w:rFonts w:ascii="Times New Roman" w:hAnsi="Times New Roman"/>
          <w:sz w:val="24"/>
          <w:szCs w:val="24"/>
        </w:rPr>
        <w:t xml:space="preserve">. </w:t>
      </w:r>
    </w:p>
    <w:p w:rsidR="00FC1878" w:rsidRPr="00583E14" w:rsidRDefault="00FC1878" w:rsidP="00583E14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Дисциплина «Элементы международной экономики» логически </w:t>
      </w:r>
      <w:r w:rsidR="00583E14">
        <w:rPr>
          <w:rFonts w:ascii="Times New Roman" w:hAnsi="Times New Roman"/>
          <w:sz w:val="24"/>
          <w:szCs w:val="24"/>
        </w:rPr>
        <w:t xml:space="preserve">связана с дисциплинами модуля. </w:t>
      </w:r>
    </w:p>
    <w:p w:rsidR="00B9416F" w:rsidRPr="00583E14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9416F" w:rsidRPr="00583E14" w:rsidRDefault="00B9416F" w:rsidP="009B1ED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83E14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83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583E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3E1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67385F" w:rsidRPr="00583E14">
        <w:rPr>
          <w:rFonts w:ascii="Times New Roman" w:hAnsi="Times New Roman"/>
          <w:sz w:val="24"/>
          <w:szCs w:val="24"/>
        </w:rPr>
        <w:t>приобретение студентами знаний в освоении пространственно-дифференцированных региональных особенностей социально-экономического развития территории России, законодательно-нормативных документов, соответствующих новой парадигме развития региональной экономики в России.</w:t>
      </w:r>
    </w:p>
    <w:p w:rsidR="00B9416F" w:rsidRPr="00583E14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83E1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67385F" w:rsidRPr="00583E14" w:rsidRDefault="0067385F" w:rsidP="009B1ED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- сформировать представление о национальных интересах и приоритетах России в сфере экономики; </w:t>
      </w:r>
    </w:p>
    <w:p w:rsidR="0067385F" w:rsidRPr="00583E14" w:rsidRDefault="0067385F" w:rsidP="009B1ED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 xml:space="preserve">- обеспечить освоение особенностей организации рационального взаимодействия между федеральным, региональным и муниципальным уровням и управления развитием территории России на основе законодательно-нормативного регулирования; </w:t>
      </w:r>
    </w:p>
    <w:p w:rsidR="00E407D0" w:rsidRDefault="0067385F" w:rsidP="00E407D0">
      <w:pPr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3E14">
        <w:rPr>
          <w:rFonts w:ascii="Times New Roman" w:hAnsi="Times New Roman"/>
          <w:sz w:val="24"/>
          <w:szCs w:val="24"/>
        </w:rPr>
        <w:t>- обеспечить освоение принципов формирования социально ориентированной национальной экономики на повышение качества жизни населения и сохранения среды его обитания.</w:t>
      </w:r>
    </w:p>
    <w:p w:rsidR="00B9416F" w:rsidRPr="00E407D0" w:rsidRDefault="00B9416F" w:rsidP="00E407D0">
      <w:pPr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83E14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240" w:type="pct"/>
        <w:tblInd w:w="-106" w:type="dxa"/>
        <w:tblLayout w:type="fixed"/>
        <w:tblLook w:val="0000"/>
      </w:tblPr>
      <w:tblGrid>
        <w:gridCol w:w="939"/>
        <w:gridCol w:w="2383"/>
        <w:gridCol w:w="1148"/>
        <w:gridCol w:w="2123"/>
        <w:gridCol w:w="1843"/>
        <w:gridCol w:w="1742"/>
      </w:tblGrid>
      <w:tr w:rsidR="00B9416F" w:rsidRPr="00433508" w:rsidTr="00CA7FA7">
        <w:trPr>
          <w:trHeight w:val="385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33508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33508" w:rsidRDefault="00B9416F" w:rsidP="009B1ED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33508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33508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416F" w:rsidRPr="00433508" w:rsidRDefault="00B9416F" w:rsidP="00D722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  <w:r w:rsidR="00D72217"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416F" w:rsidRPr="00433508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ru-RU"/>
              </w:rPr>
            </w:pPr>
            <w:r w:rsidRPr="00433508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D3ACF" w:rsidRPr="00433508" w:rsidTr="00CA7FA7">
        <w:trPr>
          <w:trHeight w:val="331"/>
        </w:trPr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ACF" w:rsidRPr="00433508" w:rsidRDefault="00CD3ACF" w:rsidP="009B1ED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</w:p>
          <w:p w:rsidR="00CD3ACF" w:rsidRPr="00433508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lang w:eastAsia="ru-RU"/>
              </w:rPr>
            </w:pPr>
          </w:p>
        </w:tc>
        <w:tc>
          <w:tcPr>
            <w:tcW w:w="2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3ACF" w:rsidRDefault="00A24927" w:rsidP="009B1ED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DA36EB"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решать профессиональные задачи в области обучения экономике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D3ACF" w:rsidRPr="00177073" w:rsidRDefault="00CD3ACF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7707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CD3ACF" w:rsidRPr="00433508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lang w:eastAsia="ru-RU"/>
              </w:rPr>
            </w:pP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3ACF" w:rsidRPr="00433508" w:rsidRDefault="00A24927" w:rsidP="00A24927">
            <w:pPr>
              <w:spacing w:after="0" w:line="240" w:lineRule="auto"/>
              <w:contextualSpacing/>
              <w:rPr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решать профессиональные задачи в области обучения экономике</w:t>
            </w:r>
            <w:r w:rsidRPr="0091792F">
              <w:rPr>
                <w:rFonts w:ascii="Times New Roman" w:hAnsi="Times New Roman"/>
                <w:sz w:val="24"/>
                <w:szCs w:val="24"/>
              </w:rPr>
              <w:t xml:space="preserve"> при реализации образовательного процесса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3ACF" w:rsidRPr="00CA7FA7" w:rsidRDefault="00CA7FA7" w:rsidP="00CA7FA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FA7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CA7F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3ACF" w:rsidRPr="00177073" w:rsidRDefault="00CD3ACF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Тест.</w:t>
            </w:r>
          </w:p>
          <w:p w:rsidR="00CD3ACF" w:rsidRPr="00177073" w:rsidRDefault="00CD3ACF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по результатам решения кейс-задания.</w:t>
            </w:r>
          </w:p>
          <w:p w:rsidR="00CD3ACF" w:rsidRPr="00433508" w:rsidRDefault="00CD3AC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7073">
              <w:rPr>
                <w:rStyle w:val="font11"/>
                <w:rFonts w:eastAsia="Calibri"/>
                <w:sz w:val="24"/>
                <w:szCs w:val="24"/>
              </w:rPr>
              <w:t>Формы для оценки: практических заданий.</w:t>
            </w:r>
            <w:r w:rsidR="00ED0FB8" w:rsidRPr="0090299D">
              <w:rPr>
                <w:rFonts w:ascii="Times New Roman CYR" w:eastAsia="Times New Roman" w:hAnsi="Times New Roman CYR" w:cs="Times New Roman CYR"/>
              </w:rPr>
              <w:t xml:space="preserve"> Форма для оценки эссе</w:t>
            </w:r>
            <w:r w:rsidR="00ED0FB8">
              <w:rPr>
                <w:rFonts w:ascii="Times New Roman CYR" w:eastAsia="Times New Roman" w:hAnsi="Times New Roman CYR" w:cs="Times New Roman CYR"/>
              </w:rPr>
              <w:t>.</w:t>
            </w:r>
          </w:p>
        </w:tc>
      </w:tr>
    </w:tbl>
    <w:p w:rsidR="00B9416F" w:rsidRPr="00433508" w:rsidRDefault="00B9416F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43350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3508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407D0" w:rsidRDefault="00B9416F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</w:pPr>
      <w:r w:rsidRPr="006D18E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5.1. </w:t>
      </w:r>
      <w:r w:rsidRPr="006D18E9">
        <w:rPr>
          <w:rFonts w:ascii="Times New Roman CYR" w:hAnsi="Times New Roman CYR" w:cs="Times New Roman CYR"/>
          <w:i/>
          <w:iCs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3130"/>
        <w:gridCol w:w="431"/>
        <w:gridCol w:w="720"/>
        <w:gridCol w:w="431"/>
        <w:gridCol w:w="720"/>
        <w:gridCol w:w="575"/>
        <w:gridCol w:w="720"/>
        <w:gridCol w:w="1007"/>
        <w:gridCol w:w="864"/>
        <w:gridCol w:w="1114"/>
      </w:tblGrid>
      <w:tr w:rsidR="00E407D0" w:rsidRPr="00DB597C" w:rsidTr="00E407D0">
        <w:trPr>
          <w:trHeight w:val="203"/>
        </w:trPr>
        <w:tc>
          <w:tcPr>
            <w:tcW w:w="3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0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407D0" w:rsidRPr="00DB597C" w:rsidTr="00E407D0">
        <w:trPr>
          <w:trHeight w:val="160"/>
        </w:trPr>
        <w:tc>
          <w:tcPr>
            <w:tcW w:w="31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Default="00E407D0" w:rsidP="00E407D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E407D0" w:rsidRPr="00DB597C" w:rsidRDefault="00E407D0" w:rsidP="00E407D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E407D0">
        <w:trPr>
          <w:cantSplit/>
          <w:trHeight w:val="1856"/>
        </w:trPr>
        <w:tc>
          <w:tcPr>
            <w:tcW w:w="3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C70C9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Сущность и цель современных экономических преобразований в России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Сущность и цель современных экономических преобразований в России.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 xml:space="preserve"> Геоэкономическое положение России в современном мире.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 xml:space="preserve"> Реформы внешнеторговой сферы России: содержание и этапы.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 xml:space="preserve"> Современная ситуация в экономике России.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C70C9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Национальные интересы и приоритеты России в сфере экономики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2.1. Основные положения концепции в стратегических планах социально-экономического развития регионов России.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A7FA7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7FA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9B">
              <w:rPr>
                <w:rFonts w:ascii="Times New Roman" w:hAnsi="Times New Roman"/>
                <w:bCs/>
                <w:sz w:val="24"/>
                <w:szCs w:val="24"/>
              </w:rPr>
              <w:t xml:space="preserve">2.2. </w:t>
            </w:r>
            <w:r w:rsidRPr="00C70C9B">
              <w:rPr>
                <w:rFonts w:ascii="Times New Roman" w:hAnsi="Times New Roman"/>
                <w:sz w:val="24"/>
                <w:szCs w:val="24"/>
              </w:rPr>
              <w:t xml:space="preserve">Минеральные сырьевые </w:t>
            </w:r>
            <w:r w:rsidRPr="00C70C9B">
              <w:rPr>
                <w:rFonts w:ascii="Times New Roman" w:hAnsi="Times New Roman"/>
                <w:sz w:val="24"/>
                <w:szCs w:val="24"/>
              </w:rPr>
              <w:lastRenderedPageBreak/>
              <w:t>ресурсы России и перспективы их использования.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lastRenderedPageBreak/>
              <w:t>2.3. Тенденции и перспективы использования биологических ресурсов России.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2.4. Стратегические приоритеты эффективной организации инновационного процесса в России в региональном разрезе.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 w:rsidRPr="006D18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C70C9B" w:rsidRDefault="00CA7FA7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B9416F" w:rsidRPr="00274088" w:rsidRDefault="00B9416F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740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9416F" w:rsidRPr="00E407D0" w:rsidRDefault="00B9416F" w:rsidP="00E407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В ходе занятий </w:t>
      </w:r>
      <w:r w:rsidR="0067385F" w:rsidRPr="00274088">
        <w:rPr>
          <w:rFonts w:ascii="Times New Roman" w:hAnsi="Times New Roman"/>
          <w:iCs/>
          <w:sz w:val="24"/>
          <w:szCs w:val="24"/>
          <w:lang w:eastAsia="ru-RU"/>
        </w:rPr>
        <w:t>используются: словесные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 xml:space="preserve"> методы, наглядные методы (Видеофильмы, презентации, плакаты), метод проблемного обучения, выполнение творчески</w:t>
      </w:r>
      <w:r w:rsidR="00E407D0">
        <w:rPr>
          <w:rFonts w:ascii="Times New Roman" w:hAnsi="Times New Roman"/>
          <w:iCs/>
          <w:sz w:val="24"/>
          <w:szCs w:val="24"/>
          <w:lang w:eastAsia="ru-RU"/>
        </w:rPr>
        <w:t>х заданий, интерактивные лекции</w:t>
      </w:r>
    </w:p>
    <w:p w:rsidR="00B9416F" w:rsidRPr="00F12582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125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9416F" w:rsidRPr="00F12582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8"/>
        <w:gridCol w:w="1440"/>
        <w:gridCol w:w="1674"/>
        <w:gridCol w:w="1673"/>
        <w:gridCol w:w="1673"/>
        <w:gridCol w:w="1118"/>
        <w:gridCol w:w="841"/>
        <w:gridCol w:w="805"/>
      </w:tblGrid>
      <w:tr w:rsidR="00C70C9B" w:rsidRPr="00891C15" w:rsidTr="00FC1878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C70C9B" w:rsidRPr="00891C15" w:rsidTr="00FC1878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C70C9B" w:rsidRPr="00891C15" w:rsidTr="00FC1878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70C9B" w:rsidRPr="00891C15" w:rsidTr="00FC1878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70C9B" w:rsidRPr="00891C15" w:rsidTr="00FC1878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AC207A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hAnsi="Times New Roman"/>
              </w:rPr>
              <w:t>Практические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AC207A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Style w:val="font11"/>
                <w:rFonts w:eastAsia="Calibri"/>
              </w:rPr>
              <w:t>Формы для оценки: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AC207A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70C9B" w:rsidRPr="00891C15" w:rsidTr="00FC1878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 оценки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ED0FB8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ED0FB8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70C9B" w:rsidRPr="00891C15" w:rsidTr="00FC187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70C9B" w:rsidRPr="00891C15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B9416F" w:rsidRDefault="00B9416F" w:rsidP="009B1ED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B9416F" w:rsidRPr="00D654D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9416F" w:rsidRDefault="00B9416F" w:rsidP="003E7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E72F0" w:rsidRPr="003E72F0" w:rsidRDefault="003E72F0" w:rsidP="000D6125">
      <w:pPr>
        <w:pStyle w:val="a4"/>
        <w:numPr>
          <w:ilvl w:val="0"/>
          <w:numId w:val="16"/>
        </w:numPr>
        <w:ind w:left="0" w:firstLine="0"/>
        <w:jc w:val="both"/>
        <w:rPr>
          <w:rFonts w:ascii="Times New Roman" w:hAnsi="Times New Roman"/>
          <w:color w:val="454545"/>
          <w:sz w:val="24"/>
          <w:szCs w:val="24"/>
        </w:rPr>
      </w:pPr>
      <w:r w:rsidRPr="003E72F0">
        <w:rPr>
          <w:rFonts w:ascii="Times New Roman" w:hAnsi="Times New Roman"/>
          <w:color w:val="454545"/>
          <w:sz w:val="24"/>
          <w:szCs w:val="24"/>
        </w:rPr>
        <w:t>Мау, В.А. Экономика и политика России: год за годом (1991–1999) / В.А. Мау; Российская академия народного хозяйства и государственной службы при Президенте Российской Федерации. – Москва: Дело, 2018. – 441 с.: табл., граф. – Режим доступа: по подписке. – URL: </w:t>
      </w:r>
      <w:hyperlink r:id="rId29" w:history="1">
        <w:r w:rsidRPr="003E72F0">
          <w:rPr>
            <w:rStyle w:val="af7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https://biblioclub.ru/index.php?page=book&amp;id=563331</w:t>
        </w:r>
      </w:hyperlink>
      <w:r w:rsidRPr="003E72F0">
        <w:rPr>
          <w:rFonts w:ascii="Times New Roman" w:hAnsi="Times New Roman"/>
          <w:color w:val="454545"/>
          <w:sz w:val="24"/>
          <w:szCs w:val="24"/>
        </w:rPr>
        <w:t> (дата обращения: 29.03.2021). – Библиогр. в кн. – ISBN 978-5-7749-1238-4. – Текст: электронный.</w:t>
      </w:r>
    </w:p>
    <w:p w:rsidR="003E72F0" w:rsidRPr="003E72F0" w:rsidRDefault="003E72F0" w:rsidP="000D6125">
      <w:pPr>
        <w:pStyle w:val="a4"/>
        <w:numPr>
          <w:ilvl w:val="0"/>
          <w:numId w:val="16"/>
        </w:numPr>
        <w:ind w:left="0" w:firstLine="0"/>
        <w:jc w:val="both"/>
        <w:rPr>
          <w:rFonts w:ascii="Times New Roman" w:eastAsia="Times New Roman" w:hAnsi="Times New Roman"/>
          <w:color w:val="454545"/>
          <w:sz w:val="24"/>
          <w:szCs w:val="24"/>
        </w:rPr>
      </w:pPr>
      <w:r w:rsidRPr="003E72F0">
        <w:rPr>
          <w:rFonts w:ascii="Times New Roman" w:hAnsi="Times New Roman"/>
          <w:color w:val="454545"/>
          <w:sz w:val="24"/>
          <w:szCs w:val="24"/>
        </w:rPr>
        <w:t>Рыбина, З.В. Национальная экономика России: учебное пособие: [16+] / З.В. Рыбина. – Москва; Берлин: Директ-Медиа, 2019. – 253 с.: табл., ил. – Режим доступа: по подписке. – URL: </w:t>
      </w:r>
      <w:hyperlink r:id="rId30" w:history="1">
        <w:r w:rsidRPr="003E72F0">
          <w:rPr>
            <w:rStyle w:val="af7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https://biblioclub.ru/index.php?page=book&amp;id=500373</w:t>
        </w:r>
      </w:hyperlink>
      <w:r w:rsidRPr="003E72F0">
        <w:rPr>
          <w:rFonts w:ascii="Times New Roman" w:hAnsi="Times New Roman"/>
          <w:color w:val="454545"/>
          <w:sz w:val="24"/>
          <w:szCs w:val="24"/>
        </w:rPr>
        <w:t> (дата обращения: 29.03.2021). – Библиогр. в кн. – ISBN 978-5-4499-9898-9. – Текст: электронный.</w:t>
      </w:r>
    </w:p>
    <w:p w:rsidR="003E72F0" w:rsidRPr="003E72F0" w:rsidRDefault="003E72F0" w:rsidP="000D6125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E72F0">
        <w:rPr>
          <w:rFonts w:ascii="Times New Roman" w:hAnsi="Times New Roman"/>
          <w:color w:val="454545"/>
          <w:sz w:val="24"/>
          <w:szCs w:val="24"/>
        </w:rPr>
        <w:lastRenderedPageBreak/>
        <w:t>Эффективность расходов на образование, человеческий капитал, сложность экономики и экономическое развитие регионов России / А.В. Божечкова, Т.Л. Клячко, А.Ю. Кнобель и др.; Российская академия народного хозяйства и государственной службы при Президенте Российской Федерации. – Москва: Дело, 2020. – 148 с.: схем., табл. – (Научные доклады: образование). – Режим доступа: по подписке. – URL: </w:t>
      </w:r>
      <w:hyperlink r:id="rId31" w:history="1">
        <w:r w:rsidRPr="003E72F0">
          <w:rPr>
            <w:rStyle w:val="af7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https://biblioclub.ru/index.php?page=book&amp;id=612483</w:t>
        </w:r>
      </w:hyperlink>
      <w:r w:rsidRPr="003E72F0">
        <w:rPr>
          <w:rFonts w:ascii="Times New Roman" w:hAnsi="Times New Roman"/>
          <w:color w:val="454545"/>
          <w:sz w:val="24"/>
          <w:szCs w:val="24"/>
        </w:rPr>
        <w:t> (дата обращения: 29.03.2021). – Библиогр.: с. 139-142. – ISBN 978-5-85006-201-9. – Текст: электронный.</w:t>
      </w:r>
    </w:p>
    <w:p w:rsidR="00B9416F" w:rsidRPr="003E72F0" w:rsidRDefault="00B9416F" w:rsidP="003E7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3E72F0" w:rsidRPr="003E72F0" w:rsidRDefault="003E72F0" w:rsidP="000D6125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E72F0">
        <w:rPr>
          <w:rFonts w:ascii="Times New Roman" w:hAnsi="Times New Roman"/>
          <w:color w:val="454545"/>
          <w:sz w:val="24"/>
          <w:szCs w:val="24"/>
        </w:rPr>
        <w:t>Дрюхин, Е.Я. Проблема естественных монополий в экономике России / Е.Я. Дрюхин. – Москва: Лаборатория книги, 2011. – 503 с. – Режим доступа: по подписке. – URL: </w:t>
      </w:r>
      <w:hyperlink r:id="rId32" w:history="1">
        <w:r w:rsidRPr="003E72F0">
          <w:rPr>
            <w:rStyle w:val="af7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https://biblioclub.ru/index.php?page=book&amp;id=140336</w:t>
        </w:r>
      </w:hyperlink>
      <w:r w:rsidRPr="003E72F0">
        <w:rPr>
          <w:rFonts w:ascii="Times New Roman" w:hAnsi="Times New Roman"/>
          <w:color w:val="454545"/>
          <w:sz w:val="24"/>
          <w:szCs w:val="24"/>
        </w:rPr>
        <w:t> (дата обращения: 29.03.2021). – ISBN 978-5-504-00955-1. – Текст: электронный.</w:t>
      </w:r>
    </w:p>
    <w:p w:rsidR="003E72F0" w:rsidRPr="003E72F0" w:rsidRDefault="003E72F0" w:rsidP="000D6125">
      <w:pPr>
        <w:pStyle w:val="a4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454545"/>
          <w:sz w:val="24"/>
          <w:szCs w:val="24"/>
        </w:rPr>
      </w:pPr>
      <w:r w:rsidRPr="003E72F0">
        <w:rPr>
          <w:rFonts w:ascii="Times New Roman" w:hAnsi="Times New Roman"/>
          <w:color w:val="454545"/>
          <w:sz w:val="24"/>
          <w:szCs w:val="24"/>
        </w:rPr>
        <w:t>Проблемы интеграции реального и финансового секторов экономики России / В.А. Мальгин, Т.В. Крамин, Э.С. Алпатова и др.; под ред. В.Г. Тимирясова, Г.Т. Гафуровой; Институт экономики, управления и права (г. Казань). – Казань: Познание (Институт ЭУП), 2012. – 200 с.: ил., табл. – Режим доступа: по подписке. – URL: </w:t>
      </w:r>
      <w:hyperlink r:id="rId33" w:history="1">
        <w:r w:rsidRPr="003E72F0">
          <w:rPr>
            <w:rStyle w:val="af7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https://biblioclub.ru/index.php?page=book&amp;id=258091</w:t>
        </w:r>
      </w:hyperlink>
      <w:r w:rsidRPr="003E72F0">
        <w:rPr>
          <w:rFonts w:ascii="Times New Roman" w:hAnsi="Times New Roman"/>
          <w:color w:val="454545"/>
          <w:sz w:val="24"/>
          <w:szCs w:val="24"/>
        </w:rPr>
        <w:t> (дата обращения: 29.03.2021). – Библиогр. в кн. – ISBN 978-5-8399-0378-4. – Текст: электронный.</w:t>
      </w:r>
    </w:p>
    <w:p w:rsidR="00B9416F" w:rsidRPr="003E72F0" w:rsidRDefault="00B9416F" w:rsidP="003E7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3E14" w:rsidRPr="003E72F0" w:rsidRDefault="003E72F0" w:rsidP="000D6125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E72F0">
        <w:rPr>
          <w:rFonts w:ascii="Times New Roman" w:hAnsi="Times New Roman"/>
          <w:color w:val="454545"/>
          <w:sz w:val="24"/>
          <w:szCs w:val="24"/>
        </w:rPr>
        <w:t>Кузык, Б.Н. Интегральный макропрогноз инновационно-технологической и структурной динамики экономики России на период до 2030 года / Б.Н. Кузык, Ю.В. Яковец. – Москва: Институт экономических стратегий, 2006. – 223 с. – Режим доступа: по подписке. – URL: </w:t>
      </w:r>
      <w:hyperlink r:id="rId34" w:history="1">
        <w:r w:rsidRPr="003E72F0">
          <w:rPr>
            <w:rStyle w:val="af7"/>
            <w:rFonts w:ascii="Times New Roman" w:hAnsi="Times New Roman" w:cs="Times New Roman"/>
            <w:color w:val="006CA1"/>
            <w:sz w:val="24"/>
            <w:szCs w:val="24"/>
          </w:rPr>
          <w:t>https://biblioclub.ru/index.php?page=book&amp;id=63593</w:t>
        </w:r>
      </w:hyperlink>
      <w:r w:rsidRPr="003E72F0">
        <w:rPr>
          <w:rFonts w:ascii="Times New Roman" w:hAnsi="Times New Roman"/>
          <w:color w:val="454545"/>
          <w:sz w:val="24"/>
          <w:szCs w:val="24"/>
        </w:rPr>
        <w:t> (дата обращения: 29.03.2021). – ISBN 5-93618-127-8. – Текст: электронный.</w:t>
      </w:r>
    </w:p>
    <w:p w:rsidR="00B9416F" w:rsidRPr="00D654DF" w:rsidRDefault="00B9416F" w:rsidP="009B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9416F" w:rsidRPr="002F5AA3" w:rsidRDefault="00C70C9B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F5AA3">
        <w:rPr>
          <w:rFonts w:ascii="Times New Roman" w:hAnsi="Times New Roman"/>
          <w:color w:val="000000"/>
          <w:sz w:val="24"/>
          <w:szCs w:val="24"/>
        </w:rPr>
        <w:t>http://www.rsl.ru - Российская</w:t>
      </w:r>
      <w:r w:rsidR="00B9416F" w:rsidRPr="002F5AA3">
        <w:rPr>
          <w:rFonts w:ascii="Times New Roman" w:hAnsi="Times New Roman"/>
          <w:color w:val="000000"/>
          <w:sz w:val="24"/>
          <w:szCs w:val="24"/>
        </w:rPr>
        <w:t xml:space="preserve"> государственная библиотека</w:t>
      </w:r>
    </w:p>
    <w:p w:rsidR="00B9416F" w:rsidRPr="002F5AA3" w:rsidRDefault="00C70C9B" w:rsidP="009B1ED2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F5AA3">
        <w:rPr>
          <w:rFonts w:ascii="Times New Roman" w:hAnsi="Times New Roman"/>
          <w:color w:val="000000"/>
          <w:sz w:val="24"/>
          <w:szCs w:val="24"/>
        </w:rPr>
        <w:t>http://www.rusedu.ru - Архив</w:t>
      </w:r>
      <w:r w:rsidR="00B9416F" w:rsidRPr="002F5AA3">
        <w:rPr>
          <w:rFonts w:ascii="Times New Roman" w:hAnsi="Times New Roman"/>
          <w:color w:val="000000"/>
          <w:sz w:val="24"/>
          <w:szCs w:val="24"/>
        </w:rPr>
        <w:t xml:space="preserve"> учебных программ и презентаций</w:t>
      </w:r>
    </w:p>
    <w:p w:rsidR="00B9416F" w:rsidRPr="002F5AA3" w:rsidRDefault="009F6B27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35" w:history="1">
        <w:r w:rsidR="00B9416F" w:rsidRPr="00CB4ACA">
          <w:rPr>
            <w:rStyle w:val="af7"/>
            <w:rFonts w:ascii="Times New Roman" w:hAnsi="Times New Roman"/>
            <w:sz w:val="24"/>
            <w:szCs w:val="24"/>
          </w:rPr>
          <w:t>http://www.nizstat.sinn.ru/news/default.aspx</w:t>
        </w:r>
      </w:hyperlink>
      <w:r w:rsidR="00B9416F" w:rsidRPr="002F5AA3">
        <w:rPr>
          <w:rFonts w:ascii="Times New Roman" w:hAnsi="Times New Roman"/>
          <w:color w:val="000000"/>
          <w:sz w:val="24"/>
          <w:szCs w:val="24"/>
        </w:rPr>
        <w:t>.</w:t>
      </w:r>
      <w:r w:rsidR="00B9416F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B9416F" w:rsidRPr="002F5AA3">
        <w:rPr>
          <w:rFonts w:ascii="Times New Roman" w:hAnsi="Times New Roman"/>
          <w:color w:val="000000"/>
          <w:sz w:val="24"/>
          <w:szCs w:val="24"/>
        </w:rPr>
        <w:t>Территориального органа Федеральной службы государственной статистики по Нижегородской области</w:t>
      </w:r>
    </w:p>
    <w:p w:rsidR="00B9416F" w:rsidRPr="00D654D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83E14" w:rsidRPr="00D654DF" w:rsidRDefault="00B9416F" w:rsidP="00583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9416F" w:rsidRPr="00D654D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9416F" w:rsidRPr="00D654D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9416F" w:rsidRPr="007B66C9" w:rsidRDefault="00B9416F" w:rsidP="009B1ED2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B9416F" w:rsidRPr="007B66C9" w:rsidRDefault="00B9416F" w:rsidP="009B1ED2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Оборудование учебного кабинета: учебная аудитория, оборудованная средствами ТСО.</w:t>
      </w:r>
    </w:p>
    <w:p w:rsidR="00B9416F" w:rsidRPr="007B66C9" w:rsidRDefault="00B9416F" w:rsidP="009B1ED2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обучения: ноутбук. проектор, экран.</w:t>
      </w:r>
    </w:p>
    <w:p w:rsidR="00B9416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9416F" w:rsidRPr="00D654D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654D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5"/>
        <w:gridCol w:w="7124"/>
      </w:tblGrid>
      <w:tr w:rsidR="00B9416F" w:rsidRPr="00D654DF" w:rsidTr="00583E14">
        <w:trPr>
          <w:trHeight w:val="300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D654DF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D654DF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9416F" w:rsidRPr="00D654DF" w:rsidTr="00583E14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D654DF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D654DF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9416F" w:rsidRPr="00D654DF" w:rsidTr="00583E14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D654DF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D654DF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9416F" w:rsidRDefault="00B9416F" w:rsidP="009B1ED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9416F" w:rsidRPr="00D654DF" w:rsidRDefault="00B9416F" w:rsidP="009B1ED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416"/>
      </w:tblGrid>
      <w:tr w:rsidR="00B9416F" w:rsidRPr="00D654DF" w:rsidTr="00583E14">
        <w:trPr>
          <w:trHeight w:val="261"/>
        </w:trPr>
        <w:tc>
          <w:tcPr>
            <w:tcW w:w="2531" w:type="dxa"/>
          </w:tcPr>
          <w:p w:rsidR="00B9416F" w:rsidRPr="00D654DF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416" w:type="dxa"/>
          </w:tcPr>
          <w:p w:rsidR="00B9416F" w:rsidRPr="00D654DF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B9416F" w:rsidRPr="00D654DF" w:rsidTr="00583E14">
        <w:trPr>
          <w:trHeight w:val="275"/>
        </w:trPr>
        <w:tc>
          <w:tcPr>
            <w:tcW w:w="2531" w:type="dxa"/>
          </w:tcPr>
          <w:p w:rsidR="00B9416F" w:rsidRPr="00D654DF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D65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D65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16" w:type="dxa"/>
          </w:tcPr>
          <w:p w:rsidR="00B9416F" w:rsidRPr="00D654DF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B9416F" w:rsidRPr="00D654DF" w:rsidTr="00583E14">
        <w:trPr>
          <w:trHeight w:val="261"/>
        </w:trPr>
        <w:tc>
          <w:tcPr>
            <w:tcW w:w="2531" w:type="dxa"/>
          </w:tcPr>
          <w:p w:rsidR="00B9416F" w:rsidRPr="00D654DF" w:rsidRDefault="00C70C9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 Office</w:t>
            </w:r>
            <w:r w:rsidR="00B9416F"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416" w:type="dxa"/>
          </w:tcPr>
          <w:p w:rsidR="00B9416F" w:rsidRPr="00D654DF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B9416F" w:rsidRPr="00D654DF" w:rsidTr="00583E14">
        <w:trPr>
          <w:trHeight w:val="261"/>
        </w:trPr>
        <w:tc>
          <w:tcPr>
            <w:tcW w:w="2531" w:type="dxa"/>
          </w:tcPr>
          <w:p w:rsidR="00B9416F" w:rsidRPr="00896768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DrWeb</w:t>
            </w:r>
          </w:p>
        </w:tc>
        <w:tc>
          <w:tcPr>
            <w:tcW w:w="7416" w:type="dxa"/>
          </w:tcPr>
          <w:p w:rsidR="00B9416F" w:rsidRPr="00896768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</w:tbl>
    <w:p w:rsidR="00B9416F" w:rsidRDefault="00B9416F" w:rsidP="009B1ED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416F" w:rsidRPr="00DB597C" w:rsidRDefault="00B9416F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9416F" w:rsidRDefault="00B9416F" w:rsidP="009B1ED2">
      <w:pPr>
        <w:tabs>
          <w:tab w:val="left" w:pos="4114"/>
        </w:tabs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16F" w:rsidRPr="00DB597C" w:rsidRDefault="00B9416F" w:rsidP="009B1ED2">
      <w:pPr>
        <w:pageBreakBefore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5.4.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B9416F" w:rsidRPr="00942BD1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2BD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</w:rPr>
        <w:t>Элементы международной экономики</w:t>
      </w:r>
      <w:r w:rsidRPr="00942B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9416F" w:rsidRDefault="00B9416F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16F" w:rsidRPr="003E72F0" w:rsidRDefault="00B9416F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Курс </w:t>
      </w:r>
      <w:r w:rsidRPr="003E72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D0FB8" w:rsidRPr="003E72F0">
        <w:rPr>
          <w:rFonts w:ascii="Times New Roman" w:eastAsia="Times New Roman" w:hAnsi="Times New Roman"/>
          <w:sz w:val="24"/>
          <w:szCs w:val="24"/>
          <w:lang w:eastAsia="ru-RU"/>
        </w:rPr>
        <w:t>Элементы международной экономики</w:t>
      </w:r>
      <w:r w:rsidRPr="003E72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», </w:t>
      </w:r>
      <w:r w:rsidRPr="003E72F0">
        <w:rPr>
          <w:rFonts w:ascii="Times New Roman" w:hAnsi="Times New Roman"/>
          <w:sz w:val="24"/>
          <w:szCs w:val="24"/>
        </w:rPr>
        <w:t xml:space="preserve">как и другие дисциплины модуля, направлен на формирование профессиональной готовности к реализации трудовых действий, установленных Профессиональным стандартом </w:t>
      </w:r>
      <w:r w:rsidR="00FC1878" w:rsidRPr="003E72F0">
        <w:rPr>
          <w:rFonts w:ascii="Times New Roman" w:hAnsi="Times New Roman"/>
          <w:sz w:val="24"/>
          <w:szCs w:val="24"/>
        </w:rPr>
        <w:t>педагога и общекультурных</w:t>
      </w:r>
      <w:r w:rsidRPr="003E72F0">
        <w:rPr>
          <w:rFonts w:ascii="Times New Roman" w:hAnsi="Times New Roman"/>
          <w:sz w:val="24"/>
          <w:szCs w:val="24"/>
        </w:rPr>
        <w:t>, общепрофессиональных, профессиональных компетенций ФГОС высшего образования направления подготовки «</w:t>
      </w:r>
      <w:r w:rsidRPr="003E72F0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3E72F0">
        <w:rPr>
          <w:rFonts w:ascii="Times New Roman" w:hAnsi="Times New Roman"/>
          <w:sz w:val="24"/>
          <w:szCs w:val="24"/>
        </w:rPr>
        <w:t>»</w:t>
      </w:r>
      <w:r w:rsidR="00FC1878" w:rsidRPr="003E72F0"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3E72F0">
        <w:rPr>
          <w:rFonts w:ascii="Times New Roman" w:hAnsi="Times New Roman"/>
          <w:sz w:val="24"/>
          <w:szCs w:val="24"/>
        </w:rPr>
        <w:t>.</w:t>
      </w:r>
    </w:p>
    <w:p w:rsidR="00B9416F" w:rsidRPr="003E72F0" w:rsidRDefault="00B9416F" w:rsidP="009B1ED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«входных»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педагогического образования, использовать инновационные технологии. </w:t>
      </w: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3E72F0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 </w:t>
      </w:r>
      <w:r w:rsidR="00AF2036">
        <w:rPr>
          <w:rFonts w:ascii="Times New Roman" w:hAnsi="Times New Roman"/>
          <w:sz w:val="24"/>
          <w:szCs w:val="24"/>
          <w:lang w:eastAsia="ru-RU" w:bidi="he-IL"/>
        </w:rPr>
        <w:t>УК-1</w:t>
      </w:r>
      <w:r w:rsidRPr="003E72F0"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B9416F" w:rsidRPr="003E72F0" w:rsidRDefault="00B9416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В результате освоения курса выпускники направления подготовки 44.03.05 «Педагогическое образование» должны: </w:t>
      </w:r>
    </w:p>
    <w:p w:rsidR="00B9416F" w:rsidRPr="003E72F0" w:rsidRDefault="00B9416F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знать:</w:t>
      </w:r>
    </w:p>
    <w:p w:rsidR="005D6E2B" w:rsidRPr="003E72F0" w:rsidRDefault="005D6E2B" w:rsidP="009B1ED2">
      <w:pPr>
        <w:pStyle w:val="c14"/>
        <w:shd w:val="clear" w:color="auto" w:fill="FFFFFF"/>
        <w:spacing w:before="30" w:beforeAutospacing="0" w:after="30" w:afterAutospacing="0"/>
        <w:contextualSpacing/>
        <w:jc w:val="both"/>
        <w:rPr>
          <w:color w:val="000000"/>
        </w:rPr>
      </w:pPr>
      <w:r w:rsidRPr="003E72F0">
        <w:rPr>
          <w:rStyle w:val="c20"/>
          <w:color w:val="000000"/>
        </w:rPr>
        <w:t>- показатели, характеризующие динамику и состояния мировой экономики;</w:t>
      </w:r>
    </w:p>
    <w:p w:rsidR="005D6E2B" w:rsidRPr="003E72F0" w:rsidRDefault="005D6E2B" w:rsidP="009B1ED2">
      <w:pPr>
        <w:pStyle w:val="c14"/>
        <w:shd w:val="clear" w:color="auto" w:fill="FFFFFF"/>
        <w:spacing w:before="30" w:beforeAutospacing="0" w:after="30" w:afterAutospacing="0"/>
        <w:contextualSpacing/>
        <w:jc w:val="both"/>
        <w:rPr>
          <w:color w:val="000000"/>
        </w:rPr>
      </w:pPr>
      <w:r w:rsidRPr="003E72F0">
        <w:rPr>
          <w:rStyle w:val="c20"/>
          <w:color w:val="000000"/>
        </w:rPr>
        <w:t>- международные валютно-финансовые организации и объединения;</w:t>
      </w:r>
    </w:p>
    <w:p w:rsidR="005D6E2B" w:rsidRPr="003E72F0" w:rsidRDefault="005D6E2B" w:rsidP="009B1ED2">
      <w:pPr>
        <w:pStyle w:val="c14"/>
        <w:shd w:val="clear" w:color="auto" w:fill="FFFFFF"/>
        <w:spacing w:before="30" w:beforeAutospacing="0" w:after="30" w:afterAutospacing="0"/>
        <w:contextualSpacing/>
        <w:jc w:val="both"/>
        <w:rPr>
          <w:color w:val="000000"/>
        </w:rPr>
      </w:pPr>
      <w:r w:rsidRPr="003E72F0">
        <w:rPr>
          <w:rStyle w:val="c20"/>
          <w:color w:val="000000"/>
        </w:rPr>
        <w:t>- региональное деление мировой экономики (экономика «большой восьмерки», экономика России и стран СНГ, экономику развивающихся стран, экономика новых индустриальных и развивающихся стран);</w:t>
      </w:r>
    </w:p>
    <w:p w:rsidR="00FC1878" w:rsidRPr="003E72F0" w:rsidRDefault="00FA5728" w:rsidP="009B1ED2">
      <w:pPr>
        <w:pStyle w:val="c14"/>
        <w:shd w:val="clear" w:color="auto" w:fill="FFFFFF"/>
        <w:spacing w:before="30" w:beforeAutospacing="0" w:after="30" w:afterAutospacing="0"/>
        <w:contextualSpacing/>
        <w:jc w:val="both"/>
        <w:rPr>
          <w:color w:val="000000"/>
        </w:rPr>
      </w:pPr>
      <w:r w:rsidRPr="003E72F0">
        <w:rPr>
          <w:rStyle w:val="c20"/>
          <w:color w:val="000000"/>
        </w:rPr>
        <w:t>- р</w:t>
      </w:r>
      <w:r w:rsidR="005D6E2B" w:rsidRPr="003E72F0">
        <w:rPr>
          <w:rStyle w:val="c20"/>
          <w:color w:val="000000"/>
        </w:rPr>
        <w:t>азвитие инвестиционных мировых программ и транснациональных корпораций.</w:t>
      </w:r>
    </w:p>
    <w:p w:rsidR="00B9416F" w:rsidRPr="003E72F0" w:rsidRDefault="00B9416F" w:rsidP="009B1ED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E72F0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FA5728" w:rsidRPr="003E72F0" w:rsidRDefault="00FA5728" w:rsidP="009B1ED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sz w:val="24"/>
          <w:szCs w:val="24"/>
          <w:lang w:eastAsia="ru-RU"/>
        </w:rPr>
        <w:t>- пользоваться данными международной статистики;</w:t>
      </w:r>
    </w:p>
    <w:p w:rsidR="00FA5728" w:rsidRPr="003E72F0" w:rsidRDefault="00FA5728" w:rsidP="009B1ED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sz w:val="24"/>
          <w:szCs w:val="24"/>
          <w:lang w:eastAsia="ru-RU"/>
        </w:rPr>
        <w:t>- применять и использовать нормативно-правовые акты и справочный   материал;</w:t>
      </w:r>
    </w:p>
    <w:p w:rsidR="00FA5728" w:rsidRPr="003E72F0" w:rsidRDefault="00FA5728" w:rsidP="009B1ED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sz w:val="24"/>
          <w:szCs w:val="24"/>
          <w:lang w:eastAsia="ru-RU"/>
        </w:rPr>
        <w:t>- оценивать валютные рынки различных стран;</w:t>
      </w:r>
    </w:p>
    <w:p w:rsidR="00FC1878" w:rsidRPr="003E72F0" w:rsidRDefault="00FA5728" w:rsidP="003E72F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E72F0">
        <w:rPr>
          <w:rFonts w:ascii="Times New Roman" w:eastAsia="Times New Roman" w:hAnsi="Times New Roman"/>
          <w:sz w:val="24"/>
          <w:szCs w:val="24"/>
          <w:lang w:eastAsia="ru-RU"/>
        </w:rPr>
        <w:t>- оценивать государственную политику в области внешней торговли.</w:t>
      </w:r>
    </w:p>
    <w:p w:rsidR="00B9416F" w:rsidRPr="003E72F0" w:rsidRDefault="00FC1878" w:rsidP="009B1ED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владеть навыками</w:t>
      </w:r>
      <w:r w:rsidR="00B9416F" w:rsidRPr="003E72F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:</w:t>
      </w:r>
    </w:p>
    <w:p w:rsidR="00FA5728" w:rsidRPr="003E72F0" w:rsidRDefault="00FA5728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sym w:font="Symbol" w:char="F02D"/>
      </w:r>
      <w:r w:rsidRPr="003E72F0">
        <w:rPr>
          <w:rFonts w:ascii="Times New Roman" w:hAnsi="Times New Roman"/>
          <w:sz w:val="24"/>
          <w:szCs w:val="24"/>
        </w:rPr>
        <w:t xml:space="preserve"> методологией международного экономического исследования;</w:t>
      </w:r>
    </w:p>
    <w:p w:rsidR="00FA5728" w:rsidRPr="003E72F0" w:rsidRDefault="00FA5728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sym w:font="Symbol" w:char="F02D"/>
      </w:r>
      <w:r w:rsidRPr="003E72F0">
        <w:rPr>
          <w:rFonts w:ascii="Times New Roman" w:hAnsi="Times New Roman"/>
          <w:sz w:val="24"/>
          <w:szCs w:val="24"/>
        </w:rPr>
        <w:t xml:space="preserve"> современными методами сбора, обработки и анализа экономических и социальных данных, имеющих отношение к процессам глобальной экономики; </w:t>
      </w:r>
    </w:p>
    <w:p w:rsidR="00FA5728" w:rsidRPr="003E72F0" w:rsidRDefault="00FA5728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sym w:font="Symbol" w:char="F02D"/>
      </w:r>
      <w:r w:rsidRPr="003E72F0">
        <w:rPr>
          <w:rFonts w:ascii="Times New Roman" w:hAnsi="Times New Roman"/>
          <w:sz w:val="24"/>
          <w:szCs w:val="24"/>
        </w:rPr>
        <w:t xml:space="preserve"> методами и приемами анализа международных экономических явлений и процессов с помощью стандартных теоретических моделей; </w:t>
      </w:r>
    </w:p>
    <w:p w:rsidR="00B9416F" w:rsidRPr="003E72F0" w:rsidRDefault="00FA5728" w:rsidP="003E72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E72F0">
        <w:rPr>
          <w:rFonts w:ascii="Times New Roman" w:hAnsi="Times New Roman"/>
          <w:sz w:val="24"/>
          <w:szCs w:val="24"/>
        </w:rPr>
        <w:sym w:font="Symbol" w:char="F02D"/>
      </w:r>
      <w:r w:rsidRPr="003E72F0">
        <w:rPr>
          <w:rFonts w:ascii="Times New Roman" w:hAnsi="Times New Roman"/>
          <w:sz w:val="24"/>
          <w:szCs w:val="24"/>
        </w:rPr>
        <w:t xml:space="preserve"> современными методиками расчета и анализа социально-экономических показателей, характеризующих экономические процессы и явления на международном уровне.</w:t>
      </w: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9416F" w:rsidRPr="003E72F0" w:rsidRDefault="00B9416F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>Данный курс является дисциплиной по выбору учебного плана направления подготовки 44.03.05 «Педагогическое образование». Дисциплина «</w:t>
      </w:r>
      <w:r w:rsidR="00FC1878" w:rsidRPr="003E72F0">
        <w:rPr>
          <w:rFonts w:ascii="Times New Roman" w:hAnsi="Times New Roman"/>
          <w:sz w:val="24"/>
          <w:szCs w:val="24"/>
        </w:rPr>
        <w:t>Элементы международной экономики</w:t>
      </w:r>
      <w:r w:rsidRPr="003E72F0">
        <w:rPr>
          <w:rFonts w:ascii="Times New Roman" w:hAnsi="Times New Roman"/>
          <w:sz w:val="24"/>
          <w:szCs w:val="24"/>
        </w:rPr>
        <w:t xml:space="preserve">» </w:t>
      </w:r>
      <w:r w:rsidR="00FC1878" w:rsidRPr="003E72F0">
        <w:rPr>
          <w:rFonts w:ascii="Times New Roman" w:hAnsi="Times New Roman"/>
          <w:sz w:val="24"/>
          <w:szCs w:val="24"/>
        </w:rPr>
        <w:t xml:space="preserve">изучается в </w:t>
      </w:r>
      <w:r w:rsidR="00DF2953">
        <w:rPr>
          <w:rFonts w:ascii="Times New Roman" w:hAnsi="Times New Roman"/>
          <w:sz w:val="24"/>
          <w:szCs w:val="24"/>
        </w:rPr>
        <w:t>1</w:t>
      </w:r>
      <w:r w:rsidRPr="003E72F0">
        <w:rPr>
          <w:rFonts w:ascii="Times New Roman" w:hAnsi="Times New Roman"/>
          <w:sz w:val="24"/>
          <w:szCs w:val="24"/>
        </w:rPr>
        <w:t xml:space="preserve">-м </w:t>
      </w:r>
      <w:r w:rsidR="00FC1878" w:rsidRPr="003E72F0">
        <w:rPr>
          <w:rFonts w:ascii="Times New Roman" w:hAnsi="Times New Roman"/>
          <w:sz w:val="24"/>
          <w:szCs w:val="24"/>
        </w:rPr>
        <w:t>семестре в</w:t>
      </w:r>
      <w:r w:rsidRPr="003E72F0">
        <w:rPr>
          <w:rFonts w:ascii="Times New Roman" w:hAnsi="Times New Roman"/>
          <w:sz w:val="24"/>
          <w:szCs w:val="24"/>
        </w:rPr>
        <w:t xml:space="preserve"> объёме </w:t>
      </w:r>
      <w:r w:rsidR="00FC1878" w:rsidRPr="003E72F0">
        <w:rPr>
          <w:rFonts w:ascii="Times New Roman" w:hAnsi="Times New Roman"/>
          <w:sz w:val="24"/>
          <w:szCs w:val="24"/>
        </w:rPr>
        <w:t>1</w:t>
      </w:r>
      <w:r w:rsidRPr="003E72F0">
        <w:rPr>
          <w:rFonts w:ascii="Times New Roman" w:hAnsi="Times New Roman"/>
          <w:sz w:val="24"/>
          <w:szCs w:val="24"/>
        </w:rPr>
        <w:t xml:space="preserve"> зачётн</w:t>
      </w:r>
      <w:r w:rsidR="00FC1878" w:rsidRPr="003E72F0">
        <w:rPr>
          <w:rFonts w:ascii="Times New Roman" w:hAnsi="Times New Roman"/>
          <w:sz w:val="24"/>
          <w:szCs w:val="24"/>
        </w:rPr>
        <w:t>ой</w:t>
      </w:r>
      <w:r w:rsidRPr="003E72F0">
        <w:rPr>
          <w:rFonts w:ascii="Times New Roman" w:hAnsi="Times New Roman"/>
          <w:sz w:val="24"/>
          <w:szCs w:val="24"/>
        </w:rPr>
        <w:t xml:space="preserve"> единиц</w:t>
      </w:r>
      <w:r w:rsidR="00FC1878" w:rsidRPr="003E72F0">
        <w:rPr>
          <w:rFonts w:ascii="Times New Roman" w:hAnsi="Times New Roman"/>
          <w:sz w:val="24"/>
          <w:szCs w:val="24"/>
        </w:rPr>
        <w:t>ы</w:t>
      </w:r>
      <w:r w:rsidRPr="003E72F0">
        <w:rPr>
          <w:rFonts w:ascii="Times New Roman" w:hAnsi="Times New Roman"/>
          <w:sz w:val="24"/>
          <w:szCs w:val="24"/>
        </w:rPr>
        <w:t xml:space="preserve">. </w:t>
      </w:r>
    </w:p>
    <w:p w:rsidR="00B9416F" w:rsidRPr="003E72F0" w:rsidRDefault="00B9416F" w:rsidP="003E72F0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>Дисциплина «</w:t>
      </w:r>
      <w:r w:rsidR="00FC1878" w:rsidRPr="003E72F0">
        <w:rPr>
          <w:rFonts w:ascii="Times New Roman" w:hAnsi="Times New Roman"/>
          <w:sz w:val="24"/>
          <w:szCs w:val="24"/>
        </w:rPr>
        <w:t>Элементы международной экономики» логически</w:t>
      </w:r>
      <w:r w:rsidRPr="003E72F0">
        <w:rPr>
          <w:rFonts w:ascii="Times New Roman" w:hAnsi="Times New Roman"/>
          <w:sz w:val="24"/>
          <w:szCs w:val="24"/>
        </w:rPr>
        <w:t xml:space="preserve"> </w:t>
      </w:r>
      <w:r w:rsidR="003E72F0">
        <w:rPr>
          <w:rFonts w:ascii="Times New Roman" w:hAnsi="Times New Roman"/>
          <w:sz w:val="24"/>
          <w:szCs w:val="24"/>
        </w:rPr>
        <w:t xml:space="preserve">связана с дисциплинами модуля. </w:t>
      </w: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9416F" w:rsidRPr="003E72F0" w:rsidRDefault="00B9416F" w:rsidP="009B1ED2">
      <w:pPr>
        <w:pStyle w:val="23"/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3E72F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E72F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3E72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72F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D6E2B" w:rsidRPr="003E72F0">
        <w:rPr>
          <w:rFonts w:ascii="Times New Roman" w:hAnsi="Times New Roman"/>
          <w:sz w:val="24"/>
          <w:szCs w:val="24"/>
        </w:rPr>
        <w:t>формирование у студентов компетенций целостного представления о современном мировом хозяйстве, его потенциале, механизмах, а также об основных тенденциях и проблемах развития современных международных экономических отношений.</w:t>
      </w: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E72F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D6E2B" w:rsidRPr="003E72F0" w:rsidRDefault="005D6E2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- познакомить студентов с современными реалиями развития мирового хозяйства; </w:t>
      </w:r>
    </w:p>
    <w:p w:rsidR="005D6E2B" w:rsidRPr="003E72F0" w:rsidRDefault="005D6E2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lastRenderedPageBreak/>
        <w:t xml:space="preserve">- изучить основные тенденции развития современной мировой экономики; </w:t>
      </w:r>
    </w:p>
    <w:p w:rsidR="005D6E2B" w:rsidRPr="003E72F0" w:rsidRDefault="005D6E2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- проанализировать основные тенденции в распределении и использовании ресурсов мирового хозяйства; </w:t>
      </w:r>
    </w:p>
    <w:p w:rsidR="005D6E2B" w:rsidRPr="003E72F0" w:rsidRDefault="005D6E2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- освоить навыки анализа экономического развития отдельных стран и групп стран в мировой экономике; </w:t>
      </w:r>
    </w:p>
    <w:p w:rsidR="005D6E2B" w:rsidRPr="003E72F0" w:rsidRDefault="005D6E2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72F0">
        <w:rPr>
          <w:rFonts w:ascii="Times New Roman" w:hAnsi="Times New Roman"/>
          <w:sz w:val="24"/>
          <w:szCs w:val="24"/>
        </w:rPr>
        <w:t xml:space="preserve">- изучить основные подходы к развитию интеграционных процессов в различных регионах мира; </w:t>
      </w:r>
    </w:p>
    <w:p w:rsidR="005D6E2B" w:rsidRPr="003E72F0" w:rsidRDefault="005D6E2B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E72F0">
        <w:rPr>
          <w:rFonts w:ascii="Times New Roman" w:hAnsi="Times New Roman"/>
          <w:sz w:val="24"/>
          <w:szCs w:val="24"/>
        </w:rPr>
        <w:t>- изучить основные подходы к глобальным проблемам, влияющим на развитие современной мировой экономики.</w:t>
      </w:r>
    </w:p>
    <w:p w:rsidR="00B9416F" w:rsidRPr="003E72F0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E72F0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240" w:type="pct"/>
        <w:tblLayout w:type="fixed"/>
        <w:tblLook w:val="0000"/>
      </w:tblPr>
      <w:tblGrid>
        <w:gridCol w:w="1242"/>
        <w:gridCol w:w="1560"/>
        <w:gridCol w:w="1701"/>
        <w:gridCol w:w="1984"/>
        <w:gridCol w:w="1822"/>
        <w:gridCol w:w="1869"/>
      </w:tblGrid>
      <w:tr w:rsidR="00B9416F" w:rsidRPr="00446A3D" w:rsidTr="00DF2953">
        <w:trPr>
          <w:trHeight w:val="385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46A3D" w:rsidRDefault="00B9416F" w:rsidP="009B1ED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46A3D" w:rsidRDefault="00E407D0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</w:t>
            </w:r>
            <w:r w:rsidR="00B9416F"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416F" w:rsidRPr="00446A3D" w:rsidRDefault="00B9416F" w:rsidP="00D722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D72217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C1878" w:rsidRPr="00446A3D" w:rsidTr="00DF2953">
        <w:trPr>
          <w:trHeight w:val="331"/>
        </w:trPr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878" w:rsidRPr="00433508" w:rsidRDefault="00FC1878" w:rsidP="009B1ED2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ОР.2</w:t>
            </w:r>
          </w:p>
          <w:p w:rsidR="00FC1878" w:rsidRPr="00446A3D" w:rsidRDefault="00FC1878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878" w:rsidRPr="00446A3D" w:rsidRDefault="00A24927" w:rsidP="009B1ED2">
            <w:pPr>
              <w:pStyle w:val="ae"/>
              <w:tabs>
                <w:tab w:val="clear" w:pos="4677"/>
                <w:tab w:val="clear" w:pos="9355"/>
                <w:tab w:val="center" w:pos="4153"/>
                <w:tab w:val="right" w:pos="8306"/>
              </w:tabs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DA36EB" w:rsidRPr="00DA36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емонстрирует умения решать профессиональные задачи в области обучения экономике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1878" w:rsidRPr="00177073" w:rsidRDefault="00FC1878" w:rsidP="009B1ED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7707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FC1878" w:rsidRPr="00446A3D" w:rsidRDefault="00FC1878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1878" w:rsidRPr="00446A3D" w:rsidRDefault="00A24927" w:rsidP="009B1ED2">
            <w:pPr>
              <w:pStyle w:val="Default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Д</w:t>
            </w:r>
            <w:r w:rsidRPr="00DA36EB">
              <w:rPr>
                <w:rFonts w:ascii="Times New Roman" w:hAnsi="Times New Roman" w:cs="Times New Roman"/>
                <w:color w:val="000000" w:themeColor="text1"/>
              </w:rPr>
              <w:t>емонстрирует умения решать профессиональные задачи в области обучения экономике</w:t>
            </w:r>
            <w:r w:rsidRPr="0091792F">
              <w:rPr>
                <w:rFonts w:ascii="Times New Roman" w:hAnsi="Times New Roman"/>
              </w:rPr>
              <w:t xml:space="preserve"> при реализации образовательного процесса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878" w:rsidRPr="00DF2953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953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C1878" w:rsidRPr="00177073" w:rsidRDefault="00FC1878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Тест.</w:t>
            </w:r>
          </w:p>
          <w:p w:rsidR="00FC1878" w:rsidRPr="00177073" w:rsidRDefault="00FC1878" w:rsidP="009B1ED2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770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по результатам решения кейс-задания.</w:t>
            </w:r>
          </w:p>
          <w:p w:rsidR="00FC1878" w:rsidRPr="00446A3D" w:rsidRDefault="00FC1878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7073">
              <w:rPr>
                <w:rStyle w:val="font11"/>
                <w:rFonts w:eastAsia="Calibri"/>
                <w:sz w:val="24"/>
                <w:szCs w:val="24"/>
              </w:rPr>
              <w:t>Формы для оценки: практических заданий.</w:t>
            </w:r>
            <w:r w:rsidRPr="0090299D">
              <w:rPr>
                <w:rFonts w:ascii="Times New Roman CYR" w:eastAsia="Times New Roman" w:hAnsi="Times New Roman CYR" w:cs="Times New Roman CYR"/>
              </w:rPr>
              <w:t xml:space="preserve"> Форма для оценки эссе</w:t>
            </w:r>
            <w:r>
              <w:rPr>
                <w:rFonts w:ascii="Times New Roman CYR" w:eastAsia="Times New Roman" w:hAnsi="Times New Roman CYR" w:cs="Times New Roman CYR"/>
              </w:rPr>
              <w:t>.</w:t>
            </w:r>
          </w:p>
        </w:tc>
      </w:tr>
    </w:tbl>
    <w:p w:rsidR="00B9416F" w:rsidRPr="00446A3D" w:rsidRDefault="00B9416F" w:rsidP="009B1ED2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6A3D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9416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446A3D">
        <w:rPr>
          <w:rFonts w:ascii="Times New Roman" w:hAnsi="Times New Roman"/>
          <w:i/>
          <w:iCs/>
          <w:sz w:val="24"/>
          <w:szCs w:val="24"/>
          <w:lang w:eastAsia="ru-RU"/>
        </w:rPr>
        <w:t>5.1. Тематический план</w:t>
      </w:r>
    </w:p>
    <w:p w:rsidR="00E407D0" w:rsidRDefault="00E407D0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3130"/>
        <w:gridCol w:w="431"/>
        <w:gridCol w:w="720"/>
        <w:gridCol w:w="431"/>
        <w:gridCol w:w="720"/>
        <w:gridCol w:w="575"/>
        <w:gridCol w:w="720"/>
        <w:gridCol w:w="1007"/>
        <w:gridCol w:w="864"/>
        <w:gridCol w:w="1114"/>
      </w:tblGrid>
      <w:tr w:rsidR="00E407D0" w:rsidRPr="00DB597C" w:rsidTr="00E407D0">
        <w:trPr>
          <w:trHeight w:val="203"/>
        </w:trPr>
        <w:tc>
          <w:tcPr>
            <w:tcW w:w="3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60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407D0" w:rsidRPr="00DB597C" w:rsidTr="00E407D0">
        <w:trPr>
          <w:trHeight w:val="160"/>
        </w:trPr>
        <w:tc>
          <w:tcPr>
            <w:tcW w:w="31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97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Default="00E407D0" w:rsidP="000701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 w:rsidR="00E407D0" w:rsidRPr="00DB597C" w:rsidRDefault="00E407D0" w:rsidP="000701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E407D0">
        <w:trPr>
          <w:cantSplit/>
          <w:trHeight w:val="1856"/>
        </w:trPr>
        <w:tc>
          <w:tcPr>
            <w:tcW w:w="3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E407D0" w:rsidRPr="0027327D" w:rsidRDefault="00E407D0" w:rsidP="0007014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07D0" w:rsidRPr="00DB597C" w:rsidRDefault="00E407D0" w:rsidP="0007014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FA5728">
              <w:rPr>
                <w:rStyle w:val="c18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Раздел 1.</w:t>
            </w:r>
            <w:r w:rsidRPr="00FA5728">
              <w:rPr>
                <w:rStyle w:val="c20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FA5728">
              <w:rPr>
                <w:rStyle w:val="c18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Система мирохозяйственных связей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5728">
              <w:rPr>
                <w:rFonts w:ascii="Times New Roman" w:hAnsi="Times New Roman"/>
              </w:rPr>
              <w:t>Международное разделение труда и специализация. Классификация МВФ стран мирового сообщества.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FA5728">
              <w:rPr>
                <w:rFonts w:ascii="Times New Roman" w:hAnsi="Times New Roman"/>
              </w:rPr>
              <w:t xml:space="preserve">Абсолютные и сравнительные преимущества в международной торговле.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FA5728">
              <w:rPr>
                <w:rFonts w:ascii="Times New Roman" w:hAnsi="Times New Roman"/>
              </w:rPr>
              <w:t xml:space="preserve">Спрос и предложение на рынке валют. Формирование валютного курса. 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407D0" w:rsidRPr="00DB597C" w:rsidTr="00070145">
        <w:trPr>
          <w:trHeight w:val="1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5728">
              <w:rPr>
                <w:rFonts w:ascii="Times New Roman" w:hAnsi="Times New Roman"/>
              </w:rPr>
              <w:t>Международная миграция капиталов и рабочей силы.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FA5728">
              <w:rPr>
                <w:rFonts w:ascii="Times New Roman" w:hAnsi="Times New Roman"/>
              </w:rPr>
              <w:t>Международная интеграция и глобализация. Глобальные экономические проблемы.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407D0" w:rsidRPr="00DB597C" w:rsidTr="00070145">
        <w:trPr>
          <w:trHeight w:val="357"/>
        </w:trPr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FA5728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46A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FA5728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FA5728" w:rsidRDefault="00DF2953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407D0" w:rsidRPr="00DB597C" w:rsidRDefault="00E407D0" w:rsidP="00E40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B9416F" w:rsidRPr="00446A3D" w:rsidRDefault="00B9416F" w:rsidP="00E407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446A3D"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используются: словесные методы, наглядные методы (презентации, плакаты), метод проблемного обучения, выполнение творческих заданий, интерактивные лекции.</w:t>
      </w:r>
    </w:p>
    <w:p w:rsidR="00B9416F" w:rsidRPr="00446A3D" w:rsidRDefault="00B9416F" w:rsidP="009B1ED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16F" w:rsidRPr="00446A3D" w:rsidRDefault="00B9416F" w:rsidP="009B1ED2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9416F" w:rsidRPr="00446A3D" w:rsidRDefault="003E72F0" w:rsidP="003E72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6.1. Рейтинг-план </w:t>
      </w: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88"/>
        <w:gridCol w:w="1440"/>
        <w:gridCol w:w="1674"/>
        <w:gridCol w:w="1673"/>
        <w:gridCol w:w="1673"/>
        <w:gridCol w:w="1118"/>
        <w:gridCol w:w="841"/>
        <w:gridCol w:w="805"/>
      </w:tblGrid>
      <w:tr w:rsidR="005D6E2B" w:rsidRPr="00891C15" w:rsidTr="00BF11C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5D6E2B" w:rsidRPr="00891C15" w:rsidTr="00BF11C1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5D6E2B" w:rsidRPr="00891C15" w:rsidTr="00BF11C1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pStyle w:val="afa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5D6E2B" w:rsidRPr="00891C15" w:rsidTr="00BF11C1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кейс-задания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 по результатам решения кейс-задания.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5D6E2B" w:rsidRPr="00891C15" w:rsidTr="00BF11C1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AC207A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hAnsi="Times New Roman"/>
              </w:rPr>
              <w:t>Практические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AC207A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Style w:val="font11"/>
                <w:rFonts w:eastAsia="Calibri"/>
              </w:rPr>
              <w:t>Формы для оценки: практических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AC207A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C20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5D6E2B" w:rsidRPr="00891C15" w:rsidTr="00BF11C1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 оценки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5D6E2B" w:rsidRPr="00891C15" w:rsidTr="00BF11C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D6E2B" w:rsidRPr="00891C15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B9416F" w:rsidRPr="005D6E2B" w:rsidRDefault="00B9416F" w:rsidP="009B1ED2">
      <w:pPr>
        <w:spacing w:line="240" w:lineRule="auto"/>
        <w:ind w:firstLine="709"/>
        <w:contextualSpacing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9416F" w:rsidRPr="000D6125" w:rsidRDefault="00B9416F" w:rsidP="000D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0D612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0D612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0D6125" w:rsidRPr="000D6125" w:rsidRDefault="000D6125" w:rsidP="000D6125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t>Мировая экономика и международные экономические отношения: учебник / под ред. И.П. Николаевой, Л.С. Шаховской. – Москва: Дашков и К°, 2020. – 242 с.: ил. – (Учебные издания для бакалавров). – Режим доступа: по подписке. – URL: </w:t>
      </w:r>
      <w:hyperlink r:id="rId36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https://biblioclub.ru/index.php?page=book&amp;id=573170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978-5-394-03592-0. – Текст: электронный.</w:t>
      </w:r>
    </w:p>
    <w:p w:rsidR="000D6125" w:rsidRPr="000D6125" w:rsidRDefault="000D6125" w:rsidP="000D6125">
      <w:pPr>
        <w:pStyle w:val="a4"/>
        <w:numPr>
          <w:ilvl w:val="0"/>
          <w:numId w:val="19"/>
        </w:numPr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t>Рыбина, З.В. Мировая экономика: учебное пособие / З.В. Рыбина. – Москва; Берлин: Директ-Медиа, 2017. – 270 с.: ил., табл. – Режим доступа: по подписке. – URL: </w:t>
      </w:r>
      <w:hyperlink r:id="rId37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https://biblioclub.ru/index.php?page=book&amp;id=482725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978-5-4475-9557-9. – DOI 10.23681/482725. – Текст: электронный.</w:t>
      </w:r>
    </w:p>
    <w:p w:rsidR="000D6125" w:rsidRPr="000D6125" w:rsidRDefault="000D6125" w:rsidP="000D6125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t>Чеботарев, Н.Ф. Мировая экономика и международные экономические отношения: учебник / Н.Ф. Чеботарев. – 3-е изд., стер. – Москва: Дашков и К°, 2020. – 350 с. – (Учебные издания для бакалавров). – Режим доступа: по подписке. – URL: </w:t>
      </w:r>
      <w:hyperlink r:id="rId38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https://biblioclub.ru/index.php?page=book&amp;id=573163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978-5-394-03694-1. – Текст: электронный.</w:t>
      </w:r>
    </w:p>
    <w:p w:rsidR="00B9416F" w:rsidRPr="000D6125" w:rsidRDefault="00B9416F" w:rsidP="000D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0D612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0D6125" w:rsidRPr="000D6125" w:rsidRDefault="000D6125" w:rsidP="000D6125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t>Зубко, Н.М. Международная экономика: ответы на экзаменационные вопросы: [16+] / Н.М. Зубко, А.Н. Каллаур. – 2-е изд., испр. – Минск: Тетралит, 2019. – 160 с.: граф. – Режим доступа: по подписке. – URL: </w:t>
      </w:r>
      <w:hyperlink r:id="rId39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https://biblioclub.ru/index.php?page=book&amp;id=136389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978-985-7171-35-4. – Текст: электронный.</w:t>
      </w:r>
    </w:p>
    <w:p w:rsidR="000D6125" w:rsidRPr="000D6125" w:rsidRDefault="000D6125" w:rsidP="000D6125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lastRenderedPageBreak/>
        <w:t>Мировая экономика: учебник / ред. Ю.А. Щербанин. – 4-е изд., перераб. и доп. – Москва: Юнити, 2015. – 519 с.: табл., граф., схемы – Режим доступа: по подписке. – URL: </w:t>
      </w:r>
      <w:hyperlink r:id="rId40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https://biblioclub.ru/index.php?page=book&amp;id=115041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 в кн. – ISBN 978-5-238-02262-8. – Текст: электронный.</w:t>
      </w:r>
    </w:p>
    <w:p w:rsidR="00B9416F" w:rsidRPr="000D6125" w:rsidRDefault="00B9416F" w:rsidP="000D6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0D612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D6125" w:rsidRPr="000D6125" w:rsidRDefault="000D6125" w:rsidP="000D612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t>Ломакин, В.К. Мировая экономика: практикум / В.К. Ломакин. – Москва: Юнити, 2015. – 222 с.: табл., граф. – Режим доступа: по подписке. – URL: </w:t>
      </w:r>
      <w:hyperlink r:id="rId41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https://biblioclub.ru/index.php?page=book&amp;id=115163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ISBN 978-5-238-01265-0. – Текст: электронный.</w:t>
      </w:r>
    </w:p>
    <w:p w:rsidR="000D6125" w:rsidRPr="000D6125" w:rsidRDefault="000D6125" w:rsidP="000D6125">
      <w:pPr>
        <w:pStyle w:val="a4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0D6125">
        <w:rPr>
          <w:rFonts w:ascii="Times New Roman" w:hAnsi="Times New Roman"/>
          <w:color w:val="000000" w:themeColor="text1"/>
          <w:sz w:val="24"/>
          <w:szCs w:val="24"/>
        </w:rPr>
        <w:t>Михайлова, Н.К. Мировая экономика и международные экономические отношения: практикум для самостоятельной работы студентов: [16+] / Н.К. Михайлова. – Москва; Берлин: Директ-Медиа, 2018. – 82 с.: табл., ил. – Режим доступа: по подписке. – URL: </w:t>
      </w:r>
      <w:hyperlink r:id="rId42" w:history="1">
        <w:r w:rsidRPr="000D6125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https://biblioclub.ru/index.php?page=book&amp;id=493601</w:t>
        </w:r>
      </w:hyperlink>
      <w:r w:rsidRPr="000D6125">
        <w:rPr>
          <w:rFonts w:ascii="Times New Roman" w:hAnsi="Times New Roman"/>
          <w:color w:val="000000" w:themeColor="text1"/>
          <w:sz w:val="24"/>
          <w:szCs w:val="24"/>
        </w:rPr>
        <w:t> (дата обращения: 29.03.2021). – Библиогр.: с. 76-78. – ISBN 978-5-4475-9626-2. – DOI 10.23681/493601. – Текст: электронный.</w:t>
      </w:r>
    </w:p>
    <w:p w:rsidR="00B9416F" w:rsidRPr="00446A3D" w:rsidRDefault="00B9416F" w:rsidP="009B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D6125" w:rsidRPr="002F5AA3" w:rsidRDefault="000D6125" w:rsidP="000D612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F5AA3">
        <w:rPr>
          <w:rFonts w:ascii="Times New Roman" w:hAnsi="Times New Roman"/>
          <w:color w:val="000000"/>
          <w:sz w:val="24"/>
          <w:szCs w:val="24"/>
        </w:rPr>
        <w:t>http://www.rsl.ru - Российская государственная библиотека</w:t>
      </w:r>
    </w:p>
    <w:p w:rsidR="000D6125" w:rsidRPr="002F5AA3" w:rsidRDefault="000D6125" w:rsidP="000D612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2F5AA3">
        <w:rPr>
          <w:rFonts w:ascii="Times New Roman" w:hAnsi="Times New Roman"/>
          <w:color w:val="000000"/>
          <w:sz w:val="24"/>
          <w:szCs w:val="24"/>
        </w:rPr>
        <w:t>http://www.rusedu.ru - Архив учебных программ и презентаций</w:t>
      </w:r>
    </w:p>
    <w:p w:rsidR="000D6125" w:rsidRPr="002F5AA3" w:rsidRDefault="009F6B27" w:rsidP="000D61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hyperlink r:id="rId43" w:history="1">
        <w:r w:rsidR="000D6125" w:rsidRPr="00CB4ACA">
          <w:rPr>
            <w:rStyle w:val="af7"/>
            <w:rFonts w:ascii="Times New Roman" w:hAnsi="Times New Roman"/>
            <w:sz w:val="24"/>
            <w:szCs w:val="24"/>
          </w:rPr>
          <w:t>http://www.nizstat.sinn.ru/news/default.aspx</w:t>
        </w:r>
      </w:hyperlink>
      <w:r w:rsidR="000D6125" w:rsidRPr="002F5AA3">
        <w:rPr>
          <w:rFonts w:ascii="Times New Roman" w:hAnsi="Times New Roman"/>
          <w:color w:val="000000"/>
          <w:sz w:val="24"/>
          <w:szCs w:val="24"/>
        </w:rPr>
        <w:t>.</w:t>
      </w:r>
      <w:r w:rsidR="000D612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0D6125" w:rsidRPr="002F5AA3">
        <w:rPr>
          <w:rFonts w:ascii="Times New Roman" w:hAnsi="Times New Roman"/>
          <w:color w:val="000000"/>
          <w:sz w:val="24"/>
          <w:szCs w:val="24"/>
        </w:rPr>
        <w:t>Территориального органа Федеральной службы государственной статистики по Нижегородской области</w:t>
      </w: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9416F" w:rsidRPr="00446A3D" w:rsidRDefault="00B9416F" w:rsidP="009B1ED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9416F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9416F" w:rsidRPr="00446A3D" w:rsidRDefault="00B9416F" w:rsidP="009B1E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46A3D">
        <w:rPr>
          <w:rFonts w:ascii="Times New Roman" w:hAnsi="Times New Roman"/>
          <w:bCs/>
          <w:sz w:val="24"/>
          <w:szCs w:val="24"/>
        </w:rPr>
        <w:t>Реализация дисциплины требует наличия:</w:t>
      </w:r>
    </w:p>
    <w:p w:rsidR="00B9416F" w:rsidRPr="00446A3D" w:rsidRDefault="00B9416F" w:rsidP="000D6125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A3D">
        <w:rPr>
          <w:rFonts w:ascii="Times New Roman" w:hAnsi="Times New Roman" w:cs="Times New Roman"/>
          <w:bCs/>
          <w:sz w:val="24"/>
          <w:szCs w:val="24"/>
        </w:rPr>
        <w:t>лекционной аудитории, оборудованной ПЭВМ, видео лекционным оборудованием для презентации, средствами звуковоспроизведения, электронной доской и выходом в сеть Интернет.</w:t>
      </w: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46A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5"/>
        <w:gridCol w:w="6947"/>
      </w:tblGrid>
      <w:tr w:rsidR="00B9416F" w:rsidRPr="00446A3D" w:rsidTr="00D65030">
        <w:trPr>
          <w:trHeight w:val="3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446A3D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446A3D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9416F" w:rsidRPr="00446A3D" w:rsidTr="00D6503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446A3D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446A3D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9416F" w:rsidRPr="00446A3D" w:rsidTr="00D6503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446A3D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6F" w:rsidRPr="00446A3D" w:rsidRDefault="00B9416F" w:rsidP="009B1E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9416F" w:rsidRPr="00446A3D" w:rsidRDefault="00B9416F" w:rsidP="009B1ED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46A3D">
        <w:rPr>
          <w:rFonts w:ascii="Times New Roman" w:hAnsi="Times New Roman"/>
          <w:sz w:val="24"/>
          <w:szCs w:val="24"/>
        </w:rPr>
        <w:t>Программное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1"/>
        <w:gridCol w:w="7075"/>
      </w:tblGrid>
      <w:tr w:rsidR="00B9416F" w:rsidRPr="00446A3D" w:rsidTr="00D65030">
        <w:trPr>
          <w:trHeight w:val="261"/>
        </w:trPr>
        <w:tc>
          <w:tcPr>
            <w:tcW w:w="2531" w:type="dxa"/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75" w:type="dxa"/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B9416F" w:rsidRPr="00446A3D" w:rsidTr="00D65030">
        <w:trPr>
          <w:trHeight w:val="275"/>
        </w:trPr>
        <w:tc>
          <w:tcPr>
            <w:tcW w:w="2531" w:type="dxa"/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446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6A3D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446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75" w:type="dxa"/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B9416F" w:rsidRPr="00446A3D" w:rsidTr="00D65030">
        <w:trPr>
          <w:trHeight w:val="261"/>
        </w:trPr>
        <w:tc>
          <w:tcPr>
            <w:tcW w:w="2531" w:type="dxa"/>
          </w:tcPr>
          <w:p w:rsidR="00B9416F" w:rsidRPr="00446A3D" w:rsidRDefault="005D6E2B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  <w:lang w:val="en-US"/>
              </w:rPr>
              <w:t>Microsoft Office</w:t>
            </w:r>
            <w:r w:rsidR="00B9416F" w:rsidRPr="00446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75" w:type="dxa"/>
          </w:tcPr>
          <w:p w:rsidR="00B9416F" w:rsidRPr="00446A3D" w:rsidRDefault="00B9416F" w:rsidP="009B1ED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6A3D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</w:tbl>
    <w:p w:rsidR="000D6125" w:rsidRDefault="000D6125" w:rsidP="009B1ED2">
      <w:pPr>
        <w:spacing w:line="240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A341AA" w:rsidRDefault="00A341AA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A341AA" w:rsidRDefault="00A341AA" w:rsidP="00A341A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A341AA" w:rsidRPr="00385D79" w:rsidRDefault="00A341AA" w:rsidP="00A341AA">
      <w:pPr>
        <w:pStyle w:val="a4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D79">
        <w:rPr>
          <w:rFonts w:ascii="Times New Roman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A341AA" w:rsidRPr="00385D79" w:rsidRDefault="00A341AA" w:rsidP="00A341AA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A341AA" w:rsidRPr="00385D79" w:rsidRDefault="00A341AA" w:rsidP="00A341AA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  <w:lang w:val="en-US"/>
        </w:rPr>
        <w:t>R</w:t>
      </w:r>
      <w:r w:rsidRPr="00385D7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85D79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341AA" w:rsidRPr="00385D79" w:rsidRDefault="00A341AA" w:rsidP="00A341AA">
      <w:pPr>
        <w:jc w:val="both"/>
        <w:rPr>
          <w:rFonts w:ascii="Times New Roman" w:hAnsi="Times New Roman"/>
          <w:sz w:val="24"/>
          <w:szCs w:val="24"/>
        </w:rPr>
      </w:pPr>
    </w:p>
    <w:p w:rsidR="00A341AA" w:rsidRPr="00385D79" w:rsidRDefault="00A341AA" w:rsidP="00A341AA">
      <w:pPr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</w:rPr>
        <w:t>Где:</w:t>
      </w:r>
    </w:p>
    <w:p w:rsidR="00A341AA" w:rsidRPr="00385D79" w:rsidRDefault="00A341AA" w:rsidP="00A341AA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85D79">
        <w:rPr>
          <w:rFonts w:ascii="Times New Roman" w:hAnsi="Times New Roman"/>
          <w:sz w:val="24"/>
          <w:szCs w:val="24"/>
          <w:lang w:val="en-US"/>
        </w:rPr>
        <w:t>R</w:t>
      </w:r>
      <w:r w:rsidRPr="00385D79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85D79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385D79">
        <w:rPr>
          <w:rFonts w:ascii="Times New Roman" w:hAnsi="Times New Roman"/>
          <w:sz w:val="24"/>
          <w:szCs w:val="24"/>
          <w:lang w:val="en-US"/>
        </w:rPr>
        <w:t>j</w:t>
      </w:r>
      <w:r w:rsidRPr="00385D79">
        <w:rPr>
          <w:rFonts w:ascii="Times New Roman" w:hAnsi="Times New Roman"/>
          <w:sz w:val="24"/>
          <w:szCs w:val="24"/>
        </w:rPr>
        <w:t xml:space="preserve"> по модулю;</w:t>
      </w:r>
    </w:p>
    <w:p w:rsidR="00A341AA" w:rsidRPr="00385D79" w:rsidRDefault="009F6B27" w:rsidP="00A341A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A341AA" w:rsidRPr="00385D79" w:rsidRDefault="009F6B27" w:rsidP="00A341A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A341AA" w:rsidRPr="00385D79" w:rsidRDefault="009F6B27" w:rsidP="00A341A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341AA" w:rsidRPr="00385D79" w:rsidRDefault="009F6B27" w:rsidP="00A341AA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A341AA" w:rsidRPr="00385D79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341AA" w:rsidRPr="00385D79" w:rsidRDefault="00A341AA" w:rsidP="00A341AA">
      <w:pPr>
        <w:jc w:val="both"/>
        <w:rPr>
          <w:rFonts w:ascii="Times New Roman" w:hAnsi="Times New Roman"/>
          <w:sz w:val="24"/>
          <w:szCs w:val="24"/>
        </w:rPr>
      </w:pPr>
      <w:r w:rsidRPr="00385D79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162A8C" w:rsidRPr="00FC22ED" w:rsidRDefault="00162A8C" w:rsidP="0048191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2A8C" w:rsidRPr="00FC22ED" w:rsidSect="00B331B3">
      <w:pgSz w:w="11906" w:h="16838"/>
      <w:pgMar w:top="1134" w:right="1134" w:bottom="1134" w:left="1276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ED1" w:rsidRDefault="00DD5ED1" w:rsidP="00CA7167">
      <w:pPr>
        <w:spacing w:after="0" w:line="240" w:lineRule="auto"/>
      </w:pPr>
      <w:r>
        <w:separator/>
      </w:r>
    </w:p>
  </w:endnote>
  <w:endnote w:type="continuationSeparator" w:id="0">
    <w:p w:rsidR="00DD5ED1" w:rsidRDefault="00DD5ED1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</w:sdtPr>
    <w:sdtEndPr>
      <w:rPr>
        <w:rFonts w:ascii="Times New Roman" w:hAnsi="Times New Roman"/>
        <w:sz w:val="20"/>
        <w:szCs w:val="20"/>
      </w:rPr>
    </w:sdtEndPr>
    <w:sdtContent>
      <w:p w:rsidR="00070145" w:rsidRPr="00896768" w:rsidRDefault="009F6B27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896768">
          <w:rPr>
            <w:rFonts w:ascii="Times New Roman" w:hAnsi="Times New Roman"/>
            <w:sz w:val="20"/>
            <w:szCs w:val="20"/>
          </w:rPr>
          <w:fldChar w:fldCharType="begin"/>
        </w:r>
        <w:r w:rsidR="00070145" w:rsidRPr="0089676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96768">
          <w:rPr>
            <w:rFonts w:ascii="Times New Roman" w:hAnsi="Times New Roman"/>
            <w:sz w:val="20"/>
            <w:szCs w:val="20"/>
          </w:rPr>
          <w:fldChar w:fldCharType="separate"/>
        </w:r>
        <w:r w:rsidR="00BE7AB0">
          <w:rPr>
            <w:rFonts w:ascii="Times New Roman" w:hAnsi="Times New Roman"/>
            <w:noProof/>
            <w:sz w:val="20"/>
            <w:szCs w:val="20"/>
          </w:rPr>
          <w:t>29</w:t>
        </w:r>
        <w:r w:rsidRPr="0089676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070145" w:rsidRDefault="0007014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145" w:rsidRDefault="00070145">
    <w:pPr>
      <w:pStyle w:val="ae"/>
      <w:jc w:val="right"/>
    </w:pPr>
  </w:p>
  <w:p w:rsidR="00070145" w:rsidRDefault="0007014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ED1" w:rsidRDefault="00DD5ED1" w:rsidP="00CA7167">
      <w:pPr>
        <w:spacing w:after="0" w:line="240" w:lineRule="auto"/>
      </w:pPr>
      <w:r>
        <w:separator/>
      </w:r>
    </w:p>
  </w:footnote>
  <w:footnote w:type="continuationSeparator" w:id="0">
    <w:p w:rsidR="00DD5ED1" w:rsidRDefault="00DD5ED1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63DD"/>
    <w:multiLevelType w:val="multilevel"/>
    <w:tmpl w:val="5C14D9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6550BAB"/>
    <w:multiLevelType w:val="multilevel"/>
    <w:tmpl w:val="9BBCF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8222EAD"/>
    <w:multiLevelType w:val="hybridMultilevel"/>
    <w:tmpl w:val="C41C09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FE4371"/>
    <w:multiLevelType w:val="hybridMultilevel"/>
    <w:tmpl w:val="F9DAB3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E0794C"/>
    <w:multiLevelType w:val="hybridMultilevel"/>
    <w:tmpl w:val="3850AA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FC2333"/>
    <w:multiLevelType w:val="hybridMultilevel"/>
    <w:tmpl w:val="181C56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FB6089"/>
    <w:multiLevelType w:val="hybridMultilevel"/>
    <w:tmpl w:val="4104C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4623D"/>
    <w:multiLevelType w:val="hybridMultilevel"/>
    <w:tmpl w:val="ED72E6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7E669C"/>
    <w:multiLevelType w:val="multilevel"/>
    <w:tmpl w:val="FAA088E6"/>
    <w:lvl w:ilvl="0">
      <w:start w:val="1"/>
      <w:numFmt w:val="decimal"/>
      <w:lvlText w:val="%1."/>
      <w:lvlJc w:val="left"/>
      <w:pPr>
        <w:ind w:left="2201" w:hanging="1350"/>
      </w:pPr>
      <w:rPr>
        <w:rFonts w:cs="Times New Roman"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abstractNum w:abstractNumId="9">
    <w:nsid w:val="4168067D"/>
    <w:multiLevelType w:val="multilevel"/>
    <w:tmpl w:val="50D44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EE6069C"/>
    <w:multiLevelType w:val="hybridMultilevel"/>
    <w:tmpl w:val="77E02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01B21"/>
    <w:multiLevelType w:val="hybridMultilevel"/>
    <w:tmpl w:val="FDD6AA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37455A"/>
    <w:multiLevelType w:val="multilevel"/>
    <w:tmpl w:val="A29A5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3">
    <w:nsid w:val="6A62071A"/>
    <w:multiLevelType w:val="multilevel"/>
    <w:tmpl w:val="A7B2DEB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4">
    <w:nsid w:val="70153480"/>
    <w:multiLevelType w:val="hybridMultilevel"/>
    <w:tmpl w:val="97A63612"/>
    <w:lvl w:ilvl="0" w:tplc="945AD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34FB7"/>
    <w:multiLevelType w:val="hybridMultilevel"/>
    <w:tmpl w:val="A622F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32A57"/>
    <w:multiLevelType w:val="hybridMultilevel"/>
    <w:tmpl w:val="1CD47A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B146F64"/>
    <w:multiLevelType w:val="hybridMultilevel"/>
    <w:tmpl w:val="40EE5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B5125B8"/>
    <w:multiLevelType w:val="hybridMultilevel"/>
    <w:tmpl w:val="9E467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159AD"/>
    <w:multiLevelType w:val="multilevel"/>
    <w:tmpl w:val="34F04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13"/>
  </w:num>
  <w:num w:numId="5">
    <w:abstractNumId w:val="14"/>
  </w:num>
  <w:num w:numId="6">
    <w:abstractNumId w:val="0"/>
  </w:num>
  <w:num w:numId="7">
    <w:abstractNumId w:val="20"/>
  </w:num>
  <w:num w:numId="8">
    <w:abstractNumId w:val="9"/>
  </w:num>
  <w:num w:numId="9">
    <w:abstractNumId w:val="12"/>
  </w:num>
  <w:num w:numId="10">
    <w:abstractNumId w:val="4"/>
  </w:num>
  <w:num w:numId="11">
    <w:abstractNumId w:val="15"/>
  </w:num>
  <w:num w:numId="12">
    <w:abstractNumId w:val="6"/>
  </w:num>
  <w:num w:numId="13">
    <w:abstractNumId w:val="5"/>
  </w:num>
  <w:num w:numId="14">
    <w:abstractNumId w:val="7"/>
  </w:num>
  <w:num w:numId="15">
    <w:abstractNumId w:val="3"/>
  </w:num>
  <w:num w:numId="16">
    <w:abstractNumId w:val="19"/>
  </w:num>
  <w:num w:numId="17">
    <w:abstractNumId w:val="18"/>
  </w:num>
  <w:num w:numId="18">
    <w:abstractNumId w:val="11"/>
  </w:num>
  <w:num w:numId="19">
    <w:abstractNumId w:val="10"/>
  </w:num>
  <w:num w:numId="20">
    <w:abstractNumId w:val="2"/>
  </w:num>
  <w:num w:numId="21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10E85"/>
    <w:rsid w:val="00020B20"/>
    <w:rsid w:val="00024CDE"/>
    <w:rsid w:val="00030E5B"/>
    <w:rsid w:val="0003616F"/>
    <w:rsid w:val="00042F1F"/>
    <w:rsid w:val="00050CA3"/>
    <w:rsid w:val="0005791B"/>
    <w:rsid w:val="00057CC4"/>
    <w:rsid w:val="00060AB0"/>
    <w:rsid w:val="00060FA8"/>
    <w:rsid w:val="000628A5"/>
    <w:rsid w:val="00066F44"/>
    <w:rsid w:val="00070145"/>
    <w:rsid w:val="0007146B"/>
    <w:rsid w:val="000748D4"/>
    <w:rsid w:val="00074C40"/>
    <w:rsid w:val="00074D2C"/>
    <w:rsid w:val="000751A6"/>
    <w:rsid w:val="0008594A"/>
    <w:rsid w:val="000927BB"/>
    <w:rsid w:val="00095C62"/>
    <w:rsid w:val="000A2B7F"/>
    <w:rsid w:val="000A7767"/>
    <w:rsid w:val="000A7EB7"/>
    <w:rsid w:val="000B07DC"/>
    <w:rsid w:val="000C603E"/>
    <w:rsid w:val="000C7B3A"/>
    <w:rsid w:val="000D59D8"/>
    <w:rsid w:val="000D6125"/>
    <w:rsid w:val="000E1204"/>
    <w:rsid w:val="000E1CD1"/>
    <w:rsid w:val="000E26C3"/>
    <w:rsid w:val="000E7A57"/>
    <w:rsid w:val="000F359C"/>
    <w:rsid w:val="000F3A27"/>
    <w:rsid w:val="000F605D"/>
    <w:rsid w:val="000F66C2"/>
    <w:rsid w:val="001133B9"/>
    <w:rsid w:val="00130B8A"/>
    <w:rsid w:val="00133C48"/>
    <w:rsid w:val="00136477"/>
    <w:rsid w:val="00136D7E"/>
    <w:rsid w:val="0014118F"/>
    <w:rsid w:val="001444E1"/>
    <w:rsid w:val="00145E16"/>
    <w:rsid w:val="0014613F"/>
    <w:rsid w:val="00162A8C"/>
    <w:rsid w:val="0016476D"/>
    <w:rsid w:val="001765A8"/>
    <w:rsid w:val="00177073"/>
    <w:rsid w:val="001869AC"/>
    <w:rsid w:val="00186A21"/>
    <w:rsid w:val="00192961"/>
    <w:rsid w:val="00194032"/>
    <w:rsid w:val="001A3634"/>
    <w:rsid w:val="001B251D"/>
    <w:rsid w:val="001B2564"/>
    <w:rsid w:val="001B58B5"/>
    <w:rsid w:val="001B5CB2"/>
    <w:rsid w:val="001C4F99"/>
    <w:rsid w:val="001C5ABB"/>
    <w:rsid w:val="001E5AF5"/>
    <w:rsid w:val="001F37E8"/>
    <w:rsid w:val="001F4AFF"/>
    <w:rsid w:val="002062B8"/>
    <w:rsid w:val="00213BAC"/>
    <w:rsid w:val="00215D56"/>
    <w:rsid w:val="00216221"/>
    <w:rsid w:val="0022609C"/>
    <w:rsid w:val="00242947"/>
    <w:rsid w:val="00244E7C"/>
    <w:rsid w:val="002508F5"/>
    <w:rsid w:val="002512EB"/>
    <w:rsid w:val="0025476E"/>
    <w:rsid w:val="002622C1"/>
    <w:rsid w:val="00274088"/>
    <w:rsid w:val="00283884"/>
    <w:rsid w:val="00284446"/>
    <w:rsid w:val="002861AF"/>
    <w:rsid w:val="00287080"/>
    <w:rsid w:val="0029039B"/>
    <w:rsid w:val="0029561F"/>
    <w:rsid w:val="002A0B87"/>
    <w:rsid w:val="002B0124"/>
    <w:rsid w:val="002C10A5"/>
    <w:rsid w:val="002C330B"/>
    <w:rsid w:val="002C4E8B"/>
    <w:rsid w:val="002C5E3B"/>
    <w:rsid w:val="002D299C"/>
    <w:rsid w:val="002D45E8"/>
    <w:rsid w:val="002D7874"/>
    <w:rsid w:val="002E422E"/>
    <w:rsid w:val="002E6866"/>
    <w:rsid w:val="002E6DE5"/>
    <w:rsid w:val="002E6EAD"/>
    <w:rsid w:val="002F4740"/>
    <w:rsid w:val="002F5AA3"/>
    <w:rsid w:val="00305D70"/>
    <w:rsid w:val="00320E9C"/>
    <w:rsid w:val="0032100C"/>
    <w:rsid w:val="00323346"/>
    <w:rsid w:val="00323FE3"/>
    <w:rsid w:val="00324F2D"/>
    <w:rsid w:val="003335B7"/>
    <w:rsid w:val="003347C5"/>
    <w:rsid w:val="00334A9D"/>
    <w:rsid w:val="00335FD8"/>
    <w:rsid w:val="00342779"/>
    <w:rsid w:val="00350836"/>
    <w:rsid w:val="0035720D"/>
    <w:rsid w:val="0036521D"/>
    <w:rsid w:val="003664A7"/>
    <w:rsid w:val="00366FAD"/>
    <w:rsid w:val="00367247"/>
    <w:rsid w:val="0038091A"/>
    <w:rsid w:val="003954FE"/>
    <w:rsid w:val="0039618F"/>
    <w:rsid w:val="00396EFB"/>
    <w:rsid w:val="00397F06"/>
    <w:rsid w:val="003A0F35"/>
    <w:rsid w:val="003A21EA"/>
    <w:rsid w:val="003A36FE"/>
    <w:rsid w:val="003A4747"/>
    <w:rsid w:val="003A493D"/>
    <w:rsid w:val="003C3305"/>
    <w:rsid w:val="003C3847"/>
    <w:rsid w:val="003C3879"/>
    <w:rsid w:val="003C3BC4"/>
    <w:rsid w:val="003C53D2"/>
    <w:rsid w:val="003E72F0"/>
    <w:rsid w:val="003F2172"/>
    <w:rsid w:val="00405DA5"/>
    <w:rsid w:val="0041524A"/>
    <w:rsid w:val="00416D3F"/>
    <w:rsid w:val="00422752"/>
    <w:rsid w:val="00426831"/>
    <w:rsid w:val="00433508"/>
    <w:rsid w:val="00435BC4"/>
    <w:rsid w:val="00441115"/>
    <w:rsid w:val="00442F3F"/>
    <w:rsid w:val="0045029C"/>
    <w:rsid w:val="004551EE"/>
    <w:rsid w:val="00463B74"/>
    <w:rsid w:val="00466E62"/>
    <w:rsid w:val="00467818"/>
    <w:rsid w:val="00471339"/>
    <w:rsid w:val="00481910"/>
    <w:rsid w:val="0048222B"/>
    <w:rsid w:val="00487B77"/>
    <w:rsid w:val="0049567A"/>
    <w:rsid w:val="004A010C"/>
    <w:rsid w:val="004A12E6"/>
    <w:rsid w:val="004A1BC0"/>
    <w:rsid w:val="004A2AAC"/>
    <w:rsid w:val="004B2ECB"/>
    <w:rsid w:val="004C5EA0"/>
    <w:rsid w:val="004D1D18"/>
    <w:rsid w:val="004D5381"/>
    <w:rsid w:val="004D7381"/>
    <w:rsid w:val="004E13F8"/>
    <w:rsid w:val="004F1D2D"/>
    <w:rsid w:val="004F6BF2"/>
    <w:rsid w:val="00503E05"/>
    <w:rsid w:val="005078FD"/>
    <w:rsid w:val="00510D7C"/>
    <w:rsid w:val="00513F87"/>
    <w:rsid w:val="00523657"/>
    <w:rsid w:val="00525A08"/>
    <w:rsid w:val="00537854"/>
    <w:rsid w:val="00543A29"/>
    <w:rsid w:val="005503EE"/>
    <w:rsid w:val="005673D0"/>
    <w:rsid w:val="0058366E"/>
    <w:rsid w:val="00583E14"/>
    <w:rsid w:val="00584447"/>
    <w:rsid w:val="00587D1E"/>
    <w:rsid w:val="0059116A"/>
    <w:rsid w:val="005A0258"/>
    <w:rsid w:val="005A5053"/>
    <w:rsid w:val="005C297B"/>
    <w:rsid w:val="005C2AB8"/>
    <w:rsid w:val="005C593C"/>
    <w:rsid w:val="005D1F37"/>
    <w:rsid w:val="005D6E2B"/>
    <w:rsid w:val="005D7EAE"/>
    <w:rsid w:val="005E5A5A"/>
    <w:rsid w:val="005E6815"/>
    <w:rsid w:val="005F01CA"/>
    <w:rsid w:val="005F1B57"/>
    <w:rsid w:val="005F444B"/>
    <w:rsid w:val="005F6451"/>
    <w:rsid w:val="00601EF6"/>
    <w:rsid w:val="006020D2"/>
    <w:rsid w:val="00602BF5"/>
    <w:rsid w:val="00605658"/>
    <w:rsid w:val="006058A7"/>
    <w:rsid w:val="0061358B"/>
    <w:rsid w:val="00616093"/>
    <w:rsid w:val="00625FB0"/>
    <w:rsid w:val="00626846"/>
    <w:rsid w:val="006328EE"/>
    <w:rsid w:val="00645E41"/>
    <w:rsid w:val="00653A65"/>
    <w:rsid w:val="00653E5B"/>
    <w:rsid w:val="00657142"/>
    <w:rsid w:val="006618A3"/>
    <w:rsid w:val="00664551"/>
    <w:rsid w:val="00672993"/>
    <w:rsid w:val="0067385F"/>
    <w:rsid w:val="00673D00"/>
    <w:rsid w:val="00673EA3"/>
    <w:rsid w:val="006741D1"/>
    <w:rsid w:val="00695872"/>
    <w:rsid w:val="00697A9D"/>
    <w:rsid w:val="006B5967"/>
    <w:rsid w:val="006C10A5"/>
    <w:rsid w:val="006C362E"/>
    <w:rsid w:val="006D18E9"/>
    <w:rsid w:val="006D4C43"/>
    <w:rsid w:val="006E62D8"/>
    <w:rsid w:val="006F53B0"/>
    <w:rsid w:val="007023A8"/>
    <w:rsid w:val="00702A5B"/>
    <w:rsid w:val="007040C6"/>
    <w:rsid w:val="00704DB7"/>
    <w:rsid w:val="00716301"/>
    <w:rsid w:val="00722DEF"/>
    <w:rsid w:val="007243BC"/>
    <w:rsid w:val="0073305F"/>
    <w:rsid w:val="00737E4D"/>
    <w:rsid w:val="00745448"/>
    <w:rsid w:val="00750396"/>
    <w:rsid w:val="00751744"/>
    <w:rsid w:val="00753425"/>
    <w:rsid w:val="0076475F"/>
    <w:rsid w:val="0076486C"/>
    <w:rsid w:val="00771F0D"/>
    <w:rsid w:val="00777347"/>
    <w:rsid w:val="00783103"/>
    <w:rsid w:val="007837FA"/>
    <w:rsid w:val="00783A42"/>
    <w:rsid w:val="007913F1"/>
    <w:rsid w:val="0079438C"/>
    <w:rsid w:val="007A1B0D"/>
    <w:rsid w:val="007B1F62"/>
    <w:rsid w:val="007B2BEA"/>
    <w:rsid w:val="007B503A"/>
    <w:rsid w:val="007B66C9"/>
    <w:rsid w:val="007B6CE0"/>
    <w:rsid w:val="007C01B9"/>
    <w:rsid w:val="007C522F"/>
    <w:rsid w:val="007D06F1"/>
    <w:rsid w:val="007D793D"/>
    <w:rsid w:val="007E2645"/>
    <w:rsid w:val="007E56C6"/>
    <w:rsid w:val="007E7AFB"/>
    <w:rsid w:val="00805DCE"/>
    <w:rsid w:val="00807C52"/>
    <w:rsid w:val="00822E7C"/>
    <w:rsid w:val="00826F6D"/>
    <w:rsid w:val="00834163"/>
    <w:rsid w:val="0085255F"/>
    <w:rsid w:val="00852B82"/>
    <w:rsid w:val="008542F1"/>
    <w:rsid w:val="00854B25"/>
    <w:rsid w:val="00860C86"/>
    <w:rsid w:val="0086709B"/>
    <w:rsid w:val="008710D2"/>
    <w:rsid w:val="008809C4"/>
    <w:rsid w:val="00883801"/>
    <w:rsid w:val="008866E6"/>
    <w:rsid w:val="00887FF9"/>
    <w:rsid w:val="008915F8"/>
    <w:rsid w:val="00892674"/>
    <w:rsid w:val="00896768"/>
    <w:rsid w:val="008A0263"/>
    <w:rsid w:val="008A06A1"/>
    <w:rsid w:val="008A58F8"/>
    <w:rsid w:val="008A6572"/>
    <w:rsid w:val="008B0E7E"/>
    <w:rsid w:val="008B2DB6"/>
    <w:rsid w:val="008C0096"/>
    <w:rsid w:val="008D15B2"/>
    <w:rsid w:val="008E0D0F"/>
    <w:rsid w:val="008E6097"/>
    <w:rsid w:val="008F08E1"/>
    <w:rsid w:val="008F410F"/>
    <w:rsid w:val="009003D0"/>
    <w:rsid w:val="00901BC4"/>
    <w:rsid w:val="00904F2F"/>
    <w:rsid w:val="009057DB"/>
    <w:rsid w:val="0091434C"/>
    <w:rsid w:val="00916A16"/>
    <w:rsid w:val="00917867"/>
    <w:rsid w:val="0091792F"/>
    <w:rsid w:val="00925BEE"/>
    <w:rsid w:val="00936E11"/>
    <w:rsid w:val="0093758B"/>
    <w:rsid w:val="00937F45"/>
    <w:rsid w:val="00942BD1"/>
    <w:rsid w:val="00951284"/>
    <w:rsid w:val="009529DA"/>
    <w:rsid w:val="00952EF3"/>
    <w:rsid w:val="00956EA9"/>
    <w:rsid w:val="009619E6"/>
    <w:rsid w:val="009633E5"/>
    <w:rsid w:val="00964DAC"/>
    <w:rsid w:val="0096588B"/>
    <w:rsid w:val="009661C3"/>
    <w:rsid w:val="009776F9"/>
    <w:rsid w:val="00981269"/>
    <w:rsid w:val="009812D6"/>
    <w:rsid w:val="0098333E"/>
    <w:rsid w:val="00986362"/>
    <w:rsid w:val="00986507"/>
    <w:rsid w:val="009A2BFF"/>
    <w:rsid w:val="009B1ED2"/>
    <w:rsid w:val="009D17A1"/>
    <w:rsid w:val="009D1D48"/>
    <w:rsid w:val="009D4BD3"/>
    <w:rsid w:val="009E0DD2"/>
    <w:rsid w:val="009E63A1"/>
    <w:rsid w:val="009E7ABF"/>
    <w:rsid w:val="009F6B27"/>
    <w:rsid w:val="009F7ED5"/>
    <w:rsid w:val="00A002ED"/>
    <w:rsid w:val="00A079DC"/>
    <w:rsid w:val="00A1013E"/>
    <w:rsid w:val="00A24927"/>
    <w:rsid w:val="00A24E06"/>
    <w:rsid w:val="00A26E41"/>
    <w:rsid w:val="00A329B6"/>
    <w:rsid w:val="00A341AA"/>
    <w:rsid w:val="00A374C1"/>
    <w:rsid w:val="00A41D66"/>
    <w:rsid w:val="00A4300C"/>
    <w:rsid w:val="00A448E9"/>
    <w:rsid w:val="00A572B2"/>
    <w:rsid w:val="00A61D27"/>
    <w:rsid w:val="00A62041"/>
    <w:rsid w:val="00A6329C"/>
    <w:rsid w:val="00A64A1C"/>
    <w:rsid w:val="00A8017F"/>
    <w:rsid w:val="00A81EA5"/>
    <w:rsid w:val="00A81F9D"/>
    <w:rsid w:val="00A83061"/>
    <w:rsid w:val="00A84613"/>
    <w:rsid w:val="00A9681E"/>
    <w:rsid w:val="00AA1C30"/>
    <w:rsid w:val="00AA27DB"/>
    <w:rsid w:val="00AA3688"/>
    <w:rsid w:val="00AB1455"/>
    <w:rsid w:val="00AB1F2F"/>
    <w:rsid w:val="00AB3830"/>
    <w:rsid w:val="00AB3AAE"/>
    <w:rsid w:val="00AB4D6C"/>
    <w:rsid w:val="00AC207A"/>
    <w:rsid w:val="00AC583C"/>
    <w:rsid w:val="00AE1996"/>
    <w:rsid w:val="00AF11CD"/>
    <w:rsid w:val="00AF2036"/>
    <w:rsid w:val="00AF4B7E"/>
    <w:rsid w:val="00AF6674"/>
    <w:rsid w:val="00B0005B"/>
    <w:rsid w:val="00B047CD"/>
    <w:rsid w:val="00B051C3"/>
    <w:rsid w:val="00B23E29"/>
    <w:rsid w:val="00B30DB9"/>
    <w:rsid w:val="00B331B3"/>
    <w:rsid w:val="00B34A43"/>
    <w:rsid w:val="00B353BD"/>
    <w:rsid w:val="00B36731"/>
    <w:rsid w:val="00B3781D"/>
    <w:rsid w:val="00B432C7"/>
    <w:rsid w:val="00B45F98"/>
    <w:rsid w:val="00B51BCF"/>
    <w:rsid w:val="00B5595E"/>
    <w:rsid w:val="00B618E5"/>
    <w:rsid w:val="00B6516B"/>
    <w:rsid w:val="00B76A54"/>
    <w:rsid w:val="00B77E2F"/>
    <w:rsid w:val="00B77E36"/>
    <w:rsid w:val="00B8111B"/>
    <w:rsid w:val="00B86D85"/>
    <w:rsid w:val="00B921FD"/>
    <w:rsid w:val="00B9416F"/>
    <w:rsid w:val="00B96752"/>
    <w:rsid w:val="00BA3CBD"/>
    <w:rsid w:val="00BB1488"/>
    <w:rsid w:val="00BB2497"/>
    <w:rsid w:val="00BB3A27"/>
    <w:rsid w:val="00BB5E54"/>
    <w:rsid w:val="00BC68F0"/>
    <w:rsid w:val="00BC68F9"/>
    <w:rsid w:val="00BD1B6F"/>
    <w:rsid w:val="00BE304C"/>
    <w:rsid w:val="00BE7AB0"/>
    <w:rsid w:val="00BF11C1"/>
    <w:rsid w:val="00BF3B04"/>
    <w:rsid w:val="00BF7262"/>
    <w:rsid w:val="00C067F0"/>
    <w:rsid w:val="00C12476"/>
    <w:rsid w:val="00C12AB6"/>
    <w:rsid w:val="00C15BAD"/>
    <w:rsid w:val="00C1734C"/>
    <w:rsid w:val="00C25B2B"/>
    <w:rsid w:val="00C26D4D"/>
    <w:rsid w:val="00C340CF"/>
    <w:rsid w:val="00C367A8"/>
    <w:rsid w:val="00C4055B"/>
    <w:rsid w:val="00C418EE"/>
    <w:rsid w:val="00C424B7"/>
    <w:rsid w:val="00C4502B"/>
    <w:rsid w:val="00C45F68"/>
    <w:rsid w:val="00C5329F"/>
    <w:rsid w:val="00C64F3D"/>
    <w:rsid w:val="00C70C9B"/>
    <w:rsid w:val="00C759C9"/>
    <w:rsid w:val="00C76A7F"/>
    <w:rsid w:val="00C77E3D"/>
    <w:rsid w:val="00C821EE"/>
    <w:rsid w:val="00C841EE"/>
    <w:rsid w:val="00C86A25"/>
    <w:rsid w:val="00C86D9F"/>
    <w:rsid w:val="00C97173"/>
    <w:rsid w:val="00C978C4"/>
    <w:rsid w:val="00CA2871"/>
    <w:rsid w:val="00CA30AE"/>
    <w:rsid w:val="00CA5371"/>
    <w:rsid w:val="00CA7167"/>
    <w:rsid w:val="00CA7FA7"/>
    <w:rsid w:val="00CB3FFC"/>
    <w:rsid w:val="00CB5348"/>
    <w:rsid w:val="00CB54AF"/>
    <w:rsid w:val="00CC240D"/>
    <w:rsid w:val="00CC3E9E"/>
    <w:rsid w:val="00CD3425"/>
    <w:rsid w:val="00CD3ACF"/>
    <w:rsid w:val="00CE1C5A"/>
    <w:rsid w:val="00CF2210"/>
    <w:rsid w:val="00CF28C5"/>
    <w:rsid w:val="00CF357D"/>
    <w:rsid w:val="00CF5F0A"/>
    <w:rsid w:val="00CF752F"/>
    <w:rsid w:val="00D0094D"/>
    <w:rsid w:val="00D03500"/>
    <w:rsid w:val="00D06A26"/>
    <w:rsid w:val="00D10A31"/>
    <w:rsid w:val="00D136CB"/>
    <w:rsid w:val="00D15CA8"/>
    <w:rsid w:val="00D279EE"/>
    <w:rsid w:val="00D34C12"/>
    <w:rsid w:val="00D441B7"/>
    <w:rsid w:val="00D474ED"/>
    <w:rsid w:val="00D54EC0"/>
    <w:rsid w:val="00D6125B"/>
    <w:rsid w:val="00D61EAF"/>
    <w:rsid w:val="00D65030"/>
    <w:rsid w:val="00D654DF"/>
    <w:rsid w:val="00D7077B"/>
    <w:rsid w:val="00D72217"/>
    <w:rsid w:val="00D73356"/>
    <w:rsid w:val="00D73A64"/>
    <w:rsid w:val="00D8032E"/>
    <w:rsid w:val="00D83CDC"/>
    <w:rsid w:val="00D90300"/>
    <w:rsid w:val="00D94BB5"/>
    <w:rsid w:val="00DA36EB"/>
    <w:rsid w:val="00DB597C"/>
    <w:rsid w:val="00DC2A01"/>
    <w:rsid w:val="00DD5ED1"/>
    <w:rsid w:val="00DE0025"/>
    <w:rsid w:val="00DE0C70"/>
    <w:rsid w:val="00DE0EDF"/>
    <w:rsid w:val="00DF2953"/>
    <w:rsid w:val="00E0158C"/>
    <w:rsid w:val="00E06916"/>
    <w:rsid w:val="00E112E2"/>
    <w:rsid w:val="00E11B93"/>
    <w:rsid w:val="00E12838"/>
    <w:rsid w:val="00E1504E"/>
    <w:rsid w:val="00E222AB"/>
    <w:rsid w:val="00E24E3D"/>
    <w:rsid w:val="00E26E38"/>
    <w:rsid w:val="00E2789B"/>
    <w:rsid w:val="00E322FA"/>
    <w:rsid w:val="00E35CF3"/>
    <w:rsid w:val="00E36CE1"/>
    <w:rsid w:val="00E407D0"/>
    <w:rsid w:val="00E42E4D"/>
    <w:rsid w:val="00E6258F"/>
    <w:rsid w:val="00E66689"/>
    <w:rsid w:val="00E703A2"/>
    <w:rsid w:val="00E81A60"/>
    <w:rsid w:val="00E84327"/>
    <w:rsid w:val="00E856EE"/>
    <w:rsid w:val="00E85A13"/>
    <w:rsid w:val="00EA6A2F"/>
    <w:rsid w:val="00EA6A56"/>
    <w:rsid w:val="00ED0FB8"/>
    <w:rsid w:val="00ED17CE"/>
    <w:rsid w:val="00ED3527"/>
    <w:rsid w:val="00ED6736"/>
    <w:rsid w:val="00ED73F9"/>
    <w:rsid w:val="00EE012B"/>
    <w:rsid w:val="00EE6033"/>
    <w:rsid w:val="00EF1598"/>
    <w:rsid w:val="00F00857"/>
    <w:rsid w:val="00F10285"/>
    <w:rsid w:val="00F12582"/>
    <w:rsid w:val="00F14CCF"/>
    <w:rsid w:val="00F15562"/>
    <w:rsid w:val="00F166CA"/>
    <w:rsid w:val="00F22FDF"/>
    <w:rsid w:val="00F24925"/>
    <w:rsid w:val="00F25811"/>
    <w:rsid w:val="00F31787"/>
    <w:rsid w:val="00F3497A"/>
    <w:rsid w:val="00F354AC"/>
    <w:rsid w:val="00F40202"/>
    <w:rsid w:val="00F40F1B"/>
    <w:rsid w:val="00F41C01"/>
    <w:rsid w:val="00F525D1"/>
    <w:rsid w:val="00F535FF"/>
    <w:rsid w:val="00F61F6A"/>
    <w:rsid w:val="00F62789"/>
    <w:rsid w:val="00F64DE1"/>
    <w:rsid w:val="00F65B78"/>
    <w:rsid w:val="00F660A8"/>
    <w:rsid w:val="00F67CFB"/>
    <w:rsid w:val="00F72BDD"/>
    <w:rsid w:val="00F74C29"/>
    <w:rsid w:val="00F77C11"/>
    <w:rsid w:val="00F91B9F"/>
    <w:rsid w:val="00FA2411"/>
    <w:rsid w:val="00FA51D1"/>
    <w:rsid w:val="00FA5649"/>
    <w:rsid w:val="00FA5728"/>
    <w:rsid w:val="00FB173E"/>
    <w:rsid w:val="00FB2869"/>
    <w:rsid w:val="00FB4B64"/>
    <w:rsid w:val="00FC0A0D"/>
    <w:rsid w:val="00FC1878"/>
    <w:rsid w:val="00FC22ED"/>
    <w:rsid w:val="00FC2A4E"/>
    <w:rsid w:val="00FC2FF0"/>
    <w:rsid w:val="00FC358D"/>
    <w:rsid w:val="00FC696E"/>
    <w:rsid w:val="00FD4C38"/>
    <w:rsid w:val="00FD76EF"/>
    <w:rsid w:val="00FE1E52"/>
    <w:rsid w:val="00FE2973"/>
    <w:rsid w:val="00FE3164"/>
    <w:rsid w:val="00FE7E32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68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unhideWhenUsed/>
    <w:rsid w:val="00A002E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002ED"/>
    <w:rPr>
      <w:rFonts w:ascii="Calibri" w:eastAsia="Calibri" w:hAnsi="Calibri" w:cs="Times New Roman"/>
    </w:rPr>
  </w:style>
  <w:style w:type="paragraph" w:customStyle="1" w:styleId="2">
    <w:name w:val="Абзац списка2"/>
    <w:basedOn w:val="a"/>
    <w:rsid w:val="005F01CA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2956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basedOn w:val="a0"/>
    <w:uiPriority w:val="99"/>
    <w:unhideWhenUsed/>
    <w:rsid w:val="000E1204"/>
    <w:rPr>
      <w:color w:val="0000FF" w:themeColor="hyperlink"/>
      <w:u w:val="single"/>
    </w:rPr>
  </w:style>
  <w:style w:type="paragraph" w:styleId="31">
    <w:name w:val="Body Text 3"/>
    <w:basedOn w:val="a"/>
    <w:link w:val="32"/>
    <w:rsid w:val="0085255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525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0">
    <w:name w:val="Font Style50"/>
    <w:basedOn w:val="a0"/>
    <w:uiPriority w:val="99"/>
    <w:rsid w:val="000A7EB7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character" w:customStyle="1" w:styleId="FontStyle56">
    <w:name w:val="Font Style56"/>
    <w:basedOn w:val="a0"/>
    <w:uiPriority w:val="99"/>
    <w:rsid w:val="000A7EB7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af8">
    <w:name w:val="Основной текст_"/>
    <w:basedOn w:val="a0"/>
    <w:link w:val="20"/>
    <w:uiPriority w:val="99"/>
    <w:locked/>
    <w:rsid w:val="00D7077B"/>
    <w:rPr>
      <w:rFonts w:cs="Times New Roman"/>
      <w:sz w:val="27"/>
      <w:szCs w:val="27"/>
      <w:shd w:val="clear" w:color="auto" w:fill="FFFFFF"/>
      <w:lang w:bidi="he-IL"/>
    </w:rPr>
  </w:style>
  <w:style w:type="paragraph" w:customStyle="1" w:styleId="20">
    <w:name w:val="Основной текст2"/>
    <w:basedOn w:val="a"/>
    <w:link w:val="af8"/>
    <w:uiPriority w:val="99"/>
    <w:rsid w:val="00D7077B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rFonts w:asciiTheme="minorHAnsi" w:eastAsiaTheme="minorHAnsi" w:hAnsiTheme="minorHAnsi"/>
      <w:sz w:val="27"/>
      <w:szCs w:val="27"/>
      <w:lang w:bidi="he-IL"/>
    </w:rPr>
  </w:style>
  <w:style w:type="character" w:customStyle="1" w:styleId="21">
    <w:name w:val="Основной текст (2)_"/>
    <w:basedOn w:val="a0"/>
    <w:link w:val="22"/>
    <w:uiPriority w:val="99"/>
    <w:locked/>
    <w:rsid w:val="00D7077B"/>
    <w:rPr>
      <w:rFonts w:cs="Times New Roman"/>
      <w:b/>
      <w:bCs/>
      <w:sz w:val="27"/>
      <w:szCs w:val="27"/>
      <w:shd w:val="clear" w:color="auto" w:fill="FFFFFF"/>
      <w:lang w:bidi="he-IL"/>
    </w:rPr>
  </w:style>
  <w:style w:type="paragraph" w:customStyle="1" w:styleId="22">
    <w:name w:val="Основной текст (2)"/>
    <w:basedOn w:val="a"/>
    <w:link w:val="21"/>
    <w:uiPriority w:val="99"/>
    <w:rsid w:val="00D7077B"/>
    <w:pPr>
      <w:widowControl w:val="0"/>
      <w:shd w:val="clear" w:color="auto" w:fill="FFFFFF"/>
      <w:spacing w:after="0" w:line="317" w:lineRule="exact"/>
      <w:ind w:hanging="300"/>
      <w:jc w:val="both"/>
    </w:pPr>
    <w:rPr>
      <w:rFonts w:asciiTheme="minorHAnsi" w:eastAsiaTheme="minorHAnsi" w:hAnsiTheme="minorHAnsi"/>
      <w:b/>
      <w:bCs/>
      <w:sz w:val="27"/>
      <w:szCs w:val="27"/>
      <w:lang w:bidi="he-IL"/>
    </w:rPr>
  </w:style>
  <w:style w:type="character" w:customStyle="1" w:styleId="33">
    <w:name w:val="Основной текст (3)_"/>
    <w:basedOn w:val="a0"/>
    <w:link w:val="34"/>
    <w:uiPriority w:val="99"/>
    <w:locked/>
    <w:rsid w:val="00D7077B"/>
    <w:rPr>
      <w:rFonts w:cs="Times New Roman"/>
      <w:b/>
      <w:bCs/>
      <w:sz w:val="18"/>
      <w:szCs w:val="18"/>
      <w:shd w:val="clear" w:color="auto" w:fill="FFFFFF"/>
      <w:lang w:bidi="he-IL"/>
    </w:rPr>
  </w:style>
  <w:style w:type="character" w:customStyle="1" w:styleId="12">
    <w:name w:val="Основной текст + Полужирный1"/>
    <w:basedOn w:val="af8"/>
    <w:uiPriority w:val="99"/>
    <w:rsid w:val="00D7077B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 w:bidi="he-IL"/>
    </w:rPr>
  </w:style>
  <w:style w:type="paragraph" w:customStyle="1" w:styleId="34">
    <w:name w:val="Основной текст (3)"/>
    <w:basedOn w:val="a"/>
    <w:link w:val="33"/>
    <w:uiPriority w:val="99"/>
    <w:rsid w:val="00D7077B"/>
    <w:pPr>
      <w:widowControl w:val="0"/>
      <w:shd w:val="clear" w:color="auto" w:fill="FFFFFF"/>
      <w:spacing w:before="300" w:after="540" w:line="240" w:lineRule="atLeast"/>
      <w:jc w:val="center"/>
    </w:pPr>
    <w:rPr>
      <w:rFonts w:asciiTheme="minorHAnsi" w:eastAsiaTheme="minorHAnsi" w:hAnsiTheme="minorHAnsi"/>
      <w:b/>
      <w:bCs/>
      <w:sz w:val="18"/>
      <w:szCs w:val="18"/>
      <w:lang w:bidi="he-IL"/>
    </w:rPr>
  </w:style>
  <w:style w:type="character" w:styleId="af9">
    <w:name w:val="FollowedHyperlink"/>
    <w:basedOn w:val="a0"/>
    <w:uiPriority w:val="99"/>
    <w:semiHidden/>
    <w:unhideWhenUsed/>
    <w:rsid w:val="00904F2F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968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ource">
    <w:name w:val="source"/>
    <w:basedOn w:val="a"/>
    <w:rsid w:val="00A968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uiPriority w:val="99"/>
    <w:rsid w:val="00E11B93"/>
  </w:style>
  <w:style w:type="paragraph" w:styleId="23">
    <w:name w:val="Body Text 2"/>
    <w:basedOn w:val="a"/>
    <w:link w:val="24"/>
    <w:uiPriority w:val="99"/>
    <w:unhideWhenUsed/>
    <w:rsid w:val="003A493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A493D"/>
    <w:rPr>
      <w:rFonts w:ascii="Calibri" w:eastAsia="Calibri" w:hAnsi="Calibri" w:cs="Times New Roman"/>
    </w:rPr>
  </w:style>
  <w:style w:type="paragraph" w:styleId="afa">
    <w:name w:val="No Spacing"/>
    <w:uiPriority w:val="1"/>
    <w:qFormat/>
    <w:rsid w:val="00D9030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font11">
    <w:name w:val="font11"/>
    <w:rsid w:val="00AC207A"/>
    <w:rPr>
      <w:rFonts w:ascii="Times New Roman" w:eastAsia="Times New Roman" w:hAnsi="Times New Roman" w:cs="Times New Roman"/>
      <w:sz w:val="22"/>
      <w:szCs w:val="22"/>
    </w:rPr>
  </w:style>
  <w:style w:type="paragraph" w:customStyle="1" w:styleId="c14">
    <w:name w:val="c14"/>
    <w:basedOn w:val="a"/>
    <w:rsid w:val="005D6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5D6E2B"/>
  </w:style>
  <w:style w:type="character" w:customStyle="1" w:styleId="c18">
    <w:name w:val="c18"/>
    <w:basedOn w:val="a0"/>
    <w:rsid w:val="00FA5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09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02446" TargetMode="External"/><Relationship Id="rId18" Type="http://schemas.openxmlformats.org/officeDocument/2006/relationships/hyperlink" Target="https://biblioclub.ru/index.php?page=book&amp;id=116594" TargetMode="External"/><Relationship Id="rId26" Type="http://schemas.openxmlformats.org/officeDocument/2006/relationships/hyperlink" Target="https://biblioclub.ru/index.php?page=book&amp;id=578570" TargetMode="External"/><Relationship Id="rId39" Type="http://schemas.openxmlformats.org/officeDocument/2006/relationships/hyperlink" Target="https://biblioclub.ru/index.php?page=book&amp;id=136389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izstat.sinn.ru/news/default.aspx" TargetMode="External"/><Relationship Id="rId34" Type="http://schemas.openxmlformats.org/officeDocument/2006/relationships/hyperlink" Target="https://biblioclub.ru/index.php?page=book&amp;id=63593" TargetMode="External"/><Relationship Id="rId42" Type="http://schemas.openxmlformats.org/officeDocument/2006/relationships/hyperlink" Target="https://biblioclub.ru/index.php?page=book&amp;id=4936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61003" TargetMode="External"/><Relationship Id="rId17" Type="http://schemas.openxmlformats.org/officeDocument/2006/relationships/hyperlink" Target="https://biblioclub.ru/index.php?page=book&amp;id=601574" TargetMode="External"/><Relationship Id="rId25" Type="http://schemas.openxmlformats.org/officeDocument/2006/relationships/hyperlink" Target="https://biblioclub.ru/index.php?page=book&amp;id=482461" TargetMode="External"/><Relationship Id="rId33" Type="http://schemas.openxmlformats.org/officeDocument/2006/relationships/hyperlink" Target="https://biblioclub.ru/index.php?page=book&amp;id=258091" TargetMode="External"/><Relationship Id="rId38" Type="http://schemas.openxmlformats.org/officeDocument/2006/relationships/hyperlink" Target="https://biblioclub.ru/index.php?page=book&amp;id=573163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95807" TargetMode="External"/><Relationship Id="rId20" Type="http://schemas.openxmlformats.org/officeDocument/2006/relationships/hyperlink" Target="https://biblioclub.ru/index.php?page=book&amp;id=575765" TargetMode="External"/><Relationship Id="rId29" Type="http://schemas.openxmlformats.org/officeDocument/2006/relationships/hyperlink" Target="https://biblioclub.ru/index.php?page=book&amp;id=563331" TargetMode="External"/><Relationship Id="rId41" Type="http://schemas.openxmlformats.org/officeDocument/2006/relationships/hyperlink" Target="https://biblioclub.ru/index.php?page=book&amp;id=1151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3198" TargetMode="External"/><Relationship Id="rId24" Type="http://schemas.openxmlformats.org/officeDocument/2006/relationships/hyperlink" Target="https://biblioclub.ru/index.php?page=book&amp;id=438726" TargetMode="External"/><Relationship Id="rId32" Type="http://schemas.openxmlformats.org/officeDocument/2006/relationships/hyperlink" Target="https://biblioclub.ru/index.php?page=book&amp;id=140336" TargetMode="External"/><Relationship Id="rId37" Type="http://schemas.openxmlformats.org/officeDocument/2006/relationships/hyperlink" Target="https://biblioclub.ru/index.php?page=book&amp;id=482725" TargetMode="External"/><Relationship Id="rId40" Type="http://schemas.openxmlformats.org/officeDocument/2006/relationships/hyperlink" Target="https://biblioclub.ru/index.php?page=book&amp;id=115041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84982" TargetMode="External"/><Relationship Id="rId23" Type="http://schemas.openxmlformats.org/officeDocument/2006/relationships/hyperlink" Target="https://biblioclub.ru/index.php?page=book&amp;id=571516" TargetMode="External"/><Relationship Id="rId28" Type="http://schemas.openxmlformats.org/officeDocument/2006/relationships/hyperlink" Target="http://www.nizstat.sinn.ru/news/default.aspx" TargetMode="External"/><Relationship Id="rId36" Type="http://schemas.openxmlformats.org/officeDocument/2006/relationships/hyperlink" Target="https://biblioclub.ru/index.php?page=book&amp;id=573170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s://biblioclub.ru/index.php?page=book&amp;id=612059" TargetMode="External"/><Relationship Id="rId31" Type="http://schemas.openxmlformats.org/officeDocument/2006/relationships/hyperlink" Target="https://biblioclub.ru/index.php?page=book&amp;id=612483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/index.php?page=book&amp;id=600132" TargetMode="External"/><Relationship Id="rId22" Type="http://schemas.openxmlformats.org/officeDocument/2006/relationships/hyperlink" Target="https://biblioclub.ru/index.php?page=book&amp;id=439343" TargetMode="External"/><Relationship Id="rId27" Type="http://schemas.openxmlformats.org/officeDocument/2006/relationships/hyperlink" Target="https://biblioclub.ru/index.php?page=book&amp;id=115028" TargetMode="External"/><Relationship Id="rId30" Type="http://schemas.openxmlformats.org/officeDocument/2006/relationships/hyperlink" Target="https://biblioclub.ru/index.php?page=book&amp;id=500373" TargetMode="External"/><Relationship Id="rId35" Type="http://schemas.openxmlformats.org/officeDocument/2006/relationships/hyperlink" Target="http://www.nizstat.sinn.ru/news/default.aspx" TargetMode="External"/><Relationship Id="rId43" Type="http://schemas.openxmlformats.org/officeDocument/2006/relationships/hyperlink" Target="http://www.nizstat.sinn.ru/news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4E05-7E4D-4058-902C-B85D057F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28</Pages>
  <Words>8240</Words>
  <Characters>46974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</cp:lastModifiedBy>
  <cp:revision>39</cp:revision>
  <cp:lastPrinted>2021-05-20T11:40:00Z</cp:lastPrinted>
  <dcterms:created xsi:type="dcterms:W3CDTF">2018-03-12T11:37:00Z</dcterms:created>
  <dcterms:modified xsi:type="dcterms:W3CDTF">2021-09-19T17:31:00Z</dcterms:modified>
</cp:coreProperties>
</file>