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C3" w:rsidRDefault="00F971C3" w:rsidP="00F971C3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F971C3" w:rsidRDefault="00F971C3" w:rsidP="00F971C3">
      <w:pPr>
        <w:jc w:val="center"/>
        <w:rPr>
          <w:sz w:val="28"/>
          <w:szCs w:val="28"/>
        </w:rPr>
      </w:pPr>
    </w:p>
    <w:p w:rsidR="00F971C3" w:rsidRDefault="00F971C3" w:rsidP="00F971C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971C3" w:rsidRDefault="00F971C3" w:rsidP="00F971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F971C3" w:rsidRDefault="00F971C3" w:rsidP="00F971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:rsidR="00F971C3" w:rsidRDefault="00F971C3" w:rsidP="00F971C3">
      <w:pPr>
        <w:jc w:val="center"/>
        <w:rPr>
          <w:sz w:val="28"/>
          <w:szCs w:val="28"/>
        </w:rPr>
      </w:pPr>
    </w:p>
    <w:p w:rsidR="00F971C3" w:rsidRPr="00E036AE" w:rsidRDefault="00F971C3" w:rsidP="00F971C3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E036AE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естественных, математических и компьютерных наук</w:t>
      </w:r>
    </w:p>
    <w:p w:rsidR="00F971C3" w:rsidRDefault="00F971C3" w:rsidP="00F971C3">
      <w:pPr>
        <w:jc w:val="center"/>
        <w:rPr>
          <w:sz w:val="28"/>
          <w:szCs w:val="28"/>
        </w:rPr>
      </w:pPr>
    </w:p>
    <w:p w:rsidR="00F971C3" w:rsidRPr="00E036AE" w:rsidRDefault="00F971C3" w:rsidP="00F971C3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математики и математического образования</w:t>
      </w:r>
    </w:p>
    <w:p w:rsidR="00F971C3" w:rsidRDefault="00F971C3" w:rsidP="00F971C3">
      <w:pPr>
        <w:rPr>
          <w:sz w:val="28"/>
          <w:szCs w:val="28"/>
        </w:rPr>
      </w:pPr>
    </w:p>
    <w:p w:rsidR="007A5DFE" w:rsidRPr="00CF3439" w:rsidRDefault="007A5DFE" w:rsidP="007A5DFE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7A5DFE" w:rsidRPr="00CF3439" w:rsidRDefault="007A5DFE" w:rsidP="007A5DFE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7A5DFE" w:rsidRPr="00CF3439" w:rsidRDefault="007A5DFE" w:rsidP="007A5DFE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7A5DFE" w:rsidRPr="00CF3439" w:rsidRDefault="007A5DFE" w:rsidP="007A5DFE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7A5DFE" w:rsidRPr="00CF3439" w:rsidRDefault="007A5DFE" w:rsidP="007A5DFE">
      <w:pPr>
        <w:rPr>
          <w:lang w:eastAsia="ru-RU"/>
        </w:rPr>
      </w:pPr>
    </w:p>
    <w:p w:rsidR="007A5DFE" w:rsidRPr="000E5E32" w:rsidRDefault="007A5DFE" w:rsidP="007A5DFE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7A5DFE" w:rsidRPr="000E5E32" w:rsidRDefault="007A5DFE" w:rsidP="007A5DFE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7A5DFE" w:rsidRPr="000E5E32" w:rsidRDefault="007A5DFE" w:rsidP="007A5DFE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7A5DFE" w:rsidRPr="000E5E32" w:rsidRDefault="007A5DFE" w:rsidP="007A5DFE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F971C3" w:rsidRDefault="00F971C3" w:rsidP="00F971C3">
      <w:pPr>
        <w:rPr>
          <w:sz w:val="28"/>
          <w:szCs w:val="28"/>
        </w:rPr>
      </w:pPr>
    </w:p>
    <w:p w:rsidR="00F971C3" w:rsidRDefault="00F971C3" w:rsidP="00F971C3">
      <w:pPr>
        <w:jc w:val="center"/>
        <w:rPr>
          <w:b/>
          <w:sz w:val="28"/>
          <w:szCs w:val="28"/>
        </w:rPr>
      </w:pPr>
    </w:p>
    <w:p w:rsidR="00F971C3" w:rsidRDefault="00F971C3" w:rsidP="00F971C3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F971C3" w:rsidRPr="00BE5B42" w:rsidRDefault="00F971C3" w:rsidP="00F971C3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F971C3" w:rsidRDefault="00F971C3" w:rsidP="00F971C3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/>
      </w:tblPr>
      <w:tblGrid>
        <w:gridCol w:w="3144"/>
        <w:gridCol w:w="6253"/>
      </w:tblGrid>
      <w:tr w:rsidR="00F971C3" w:rsidRPr="00CC12F9" w:rsidTr="00FC4CF4">
        <w:trPr>
          <w:trHeight w:val="303"/>
          <w:jc w:val="center"/>
        </w:trPr>
        <w:tc>
          <w:tcPr>
            <w:tcW w:w="3144" w:type="dxa"/>
            <w:vAlign w:val="center"/>
          </w:tcPr>
          <w:p w:rsidR="00F971C3" w:rsidRPr="00CC12F9" w:rsidRDefault="00F971C3" w:rsidP="00FC4CF4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F971C3" w:rsidRPr="00CC12F9" w:rsidRDefault="00F971C3" w:rsidP="00FC4CF4">
            <w:r>
              <w:t>44.03.05 Педагогическое образование (с двумя профилями подготовки)</w:t>
            </w:r>
          </w:p>
        </w:tc>
      </w:tr>
      <w:tr w:rsidR="00F971C3" w:rsidRPr="00CC12F9" w:rsidTr="00FC4CF4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F971C3" w:rsidRPr="00CC12F9" w:rsidRDefault="00F971C3" w:rsidP="00FC4CF4">
            <w:pPr>
              <w:ind w:firstLine="6521"/>
              <w:rPr>
                <w:b/>
                <w:bCs/>
              </w:rPr>
            </w:pPr>
          </w:p>
        </w:tc>
      </w:tr>
      <w:tr w:rsidR="00F971C3" w:rsidRPr="00CC12F9" w:rsidTr="00FC4CF4">
        <w:trPr>
          <w:trHeight w:val="292"/>
          <w:jc w:val="center"/>
        </w:trPr>
        <w:tc>
          <w:tcPr>
            <w:tcW w:w="3144" w:type="dxa"/>
            <w:vAlign w:val="center"/>
          </w:tcPr>
          <w:p w:rsidR="00F971C3" w:rsidRPr="00CC12F9" w:rsidRDefault="00F971C3" w:rsidP="00FC4CF4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F971C3" w:rsidRPr="00266DC1" w:rsidRDefault="00F971C3" w:rsidP="00F971C3">
            <w:r w:rsidRPr="00266DC1">
              <w:t xml:space="preserve">Математика и </w:t>
            </w:r>
            <w:r>
              <w:t>Экономика</w:t>
            </w:r>
          </w:p>
        </w:tc>
      </w:tr>
      <w:tr w:rsidR="00F971C3" w:rsidRPr="00CC12F9" w:rsidTr="00FC4CF4">
        <w:trPr>
          <w:trHeight w:val="292"/>
          <w:jc w:val="center"/>
        </w:trPr>
        <w:tc>
          <w:tcPr>
            <w:tcW w:w="3144" w:type="dxa"/>
            <w:vAlign w:val="center"/>
          </w:tcPr>
          <w:p w:rsidR="00F971C3" w:rsidRPr="00CC12F9" w:rsidRDefault="00F971C3" w:rsidP="00FC4CF4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F971C3" w:rsidRPr="00266DC1" w:rsidRDefault="00F971C3" w:rsidP="00FC4CF4"/>
        </w:tc>
      </w:tr>
      <w:tr w:rsidR="00F971C3" w:rsidRPr="00CC12F9" w:rsidTr="00FC4CF4">
        <w:trPr>
          <w:trHeight w:val="623"/>
          <w:jc w:val="center"/>
        </w:trPr>
        <w:tc>
          <w:tcPr>
            <w:tcW w:w="3144" w:type="dxa"/>
            <w:vAlign w:val="center"/>
          </w:tcPr>
          <w:p w:rsidR="00F971C3" w:rsidRPr="00CC12F9" w:rsidRDefault="00F971C3" w:rsidP="00FC4CF4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</w:p>
        </w:tc>
        <w:tc>
          <w:tcPr>
            <w:tcW w:w="6253" w:type="dxa"/>
            <w:vAlign w:val="center"/>
          </w:tcPr>
          <w:p w:rsidR="00F971C3" w:rsidRPr="00266DC1" w:rsidRDefault="00F971C3" w:rsidP="00FC4CF4">
            <w:r w:rsidRPr="00266DC1">
              <w:t>бакалавр</w:t>
            </w:r>
          </w:p>
        </w:tc>
      </w:tr>
      <w:tr w:rsidR="00F971C3" w:rsidRPr="00CC12F9" w:rsidTr="00FC4CF4">
        <w:trPr>
          <w:trHeight w:val="209"/>
          <w:jc w:val="center"/>
        </w:trPr>
        <w:tc>
          <w:tcPr>
            <w:tcW w:w="3144" w:type="dxa"/>
            <w:vAlign w:val="center"/>
          </w:tcPr>
          <w:p w:rsidR="00F971C3" w:rsidRPr="00CC12F9" w:rsidRDefault="00F971C3" w:rsidP="00FC4CF4"/>
        </w:tc>
        <w:tc>
          <w:tcPr>
            <w:tcW w:w="6253" w:type="dxa"/>
          </w:tcPr>
          <w:p w:rsidR="00F971C3" w:rsidRPr="00CC12F9" w:rsidRDefault="00F971C3" w:rsidP="00FC4CF4">
            <w:pPr>
              <w:jc w:val="center"/>
            </w:pPr>
          </w:p>
        </w:tc>
      </w:tr>
      <w:tr w:rsidR="00F971C3" w:rsidRPr="00CC12F9" w:rsidTr="00FC4CF4">
        <w:trPr>
          <w:trHeight w:val="314"/>
          <w:jc w:val="center"/>
        </w:trPr>
        <w:tc>
          <w:tcPr>
            <w:tcW w:w="3144" w:type="dxa"/>
            <w:vAlign w:val="center"/>
          </w:tcPr>
          <w:p w:rsidR="00F971C3" w:rsidRPr="00CC12F9" w:rsidRDefault="00F971C3" w:rsidP="00FC4CF4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F971C3" w:rsidRPr="00CC12F9" w:rsidRDefault="00F971C3" w:rsidP="00FC4CF4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F971C3" w:rsidRPr="00CC12F9" w:rsidTr="00FC4CF4">
        <w:trPr>
          <w:trHeight w:val="170"/>
          <w:jc w:val="center"/>
        </w:trPr>
        <w:tc>
          <w:tcPr>
            <w:tcW w:w="3144" w:type="dxa"/>
            <w:vAlign w:val="center"/>
          </w:tcPr>
          <w:p w:rsidR="00F971C3" w:rsidRPr="009215F0" w:rsidRDefault="00F971C3" w:rsidP="00FC4CF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F971C3" w:rsidRPr="00C024FD" w:rsidRDefault="00F971C3" w:rsidP="00FC4CF4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F971C3" w:rsidRPr="00CC12F9" w:rsidTr="00FC4CF4">
        <w:trPr>
          <w:trHeight w:val="170"/>
          <w:jc w:val="center"/>
        </w:trPr>
        <w:tc>
          <w:tcPr>
            <w:tcW w:w="3144" w:type="dxa"/>
            <w:vAlign w:val="center"/>
          </w:tcPr>
          <w:p w:rsidR="00F971C3" w:rsidRPr="00DA7B17" w:rsidRDefault="00701A67" w:rsidP="00FC4CF4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Наименование</w:t>
            </w:r>
            <w:r w:rsidR="00F971C3"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F971C3" w:rsidRPr="00DA7B17" w:rsidRDefault="00701A67" w:rsidP="00701A67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Производственная (п</w:t>
            </w:r>
            <w:r w:rsidR="00F971C3">
              <w:rPr>
                <w:bCs/>
              </w:rPr>
              <w:t>реддипломная</w:t>
            </w:r>
            <w:r>
              <w:rPr>
                <w:bCs/>
              </w:rPr>
              <w:t>)</w:t>
            </w:r>
            <w:r w:rsidR="00F971C3">
              <w:rPr>
                <w:bCs/>
              </w:rPr>
              <w:t xml:space="preserve"> практика</w:t>
            </w:r>
          </w:p>
        </w:tc>
      </w:tr>
      <w:tr w:rsidR="00F971C3" w:rsidRPr="00C024FD" w:rsidTr="00FC4CF4">
        <w:trPr>
          <w:trHeight w:val="170"/>
          <w:jc w:val="center"/>
        </w:trPr>
        <w:tc>
          <w:tcPr>
            <w:tcW w:w="3144" w:type="dxa"/>
            <w:vAlign w:val="center"/>
          </w:tcPr>
          <w:p w:rsidR="00F971C3" w:rsidRPr="00C024FD" w:rsidRDefault="00F971C3" w:rsidP="00FC4CF4">
            <w:pPr>
              <w:tabs>
                <w:tab w:val="right" w:leader="underscore" w:pos="9639"/>
              </w:tabs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F971C3" w:rsidRPr="00C024FD" w:rsidRDefault="00F971C3" w:rsidP="00FC4CF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F971C3" w:rsidRDefault="00F971C3" w:rsidP="00F971C3">
      <w:pPr>
        <w:rPr>
          <w:b/>
          <w:sz w:val="28"/>
          <w:szCs w:val="28"/>
        </w:rPr>
      </w:pPr>
    </w:p>
    <w:p w:rsidR="00F971C3" w:rsidRDefault="00F971C3" w:rsidP="00F971C3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/>
      </w:tblPr>
      <w:tblGrid>
        <w:gridCol w:w="1624"/>
        <w:gridCol w:w="2464"/>
        <w:gridCol w:w="4260"/>
      </w:tblGrid>
      <w:tr w:rsidR="00F971C3" w:rsidRPr="00600406" w:rsidTr="00FC4CF4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600406" w:rsidRDefault="00F971C3" w:rsidP="00FC4CF4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600406" w:rsidRDefault="00F971C3" w:rsidP="00FC4CF4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r>
              <w:rPr>
                <w:b/>
              </w:rPr>
              <w:t>з.е.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600406" w:rsidRDefault="00F971C3" w:rsidP="00FC4CF4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F971C3" w:rsidRPr="00600406" w:rsidRDefault="00F971C3" w:rsidP="00FC4CF4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F971C3" w:rsidRPr="00600406" w:rsidTr="00FC4CF4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266DC1" w:rsidRDefault="00F971C3" w:rsidP="00FC4CF4">
            <w:r>
              <w:t>10</w:t>
            </w:r>
            <w:r w:rsidRPr="00266DC1">
              <w:rPr>
                <w:lang w:val="en-US"/>
              </w:rPr>
              <w:t xml:space="preserve"> /</w:t>
            </w:r>
            <w:r w:rsidRPr="00266DC1">
              <w:t>5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266DC1" w:rsidRDefault="00F971C3" w:rsidP="00FC4CF4">
            <w:pPr>
              <w:jc w:val="center"/>
            </w:pPr>
            <w:r>
              <w:t>6</w:t>
            </w:r>
            <w:r w:rsidRPr="00266DC1">
              <w:t xml:space="preserve"> </w:t>
            </w:r>
            <w:r w:rsidRPr="00266DC1">
              <w:rPr>
                <w:lang w:val="en-US"/>
              </w:rPr>
              <w:t>/</w:t>
            </w:r>
            <w:r w:rsidRPr="00266DC1">
              <w:t xml:space="preserve"> </w:t>
            </w:r>
            <w: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266DC1" w:rsidRDefault="00F971C3" w:rsidP="00FC4CF4">
            <w:pPr>
              <w:jc w:val="center"/>
            </w:pPr>
            <w:r>
              <w:t>Зачет с оценкой</w:t>
            </w:r>
          </w:p>
        </w:tc>
      </w:tr>
      <w:tr w:rsidR="00F971C3" w:rsidRPr="00600406" w:rsidTr="00FC4CF4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600406" w:rsidRDefault="00F971C3" w:rsidP="00FC4CF4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600406" w:rsidRDefault="00F971C3" w:rsidP="00FC4CF4">
            <w:pPr>
              <w:jc w:val="center"/>
              <w:rPr>
                <w:b/>
              </w:rPr>
            </w:pPr>
            <w:r>
              <w:t>6</w:t>
            </w:r>
            <w:r w:rsidRPr="00266DC1">
              <w:t xml:space="preserve"> </w:t>
            </w:r>
            <w:r w:rsidRPr="00266DC1">
              <w:rPr>
                <w:lang w:val="en-US"/>
              </w:rPr>
              <w:t>/</w:t>
            </w:r>
            <w:r w:rsidRPr="00266DC1">
              <w:t xml:space="preserve"> </w:t>
            </w:r>
            <w: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971C3" w:rsidRPr="00600406" w:rsidRDefault="00F971C3" w:rsidP="00FC4CF4">
            <w:pPr>
              <w:jc w:val="center"/>
              <w:rPr>
                <w:b/>
              </w:rPr>
            </w:pPr>
          </w:p>
        </w:tc>
      </w:tr>
    </w:tbl>
    <w:p w:rsidR="00F971C3" w:rsidRDefault="00F971C3" w:rsidP="00F971C3">
      <w:pPr>
        <w:rPr>
          <w:b/>
          <w:sz w:val="28"/>
          <w:szCs w:val="28"/>
        </w:rPr>
      </w:pPr>
    </w:p>
    <w:p w:rsidR="00F971C3" w:rsidRDefault="00F971C3" w:rsidP="00F971C3">
      <w:pPr>
        <w:jc w:val="center"/>
        <w:rPr>
          <w:sz w:val="28"/>
          <w:szCs w:val="28"/>
        </w:rPr>
      </w:pPr>
    </w:p>
    <w:p w:rsidR="00F971C3" w:rsidRDefault="00F971C3" w:rsidP="00F971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F971C3" w:rsidRDefault="00F971C3" w:rsidP="00F971C3">
      <w:pPr>
        <w:jc w:val="center"/>
        <w:rPr>
          <w:sz w:val="28"/>
          <w:szCs w:val="28"/>
        </w:rPr>
      </w:pPr>
      <w:r>
        <w:rPr>
          <w:sz w:val="28"/>
          <w:szCs w:val="28"/>
        </w:rPr>
        <w:t>2019г.</w:t>
      </w: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:rsidR="00F971C3" w:rsidRDefault="00F971C3" w:rsidP="00F971C3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44.03.05 Педагогическое образование (с двумя профилями подготовки), утвержденного приказом Министерства образования и науки РФ от «22» февраля 2018г., №125.</w:t>
      </w:r>
    </w:p>
    <w:p w:rsidR="00F971C3" w:rsidRDefault="00F971C3" w:rsidP="00F971C3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по направлению подготовки 44.03.05 Педагогическое образование (с двумя профилями подготовки), профилю подготовки «Математика и Экономика», утвержденного решением Ученого совета НГПУ им. К. Минина от «22» февраля 2019г., протокол № 6.</w:t>
      </w: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производственной (преддипломной) практики принята на заседании кафедры математики и математического образования,   от «22» февраля  2019г.</w:t>
      </w:r>
      <w:r w:rsidRPr="00E562F2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 № 6.</w:t>
      </w: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кандидат педагогических наук, доцент              О.К. Огурцова</w:t>
      </w: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кафедрой математики и математического образования</w:t>
      </w: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_________________/Г.Л. Барбашова/</w:t>
      </w: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F971C3" w:rsidRDefault="00F971C3" w:rsidP="00F971C3">
      <w:pPr>
        <w:jc w:val="both"/>
        <w:rPr>
          <w:b/>
          <w:sz w:val="28"/>
          <w:szCs w:val="28"/>
        </w:rPr>
      </w:pPr>
    </w:p>
    <w:p w:rsidR="00F971C3" w:rsidRDefault="00F971C3" w:rsidP="00F971C3">
      <w:pPr>
        <w:jc w:val="both"/>
        <w:rPr>
          <w:b/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выпускающей кафедрой математики и математического образования</w:t>
      </w: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</w:t>
      </w:r>
      <w:r w:rsidRPr="00FB5824">
        <w:rPr>
          <w:sz w:val="28"/>
          <w:szCs w:val="28"/>
        </w:rPr>
        <w:t xml:space="preserve"> </w:t>
      </w:r>
      <w:r>
        <w:rPr>
          <w:sz w:val="28"/>
          <w:szCs w:val="28"/>
        </w:rPr>
        <w:t>Г.Л. Барбашова /</w:t>
      </w: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F971C3" w:rsidRDefault="00F971C3" w:rsidP="00F971C3">
      <w:pPr>
        <w:jc w:val="both"/>
        <w:rPr>
          <w:b/>
          <w:sz w:val="28"/>
          <w:szCs w:val="28"/>
        </w:rPr>
      </w:pPr>
    </w:p>
    <w:p w:rsidR="00F971C3" w:rsidRDefault="00F971C3" w:rsidP="00F971C3">
      <w:pPr>
        <w:jc w:val="both"/>
        <w:rPr>
          <w:b/>
          <w:sz w:val="28"/>
          <w:szCs w:val="28"/>
        </w:rPr>
      </w:pP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_________________/О.В. Парунова/</w:t>
      </w:r>
    </w:p>
    <w:p w:rsidR="00F971C3" w:rsidRDefault="00F971C3" w:rsidP="00F971C3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F971C3" w:rsidRDefault="00F971C3" w:rsidP="00F971C3">
      <w:pPr>
        <w:jc w:val="both"/>
        <w:rPr>
          <w:sz w:val="28"/>
          <w:szCs w:val="28"/>
        </w:rPr>
      </w:pPr>
    </w:p>
    <w:p w:rsidR="00F971C3" w:rsidRDefault="00F971C3" w:rsidP="00F971C3"/>
    <w:p w:rsidR="00F971C3" w:rsidRPr="00C83198" w:rsidRDefault="00F971C3" w:rsidP="00F971C3">
      <w:pPr>
        <w:ind w:firstLine="709"/>
        <w:jc w:val="both"/>
        <w:rPr>
          <w:sz w:val="28"/>
          <w:szCs w:val="28"/>
        </w:rPr>
      </w:pPr>
      <w:r w:rsidRPr="007679A7">
        <w:rPr>
          <w:b/>
          <w:sz w:val="28"/>
          <w:szCs w:val="28"/>
        </w:rPr>
        <w:t>1. Цел</w:t>
      </w:r>
      <w:r>
        <w:rPr>
          <w:b/>
          <w:sz w:val="28"/>
          <w:szCs w:val="28"/>
        </w:rPr>
        <w:t xml:space="preserve">и и задачи </w:t>
      </w:r>
      <w:r w:rsidR="00D3288C">
        <w:rPr>
          <w:b/>
          <w:sz w:val="28"/>
          <w:szCs w:val="28"/>
        </w:rPr>
        <w:t>производственной (</w:t>
      </w:r>
      <w:r>
        <w:rPr>
          <w:b/>
          <w:sz w:val="28"/>
          <w:szCs w:val="28"/>
        </w:rPr>
        <w:t>преддипломной</w:t>
      </w:r>
      <w:r w:rsidR="00D3288C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практики</w:t>
      </w:r>
    </w:p>
    <w:p w:rsidR="00F971C3" w:rsidRPr="007E02F0" w:rsidRDefault="00F971C3" w:rsidP="00F971C3">
      <w:pPr>
        <w:ind w:firstLine="709"/>
        <w:jc w:val="both"/>
        <w:rPr>
          <w:sz w:val="28"/>
          <w:szCs w:val="28"/>
        </w:rPr>
      </w:pPr>
      <w:r w:rsidRPr="007679A7">
        <w:rPr>
          <w:sz w:val="28"/>
          <w:szCs w:val="28"/>
        </w:rPr>
        <w:t>Цель</w:t>
      </w:r>
      <w:r>
        <w:rPr>
          <w:sz w:val="28"/>
          <w:szCs w:val="28"/>
        </w:rPr>
        <w:t xml:space="preserve"> – развитие профессиональной научно-исследовательской компетентности у бакалавров в области написания н</w:t>
      </w:r>
      <w:r w:rsidRPr="007E02F0">
        <w:rPr>
          <w:sz w:val="28"/>
          <w:szCs w:val="28"/>
        </w:rPr>
        <w:t xml:space="preserve">аучно-квалификационной работы, которая представляет собой целостное научное произведение, в котором представлены: результаты анализа; обобщения фундаментальных и прикладных исследований по проблеме, составляющих в совокупности теоретико-методологический фундамент работы; авторские разработки, отражающие инновации в теории и методике обучения и представляющие научную новизну, теоретическую и практическую значимость. </w:t>
      </w:r>
    </w:p>
    <w:p w:rsidR="00F971C3" w:rsidRPr="004F2F25" w:rsidRDefault="00F971C3" w:rsidP="00F971C3">
      <w:pPr>
        <w:ind w:firstLine="709"/>
        <w:jc w:val="both"/>
        <w:rPr>
          <w:sz w:val="28"/>
          <w:szCs w:val="28"/>
        </w:rPr>
      </w:pPr>
      <w:r w:rsidRPr="004F2F25">
        <w:rPr>
          <w:sz w:val="28"/>
          <w:szCs w:val="28"/>
        </w:rPr>
        <w:t xml:space="preserve">Проектирование системы научно-исследовательской деятельности </w:t>
      </w:r>
      <w:r>
        <w:rPr>
          <w:sz w:val="28"/>
          <w:szCs w:val="28"/>
        </w:rPr>
        <w:t xml:space="preserve">бакалавра </w:t>
      </w:r>
      <w:r w:rsidRPr="004F2F25">
        <w:rPr>
          <w:sz w:val="28"/>
          <w:szCs w:val="28"/>
        </w:rPr>
        <w:t>реализует идеи: целостности, объединяющей все виды и формы поисково-исследовательской деятельности; открытости, предполагающей возможность использования масштабной информационной базы, массового обсуждения и презентации полученных результатов; динамичности видов деятельности и их тематики, методов исследования, представления научно-исследовательских продуктов; иерархической соп</w:t>
      </w:r>
      <w:r>
        <w:rPr>
          <w:sz w:val="28"/>
          <w:szCs w:val="28"/>
        </w:rPr>
        <w:t>ряженности уровней бакалавриата и</w:t>
      </w:r>
      <w:r w:rsidRPr="004F2F25">
        <w:rPr>
          <w:sz w:val="28"/>
          <w:szCs w:val="28"/>
        </w:rPr>
        <w:t xml:space="preserve"> магистратуры; взаимосвязи традиционных и инновационных форм.</w:t>
      </w:r>
    </w:p>
    <w:p w:rsidR="00F971C3" w:rsidRDefault="00F971C3" w:rsidP="00F971C3">
      <w:pPr>
        <w:ind w:firstLine="709"/>
        <w:jc w:val="both"/>
        <w:rPr>
          <w:i/>
          <w:sz w:val="28"/>
          <w:szCs w:val="28"/>
        </w:rPr>
      </w:pPr>
    </w:p>
    <w:p w:rsidR="00F971C3" w:rsidRPr="00B128D3" w:rsidRDefault="00F971C3" w:rsidP="00F971C3">
      <w:pPr>
        <w:ind w:firstLine="709"/>
        <w:jc w:val="both"/>
        <w:rPr>
          <w:i/>
          <w:sz w:val="28"/>
          <w:szCs w:val="28"/>
        </w:rPr>
      </w:pPr>
      <w:r w:rsidRPr="00B128D3">
        <w:rPr>
          <w:i/>
          <w:sz w:val="28"/>
          <w:szCs w:val="28"/>
        </w:rPr>
        <w:t>Задачи</w:t>
      </w:r>
      <w:r w:rsidR="00D3288C">
        <w:rPr>
          <w:i/>
          <w:sz w:val="28"/>
          <w:szCs w:val="28"/>
        </w:rPr>
        <w:t xml:space="preserve"> производственной (</w:t>
      </w:r>
      <w:r w:rsidRPr="00B128D3">
        <w:rPr>
          <w:i/>
          <w:sz w:val="28"/>
          <w:szCs w:val="28"/>
        </w:rPr>
        <w:t xml:space="preserve"> преддипломной</w:t>
      </w:r>
      <w:r w:rsidR="00D3288C">
        <w:rPr>
          <w:i/>
          <w:sz w:val="28"/>
          <w:szCs w:val="28"/>
        </w:rPr>
        <w:t>)</w:t>
      </w:r>
      <w:r w:rsidRPr="00B128D3">
        <w:rPr>
          <w:i/>
          <w:sz w:val="28"/>
          <w:szCs w:val="28"/>
        </w:rPr>
        <w:t xml:space="preserve"> практики:</w:t>
      </w:r>
    </w:p>
    <w:p w:rsidR="00F971C3" w:rsidRPr="00B01386" w:rsidRDefault="00F971C3" w:rsidP="00F971C3">
      <w:pPr>
        <w:ind w:firstLine="709"/>
        <w:jc w:val="both"/>
        <w:rPr>
          <w:bCs/>
          <w:sz w:val="28"/>
          <w:szCs w:val="28"/>
        </w:rPr>
      </w:pPr>
      <w:r w:rsidRPr="00B01386">
        <w:rPr>
          <w:bCs/>
          <w:sz w:val="28"/>
          <w:szCs w:val="28"/>
        </w:rPr>
        <w:t xml:space="preserve">- изучить состояние культуры учебной деятельности </w:t>
      </w:r>
      <w:r>
        <w:rPr>
          <w:bCs/>
          <w:sz w:val="28"/>
          <w:szCs w:val="28"/>
        </w:rPr>
        <w:t>бакалавров;</w:t>
      </w:r>
    </w:p>
    <w:p w:rsidR="00F971C3" w:rsidRPr="00155969" w:rsidRDefault="00F971C3" w:rsidP="00F971C3">
      <w:pPr>
        <w:ind w:right="-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55969">
        <w:rPr>
          <w:bCs/>
          <w:sz w:val="28"/>
          <w:szCs w:val="28"/>
        </w:rPr>
        <w:t xml:space="preserve">изучить методологический аппарат </w:t>
      </w:r>
      <w:r>
        <w:rPr>
          <w:bCs/>
          <w:sz w:val="28"/>
          <w:szCs w:val="28"/>
        </w:rPr>
        <w:t xml:space="preserve">в процессе преддипломного </w:t>
      </w:r>
      <w:r w:rsidRPr="00155969">
        <w:rPr>
          <w:bCs/>
          <w:sz w:val="28"/>
          <w:szCs w:val="28"/>
        </w:rPr>
        <w:t xml:space="preserve">исследования </w:t>
      </w:r>
      <w:r>
        <w:rPr>
          <w:bCs/>
          <w:sz w:val="28"/>
          <w:szCs w:val="28"/>
        </w:rPr>
        <w:t>-</w:t>
      </w:r>
      <w:r w:rsidRPr="00155969">
        <w:rPr>
          <w:bCs/>
          <w:sz w:val="28"/>
          <w:szCs w:val="28"/>
        </w:rPr>
        <w:t>актуальность, проблему, объект, предмет, гипотезу, цель, задачи педагогического исследования.</w:t>
      </w:r>
    </w:p>
    <w:p w:rsidR="00F971C3" w:rsidRPr="00B01386" w:rsidRDefault="00F971C3" w:rsidP="00F971C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B01386">
        <w:rPr>
          <w:bCs/>
          <w:sz w:val="28"/>
          <w:szCs w:val="28"/>
        </w:rPr>
        <w:t>определить и проверить в процессе опытно-экспериментальной работы дидактические условия</w:t>
      </w:r>
      <w:r>
        <w:rPr>
          <w:bCs/>
          <w:sz w:val="28"/>
          <w:szCs w:val="28"/>
        </w:rPr>
        <w:t xml:space="preserve"> выполнения педагогического исследования;</w:t>
      </w:r>
    </w:p>
    <w:p w:rsidR="00F971C3" w:rsidRPr="00B01386" w:rsidRDefault="00F971C3" w:rsidP="00F971C3">
      <w:pPr>
        <w:ind w:firstLine="709"/>
        <w:jc w:val="both"/>
        <w:rPr>
          <w:bCs/>
          <w:sz w:val="28"/>
          <w:szCs w:val="28"/>
        </w:rPr>
      </w:pPr>
      <w:r w:rsidRPr="00B01386">
        <w:rPr>
          <w:bCs/>
          <w:sz w:val="28"/>
          <w:szCs w:val="28"/>
        </w:rPr>
        <w:t>- разработать проект будущей педагогической деятельности, конкретные материалы и указания для практики</w:t>
      </w:r>
      <w:r>
        <w:rPr>
          <w:bCs/>
          <w:sz w:val="28"/>
          <w:szCs w:val="28"/>
        </w:rPr>
        <w:t>;</w:t>
      </w:r>
    </w:p>
    <w:p w:rsidR="00F971C3" w:rsidRPr="00B01386" w:rsidRDefault="00F971C3" w:rsidP="00F971C3">
      <w:pPr>
        <w:ind w:firstLine="709"/>
        <w:jc w:val="both"/>
        <w:rPr>
          <w:bCs/>
          <w:sz w:val="28"/>
          <w:szCs w:val="28"/>
        </w:rPr>
      </w:pPr>
      <w:r w:rsidRPr="00B01386">
        <w:rPr>
          <w:bCs/>
          <w:sz w:val="28"/>
          <w:szCs w:val="28"/>
        </w:rPr>
        <w:t>- изучить процесс извлечения выводов общего характера из полученных в педагогическом эксперименте данных путем логических операций: анализа, синтеза, индукции, дедукции и др.</w:t>
      </w:r>
      <w:r>
        <w:rPr>
          <w:bCs/>
          <w:sz w:val="28"/>
          <w:szCs w:val="28"/>
        </w:rPr>
        <w:t>;</w:t>
      </w:r>
    </w:p>
    <w:p w:rsidR="00F971C3" w:rsidRPr="00B01386" w:rsidRDefault="00F971C3" w:rsidP="00F971C3">
      <w:pPr>
        <w:ind w:firstLine="709"/>
        <w:jc w:val="both"/>
        <w:rPr>
          <w:bCs/>
          <w:sz w:val="28"/>
          <w:szCs w:val="28"/>
        </w:rPr>
      </w:pPr>
      <w:r w:rsidRPr="00B01386">
        <w:rPr>
          <w:bCs/>
          <w:sz w:val="28"/>
          <w:szCs w:val="28"/>
        </w:rPr>
        <w:t xml:space="preserve">- создать условия для формирования у </w:t>
      </w:r>
      <w:r>
        <w:rPr>
          <w:bCs/>
          <w:sz w:val="28"/>
          <w:szCs w:val="28"/>
        </w:rPr>
        <w:t>бакалавров</w:t>
      </w:r>
      <w:r w:rsidRPr="00B01386">
        <w:rPr>
          <w:bCs/>
          <w:sz w:val="28"/>
          <w:szCs w:val="28"/>
        </w:rPr>
        <w:t xml:space="preserve"> профессиональной компетентности, необходимой для организации эффективной научно- исследовательской деятельности;</w:t>
      </w:r>
    </w:p>
    <w:p w:rsidR="00F971C3" w:rsidRPr="00B01386" w:rsidRDefault="00F971C3" w:rsidP="00F971C3">
      <w:pPr>
        <w:ind w:firstLine="709"/>
        <w:jc w:val="both"/>
        <w:rPr>
          <w:bCs/>
          <w:sz w:val="28"/>
          <w:szCs w:val="28"/>
        </w:rPr>
      </w:pPr>
      <w:r w:rsidRPr="00B01386">
        <w:rPr>
          <w:bCs/>
          <w:sz w:val="28"/>
          <w:szCs w:val="28"/>
        </w:rPr>
        <w:t>-обеспечить развитие у студентов ключевых компетенций – информационной, коммуникативной, исследовательской и готовности к решению профессиональных задач.</w:t>
      </w:r>
    </w:p>
    <w:p w:rsidR="00F971C3" w:rsidRDefault="00F971C3" w:rsidP="00F971C3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22489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Pr="00C22489">
        <w:rPr>
          <w:b/>
          <w:bCs/>
          <w:sz w:val="28"/>
          <w:szCs w:val="28"/>
        </w:rPr>
        <w:t xml:space="preserve"> Перечень планируемых результатов обучения при прохождении</w:t>
      </w:r>
      <w:r>
        <w:rPr>
          <w:b/>
          <w:bCs/>
          <w:sz w:val="28"/>
          <w:szCs w:val="28"/>
        </w:rPr>
        <w:t xml:space="preserve"> </w:t>
      </w:r>
      <w:r w:rsidR="00D3288C">
        <w:rPr>
          <w:b/>
          <w:bCs/>
          <w:sz w:val="28"/>
          <w:szCs w:val="28"/>
        </w:rPr>
        <w:t>производственной (</w:t>
      </w:r>
      <w:r>
        <w:rPr>
          <w:b/>
          <w:bCs/>
          <w:sz w:val="28"/>
          <w:szCs w:val="28"/>
        </w:rPr>
        <w:t>преддипломной</w:t>
      </w:r>
      <w:r w:rsidR="00D3288C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практики</w:t>
      </w:r>
      <w:r w:rsidRPr="00C22489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F971C3" w:rsidRDefault="00F971C3" w:rsidP="00F971C3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22489">
        <w:rPr>
          <w:bCs/>
          <w:sz w:val="28"/>
          <w:szCs w:val="28"/>
        </w:rPr>
        <w:t xml:space="preserve">В результате прохождения </w:t>
      </w:r>
      <w:r w:rsidR="00D3288C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</w:t>
      </w:r>
      <w:r w:rsidRPr="00C22489">
        <w:rPr>
          <w:bCs/>
          <w:sz w:val="28"/>
          <w:szCs w:val="28"/>
        </w:rPr>
        <w:t xml:space="preserve"> у обучающегося формируются компетенции и по итогам практики обучающийся должен продемонстрировать следующие результаты:</w:t>
      </w:r>
      <w:r w:rsidR="00D3288C">
        <w:rPr>
          <w:bCs/>
          <w:sz w:val="28"/>
          <w:szCs w:val="28"/>
        </w:rPr>
        <w:t xml:space="preserve"> </w:t>
      </w:r>
    </w:p>
    <w:p w:rsidR="00D3288C" w:rsidRPr="00C22489" w:rsidRDefault="00D3288C" w:rsidP="00F971C3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802"/>
        <w:gridCol w:w="2297"/>
        <w:gridCol w:w="2910"/>
      </w:tblGrid>
      <w:tr w:rsidR="00D3288C" w:rsidRPr="00305BA8" w:rsidTr="0052614E">
        <w:tc>
          <w:tcPr>
            <w:tcW w:w="1844" w:type="dxa"/>
            <w:shd w:val="clear" w:color="auto" w:fill="auto"/>
          </w:tcPr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lastRenderedPageBreak/>
              <w:t>Код</w:t>
            </w:r>
          </w:p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D3288C" w:rsidRPr="00305BA8" w:rsidRDefault="00D3288C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D3288C" w:rsidRPr="00305BA8" w:rsidTr="0052614E">
        <w:tc>
          <w:tcPr>
            <w:tcW w:w="1844" w:type="dxa"/>
            <w:shd w:val="clear" w:color="auto" w:fill="auto"/>
          </w:tcPr>
          <w:p w:rsidR="00D3288C" w:rsidRPr="00305BA8" w:rsidRDefault="00D3288C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2802" w:type="dxa"/>
            <w:shd w:val="clear" w:color="auto" w:fill="auto"/>
          </w:tcPr>
          <w:p w:rsidR="00D3288C" w:rsidRPr="00305BA8" w:rsidRDefault="00D3288C" w:rsidP="00D3288C">
            <w:pPr>
              <w:rPr>
                <w:bCs/>
                <w:sz w:val="28"/>
                <w:szCs w:val="28"/>
              </w:rPr>
            </w:pPr>
            <w:r w:rsidRPr="009F4DAA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97" w:type="dxa"/>
          </w:tcPr>
          <w:p w:rsidR="00D3288C" w:rsidRDefault="00D3288C" w:rsidP="0052614E">
            <w:pPr>
              <w:suppressAutoHyphens w:val="0"/>
              <w:autoSpaceDE w:val="0"/>
              <w:autoSpaceDN w:val="0"/>
              <w:adjustRightInd w:val="0"/>
            </w:pPr>
            <w:r w:rsidRPr="00120426"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D3288C" w:rsidRPr="0001067E" w:rsidRDefault="00D3288C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4B07EC" w:rsidRPr="00414BB4" w:rsidRDefault="004B07EC" w:rsidP="004B07EC">
            <w:pPr>
              <w:ind w:firstLine="567"/>
              <w:jc w:val="both"/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знать</w:t>
            </w:r>
            <w:r w:rsidRPr="00414BB4">
              <w:rPr>
                <w:rFonts w:ascii="Times New Roman Italic" w:hAnsi="Times New Roman Italic" w:cs="Times New Roman Italic"/>
                <w:i/>
                <w:iCs/>
              </w:rPr>
              <w:t>:</w:t>
            </w:r>
          </w:p>
          <w:p w:rsidR="004B07EC" w:rsidRPr="00414BB4" w:rsidRDefault="004B07EC" w:rsidP="004B07EC">
            <w:pPr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 xml:space="preserve"> основы организации и методологические особенности научно-исследовательской деятель</w:t>
            </w:r>
            <w:r>
              <w:t>-</w:t>
            </w:r>
            <w:r w:rsidRPr="00414BB4">
              <w:t>ности в сфере образования;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 Italic" w:hAnsi="Times New Roman Italic" w:cs="Times New Roman Italic"/>
                <w:b/>
                <w:i/>
                <w:iCs/>
              </w:rPr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уметь</w:t>
            </w:r>
            <w:r w:rsidRPr="00414BB4">
              <w:rPr>
                <w:rFonts w:ascii="Times New Roman Italic" w:hAnsi="Times New Roman Italic" w:cs="Times New Roman Italic"/>
                <w:b/>
                <w:i/>
                <w:iCs/>
              </w:rPr>
              <w:t>: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осуществлять научное педагогическое исследование на основе адекватного методоло</w:t>
            </w:r>
            <w:r>
              <w:t>-</w:t>
            </w:r>
            <w:r w:rsidRPr="00414BB4">
              <w:t xml:space="preserve">гического </w:t>
            </w:r>
            <w:bookmarkStart w:id="0" w:name="_GoBack"/>
            <w:bookmarkEnd w:id="0"/>
            <w:r w:rsidRPr="00414BB4">
              <w:t>нструментария; выявлять и анали</w:t>
            </w:r>
            <w:r>
              <w:t>-</w:t>
            </w:r>
            <w:r w:rsidRPr="00414BB4">
              <w:t>зировать тенденции и перспективные направ</w:t>
            </w:r>
            <w:r>
              <w:t>-</w:t>
            </w:r>
            <w:r w:rsidRPr="00414BB4">
              <w:t>ления научных исследований;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выявлять различного рода проблемы, существующие в образовательном процессе и причины, их порождающие, в том числе изучать личность педагога, обучающихся с целью проектирования комфортной развивающей и развивающейся образовательной среды;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 осуществлять профессионально грамот</w:t>
            </w:r>
            <w:r>
              <w:t>-</w:t>
            </w:r>
            <w:r w:rsidRPr="00414BB4">
              <w:t>ное педагогическое проектирование образова</w:t>
            </w:r>
            <w:r>
              <w:t>-</w:t>
            </w:r>
            <w:r w:rsidRPr="00414BB4">
              <w:t>тельного процесса с учетом содержания совре</w:t>
            </w:r>
            <w:r>
              <w:t>-</w:t>
            </w:r>
            <w:r w:rsidRPr="00414BB4">
              <w:t>менного целеполагания, определяемого ФГОС нового поколения, принципов проблемно-развивающей направленности, индивидуали</w:t>
            </w:r>
            <w:r>
              <w:t>-</w:t>
            </w:r>
            <w:r w:rsidRPr="00414BB4">
              <w:t xml:space="preserve">зации, диалогичности, </w:t>
            </w:r>
            <w:r w:rsidRPr="00414BB4">
              <w:lastRenderedPageBreak/>
              <w:t>рефлексивности, вариа</w:t>
            </w:r>
            <w:r>
              <w:t>-</w:t>
            </w:r>
            <w:r w:rsidRPr="00414BB4">
              <w:t>тивности, интегративности, практической направленности образовательного процесса, социально-психологической специфики коллек</w:t>
            </w:r>
            <w:r>
              <w:t>-</w:t>
            </w:r>
            <w:r w:rsidRPr="00414BB4">
              <w:t>тива обучающихся;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t>-осуществлять коммуникативные функции педагогической деятельности (с учениками, учи</w:t>
            </w:r>
            <w:r>
              <w:t>-</w:t>
            </w:r>
            <w:r w:rsidRPr="00414BB4">
              <w:t>телями, родителями), выполнять различные социальные роли;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 Italic" w:hAnsi="Times New Roman Italic" w:cs="Times New Roman Italic"/>
                <w:b/>
                <w:iCs/>
              </w:rPr>
            </w:pPr>
            <w:r w:rsidRPr="00414BB4">
              <w:rPr>
                <w:rFonts w:ascii="Times New Roman Italic" w:hAnsi="Times New Roman Italic" w:cs="Times New Roman Italic"/>
                <w:b/>
                <w:iCs/>
              </w:rPr>
              <w:t>владеть: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необходимым и достаточным уровнем сформированности научного стиля педаго</w:t>
            </w:r>
            <w:r>
              <w:t>-</w:t>
            </w:r>
            <w:r w:rsidRPr="00414BB4">
              <w:t>гического мышления, основывающегося на осмысленном понятийно-инструментальном аппарате организации и проведения научного исследования;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осмысленной, гуманистически ориентированной профессиональной позицией, организующей, направляющей и регулирующей осуществление исследовательской и практической педагогической деятельности в их диалектической взаимосвязи;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 xml:space="preserve">основными методами научной исследовательской деятельности и способностью к их рефлексии; собственным осмысленным и структурированным </w:t>
            </w:r>
            <w:r w:rsidRPr="00414BB4">
              <w:lastRenderedPageBreak/>
              <w:t>опытом осуществления исследовательской и практической педагогической деятельности применительно к различным объектам системы образования;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способностью критического анализа и осмысления информации, в том числе ее научной достоверности;</w:t>
            </w:r>
          </w:p>
          <w:p w:rsidR="004B07EC" w:rsidRPr="00414BB4" w:rsidRDefault="004B07EC" w:rsidP="004B07EC">
            <w:pPr>
              <w:autoSpaceDE w:val="0"/>
              <w:autoSpaceDN w:val="0"/>
              <w:adjustRightInd w:val="0"/>
              <w:ind w:firstLine="567"/>
              <w:jc w:val="both"/>
            </w:pPr>
            <w:r w:rsidRPr="00414BB4">
              <w:rPr>
                <w:rFonts w:ascii="Symbol" w:hAnsi="Symbol" w:cs="Symbol"/>
              </w:rPr>
              <w:t></w:t>
            </w:r>
            <w:r w:rsidRPr="00414BB4">
              <w:rPr>
                <w:rFonts w:ascii="Symbol" w:hAnsi="Symbol" w:cs="Symbol"/>
              </w:rPr>
              <w:t></w:t>
            </w:r>
            <w:r w:rsidRPr="00414BB4">
              <w:t>необходимым и достаточным уровнем развития предметно-познавательной и коммуникативной компетентности как необходимыми условиями организации и исследования современного образовательного процесса;</w:t>
            </w:r>
          </w:p>
          <w:p w:rsidR="00D3288C" w:rsidRPr="00305BA8" w:rsidRDefault="00D3288C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</w:p>
        </w:tc>
      </w:tr>
      <w:tr w:rsidR="004B07EC" w:rsidRPr="00305BA8" w:rsidTr="0052614E">
        <w:tc>
          <w:tcPr>
            <w:tcW w:w="1844" w:type="dxa"/>
            <w:shd w:val="clear" w:color="auto" w:fill="auto"/>
          </w:tcPr>
          <w:p w:rsidR="004B07EC" w:rsidRPr="00305BA8" w:rsidRDefault="004B07EC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ПК-3</w:t>
            </w:r>
          </w:p>
        </w:tc>
        <w:tc>
          <w:tcPr>
            <w:tcW w:w="2802" w:type="dxa"/>
            <w:shd w:val="clear" w:color="auto" w:fill="auto"/>
          </w:tcPr>
          <w:p w:rsidR="004B07EC" w:rsidRPr="00305BA8" w:rsidRDefault="004B07EC" w:rsidP="00DE387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Способен осуществлять процесс обучения, воспитания и развития обучающихся с использованием технологий, отражающих специфику предметной области</w:t>
            </w:r>
          </w:p>
        </w:tc>
        <w:tc>
          <w:tcPr>
            <w:tcW w:w="2297" w:type="dxa"/>
          </w:tcPr>
          <w:p w:rsidR="004B07EC" w:rsidRDefault="004B07EC" w:rsidP="00DE3877">
            <w:pPr>
              <w:jc w:val="both"/>
            </w:pPr>
            <w:r>
              <w:t>ПК-3.1. Применяет современные методики и технологии в процессе реализации образовательных программ в соответствии с профилем подготовки</w:t>
            </w:r>
          </w:p>
          <w:p w:rsidR="004B07EC" w:rsidRPr="00305BA8" w:rsidRDefault="004B07EC" w:rsidP="00DE387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ПК-3.2. Использует современные средства оценивания достижений обучающихся в процессе предметной подготовки</w:t>
            </w:r>
          </w:p>
        </w:tc>
        <w:tc>
          <w:tcPr>
            <w:tcW w:w="2910" w:type="dxa"/>
            <w:shd w:val="clear" w:color="auto" w:fill="auto"/>
          </w:tcPr>
          <w:p w:rsidR="004B07EC" w:rsidRPr="0016259D" w:rsidRDefault="004B07EC" w:rsidP="00DE3877">
            <w:pPr>
              <w:pStyle w:val="a5"/>
              <w:suppressAutoHyphens/>
              <w:spacing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6259D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1625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16259D">
              <w:rPr>
                <w:rFonts w:ascii="Times New Roman" w:hAnsi="Times New Roman"/>
                <w:sz w:val="24"/>
                <w:szCs w:val="24"/>
              </w:rPr>
              <w:t xml:space="preserve"> о результатах научных исследований, применении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  <w:p w:rsidR="004B07EC" w:rsidRPr="0016259D" w:rsidRDefault="004B07EC" w:rsidP="00DE3877">
            <w:pPr>
              <w:pStyle w:val="a5"/>
              <w:suppressAutoHyphens/>
              <w:spacing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16259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16259D">
              <w:rPr>
                <w:rFonts w:ascii="Times New Roman" w:hAnsi="Times New Roman"/>
                <w:sz w:val="24"/>
                <w:szCs w:val="24"/>
              </w:rPr>
              <w:t xml:space="preserve"> анализировать результаты научных исследований, применять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  <w:p w:rsidR="004B07EC" w:rsidRPr="00305BA8" w:rsidRDefault="004B07EC" w:rsidP="00DE387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6259D">
              <w:rPr>
                <w:b/>
                <w:bCs/>
                <w:lang w:eastAsia="en-US"/>
              </w:rPr>
              <w:t>Владеть:</w:t>
            </w:r>
            <w:r w:rsidRPr="0016259D">
              <w:rPr>
                <w:lang w:eastAsia="en-US"/>
              </w:rPr>
              <w:t xml:space="preserve">  навыками анализа результатов </w:t>
            </w:r>
            <w:r w:rsidRPr="0016259D">
              <w:rPr>
                <w:lang w:eastAsia="en-US"/>
              </w:rPr>
              <w:lastRenderedPageBreak/>
              <w:t>научных исследований, примении их при решении конкретных научно-исследовательских задач в сфере науки и образования, самостоятельно осуществлять научное исследование;</w:t>
            </w:r>
          </w:p>
        </w:tc>
      </w:tr>
    </w:tbl>
    <w:p w:rsidR="00F971C3" w:rsidRPr="007679A7" w:rsidRDefault="00F971C3" w:rsidP="00F971C3">
      <w:pPr>
        <w:ind w:firstLine="709"/>
        <w:jc w:val="both"/>
        <w:rPr>
          <w:sz w:val="28"/>
          <w:szCs w:val="28"/>
        </w:rPr>
      </w:pPr>
    </w:p>
    <w:p w:rsidR="00F971C3" w:rsidRPr="007679A7" w:rsidRDefault="00F971C3" w:rsidP="00F971C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Место </w:t>
      </w:r>
      <w:r w:rsidR="00D3288C">
        <w:rPr>
          <w:b/>
          <w:sz w:val="28"/>
          <w:szCs w:val="28"/>
        </w:rPr>
        <w:t>производственной (</w:t>
      </w:r>
      <w:r>
        <w:rPr>
          <w:b/>
          <w:sz w:val="28"/>
          <w:szCs w:val="28"/>
        </w:rPr>
        <w:t>преддипломной</w:t>
      </w:r>
      <w:r w:rsidR="00D3288C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практики в структуре ОПОП </w:t>
      </w:r>
    </w:p>
    <w:p w:rsidR="00F971C3" w:rsidRPr="00CD1FCF" w:rsidRDefault="00D3288C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="00F971C3">
        <w:rPr>
          <w:sz w:val="28"/>
          <w:szCs w:val="28"/>
        </w:rPr>
        <w:t>реддипломная</w:t>
      </w:r>
      <w:r>
        <w:rPr>
          <w:sz w:val="28"/>
          <w:szCs w:val="28"/>
        </w:rPr>
        <w:t>)</w:t>
      </w:r>
      <w:r w:rsidR="00F971C3">
        <w:rPr>
          <w:sz w:val="28"/>
          <w:szCs w:val="28"/>
        </w:rPr>
        <w:t xml:space="preserve"> практика проводится на 5 курсе, перед подготовкой бакалаврской работы.</w:t>
      </w:r>
    </w:p>
    <w:p w:rsidR="00F971C3" w:rsidRPr="00D3288C" w:rsidRDefault="00D3288C" w:rsidP="00D3288C">
      <w:pPr>
        <w:pStyle w:val="a3"/>
        <w:suppressAutoHyphens w:val="0"/>
        <w:autoSpaceDE w:val="0"/>
        <w:autoSpaceDN w:val="0"/>
        <w:adjustRightInd w:val="0"/>
        <w:contextualSpacing w:val="0"/>
        <w:jc w:val="both"/>
        <w:rPr>
          <w:b/>
          <w:bCs/>
          <w:sz w:val="28"/>
          <w:szCs w:val="28"/>
        </w:rPr>
      </w:pPr>
      <w:r w:rsidRPr="00D3288C">
        <w:rPr>
          <w:b/>
          <w:bCs/>
          <w:sz w:val="28"/>
          <w:szCs w:val="28"/>
        </w:rPr>
        <w:t>4.</w:t>
      </w:r>
      <w:r w:rsidR="00F971C3" w:rsidRPr="00D3288C">
        <w:rPr>
          <w:b/>
          <w:bCs/>
          <w:sz w:val="28"/>
          <w:szCs w:val="28"/>
        </w:rPr>
        <w:t>Формы проведения</w:t>
      </w:r>
      <w:r>
        <w:rPr>
          <w:b/>
          <w:bCs/>
          <w:sz w:val="28"/>
          <w:szCs w:val="28"/>
        </w:rPr>
        <w:t xml:space="preserve"> производственной (</w:t>
      </w:r>
      <w:r w:rsidR="00F971C3" w:rsidRPr="00D3288C">
        <w:rPr>
          <w:b/>
          <w:bCs/>
          <w:sz w:val="28"/>
          <w:szCs w:val="28"/>
        </w:rPr>
        <w:t>преддипломной</w:t>
      </w:r>
      <w:r>
        <w:rPr>
          <w:b/>
          <w:bCs/>
          <w:sz w:val="28"/>
          <w:szCs w:val="28"/>
        </w:rPr>
        <w:t>)</w:t>
      </w:r>
      <w:r w:rsidR="00F971C3" w:rsidRPr="00D3288C">
        <w:rPr>
          <w:b/>
          <w:bCs/>
          <w:sz w:val="28"/>
          <w:szCs w:val="28"/>
        </w:rPr>
        <w:t xml:space="preserve"> практики</w:t>
      </w:r>
    </w:p>
    <w:p w:rsidR="00F971C3" w:rsidRDefault="00D3288C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="00F971C3" w:rsidRPr="00601A64">
        <w:rPr>
          <w:sz w:val="28"/>
          <w:szCs w:val="28"/>
        </w:rPr>
        <w:t>реддипломн</w:t>
      </w:r>
      <w:r w:rsidR="00F971C3">
        <w:rPr>
          <w:sz w:val="28"/>
          <w:szCs w:val="28"/>
        </w:rPr>
        <w:t>ая</w:t>
      </w:r>
      <w:r>
        <w:rPr>
          <w:sz w:val="28"/>
          <w:szCs w:val="28"/>
        </w:rPr>
        <w:t>)</w:t>
      </w:r>
      <w:r w:rsidR="00F971C3" w:rsidRPr="00601A64">
        <w:rPr>
          <w:sz w:val="28"/>
          <w:szCs w:val="28"/>
        </w:rPr>
        <w:t xml:space="preserve"> практик</w:t>
      </w:r>
      <w:r w:rsidR="00F971C3">
        <w:rPr>
          <w:sz w:val="28"/>
          <w:szCs w:val="28"/>
        </w:rPr>
        <w:t>а проводится</w:t>
      </w:r>
      <w:r w:rsidR="00F971C3" w:rsidRPr="00601A64">
        <w:rPr>
          <w:sz w:val="28"/>
          <w:szCs w:val="28"/>
        </w:rPr>
        <w:t xml:space="preserve"> дискретно</w:t>
      </w:r>
      <w:r w:rsidR="00F971C3">
        <w:rPr>
          <w:sz w:val="28"/>
          <w:szCs w:val="28"/>
        </w:rPr>
        <w:t xml:space="preserve"> в 10 семестре непрерывно в течение 4  недель.</w:t>
      </w:r>
    </w:p>
    <w:p w:rsidR="00F971C3" w:rsidRPr="00601A64" w:rsidRDefault="00D3288C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Pr="00601A64">
        <w:rPr>
          <w:sz w:val="28"/>
          <w:szCs w:val="28"/>
        </w:rPr>
        <w:t>реддипломн</w:t>
      </w:r>
      <w:r>
        <w:rPr>
          <w:sz w:val="28"/>
          <w:szCs w:val="28"/>
        </w:rPr>
        <w:t>ая)</w:t>
      </w:r>
      <w:r w:rsidRPr="00601A64">
        <w:rPr>
          <w:sz w:val="28"/>
          <w:szCs w:val="28"/>
        </w:rPr>
        <w:t xml:space="preserve"> </w:t>
      </w:r>
      <w:r w:rsidR="00F971C3" w:rsidRPr="00601A64">
        <w:rPr>
          <w:sz w:val="28"/>
          <w:szCs w:val="28"/>
        </w:rPr>
        <w:t xml:space="preserve"> практик</w:t>
      </w:r>
      <w:r w:rsidR="00F971C3">
        <w:rPr>
          <w:sz w:val="28"/>
          <w:szCs w:val="28"/>
        </w:rPr>
        <w:t>а организуется</w:t>
      </w:r>
      <w:r w:rsidR="00F971C3" w:rsidRPr="00601A64">
        <w:rPr>
          <w:sz w:val="28"/>
          <w:szCs w:val="28"/>
        </w:rPr>
        <w:t xml:space="preserve"> стационарн</w:t>
      </w:r>
      <w:r w:rsidR="00F971C3">
        <w:rPr>
          <w:sz w:val="28"/>
          <w:szCs w:val="28"/>
        </w:rPr>
        <w:t>о</w:t>
      </w:r>
      <w:r w:rsidR="00F971C3" w:rsidRPr="00601A64">
        <w:rPr>
          <w:sz w:val="28"/>
          <w:szCs w:val="28"/>
        </w:rPr>
        <w:t xml:space="preserve"> в </w:t>
      </w:r>
      <w:r w:rsidR="00F971C3">
        <w:rPr>
          <w:sz w:val="28"/>
          <w:szCs w:val="28"/>
        </w:rPr>
        <w:t>образовательных учреждениях</w:t>
      </w:r>
      <w:r w:rsidR="00F971C3" w:rsidRPr="00601A64">
        <w:rPr>
          <w:sz w:val="28"/>
          <w:szCs w:val="28"/>
        </w:rPr>
        <w:t xml:space="preserve"> г. Н. Новгорода или в НГПУ им. К. Минина, кафедра математики и математического образования.</w:t>
      </w:r>
    </w:p>
    <w:p w:rsidR="00F971C3" w:rsidRPr="00A113B1" w:rsidRDefault="00F971C3" w:rsidP="00F971C3">
      <w:pPr>
        <w:ind w:firstLine="709"/>
        <w:jc w:val="both"/>
        <w:rPr>
          <w:sz w:val="28"/>
          <w:szCs w:val="28"/>
        </w:rPr>
      </w:pPr>
      <w:r w:rsidRPr="00A113B1">
        <w:rPr>
          <w:sz w:val="28"/>
          <w:szCs w:val="28"/>
        </w:rPr>
        <w:t xml:space="preserve">Профессионально-педагогическая подготовка </w:t>
      </w:r>
      <w:r>
        <w:rPr>
          <w:sz w:val="28"/>
          <w:szCs w:val="28"/>
        </w:rPr>
        <w:t>бакалавров</w:t>
      </w:r>
      <w:r w:rsidRPr="00A113B1">
        <w:rPr>
          <w:sz w:val="28"/>
          <w:szCs w:val="28"/>
        </w:rPr>
        <w:t xml:space="preserve"> преследует цель не только сообщения определенной суммы знаний, но и развития у </w:t>
      </w:r>
      <w:r>
        <w:rPr>
          <w:sz w:val="28"/>
          <w:szCs w:val="28"/>
        </w:rPr>
        <w:t xml:space="preserve">бакалавра </w:t>
      </w:r>
      <w:r w:rsidRPr="00A113B1">
        <w:rPr>
          <w:sz w:val="28"/>
          <w:szCs w:val="28"/>
        </w:rPr>
        <w:t xml:space="preserve">творческого мышления, умений и навыков самостоятельного научного исследования. </w:t>
      </w:r>
      <w:r>
        <w:rPr>
          <w:sz w:val="28"/>
          <w:szCs w:val="28"/>
        </w:rPr>
        <w:t>П</w:t>
      </w:r>
      <w:r w:rsidRPr="00A113B1">
        <w:rPr>
          <w:sz w:val="28"/>
          <w:szCs w:val="28"/>
        </w:rPr>
        <w:t xml:space="preserve">едагогическое исследование </w:t>
      </w:r>
      <w:r>
        <w:rPr>
          <w:sz w:val="28"/>
          <w:szCs w:val="28"/>
        </w:rPr>
        <w:t xml:space="preserve">как итог преддипломной практики </w:t>
      </w:r>
      <w:r w:rsidRPr="00A113B1">
        <w:rPr>
          <w:sz w:val="28"/>
          <w:szCs w:val="28"/>
        </w:rPr>
        <w:t xml:space="preserve">является вкладом в научное обоснование практической педагогической деятельности. В системе научного обоснования </w:t>
      </w:r>
      <w:r>
        <w:rPr>
          <w:sz w:val="28"/>
          <w:szCs w:val="28"/>
        </w:rPr>
        <w:t xml:space="preserve">бакалаврам необходимо реализовать </w:t>
      </w:r>
      <w:r w:rsidRPr="00A113B1">
        <w:rPr>
          <w:sz w:val="28"/>
          <w:szCs w:val="28"/>
        </w:rPr>
        <w:t xml:space="preserve">связь двух функций </w:t>
      </w:r>
      <w:r>
        <w:rPr>
          <w:sz w:val="28"/>
          <w:szCs w:val="28"/>
        </w:rPr>
        <w:t>математического образования</w:t>
      </w:r>
      <w:r w:rsidRPr="00A113B1">
        <w:rPr>
          <w:sz w:val="28"/>
          <w:szCs w:val="28"/>
        </w:rPr>
        <w:t xml:space="preserve"> – научно-теоретической и конструктивно-технологический (нормативной).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достижении цели и задач преддипломной практики ведущей является научно-исследовательская деятельность. Практическая педагогическая деятельность является исходной, базовой.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Научная составляющая практики означает, что бакалавр, осуществляет </w:t>
      </w:r>
      <w:r w:rsidRPr="001E5551">
        <w:rPr>
          <w:rFonts w:ascii="Times New Roman Italic" w:hAnsi="Times New Roman Italic" w:cs="Times New Roman Italic"/>
          <w:iCs/>
          <w:sz w:val="28"/>
          <w:szCs w:val="28"/>
        </w:rPr>
        <w:t>научно-исследовательскую деятельность</w:t>
      </w:r>
      <w:r>
        <w:rPr>
          <w:rFonts w:ascii="Times New Roman Italic" w:hAnsi="Times New Roman Italic" w:cs="Times New Roman Italic"/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Методологическую основу этого вида деятельности составляют подходы, принципы, методы научного педагогического исследования. Оптимально, если содержание и организация научно-исследовательской деятельности соответствует теме, цели, проблеме выполняемой магистрантом диссертации.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эти виды деятельности объединяются рамками практической педагогической деятельности и обеспечивают исходную базу, условия для прохождения бакалаврами преддипломной практики.</w:t>
      </w:r>
    </w:p>
    <w:p w:rsidR="00F971C3" w:rsidRPr="00C92ABE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71C3" w:rsidRDefault="00F971C3" w:rsidP="00F971C3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B55182">
        <w:rPr>
          <w:b/>
          <w:bCs/>
          <w:color w:val="000000"/>
          <w:sz w:val="28"/>
          <w:lang w:eastAsia="ru-RU"/>
        </w:rPr>
        <w:t>5. Место и время прове</w:t>
      </w:r>
      <w:r>
        <w:rPr>
          <w:b/>
          <w:bCs/>
          <w:color w:val="000000"/>
          <w:sz w:val="28"/>
          <w:lang w:eastAsia="ru-RU"/>
        </w:rPr>
        <w:t>дения</w:t>
      </w:r>
      <w:r w:rsidR="00D3288C">
        <w:rPr>
          <w:b/>
          <w:bCs/>
          <w:color w:val="000000"/>
          <w:sz w:val="28"/>
          <w:lang w:eastAsia="ru-RU"/>
        </w:rPr>
        <w:t xml:space="preserve"> производственной </w:t>
      </w:r>
      <w:r>
        <w:rPr>
          <w:b/>
          <w:bCs/>
          <w:color w:val="000000"/>
          <w:sz w:val="28"/>
          <w:lang w:eastAsia="ru-RU"/>
        </w:rPr>
        <w:t xml:space="preserve"> </w:t>
      </w:r>
      <w:r w:rsidR="00D3288C">
        <w:rPr>
          <w:b/>
          <w:bCs/>
          <w:color w:val="000000"/>
          <w:sz w:val="28"/>
          <w:lang w:eastAsia="ru-RU"/>
        </w:rPr>
        <w:t>(</w:t>
      </w:r>
      <w:r w:rsidRPr="00996469">
        <w:rPr>
          <w:b/>
          <w:bCs/>
          <w:sz w:val="28"/>
          <w:szCs w:val="28"/>
        </w:rPr>
        <w:t>преддипломной</w:t>
      </w:r>
      <w:r w:rsidR="00D3288C">
        <w:rPr>
          <w:b/>
          <w:bCs/>
          <w:sz w:val="28"/>
          <w:szCs w:val="28"/>
        </w:rPr>
        <w:t>)</w:t>
      </w:r>
      <w:r w:rsidRPr="00996469">
        <w:rPr>
          <w:b/>
          <w:bCs/>
          <w:sz w:val="28"/>
          <w:szCs w:val="28"/>
        </w:rPr>
        <w:t xml:space="preserve"> практики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учебным планом по направлению подготовки 44. 03.05 Педагогическое образование (с двумя профилями подготовки), профилю </w:t>
      </w:r>
      <w:r>
        <w:rPr>
          <w:color w:val="000000"/>
          <w:sz w:val="28"/>
          <w:szCs w:val="28"/>
        </w:rPr>
        <w:lastRenderedPageBreak/>
        <w:t xml:space="preserve">подготовки «Математика и </w:t>
      </w:r>
      <w:r w:rsidR="00D3288C">
        <w:rPr>
          <w:color w:val="000000"/>
          <w:sz w:val="28"/>
          <w:szCs w:val="28"/>
        </w:rPr>
        <w:t>Экономика</w:t>
      </w:r>
      <w:r>
        <w:rPr>
          <w:color w:val="000000"/>
          <w:sz w:val="28"/>
          <w:szCs w:val="28"/>
        </w:rPr>
        <w:t xml:space="preserve">» </w:t>
      </w:r>
      <w:r w:rsidR="00D3288C">
        <w:rPr>
          <w:color w:val="000000"/>
          <w:sz w:val="28"/>
          <w:szCs w:val="28"/>
        </w:rPr>
        <w:t xml:space="preserve"> производственная (</w:t>
      </w:r>
      <w:r w:rsidRPr="0022104D">
        <w:rPr>
          <w:color w:val="000000"/>
          <w:sz w:val="28"/>
          <w:szCs w:val="28"/>
        </w:rPr>
        <w:t>преддипломн</w:t>
      </w:r>
      <w:r>
        <w:rPr>
          <w:color w:val="000000"/>
          <w:sz w:val="28"/>
          <w:szCs w:val="28"/>
        </w:rPr>
        <w:t>ая</w:t>
      </w:r>
      <w:r w:rsidR="00D3288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практика проводится </w:t>
      </w:r>
      <w:r w:rsidRPr="00996469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10</w:t>
      </w:r>
      <w:r w:rsidRPr="00996469">
        <w:rPr>
          <w:color w:val="000000"/>
          <w:sz w:val="28"/>
          <w:szCs w:val="28"/>
        </w:rPr>
        <w:t xml:space="preserve"> семестре.</w:t>
      </w:r>
    </w:p>
    <w:p w:rsidR="00F971C3" w:rsidRDefault="00D3288C" w:rsidP="00F971C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Производственная (п</w:t>
      </w:r>
      <w:r w:rsidR="00F971C3">
        <w:rPr>
          <w:color w:val="000000"/>
          <w:sz w:val="28"/>
          <w:szCs w:val="28"/>
        </w:rPr>
        <w:t>реддипломная</w:t>
      </w:r>
      <w:r>
        <w:rPr>
          <w:color w:val="000000"/>
          <w:sz w:val="28"/>
          <w:szCs w:val="28"/>
        </w:rPr>
        <w:t>)</w:t>
      </w:r>
      <w:r w:rsidR="00F971C3">
        <w:rPr>
          <w:color w:val="000000"/>
          <w:sz w:val="28"/>
          <w:szCs w:val="28"/>
        </w:rPr>
        <w:t xml:space="preserve"> практика проводится в образовательных организациях г. Н. Новгорода.</w:t>
      </w:r>
    </w:p>
    <w:p w:rsidR="00F971C3" w:rsidRDefault="00F971C3" w:rsidP="00F971C3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A393C">
        <w:rPr>
          <w:b/>
          <w:bCs/>
          <w:sz w:val="28"/>
          <w:szCs w:val="28"/>
        </w:rPr>
        <w:t xml:space="preserve">6. </w:t>
      </w:r>
      <w:r w:rsidRPr="0022104D">
        <w:rPr>
          <w:b/>
          <w:bCs/>
          <w:sz w:val="28"/>
          <w:szCs w:val="28"/>
        </w:rPr>
        <w:t xml:space="preserve">Объём </w:t>
      </w:r>
      <w:r w:rsidR="00D3288C">
        <w:rPr>
          <w:b/>
          <w:bCs/>
          <w:sz w:val="28"/>
          <w:szCs w:val="28"/>
        </w:rPr>
        <w:t>производственной (</w:t>
      </w:r>
      <w:r w:rsidRPr="0022104D">
        <w:rPr>
          <w:b/>
          <w:bCs/>
          <w:sz w:val="28"/>
          <w:szCs w:val="28"/>
        </w:rPr>
        <w:t>преддипломной</w:t>
      </w:r>
      <w:r w:rsidR="00D3288C">
        <w:rPr>
          <w:b/>
          <w:bCs/>
          <w:sz w:val="28"/>
          <w:szCs w:val="28"/>
        </w:rPr>
        <w:t>)</w:t>
      </w:r>
      <w:r w:rsidRPr="0022104D">
        <w:rPr>
          <w:b/>
          <w:bCs/>
          <w:sz w:val="28"/>
          <w:szCs w:val="28"/>
        </w:rPr>
        <w:t xml:space="preserve"> практики и</w:t>
      </w:r>
      <w:r w:rsidRPr="00FA393C">
        <w:rPr>
          <w:b/>
          <w:bCs/>
          <w:sz w:val="28"/>
          <w:szCs w:val="28"/>
        </w:rPr>
        <w:t xml:space="preserve"> её продолжительность</w:t>
      </w:r>
    </w:p>
    <w:p w:rsidR="00F971C3" w:rsidRDefault="00F971C3" w:rsidP="00F971C3">
      <w:pPr>
        <w:tabs>
          <w:tab w:val="left" w:pos="284"/>
          <w:tab w:val="right" w:leader="underscore" w:pos="9639"/>
        </w:tabs>
        <w:ind w:firstLine="709"/>
        <w:jc w:val="both"/>
        <w:rPr>
          <w:color w:val="000000"/>
          <w:sz w:val="28"/>
          <w:szCs w:val="28"/>
          <w:lang w:eastAsia="ru-RU"/>
        </w:rPr>
      </w:pPr>
      <w:r w:rsidRPr="00996469">
        <w:rPr>
          <w:color w:val="000000"/>
          <w:sz w:val="28"/>
          <w:szCs w:val="28"/>
          <w:lang w:eastAsia="ru-RU"/>
        </w:rPr>
        <w:t xml:space="preserve">Общая трудоемкость </w:t>
      </w:r>
      <w:r w:rsidRPr="00996469">
        <w:rPr>
          <w:sz w:val="28"/>
          <w:szCs w:val="28"/>
        </w:rPr>
        <w:t xml:space="preserve">преддипломной практики </w:t>
      </w:r>
      <w:r w:rsidRPr="00996469">
        <w:rPr>
          <w:color w:val="000000"/>
          <w:sz w:val="28"/>
          <w:szCs w:val="28"/>
          <w:lang w:eastAsia="ru-RU"/>
        </w:rPr>
        <w:t xml:space="preserve">составляет </w:t>
      </w:r>
      <w:r>
        <w:rPr>
          <w:color w:val="000000"/>
          <w:sz w:val="28"/>
          <w:szCs w:val="28"/>
          <w:lang w:eastAsia="ru-RU"/>
        </w:rPr>
        <w:t>6</w:t>
      </w:r>
      <w:r w:rsidRPr="00996469">
        <w:rPr>
          <w:color w:val="000000"/>
          <w:sz w:val="28"/>
          <w:szCs w:val="28"/>
          <w:lang w:eastAsia="ru-RU"/>
        </w:rPr>
        <w:t xml:space="preserve"> зачетны</w:t>
      </w:r>
      <w:r>
        <w:rPr>
          <w:color w:val="000000"/>
          <w:sz w:val="28"/>
          <w:szCs w:val="28"/>
          <w:lang w:eastAsia="ru-RU"/>
        </w:rPr>
        <w:t>е</w:t>
      </w:r>
      <w:r w:rsidRPr="00996469">
        <w:rPr>
          <w:color w:val="000000"/>
          <w:sz w:val="28"/>
          <w:szCs w:val="28"/>
          <w:lang w:eastAsia="ru-RU"/>
        </w:rPr>
        <w:t xml:space="preserve"> единиц</w:t>
      </w:r>
      <w:r>
        <w:rPr>
          <w:color w:val="000000"/>
          <w:sz w:val="28"/>
          <w:szCs w:val="28"/>
          <w:lang w:eastAsia="ru-RU"/>
        </w:rPr>
        <w:t>ы</w:t>
      </w:r>
      <w:r w:rsidRPr="00996469">
        <w:rPr>
          <w:color w:val="000000"/>
          <w:sz w:val="28"/>
          <w:szCs w:val="28"/>
          <w:lang w:eastAsia="ru-RU"/>
        </w:rPr>
        <w:t xml:space="preserve">. </w:t>
      </w:r>
    </w:p>
    <w:p w:rsidR="00F971C3" w:rsidRPr="00FA393C" w:rsidRDefault="00F971C3" w:rsidP="00F971C3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Продолжительность практики </w:t>
      </w:r>
      <w:r>
        <w:rPr>
          <w:color w:val="000000"/>
          <w:sz w:val="28"/>
          <w:szCs w:val="28"/>
          <w:u w:val="single"/>
          <w:lang w:eastAsia="ru-RU"/>
        </w:rPr>
        <w:t>4</w:t>
      </w:r>
      <w:r>
        <w:rPr>
          <w:color w:val="000000"/>
          <w:sz w:val="28"/>
          <w:szCs w:val="28"/>
          <w:lang w:eastAsia="ru-RU"/>
        </w:rPr>
        <w:t xml:space="preserve"> недели (</w:t>
      </w:r>
      <w:r>
        <w:rPr>
          <w:color w:val="000000"/>
          <w:sz w:val="28"/>
          <w:szCs w:val="28"/>
          <w:u w:val="single"/>
          <w:lang w:eastAsia="ru-RU"/>
        </w:rPr>
        <w:t>216</w:t>
      </w:r>
      <w:r>
        <w:rPr>
          <w:color w:val="000000"/>
          <w:sz w:val="28"/>
          <w:szCs w:val="28"/>
          <w:lang w:eastAsia="ru-RU"/>
        </w:rPr>
        <w:t xml:space="preserve"> час.)</w:t>
      </w:r>
    </w:p>
    <w:p w:rsidR="00F971C3" w:rsidRPr="00FA393C" w:rsidRDefault="00F971C3" w:rsidP="00F971C3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A393C">
        <w:rPr>
          <w:b/>
          <w:bCs/>
          <w:color w:val="000000"/>
          <w:sz w:val="28"/>
          <w:lang w:eastAsia="ru-RU"/>
        </w:rPr>
        <w:t xml:space="preserve">7. </w:t>
      </w:r>
      <w:r w:rsidRPr="00FA393C">
        <w:rPr>
          <w:b/>
          <w:bCs/>
          <w:sz w:val="28"/>
          <w:szCs w:val="28"/>
        </w:rPr>
        <w:t xml:space="preserve"> Структура и </w:t>
      </w:r>
      <w:r w:rsidRPr="0022104D">
        <w:rPr>
          <w:b/>
          <w:bCs/>
          <w:sz w:val="28"/>
          <w:szCs w:val="28"/>
        </w:rPr>
        <w:t xml:space="preserve">содержание </w:t>
      </w:r>
      <w:r w:rsidR="00D3288C">
        <w:rPr>
          <w:b/>
          <w:bCs/>
          <w:sz w:val="28"/>
          <w:szCs w:val="28"/>
        </w:rPr>
        <w:t>производственной (</w:t>
      </w:r>
      <w:r w:rsidRPr="0022104D">
        <w:rPr>
          <w:b/>
          <w:bCs/>
          <w:sz w:val="28"/>
          <w:szCs w:val="28"/>
        </w:rPr>
        <w:t>преддипломной</w:t>
      </w:r>
      <w:r w:rsidR="00D3288C">
        <w:rPr>
          <w:b/>
          <w:bCs/>
          <w:sz w:val="28"/>
          <w:szCs w:val="28"/>
        </w:rPr>
        <w:t>)</w:t>
      </w:r>
      <w:r w:rsidRPr="0022104D">
        <w:rPr>
          <w:b/>
          <w:bCs/>
          <w:sz w:val="28"/>
          <w:szCs w:val="28"/>
        </w:rPr>
        <w:t xml:space="preserve"> практики</w:t>
      </w:r>
    </w:p>
    <w:p w:rsidR="00F971C3" w:rsidRDefault="00F971C3" w:rsidP="00D3288C">
      <w:pPr>
        <w:shd w:val="clear" w:color="auto" w:fill="FFFFFF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A393C">
        <w:rPr>
          <w:b/>
          <w:bCs/>
          <w:sz w:val="28"/>
          <w:szCs w:val="28"/>
        </w:rPr>
        <w:t xml:space="preserve">7.1 Структура </w:t>
      </w:r>
      <w:r w:rsidR="00D3288C">
        <w:rPr>
          <w:b/>
          <w:bCs/>
          <w:sz w:val="28"/>
          <w:szCs w:val="28"/>
        </w:rPr>
        <w:t>производственной (</w:t>
      </w:r>
      <w:r w:rsidRPr="0022104D">
        <w:rPr>
          <w:b/>
          <w:bCs/>
          <w:sz w:val="28"/>
          <w:szCs w:val="28"/>
        </w:rPr>
        <w:t>преддипломной</w:t>
      </w:r>
      <w:r w:rsidR="00D3288C">
        <w:rPr>
          <w:b/>
          <w:bCs/>
          <w:sz w:val="28"/>
          <w:szCs w:val="28"/>
        </w:rPr>
        <w:t>)</w:t>
      </w:r>
      <w:r w:rsidRPr="0022104D">
        <w:rPr>
          <w:b/>
          <w:bCs/>
          <w:sz w:val="28"/>
          <w:szCs w:val="28"/>
        </w:rPr>
        <w:t xml:space="preserve"> практики </w:t>
      </w:r>
    </w:p>
    <w:p w:rsidR="00F971C3" w:rsidRPr="00B55182" w:rsidRDefault="00F971C3" w:rsidP="00D3288C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B55182">
        <w:rPr>
          <w:color w:val="000000"/>
          <w:sz w:val="28"/>
          <w:szCs w:val="28"/>
          <w:lang w:eastAsia="ru-RU"/>
        </w:rPr>
        <w:t>Общая трудоем</w:t>
      </w:r>
      <w:r>
        <w:rPr>
          <w:color w:val="000000"/>
          <w:sz w:val="28"/>
          <w:szCs w:val="28"/>
          <w:lang w:eastAsia="ru-RU"/>
        </w:rPr>
        <w:t xml:space="preserve">кость </w:t>
      </w:r>
      <w:r>
        <w:rPr>
          <w:sz w:val="28"/>
          <w:szCs w:val="28"/>
        </w:rPr>
        <w:t xml:space="preserve">преддипломной </w:t>
      </w:r>
      <w:r>
        <w:rPr>
          <w:color w:val="000000"/>
          <w:sz w:val="28"/>
          <w:szCs w:val="28"/>
          <w:lang w:eastAsia="ru-RU"/>
        </w:rPr>
        <w:t>работы</w:t>
      </w:r>
      <w:r w:rsidRPr="00B55182">
        <w:rPr>
          <w:color w:val="000000"/>
          <w:sz w:val="28"/>
          <w:szCs w:val="28"/>
          <w:lang w:eastAsia="ru-RU"/>
        </w:rPr>
        <w:t xml:space="preserve"> составляет </w:t>
      </w:r>
      <w:r>
        <w:rPr>
          <w:color w:val="000000"/>
          <w:sz w:val="28"/>
          <w:szCs w:val="28"/>
          <w:lang w:eastAsia="ru-RU"/>
        </w:rPr>
        <w:t>6 зачетных единиц, 216 часов.</w:t>
      </w:r>
    </w:p>
    <w:tbl>
      <w:tblPr>
        <w:tblW w:w="10794" w:type="dxa"/>
        <w:jc w:val="center"/>
        <w:tblInd w:w="134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54"/>
        <w:gridCol w:w="1879"/>
        <w:gridCol w:w="1928"/>
        <w:gridCol w:w="1903"/>
        <w:gridCol w:w="20"/>
        <w:gridCol w:w="2136"/>
        <w:gridCol w:w="510"/>
        <w:gridCol w:w="2004"/>
        <w:gridCol w:w="60"/>
      </w:tblGrid>
      <w:tr w:rsidR="00F971C3" w:rsidRPr="00B0402E" w:rsidTr="00FC4CF4">
        <w:trPr>
          <w:gridAfter w:val="1"/>
          <w:wAfter w:w="92" w:type="dxa"/>
          <w:trHeight w:val="731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№</w:t>
            </w: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п/п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right="352"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Разделы (э</w:t>
            </w:r>
            <w:r w:rsidRPr="00495743">
              <w:rPr>
                <w:color w:val="000000"/>
                <w:lang w:eastAsia="ru-RU"/>
              </w:rPr>
              <w:t>тапы</w:t>
            </w:r>
            <w:r>
              <w:rPr>
                <w:color w:val="000000"/>
                <w:lang w:eastAsia="ru-RU"/>
              </w:rPr>
              <w:t>)</w:t>
            </w:r>
            <w:r w:rsidRPr="00495743">
              <w:rPr>
                <w:color w:val="000000"/>
                <w:lang w:eastAsia="ru-RU"/>
              </w:rPr>
              <w:t xml:space="preserve">                              практики</w:t>
            </w:r>
          </w:p>
        </w:tc>
        <w:tc>
          <w:tcPr>
            <w:tcW w:w="67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lang w:eastAsia="ru-RU"/>
              </w:rPr>
            </w:pPr>
            <w:r w:rsidRPr="00495743">
              <w:rPr>
                <w:lang w:eastAsia="ru-RU"/>
              </w:rPr>
              <w:t xml:space="preserve">Виды </w:t>
            </w:r>
            <w:r>
              <w:rPr>
                <w:lang w:eastAsia="ru-RU"/>
              </w:rPr>
              <w:t>деятельности</w:t>
            </w:r>
            <w:r w:rsidRPr="00495743">
              <w:rPr>
                <w:lang w:eastAsia="ru-RU"/>
              </w:rPr>
              <w:t xml:space="preserve"> на практике, включая самостоятельную работу</w:t>
            </w:r>
            <w:r>
              <w:rPr>
                <w:lang w:eastAsia="ru-RU"/>
              </w:rPr>
              <w:t xml:space="preserve"> магистрантов</w:t>
            </w:r>
            <w:r w:rsidRPr="00495743">
              <w:rPr>
                <w:lang w:eastAsia="ru-RU"/>
              </w:rPr>
              <w:t xml:space="preserve"> и трудоемкость</w:t>
            </w: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lang w:eastAsia="ru-RU"/>
              </w:rPr>
              <w:t>(в часах)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Формы текущего</w:t>
            </w: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контроля</w:t>
            </w:r>
          </w:p>
        </w:tc>
      </w:tr>
      <w:tr w:rsidR="00F971C3" w:rsidRPr="00B0402E" w:rsidTr="00FC4CF4">
        <w:trPr>
          <w:gridAfter w:val="1"/>
          <w:wAfter w:w="92" w:type="dxa"/>
          <w:trHeight w:val="309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1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Мотив</w:t>
            </w:r>
            <w:r>
              <w:rPr>
                <w:color w:val="000000"/>
                <w:lang w:eastAsia="ru-RU"/>
              </w:rPr>
              <w:t>а</w:t>
            </w:r>
            <w:r w:rsidRPr="00495743">
              <w:rPr>
                <w:color w:val="000000"/>
                <w:lang w:eastAsia="ru-RU"/>
              </w:rPr>
              <w:t xml:space="preserve">ционно-ориентировочный 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НГПУ им. К. Минина.</w:t>
            </w:r>
          </w:p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Образовательные учреждения г. Н. Новгорода и области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задания на практику,</w:t>
            </w:r>
          </w:p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сбор и подготовка материалов,</w:t>
            </w:r>
          </w:p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составление индивидуального плана практики магистрантами</w:t>
            </w: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 ч</w:t>
            </w:r>
          </w:p>
        </w:tc>
        <w:tc>
          <w:tcPr>
            <w:tcW w:w="2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Анализ и обобщение научно-теоретической и методической литературы по пробле</w:t>
            </w:r>
            <w:r>
              <w:rPr>
                <w:color w:val="000000"/>
                <w:lang w:eastAsia="ru-RU"/>
              </w:rPr>
              <w:t>ме педагогического исследования</w:t>
            </w: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64 ч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72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Письменный отчет</w:t>
            </w:r>
          </w:p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Выступление на конференции</w:t>
            </w:r>
          </w:p>
        </w:tc>
      </w:tr>
      <w:tr w:rsidR="00F971C3" w:rsidRPr="00B0402E" w:rsidTr="00FC4CF4">
        <w:trPr>
          <w:trHeight w:val="305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2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Проце</w:t>
            </w:r>
            <w:r>
              <w:rPr>
                <w:color w:val="000000"/>
                <w:lang w:eastAsia="ru-RU"/>
              </w:rPr>
              <w:t>с</w:t>
            </w:r>
            <w:r w:rsidRPr="00495743">
              <w:rPr>
                <w:color w:val="000000"/>
                <w:lang w:eastAsia="ru-RU"/>
              </w:rPr>
              <w:t xml:space="preserve">суальный 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Образовательные учреждения г. Н. Новгорода и области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Консультации с руководителями</w:t>
            </w: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 ч</w:t>
            </w:r>
          </w:p>
        </w:tc>
        <w:tc>
          <w:tcPr>
            <w:tcW w:w="2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Обоснование логики педагогического исследования</w:t>
            </w:r>
            <w:r>
              <w:rPr>
                <w:color w:val="000000"/>
                <w:lang w:eastAsia="ru-RU"/>
              </w:rPr>
              <w:t xml:space="preserve">. </w:t>
            </w:r>
            <w:r w:rsidRPr="00495743">
              <w:rPr>
                <w:color w:val="000000"/>
                <w:lang w:eastAsia="ru-RU"/>
              </w:rPr>
              <w:t>Моделирование и конструирование экспериментального материала. Подготовка исследовательского инструментария. Анализ результатов констатирующего эксперимента. Проведение формирующего эксперимента</w:t>
            </w:r>
            <w:r>
              <w:rPr>
                <w:color w:val="000000"/>
                <w:lang w:eastAsia="ru-RU"/>
              </w:rPr>
              <w:t xml:space="preserve">. </w:t>
            </w:r>
            <w:r w:rsidRPr="00495743">
              <w:rPr>
                <w:color w:val="000000"/>
                <w:lang w:eastAsia="ru-RU"/>
              </w:rPr>
              <w:t xml:space="preserve"> Проведение контролирующего эксперимента.</w:t>
            </w: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 ч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Письменный отчет</w:t>
            </w:r>
            <w:r>
              <w:rPr>
                <w:color w:val="000000"/>
                <w:lang w:eastAsia="ru-RU"/>
              </w:rPr>
              <w:t>.</w:t>
            </w:r>
          </w:p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Разработка программы исследовательской деятельности.</w:t>
            </w:r>
          </w:p>
        </w:tc>
        <w:tc>
          <w:tcPr>
            <w:tcW w:w="92" w:type="dxa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</w:tc>
      </w:tr>
      <w:tr w:rsidR="00F971C3" w:rsidRPr="00B0402E" w:rsidTr="00FC4CF4">
        <w:trPr>
          <w:gridAfter w:val="1"/>
          <w:wAfter w:w="92" w:type="dxa"/>
          <w:trHeight w:val="1091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Критериально- рефлексивный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Образовательные учреждения г. Н. Новгорода и области</w:t>
            </w:r>
          </w:p>
        </w:tc>
        <w:tc>
          <w:tcPr>
            <w:tcW w:w="2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Отчетные мероприятия</w:t>
            </w: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 ч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Анализ данных и получение выводов. Выступление, отчеты о результатах. Проведение самоанализа</w:t>
            </w:r>
            <w:r>
              <w:rPr>
                <w:color w:val="000000"/>
                <w:lang w:eastAsia="ru-RU"/>
              </w:rPr>
              <w:t>.</w:t>
            </w: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 ч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372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Письменный отчет</w:t>
            </w:r>
          </w:p>
          <w:p w:rsidR="00F971C3" w:rsidRPr="00495743" w:rsidRDefault="00F971C3" w:rsidP="00FC4CF4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Написание выпускной квалификационной работы</w:t>
            </w:r>
          </w:p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</w:tc>
      </w:tr>
      <w:tr w:rsidR="00F971C3" w:rsidRPr="00B0402E" w:rsidTr="00FC4CF4">
        <w:trPr>
          <w:gridAfter w:val="1"/>
          <w:wAfter w:w="92" w:type="dxa"/>
          <w:trHeight w:val="535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8D64C7" w:rsidRDefault="00F971C3" w:rsidP="00FC4CF4">
            <w:pPr>
              <w:ind w:firstLine="709"/>
              <w:jc w:val="both"/>
              <w:rPr>
                <w:b/>
                <w:color w:val="000000"/>
                <w:lang w:eastAsia="ru-RU"/>
              </w:rPr>
            </w:pPr>
            <w:r w:rsidRPr="008D64C7">
              <w:rPr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2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8D64C7" w:rsidRDefault="00F971C3" w:rsidP="00FC4CF4">
            <w:pPr>
              <w:ind w:firstLine="709"/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18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8D64C7" w:rsidRDefault="00F971C3" w:rsidP="00FC4CF4">
            <w:pPr>
              <w:ind w:firstLine="709"/>
              <w:jc w:val="both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198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8D64C7" w:rsidRDefault="00F971C3" w:rsidP="00FC4CF4">
            <w:pPr>
              <w:ind w:firstLine="709"/>
              <w:jc w:val="both"/>
              <w:rPr>
                <w:b/>
                <w:color w:val="000000"/>
                <w:lang w:eastAsia="ru-RU"/>
              </w:rPr>
            </w:pPr>
            <w:r w:rsidRPr="008D64C7">
              <w:rPr>
                <w:b/>
                <w:color w:val="000000"/>
                <w:lang w:eastAsia="ru-RU"/>
              </w:rPr>
              <w:t>2</w:t>
            </w:r>
            <w:r>
              <w:rPr>
                <w:b/>
                <w:color w:val="000000"/>
                <w:lang w:eastAsia="ru-RU"/>
              </w:rPr>
              <w:t>216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8D64C7" w:rsidRDefault="00F971C3" w:rsidP="00FC4CF4">
            <w:pPr>
              <w:ind w:firstLine="709"/>
              <w:jc w:val="both"/>
              <w:rPr>
                <w:b/>
                <w:color w:val="000000"/>
                <w:lang w:eastAsia="ru-RU"/>
              </w:rPr>
            </w:pPr>
          </w:p>
        </w:tc>
      </w:tr>
      <w:tr w:rsidR="00F971C3" w:rsidRPr="00B0402E" w:rsidTr="00FC4CF4">
        <w:trPr>
          <w:gridAfter w:val="1"/>
          <w:wAfter w:w="92" w:type="dxa"/>
          <w:trHeight w:val="34"/>
          <w:jc w:val="center"/>
        </w:trPr>
        <w:tc>
          <w:tcPr>
            <w:tcW w:w="10702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971C3" w:rsidRPr="0049574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</w:p>
        </w:tc>
      </w:tr>
    </w:tbl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71C3" w:rsidRPr="00DC7CEB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2FA4">
        <w:rPr>
          <w:b/>
          <w:bCs/>
          <w:sz w:val="28"/>
          <w:szCs w:val="28"/>
        </w:rPr>
        <w:t xml:space="preserve">7.2 </w:t>
      </w:r>
      <w:r w:rsidRPr="00DC7CEB">
        <w:rPr>
          <w:b/>
          <w:bCs/>
          <w:sz w:val="28"/>
          <w:szCs w:val="28"/>
        </w:rPr>
        <w:t xml:space="preserve">Содержание </w:t>
      </w:r>
      <w:r w:rsidR="00D30AD1">
        <w:rPr>
          <w:b/>
          <w:bCs/>
          <w:sz w:val="28"/>
          <w:szCs w:val="28"/>
        </w:rPr>
        <w:t>производственной (</w:t>
      </w:r>
      <w:r>
        <w:rPr>
          <w:b/>
          <w:bCs/>
          <w:sz w:val="28"/>
          <w:szCs w:val="28"/>
        </w:rPr>
        <w:t>преддипломной</w:t>
      </w:r>
      <w:r w:rsidR="00D30AD1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практики</w:t>
      </w:r>
    </w:p>
    <w:p w:rsidR="00F971C3" w:rsidRPr="006D0C82" w:rsidRDefault="00D30AD1" w:rsidP="00F971C3">
      <w:pPr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="00F971C3">
        <w:rPr>
          <w:sz w:val="28"/>
          <w:szCs w:val="28"/>
        </w:rPr>
        <w:t>реддипломная</w:t>
      </w:r>
      <w:r>
        <w:rPr>
          <w:sz w:val="28"/>
          <w:szCs w:val="28"/>
        </w:rPr>
        <w:t>)</w:t>
      </w:r>
      <w:r w:rsidR="00F971C3">
        <w:rPr>
          <w:sz w:val="28"/>
          <w:szCs w:val="28"/>
        </w:rPr>
        <w:t xml:space="preserve"> практика</w:t>
      </w:r>
      <w:r w:rsidR="00F971C3" w:rsidRPr="006D0C82">
        <w:rPr>
          <w:sz w:val="28"/>
          <w:szCs w:val="28"/>
        </w:rPr>
        <w:t xml:space="preserve"> должна содержать: обоснование выбора темы исследования, актуальность и научную новизну решаемой задачи, аналитический обзор состояния проблемы, обоснование выбора методов исследования, изложение и анализ полученных результатов, выводы, список используемой литературы, приложения.</w:t>
      </w:r>
    </w:p>
    <w:p w:rsidR="00F971C3" w:rsidRPr="006D0C82" w:rsidRDefault="00F971C3" w:rsidP="00F971C3">
      <w:pPr>
        <w:pStyle w:val="msonospacing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0C82">
        <w:rPr>
          <w:rFonts w:ascii="Times New Roman" w:hAnsi="Times New Roman" w:cs="Times New Roman"/>
          <w:sz w:val="28"/>
          <w:szCs w:val="28"/>
          <w:lang w:val="ru-RU"/>
        </w:rPr>
        <w:t>Обоснование актуальности выбранной темы указывает на необходимость и своевременность изучения и решения проблемы. Актуальное исследование дает ответы на наиболее острые в данное время вопросы, отражает социальный заказ общества, указывает на важнейшие противоречия в практической сфере.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>Постановка проблемы отражает основное противоречие, на разрешение которого направленно данное научное исследование. Исследовательская проблема выступает как «состояние о незнании», т.е. выражение потребности в изучении какого-то противоречия, с тем, чтобы активно влиять на его разрешение.</w:t>
      </w:r>
      <w:r>
        <w:rPr>
          <w:sz w:val="28"/>
          <w:szCs w:val="28"/>
          <w:lang w:eastAsia="en-US"/>
        </w:rPr>
        <w:t xml:space="preserve"> Последовательность преддипломной практики: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6D0C82">
        <w:rPr>
          <w:sz w:val="28"/>
          <w:szCs w:val="28"/>
          <w:lang w:eastAsia="en-US"/>
        </w:rPr>
        <w:t>Определение объекта и предмета исследования</w:t>
      </w:r>
      <w:r>
        <w:rPr>
          <w:sz w:val="28"/>
          <w:szCs w:val="28"/>
          <w:lang w:eastAsia="en-US"/>
        </w:rPr>
        <w:t>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 xml:space="preserve">Объект и предмет исследования должны соотноситься между собой. Объектом исследования всегда шире, чем предмет. Объект – это область исследовательской деятельности. Предмет – это изучаемый процесс в рамках исследования. Предмет исследования определяет тему </w:t>
      </w:r>
      <w:r>
        <w:rPr>
          <w:sz w:val="28"/>
          <w:szCs w:val="28"/>
          <w:lang w:eastAsia="en-US"/>
        </w:rPr>
        <w:t>выпускной</w:t>
      </w:r>
      <w:r w:rsidRPr="006D0C82">
        <w:rPr>
          <w:sz w:val="28"/>
          <w:szCs w:val="28"/>
          <w:lang w:eastAsia="en-US"/>
        </w:rPr>
        <w:t xml:space="preserve"> работы.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6D0C82">
        <w:rPr>
          <w:sz w:val="28"/>
          <w:szCs w:val="28"/>
          <w:lang w:eastAsia="en-US"/>
        </w:rPr>
        <w:t>Постановка цели и конкретных задач исследования</w:t>
      </w:r>
      <w:r>
        <w:rPr>
          <w:sz w:val="28"/>
          <w:szCs w:val="28"/>
          <w:lang w:eastAsia="en-US"/>
        </w:rPr>
        <w:t>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>Цель исследования отражает ожидаемые результаты научной деятельности. Основная его цель – изучить, описать, объяснить, то или иное педагогическое явление, предложить новые подходы к решению актуальных задач. Задачи исследования формулируются исходя из его цели.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6D0C82">
        <w:rPr>
          <w:sz w:val="28"/>
          <w:szCs w:val="28"/>
          <w:lang w:eastAsia="en-US"/>
        </w:rPr>
        <w:t>Выбор методов исследования</w:t>
      </w:r>
      <w:r>
        <w:rPr>
          <w:sz w:val="28"/>
          <w:szCs w:val="28"/>
          <w:lang w:eastAsia="en-US"/>
        </w:rPr>
        <w:t>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 xml:space="preserve">Все методы, используемые в научном познании, делятся на общенаучные и специальные. К общенаучным методам относятся методы, используемые во всех областях науки, это обобщение, дедукция, абстрагирование, эксперимент и др. Специальные методы применяются в конкретной области науки, так, например, в теории и методике обучения </w:t>
      </w:r>
      <w:r>
        <w:rPr>
          <w:sz w:val="28"/>
          <w:szCs w:val="28"/>
          <w:lang w:eastAsia="en-US"/>
        </w:rPr>
        <w:t>математике</w:t>
      </w:r>
      <w:r w:rsidRPr="006D0C82">
        <w:rPr>
          <w:sz w:val="28"/>
          <w:szCs w:val="28"/>
          <w:lang w:eastAsia="en-US"/>
        </w:rPr>
        <w:t xml:space="preserve"> используется педагогический эксперимент. Общенаучные методы подразделяются на две основные группы: теоретические методы и экспериментальные методы. Группой методов, объединяющих признаки обеих групп, являются теоретико-</w:t>
      </w:r>
      <w:r w:rsidRPr="006D0C82">
        <w:rPr>
          <w:sz w:val="28"/>
          <w:szCs w:val="28"/>
          <w:lang w:eastAsia="en-US"/>
        </w:rPr>
        <w:lastRenderedPageBreak/>
        <w:t xml:space="preserve">эмпирические методы. Существует ряд других классификаций методов исследования. 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6D0C82">
        <w:rPr>
          <w:sz w:val="28"/>
          <w:szCs w:val="28"/>
          <w:lang w:eastAsia="en-US"/>
        </w:rPr>
        <w:t>Определение и анализ научно-теоретических основ проводимого исследования</w:t>
      </w:r>
      <w:r>
        <w:rPr>
          <w:sz w:val="28"/>
          <w:szCs w:val="28"/>
          <w:lang w:eastAsia="en-US"/>
        </w:rPr>
        <w:t>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 xml:space="preserve">В исследовании необходимо раскрыть методологическую, теоретическую, нормативную и эмпирическую основу разрабатываемой темы. 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6D0C82">
        <w:rPr>
          <w:sz w:val="28"/>
          <w:szCs w:val="28"/>
          <w:lang w:eastAsia="en-US"/>
        </w:rPr>
        <w:t>Рефлексия результатов исследования</w:t>
      </w:r>
      <w:r>
        <w:rPr>
          <w:sz w:val="28"/>
          <w:szCs w:val="28"/>
          <w:lang w:eastAsia="en-US"/>
        </w:rPr>
        <w:t>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 xml:space="preserve">Результаты исследования анализируются, корректируются и оформляются в рукопись магистерской диссертации. В ней на основе изучения отечественных и зарубежных источников по исследуемой проблеме, нормативных, законодательных актов, представляется всесторонний, критический анализ объекта исследования. Важно отметить, что данная часть исследования должна быть защищена соответствующими ссылками на используемые источники. </w:t>
      </w:r>
      <w:r>
        <w:rPr>
          <w:sz w:val="28"/>
          <w:szCs w:val="28"/>
          <w:lang w:eastAsia="en-US"/>
        </w:rPr>
        <w:t xml:space="preserve">Выпускник </w:t>
      </w:r>
      <w:r w:rsidRPr="006D0C82">
        <w:rPr>
          <w:sz w:val="28"/>
          <w:szCs w:val="28"/>
          <w:lang w:eastAsia="en-US"/>
        </w:rPr>
        <w:t>должен показать основные направления развития теории и практики в изучаемой им области и степень их отражения в научной литературе.</w:t>
      </w:r>
    </w:p>
    <w:p w:rsidR="00F971C3" w:rsidRPr="006D0C82" w:rsidRDefault="00F971C3" w:rsidP="00F971C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 xml:space="preserve">Вторая часть </w:t>
      </w:r>
      <w:r>
        <w:rPr>
          <w:sz w:val="28"/>
          <w:szCs w:val="28"/>
          <w:lang w:eastAsia="en-US"/>
        </w:rPr>
        <w:t>преддипломной практики</w:t>
      </w:r>
      <w:r w:rsidRPr="006D0C82">
        <w:rPr>
          <w:sz w:val="28"/>
          <w:szCs w:val="28"/>
          <w:lang w:eastAsia="en-US"/>
        </w:rPr>
        <w:t xml:space="preserve"> содержит авторские наработки, их теоретическое и научное обоснование (новый метод решения проблемы, существующих противоречий, новое применение решения конкретных проблем, новые показатели опытно-экспериментальной работы, новые показатели и их обоснование, разработка оригинальных моделей процессов и явлений и т.д.).</w:t>
      </w:r>
    </w:p>
    <w:p w:rsidR="00F971C3" w:rsidRPr="006D0C82" w:rsidRDefault="00F971C3" w:rsidP="00F971C3">
      <w:pPr>
        <w:pStyle w:val="msonospacingcxspmiddle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6D0C82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6) </w:t>
      </w:r>
      <w:r w:rsidRPr="006D0C82">
        <w:rPr>
          <w:sz w:val="28"/>
          <w:szCs w:val="28"/>
          <w:lang w:eastAsia="en-US"/>
        </w:rPr>
        <w:t>Формулирование выводов и рекомендаций по результатам исследования</w:t>
      </w:r>
      <w:r>
        <w:rPr>
          <w:sz w:val="28"/>
          <w:szCs w:val="28"/>
          <w:lang w:eastAsia="en-US"/>
        </w:rPr>
        <w:t>.</w:t>
      </w:r>
    </w:p>
    <w:p w:rsidR="00F971C3" w:rsidRPr="006D0C82" w:rsidRDefault="00F971C3" w:rsidP="00F971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0C82">
        <w:rPr>
          <w:sz w:val="28"/>
          <w:szCs w:val="28"/>
        </w:rPr>
        <w:t>Научный доклад является заключительным этапом</w:t>
      </w:r>
      <w:r>
        <w:rPr>
          <w:sz w:val="28"/>
          <w:szCs w:val="28"/>
        </w:rPr>
        <w:t xml:space="preserve"> преддипломной практики</w:t>
      </w:r>
      <w:r w:rsidRPr="006D0C82">
        <w:rPr>
          <w:sz w:val="28"/>
          <w:szCs w:val="28"/>
        </w:rPr>
        <w:t xml:space="preserve">. Научный доклад включает результаты подготовленной </w:t>
      </w:r>
      <w:r>
        <w:rPr>
          <w:sz w:val="28"/>
          <w:szCs w:val="28"/>
        </w:rPr>
        <w:t>преддипломной практики</w:t>
      </w:r>
      <w:r w:rsidRPr="006D0C82">
        <w:rPr>
          <w:sz w:val="28"/>
          <w:szCs w:val="28"/>
        </w:rPr>
        <w:t xml:space="preserve"> и выявляет способность </w:t>
      </w:r>
      <w:r>
        <w:rPr>
          <w:sz w:val="28"/>
          <w:szCs w:val="28"/>
        </w:rPr>
        <w:t xml:space="preserve">магистранта </w:t>
      </w:r>
      <w:r w:rsidRPr="006D0C82">
        <w:rPr>
          <w:sz w:val="28"/>
          <w:szCs w:val="28"/>
        </w:rPr>
        <w:t xml:space="preserve">решать научно-теоретические и научно-практические задачи, соответствующие уровню развития современной психолого-педагогической науки, теории и методики обучения </w:t>
      </w:r>
      <w:r>
        <w:rPr>
          <w:sz w:val="28"/>
          <w:szCs w:val="28"/>
        </w:rPr>
        <w:t>математике</w:t>
      </w:r>
      <w:r w:rsidRPr="006D0C82">
        <w:rPr>
          <w:sz w:val="28"/>
          <w:szCs w:val="28"/>
        </w:rPr>
        <w:t>.</w:t>
      </w:r>
    </w:p>
    <w:p w:rsidR="00F971C3" w:rsidRPr="006D0C82" w:rsidRDefault="00F971C3" w:rsidP="00F971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0C82">
        <w:rPr>
          <w:sz w:val="28"/>
          <w:szCs w:val="28"/>
        </w:rPr>
        <w:t xml:space="preserve">Основные научные результаты, полученные автором, подлежат обязательной апробации путём публикации в научных печатных изданиях, изложения в докладах на научных конференциях, симпозиумах, семинарах. </w:t>
      </w:r>
    </w:p>
    <w:p w:rsidR="00F971C3" w:rsidRPr="006D0C82" w:rsidRDefault="00F971C3" w:rsidP="00F971C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0C82">
        <w:rPr>
          <w:sz w:val="28"/>
          <w:szCs w:val="28"/>
        </w:rPr>
        <w:t>Научный доклад сопровождается выполненной автором компьютерной презентацией</w:t>
      </w:r>
      <w:r>
        <w:rPr>
          <w:sz w:val="28"/>
          <w:szCs w:val="28"/>
        </w:rPr>
        <w:t>, иллюстрирующе</w:t>
      </w:r>
      <w:r w:rsidRPr="006D0C82">
        <w:rPr>
          <w:sz w:val="28"/>
          <w:szCs w:val="28"/>
        </w:rPr>
        <w:t>й ключевые научные позиции: название, объект, предмет, цель и задачи, методы исследования, теоретико-методологические основы, защищаемые положения, выводы.</w:t>
      </w:r>
    </w:p>
    <w:p w:rsidR="00F971C3" w:rsidRPr="00927157" w:rsidRDefault="00F971C3" w:rsidP="00F971C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27157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</w:rPr>
        <w:t xml:space="preserve">Методы и </w:t>
      </w:r>
      <w:r w:rsidRPr="00927157">
        <w:rPr>
          <w:b/>
          <w:sz w:val="28"/>
          <w:szCs w:val="28"/>
        </w:rPr>
        <w:t xml:space="preserve">технологии, используемые </w:t>
      </w:r>
      <w:r>
        <w:rPr>
          <w:b/>
          <w:sz w:val="28"/>
          <w:szCs w:val="28"/>
        </w:rPr>
        <w:t>на</w:t>
      </w:r>
      <w:r w:rsidR="00D30AD1">
        <w:rPr>
          <w:b/>
          <w:sz w:val="28"/>
          <w:szCs w:val="28"/>
        </w:rPr>
        <w:t xml:space="preserve"> производственной (</w:t>
      </w:r>
      <w:r>
        <w:rPr>
          <w:b/>
          <w:sz w:val="28"/>
          <w:szCs w:val="28"/>
        </w:rPr>
        <w:t xml:space="preserve"> </w:t>
      </w:r>
      <w:r w:rsidRPr="00927157">
        <w:rPr>
          <w:b/>
          <w:bCs/>
          <w:sz w:val="28"/>
          <w:szCs w:val="28"/>
        </w:rPr>
        <w:t>преддипломной</w:t>
      </w:r>
      <w:r w:rsidR="00D30AD1">
        <w:rPr>
          <w:b/>
          <w:bCs/>
          <w:sz w:val="28"/>
          <w:szCs w:val="28"/>
        </w:rPr>
        <w:t>)</w:t>
      </w:r>
      <w:r w:rsidRPr="00927157">
        <w:rPr>
          <w:b/>
          <w:bCs/>
          <w:sz w:val="28"/>
          <w:szCs w:val="28"/>
        </w:rPr>
        <w:t xml:space="preserve"> практик</w:t>
      </w:r>
      <w:r>
        <w:rPr>
          <w:b/>
          <w:bCs/>
          <w:sz w:val="28"/>
          <w:szCs w:val="28"/>
        </w:rPr>
        <w:t>е</w:t>
      </w:r>
      <w:r w:rsidRPr="00927157">
        <w:rPr>
          <w:b/>
          <w:sz w:val="28"/>
          <w:szCs w:val="28"/>
        </w:rPr>
        <w:t>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Преддипломное </w:t>
      </w:r>
      <w:r w:rsidRPr="00050B70">
        <w:rPr>
          <w:sz w:val="28"/>
          <w:szCs w:val="28"/>
        </w:rPr>
        <w:t>исследование основывается на следующих методах.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1.Эмпирические методы. К ним могут быть отнесены: изучение литературы по теме эксперимента, педагогическое наблюдение, социологические опросы, анкетирование, тестирование, рейтинговая оценка, а также изучение и обобщение чьего-либо опыта.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lastRenderedPageBreak/>
        <w:t>Наблюдение – непосредственное целенаправленное восприятие и регистрация явлений и процессов. Педагогическое наблюдение экспериментатора в отличие от обыденного должно быть всегда целенаправленным, т.е. в определенной мере спланированным, поисковым.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 xml:space="preserve">Социологические опросы могут быть устными и письменными. Устные опросы проводятся как в форме произвольной беседы, так и целенаправленного собеседования – интервью по специально подготовленным вопросам. 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Беседа – метод психолого-педагогического исследования, организуется с целью выяснения индивидуальных особенностей личности (мотивационной и эмоциональной сфер, знаний, убеждений, установок, отношений к среде, коллективу).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Анкетирование – разновидность письменного опроса, позволяющего за короткий срок собрать информацию от большой группы людей. Анкеты делятся на открытые (не ограничиваются варианты ответов на вопросы) и закрытые (выбор вариантов ограничен заранее подготовленными ответами).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 xml:space="preserve">Тестирование – способ психологической диагностики, использующий стандартные вопросы и задачи (тесты), имеющие определённую шкалу значений. 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Рейтинг – оценка того или иного педагогического явления с помощью экспертов.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2.Теоретические методы. Предполагают использование историко-генетического метода, моделирования, различных мыслительных процедур: анализ, синтез, сравнение, абстрагирование и др.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Сравнение продуктивно при анализе информации о любом ребёнке: что говорят о нём разные учителя, одноклассники, родители, приятели по двору и т.д.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Классификация – логическое деление фактов, данных, явлений и т.д. по какому-то принципу, существенному для данной группы.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Обобщение (с выделением главного, единственного) предполагает переход от единичного к общему в суждениях, оценках.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 xml:space="preserve">Абстрагирование – мыслительная процедура, суть которой в поиске научно обоснованного алгоритма деятельности. Абстрагирование на современном уровне предполагает моделирование деятельности на компьютерной основе, что позволяет предвосхитить негативные последствия эксперимента. 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Проектирование – процесс создания проекта, прототипа, прообраза предполагаемого возможного объекта, состояния.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Моделирование – исследование объектов познания на их моделях; построение и изучение моделей реально существующих предметов, процессов или явлений, а также для предсказания явлений, интересующих исследователя.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Исследователям нужно иметь в виду, что при анализе информации ни одна из проведённых выше процедур не применяется в чистом виде, все они взаимосвязаны и дополняют друг друга.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 xml:space="preserve">Одним из самых распространенных в исследованиях является метод опроса. Опрос предполагает получение ответов на задаваемые исследователем </w:t>
      </w:r>
      <w:r w:rsidRPr="00050B70">
        <w:rPr>
          <w:sz w:val="28"/>
          <w:szCs w:val="28"/>
        </w:rPr>
        <w:lastRenderedPageBreak/>
        <w:t>вопросы. Особенность этого метода состоит в том, что источником информации выступает словесное сообщение, суждение опрашиваемого. Опрос позволяет получить информацию о ценностных ориентациях, мнениях и оценках, мотивах поведения, организационном климате и т.д.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Различают три разновидности опроса: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1) анкетирование – письменный заочный опрос;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2) интервью – устная беседа, очный опрос;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3) социометрический опрос.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Достоинством анкетного опроса, благодаря которому он имеет широкое распространение, является возможность получения значительного объема эмпирической информации в короткие сроки. Анкета заполняется самими респондентами.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Анкета (опросный лист) представляет собой совокупность упорядоченных по содержанию и форме вопросов или пунктов (items). Надежность и достоверность информации, получаемой в результате опроса, в значительной степени обусловлены особенностями конструирования включенных в анкету вопросов, Это предъявляет определенные требования к их формулировке.</w:t>
      </w:r>
    </w:p>
    <w:p w:rsidR="00F971C3" w:rsidRPr="00050B70" w:rsidRDefault="00F971C3" w:rsidP="00F971C3">
      <w:pPr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>Вопросы в анкетах классифицируются по ряду важнейших признаков: по содержанию, функциям, структуре, форме.</w:t>
      </w:r>
    </w:p>
    <w:p w:rsidR="00F971C3" w:rsidRPr="006D228E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55182">
        <w:rPr>
          <w:b/>
          <w:bCs/>
          <w:color w:val="000000"/>
          <w:sz w:val="28"/>
          <w:lang w:eastAsia="ru-RU"/>
        </w:rPr>
        <w:t>9.</w:t>
      </w:r>
      <w:r>
        <w:rPr>
          <w:b/>
          <w:bCs/>
          <w:color w:val="000000"/>
          <w:sz w:val="28"/>
          <w:lang w:eastAsia="ru-RU"/>
        </w:rPr>
        <w:t xml:space="preserve">Формы отчетности по итогам </w:t>
      </w:r>
      <w:r w:rsidR="00D30AD1">
        <w:rPr>
          <w:b/>
          <w:bCs/>
          <w:color w:val="000000"/>
          <w:sz w:val="28"/>
          <w:lang w:eastAsia="ru-RU"/>
        </w:rPr>
        <w:t>производственной (</w:t>
      </w:r>
      <w:r w:rsidRPr="0022104D">
        <w:rPr>
          <w:b/>
          <w:bCs/>
          <w:sz w:val="28"/>
          <w:szCs w:val="28"/>
        </w:rPr>
        <w:t>преддипломной</w:t>
      </w:r>
      <w:r w:rsidR="00D30AD1">
        <w:rPr>
          <w:b/>
          <w:bCs/>
          <w:sz w:val="28"/>
          <w:szCs w:val="28"/>
        </w:rPr>
        <w:t>)</w:t>
      </w:r>
      <w:r w:rsidRPr="0022104D">
        <w:rPr>
          <w:b/>
          <w:bCs/>
          <w:sz w:val="28"/>
          <w:szCs w:val="28"/>
        </w:rPr>
        <w:t xml:space="preserve"> практики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выпускник за 3 дня до итоговой конференции представляет групповому руководителю следующие документы по итогам </w:t>
      </w:r>
      <w:r w:rsidRPr="00996469">
        <w:rPr>
          <w:sz w:val="28"/>
          <w:szCs w:val="28"/>
        </w:rPr>
        <w:t>преддипломной практики</w:t>
      </w:r>
      <w:r>
        <w:rPr>
          <w:sz w:val="28"/>
          <w:szCs w:val="28"/>
        </w:rPr>
        <w:t>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заполненный дневник практики, отражающий индивидуальный план ее выполнения магистрант;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авторские методические разработки (системы уроков, внеурочной деятельности, программ курсов и т.д.) по проблеме своего исследования;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авторские контрольно-измерительные материалы для проведения педагогического эксперимента;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описание экспериментальной работы;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статью или тезисы доклада, проверенные научным руководителем и подготовленные к печати;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общий аналитический отчет магистранта об основных видах деятельности во время практики и их результатах.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аналитическом отчете бакалавром указываются: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магистранта;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сроки и место проведения практики;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основные виды деятельности, выполненные во время практики: возможность применения исследовательских методов и полученных в научном исследовании результатов с целью повышения качества образовательного процесса;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профессиональные знания, умения, компетенции, освоенные в ходе практики;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затруднения, возникшие у бакалавра (организационные, содержательные, деятельностные, поведенческие, личностные и др.);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оценка достигнутых результатов и возможных перспектив дальнейшего профессионального развития;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предложения и пожелания по организации и содержанию научно- исследовательской работы.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rFonts w:ascii="Times New Roman Italic" w:hAnsi="Times New Roman Italic" w:cs="Times New Roman Italic"/>
          <w:iCs/>
          <w:sz w:val="28"/>
          <w:szCs w:val="28"/>
        </w:rPr>
      </w:pPr>
      <w:r>
        <w:rPr>
          <w:sz w:val="28"/>
          <w:szCs w:val="28"/>
        </w:rPr>
        <w:t xml:space="preserve">Все виды отчетной документации аккуратно и своевременно заполняются, в указанные сроки сдаются непосредственно групповому руководителю. </w:t>
      </w:r>
    </w:p>
    <w:p w:rsidR="00F971C3" w:rsidRDefault="00F971C3" w:rsidP="00F971C3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890D78">
        <w:rPr>
          <w:b/>
          <w:bCs/>
          <w:sz w:val="28"/>
          <w:szCs w:val="28"/>
        </w:rPr>
        <w:t xml:space="preserve">Формы контроля и оценочные средства для промежуточной аттестации по итогам </w:t>
      </w:r>
      <w:r w:rsidR="00D30AD1">
        <w:rPr>
          <w:b/>
          <w:bCs/>
          <w:sz w:val="28"/>
          <w:szCs w:val="28"/>
        </w:rPr>
        <w:t>производственной (</w:t>
      </w:r>
      <w:r w:rsidRPr="00996469">
        <w:rPr>
          <w:b/>
          <w:bCs/>
          <w:sz w:val="28"/>
          <w:szCs w:val="28"/>
        </w:rPr>
        <w:t>преддипломной</w:t>
      </w:r>
      <w:r w:rsidR="00D30AD1">
        <w:rPr>
          <w:b/>
          <w:bCs/>
          <w:sz w:val="28"/>
          <w:szCs w:val="28"/>
        </w:rPr>
        <w:t>)</w:t>
      </w:r>
      <w:r w:rsidRPr="00996469">
        <w:rPr>
          <w:b/>
          <w:bCs/>
          <w:sz w:val="28"/>
          <w:szCs w:val="28"/>
        </w:rPr>
        <w:t xml:space="preserve"> практики</w:t>
      </w:r>
    </w:p>
    <w:p w:rsidR="00F971C3" w:rsidRDefault="00F971C3" w:rsidP="00F971C3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10.1. </w:t>
      </w:r>
      <w:r w:rsidR="00D30AD1" w:rsidRPr="000E43DA">
        <w:rPr>
          <w:b/>
          <w:bCs/>
          <w:sz w:val="28"/>
          <w:szCs w:val="28"/>
        </w:rPr>
        <w:t xml:space="preserve">Формы </w:t>
      </w:r>
      <w:r w:rsidR="00D30AD1">
        <w:rPr>
          <w:b/>
          <w:bCs/>
          <w:sz w:val="28"/>
          <w:szCs w:val="28"/>
        </w:rPr>
        <w:t xml:space="preserve">текущего </w:t>
      </w:r>
      <w:r w:rsidR="00D30AD1" w:rsidRPr="000E43DA">
        <w:rPr>
          <w:b/>
          <w:bCs/>
          <w:sz w:val="28"/>
          <w:szCs w:val="28"/>
        </w:rPr>
        <w:t xml:space="preserve">контроля </w:t>
      </w:r>
      <w:r w:rsidR="00D30AD1">
        <w:rPr>
          <w:b/>
          <w:bCs/>
          <w:sz w:val="28"/>
          <w:szCs w:val="28"/>
        </w:rPr>
        <w:t>успеваемости и промежуточной аттестации обучающихся</w:t>
      </w:r>
    </w:p>
    <w:p w:rsidR="00D30AD1" w:rsidRPr="00D81602" w:rsidRDefault="00D30AD1" w:rsidP="00D30AD1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971C3" w:rsidRPr="003C48C2" w:rsidRDefault="00F971C3" w:rsidP="00F971C3">
      <w:pPr>
        <w:autoSpaceDE w:val="0"/>
        <w:autoSpaceDN w:val="0"/>
        <w:adjustRightInd w:val="0"/>
        <w:ind w:firstLine="709"/>
        <w:jc w:val="both"/>
        <w:rPr>
          <w:rFonts w:ascii="Times New Roman Italic" w:hAnsi="Times New Roman Italic" w:cs="Times New Roman Italic"/>
          <w:iCs/>
          <w:sz w:val="28"/>
          <w:szCs w:val="28"/>
        </w:rPr>
      </w:pPr>
      <w:r w:rsidRPr="00890D78">
        <w:rPr>
          <w:rFonts w:ascii="Times New Roman Italic" w:hAnsi="Times New Roman Italic" w:cs="Times New Roman Italic"/>
          <w:b/>
          <w:i/>
          <w:iCs/>
          <w:sz w:val="28"/>
          <w:szCs w:val="28"/>
        </w:rPr>
        <w:t>Текущий контроль</w:t>
      </w:r>
      <w:r>
        <w:rPr>
          <w:rFonts w:ascii="Times New Roman Italic" w:hAnsi="Times New Roman Italic" w:cs="Times New Roman Italic"/>
          <w:b/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Бакалавр осваивает опыт применения некоторых методов научного исследования, преимущественно эмпирического уровня, что предполагает выполнение действий по сбору, анализу и систематизации необходимых эмпирических материалов, выявлению и изучению различных психолого-педагогических явлений, возникающих в образовательном процессе. Это методы изучения и обобщения педагогического опыта, наблюдения, анализа документации, эксперимента, опытно-поисковой работы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Pr="00996469">
        <w:rPr>
          <w:sz w:val="28"/>
          <w:szCs w:val="28"/>
        </w:rPr>
        <w:t>преддипломной практики</w:t>
      </w:r>
      <w:r>
        <w:rPr>
          <w:sz w:val="28"/>
          <w:szCs w:val="28"/>
        </w:rPr>
        <w:t xml:space="preserve"> выставляется отметка в зачетную книжку. Общая отметка отражает успешность выполнения студентом всех обязательных видов деятельности и задач практики. 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rFonts w:ascii="Times New Roman Italic" w:hAnsi="Times New Roman Italic" w:cs="Times New Roman Italic"/>
          <w:iCs/>
          <w:sz w:val="28"/>
          <w:szCs w:val="28"/>
        </w:rPr>
      </w:pPr>
      <w:r w:rsidRPr="00890D78">
        <w:rPr>
          <w:rFonts w:ascii="Times New Roman Italic" w:hAnsi="Times New Roman Italic" w:cs="Times New Roman Italic"/>
          <w:b/>
          <w:i/>
          <w:iCs/>
          <w:sz w:val="28"/>
          <w:szCs w:val="28"/>
        </w:rPr>
        <w:t>Промежуточный контроль</w:t>
      </w:r>
      <w:r>
        <w:rPr>
          <w:rFonts w:ascii="Times New Roman Italic" w:hAnsi="Times New Roman Italic" w:cs="Times New Roman Italic"/>
          <w:iCs/>
          <w:sz w:val="28"/>
          <w:szCs w:val="28"/>
        </w:rPr>
        <w:t xml:space="preserve">. </w:t>
      </w:r>
    </w:p>
    <w:p w:rsidR="00D30AD1" w:rsidRDefault="00D30AD1" w:rsidP="00F971C3">
      <w:pPr>
        <w:autoSpaceDE w:val="0"/>
        <w:autoSpaceDN w:val="0"/>
        <w:adjustRightInd w:val="0"/>
        <w:ind w:firstLine="709"/>
        <w:jc w:val="both"/>
        <w:rPr>
          <w:rFonts w:ascii="Times New Roman Italic" w:hAnsi="Times New Roman Italic" w:cs="Times New Roman Italic"/>
          <w:iCs/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</w:t>
      </w:r>
      <w:r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</w:p>
    <w:p w:rsidR="00F971C3" w:rsidRPr="003C48C2" w:rsidRDefault="00F971C3" w:rsidP="00F971C3">
      <w:pPr>
        <w:autoSpaceDE w:val="0"/>
        <w:autoSpaceDN w:val="0"/>
        <w:adjustRightInd w:val="0"/>
        <w:ind w:firstLine="709"/>
        <w:jc w:val="both"/>
        <w:rPr>
          <w:rFonts w:ascii="Times New Roman Italic" w:hAnsi="Times New Roman Italic" w:cs="Times New Roman Italic"/>
          <w:iCs/>
          <w:sz w:val="28"/>
          <w:szCs w:val="28"/>
        </w:rPr>
      </w:pPr>
      <w:r w:rsidRPr="003C48C2">
        <w:rPr>
          <w:rFonts w:ascii="Times New Roman Italic" w:hAnsi="Times New Roman Italic" w:cs="Times New Roman Italic"/>
          <w:iCs/>
          <w:sz w:val="28"/>
          <w:szCs w:val="28"/>
        </w:rPr>
        <w:t>Критерии оценки р</w:t>
      </w:r>
      <w:r>
        <w:rPr>
          <w:rFonts w:ascii="Times New Roman Italic" w:hAnsi="Times New Roman Italic" w:cs="Times New Roman Italic"/>
          <w:iCs/>
          <w:sz w:val="28"/>
          <w:szCs w:val="28"/>
        </w:rPr>
        <w:t xml:space="preserve">езультатов </w:t>
      </w:r>
      <w:r w:rsidR="00D30AD1">
        <w:rPr>
          <w:rFonts w:ascii="Times New Roman Italic" w:hAnsi="Times New Roman Italic" w:cs="Times New Roman Italic"/>
          <w:iCs/>
          <w:sz w:val="28"/>
          <w:szCs w:val="28"/>
        </w:rPr>
        <w:t>производственной практики</w:t>
      </w:r>
      <w:r>
        <w:rPr>
          <w:rFonts w:ascii="Times New Roman Italic" w:hAnsi="Times New Roman Italic" w:cs="Times New Roman Italic"/>
          <w:iCs/>
          <w:sz w:val="28"/>
          <w:szCs w:val="28"/>
        </w:rPr>
        <w:t>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</w:t>
      </w:r>
      <w:r w:rsidRPr="003C48C2">
        <w:rPr>
          <w:sz w:val="28"/>
          <w:szCs w:val="28"/>
        </w:rPr>
        <w:t>«</w:t>
      </w:r>
      <w:r w:rsidRPr="003C48C2">
        <w:rPr>
          <w:rFonts w:ascii="Times New Roman Italic" w:hAnsi="Times New Roman Italic" w:cs="Times New Roman Italic"/>
          <w:iCs/>
          <w:sz w:val="28"/>
          <w:szCs w:val="28"/>
        </w:rPr>
        <w:t>отлично</w:t>
      </w:r>
      <w:r w:rsidRPr="003C48C2">
        <w:rPr>
          <w:sz w:val="28"/>
          <w:szCs w:val="28"/>
        </w:rPr>
        <w:t>»</w:t>
      </w:r>
      <w:r>
        <w:rPr>
          <w:sz w:val="28"/>
          <w:szCs w:val="28"/>
        </w:rPr>
        <w:t xml:space="preserve"> выставляется бакалавру: полностью выполнившему задания, предусмотренные программой преддипломной практики;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умело и творчески решающему профессиональные задачи; способного</w:t>
      </w:r>
    </w:p>
    <w:p w:rsidR="00F971C3" w:rsidRDefault="00F971C3" w:rsidP="00F971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грамотно выполнять основные виды деятельности, определяемые требованиями ФГОС ВО;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подтвердившему достаточную компетентность в вопросах методологии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научного педагогического исследования, в обобщении, истолковании и оформлении результатов проведенного исследования;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проявившему достаточную компетентность в вопросах, связанных с подготовкой и проведением учебных занятий, воспитательных мероприятий; свободное владение предметным содержанием учебных занятий (имеет глубокие, разносторонние знания по учебной дисциплине, свободно ориентируется в методической, научной и научно-популярной литературе, </w:t>
      </w:r>
      <w:r>
        <w:rPr>
          <w:sz w:val="28"/>
          <w:szCs w:val="28"/>
        </w:rPr>
        <w:lastRenderedPageBreak/>
        <w:t>педагогических), методикой и технологиями проведения учебных занятий в современной школе;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</w:t>
      </w:r>
      <w:r w:rsidRPr="003C48C2">
        <w:rPr>
          <w:sz w:val="28"/>
          <w:szCs w:val="28"/>
        </w:rPr>
        <w:t>«</w:t>
      </w:r>
      <w:r w:rsidRPr="003C48C2">
        <w:rPr>
          <w:rFonts w:ascii="Times New Roman Italic" w:hAnsi="Times New Roman Italic" w:cs="Times New Roman Italic"/>
          <w:iCs/>
          <w:sz w:val="28"/>
          <w:szCs w:val="28"/>
        </w:rPr>
        <w:t>хорошо»</w:t>
      </w:r>
      <w:r>
        <w:rPr>
          <w:sz w:val="28"/>
          <w:szCs w:val="28"/>
        </w:rPr>
        <w:t>выставляется бакалавру: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полностью выполнившему программу практики в соответствии с критериями, перечисленными выше, но при этом студентом допущены незначительные ошибки, просчеты, а также недочеты в оформлении отчетных материалов.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</w:t>
      </w:r>
      <w:r w:rsidRPr="003C48C2">
        <w:rPr>
          <w:sz w:val="28"/>
          <w:szCs w:val="28"/>
        </w:rPr>
        <w:t>«</w:t>
      </w:r>
      <w:r w:rsidRPr="003C48C2">
        <w:rPr>
          <w:rFonts w:ascii="Times New Roman Italic" w:hAnsi="Times New Roman Italic" w:cs="Times New Roman Italic"/>
          <w:iCs/>
          <w:sz w:val="28"/>
          <w:szCs w:val="28"/>
        </w:rPr>
        <w:t>удовлетворительно</w:t>
      </w:r>
      <w:r w:rsidRPr="003C48C2">
        <w:rPr>
          <w:sz w:val="28"/>
          <w:szCs w:val="28"/>
        </w:rPr>
        <w:t>»</w:t>
      </w:r>
      <w:r>
        <w:rPr>
          <w:sz w:val="28"/>
          <w:szCs w:val="28"/>
        </w:rPr>
        <w:t xml:space="preserve"> выставляется бакалавру: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полностью выполнившему программу практики, но не проявившему творческого подхода, необходимого уровня активности в научно-исследовательской и практической педагогической деятельности;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научного исследования могут содержать неточные обобщения, ошибочные умозаключения, которые магистрант не стремится исправить;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практической педагогической деятельности использует ограниченный методический инструментарий, допускает ошибки, испытывает определенные затруднения;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-испытывает затруднения в коммуникативной деятельности и не стремится от них избавиться;- допускает незначительные нарушения в выполнении профессиональных обязанностей.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отметка </w:t>
      </w:r>
      <w:r w:rsidRPr="003C48C2">
        <w:rPr>
          <w:sz w:val="28"/>
          <w:szCs w:val="28"/>
        </w:rPr>
        <w:t>«</w:t>
      </w:r>
      <w:r w:rsidRPr="003C48C2">
        <w:rPr>
          <w:rFonts w:ascii="Times New Roman Italic" w:hAnsi="Times New Roman Italic" w:cs="Times New Roman Italic"/>
          <w:iCs/>
          <w:sz w:val="28"/>
          <w:szCs w:val="28"/>
        </w:rPr>
        <w:t>неудовлетворительно</w:t>
      </w:r>
      <w:r w:rsidRPr="003C48C2">
        <w:rPr>
          <w:sz w:val="28"/>
          <w:szCs w:val="28"/>
        </w:rPr>
        <w:t>»</w:t>
      </w:r>
      <w:r>
        <w:rPr>
          <w:sz w:val="28"/>
          <w:szCs w:val="28"/>
        </w:rPr>
        <w:t xml:space="preserve"> выставляется бакалару: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полностью и/или некачественно выполнившему программу практики;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допускает серьезные нарушения трудовой дисциплины;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коммуникативная и речевая культура не соответствуют предъявляемым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требованиям.</w:t>
      </w:r>
    </w:p>
    <w:p w:rsidR="00F971C3" w:rsidRPr="003C48C2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71C3" w:rsidRDefault="00F971C3" w:rsidP="00F971C3">
      <w:pPr>
        <w:ind w:firstLine="709"/>
        <w:jc w:val="both"/>
        <w:rPr>
          <w:b/>
          <w:spacing w:val="-4"/>
          <w:sz w:val="28"/>
          <w:szCs w:val="28"/>
        </w:rPr>
      </w:pPr>
      <w:r w:rsidRPr="00890D78">
        <w:rPr>
          <w:b/>
          <w:spacing w:val="-4"/>
          <w:sz w:val="28"/>
          <w:szCs w:val="28"/>
        </w:rPr>
        <w:t xml:space="preserve">10.2. Рейтинг-план </w:t>
      </w:r>
    </w:p>
    <w:p w:rsidR="00D30AD1" w:rsidRPr="003D5579" w:rsidRDefault="00D30AD1" w:rsidP="00D30AD1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D30AD1" w:rsidRPr="000E43DA" w:rsidRDefault="00F971C3" w:rsidP="00D30AD1">
      <w:pPr>
        <w:ind w:firstLine="567"/>
        <w:jc w:val="both"/>
        <w:rPr>
          <w:b/>
          <w:bCs/>
          <w:sz w:val="28"/>
          <w:szCs w:val="28"/>
        </w:rPr>
      </w:pPr>
      <w:r w:rsidRPr="00890D78">
        <w:rPr>
          <w:b/>
          <w:spacing w:val="-4"/>
          <w:sz w:val="28"/>
          <w:szCs w:val="28"/>
        </w:rPr>
        <w:t xml:space="preserve">10.3. </w:t>
      </w:r>
      <w:r w:rsidR="00D30AD1">
        <w:rPr>
          <w:b/>
          <w:bCs/>
          <w:sz w:val="28"/>
          <w:szCs w:val="28"/>
        </w:rPr>
        <w:t>Фонд оценочных средств</w:t>
      </w:r>
      <w:r w:rsidR="00D30AD1"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D30AD1" w:rsidRDefault="00D30AD1" w:rsidP="00D30AD1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D30AD1" w:rsidRPr="00B42E58" w:rsidRDefault="00D30AD1" w:rsidP="00D30AD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F971C3" w:rsidRPr="00085E65" w:rsidRDefault="00F971C3" w:rsidP="00D30AD1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B55182">
        <w:rPr>
          <w:b/>
          <w:bCs/>
          <w:color w:val="000000"/>
          <w:sz w:val="28"/>
          <w:lang w:eastAsia="ru-RU"/>
        </w:rPr>
        <w:t>1</w:t>
      </w:r>
      <w:r>
        <w:rPr>
          <w:b/>
          <w:bCs/>
          <w:color w:val="000000"/>
          <w:sz w:val="28"/>
          <w:lang w:eastAsia="ru-RU"/>
        </w:rPr>
        <w:t>1</w:t>
      </w:r>
      <w:r w:rsidRPr="00B55182">
        <w:rPr>
          <w:b/>
          <w:bCs/>
          <w:color w:val="000000"/>
          <w:sz w:val="28"/>
          <w:lang w:eastAsia="ru-RU"/>
        </w:rPr>
        <w:t xml:space="preserve">. </w:t>
      </w:r>
      <w:r w:rsidRPr="00085E65">
        <w:rPr>
          <w:b/>
          <w:bCs/>
          <w:sz w:val="28"/>
          <w:szCs w:val="28"/>
        </w:rPr>
        <w:t xml:space="preserve">Перечень учебной литературы и ресурсов сети «Интернет», необходимых для проведения </w:t>
      </w:r>
      <w:r w:rsidR="00D30AD1">
        <w:rPr>
          <w:b/>
          <w:bCs/>
          <w:sz w:val="28"/>
          <w:szCs w:val="28"/>
        </w:rPr>
        <w:t>производственной (</w:t>
      </w:r>
      <w:r w:rsidRPr="00996469">
        <w:rPr>
          <w:b/>
          <w:bCs/>
          <w:sz w:val="28"/>
          <w:szCs w:val="28"/>
        </w:rPr>
        <w:t>преддипломной</w:t>
      </w:r>
      <w:r w:rsidR="00D30AD1">
        <w:rPr>
          <w:b/>
          <w:bCs/>
          <w:sz w:val="28"/>
          <w:szCs w:val="28"/>
        </w:rPr>
        <w:t>)</w:t>
      </w:r>
      <w:r w:rsidRPr="00996469">
        <w:rPr>
          <w:b/>
          <w:bCs/>
          <w:sz w:val="28"/>
          <w:szCs w:val="28"/>
        </w:rPr>
        <w:t xml:space="preserve"> практики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rFonts w:ascii="Times New Roman Bold" w:hAnsi="Times New Roman Bold" w:cs="Times New Roman Bold"/>
          <w:b/>
          <w:bCs/>
          <w:sz w:val="28"/>
          <w:szCs w:val="28"/>
        </w:rPr>
      </w:pPr>
      <w:r w:rsidRPr="00B55182">
        <w:rPr>
          <w:color w:val="000000"/>
          <w:sz w:val="28"/>
          <w:szCs w:val="28"/>
          <w:lang w:eastAsia="ru-RU"/>
        </w:rPr>
        <w:t>а) основная л</w:t>
      </w:r>
      <w:r>
        <w:rPr>
          <w:color w:val="000000"/>
          <w:sz w:val="28"/>
          <w:szCs w:val="28"/>
          <w:lang w:eastAsia="ru-RU"/>
        </w:rPr>
        <w:t>итература:</w:t>
      </w:r>
    </w:p>
    <w:p w:rsidR="001861E6" w:rsidRDefault="00F971C3" w:rsidP="001861E6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495743">
        <w:rPr>
          <w:spacing w:val="-8"/>
          <w:sz w:val="28"/>
          <w:szCs w:val="28"/>
        </w:rPr>
        <w:t xml:space="preserve">1. </w:t>
      </w:r>
      <w:r w:rsidR="001861E6">
        <w:rPr>
          <w:spacing w:val="-6"/>
          <w:sz w:val="28"/>
          <w:szCs w:val="28"/>
        </w:rPr>
        <w:t>1</w:t>
      </w:r>
      <w:r w:rsidR="001861E6" w:rsidRPr="00495743">
        <w:rPr>
          <w:spacing w:val="-6"/>
          <w:sz w:val="28"/>
          <w:szCs w:val="28"/>
        </w:rPr>
        <w:t xml:space="preserve">.  </w:t>
      </w:r>
      <w:r w:rsidR="001861E6" w:rsidRPr="00FF18F7">
        <w:rPr>
          <w:color w:val="454545"/>
          <w:sz w:val="28"/>
          <w:szCs w:val="28"/>
        </w:rPr>
        <w:t xml:space="preserve">Попов, Е.Б. Основы педагогики : учебное пособие / Е.Б. Попов. - 3-е изд., стер. - Москва ; Берлин : Директ-Медиа, 2018. - 133 с. : ил., табл. - ISBN 978-5-4475-2798-3 ; То же [Электронный ресурс]. - </w:t>
      </w:r>
      <w:r w:rsidR="001861E6" w:rsidRPr="00C50CC4">
        <w:rPr>
          <w:rStyle w:val="a4"/>
          <w:color w:val="006CA1"/>
        </w:rPr>
        <w:t>URL: </w:t>
      </w:r>
      <w:hyperlink r:id="rId6" w:history="1">
        <w:r w:rsidR="001861E6" w:rsidRPr="00C50CC4">
          <w:rPr>
            <w:rStyle w:val="a4"/>
            <w:color w:val="006CA1"/>
            <w:sz w:val="28"/>
            <w:szCs w:val="28"/>
          </w:rPr>
          <w:t>http://biblioclub.ru/index.php?page=book&amp;id=494796</w:t>
        </w:r>
      </w:hyperlink>
    </w:p>
    <w:p w:rsidR="001861E6" w:rsidRDefault="001861E6" w:rsidP="001861E6">
      <w:pPr>
        <w:suppressAutoHyphens w:val="0"/>
        <w:ind w:firstLine="709"/>
        <w:jc w:val="both"/>
        <w:rPr>
          <w:color w:val="454545"/>
        </w:rPr>
      </w:pPr>
      <w:r>
        <w:rPr>
          <w:sz w:val="28"/>
          <w:szCs w:val="28"/>
        </w:rPr>
        <w:lastRenderedPageBreak/>
        <w:t xml:space="preserve">  2.</w:t>
      </w:r>
      <w:r>
        <w:rPr>
          <w:color w:val="454545"/>
          <w:sz w:val="28"/>
          <w:szCs w:val="28"/>
        </w:rPr>
        <w:t>Егупова, М.В. Методическая подготовка учителя математики в высшем педагогическом образовании: задания для самостоятельной работы / М.В. Егупова ; Министерство образования и науки Российской Федерации. – Москва : МПГУ, 2016. – 84 с. : ил. – ISBN 978-5-4263-0373-7. – Текст : электронный.</w:t>
      </w:r>
    </w:p>
    <w:p w:rsidR="001861E6" w:rsidRDefault="001861E6" w:rsidP="001861E6">
      <w:pPr>
        <w:suppressAutoHyphens w:val="0"/>
        <w:jc w:val="both"/>
        <w:rPr>
          <w:rStyle w:val="a4"/>
          <w:color w:val="006CA1"/>
        </w:rPr>
      </w:pPr>
      <w:r>
        <w:rPr>
          <w:rStyle w:val="a4"/>
          <w:color w:val="006CA1"/>
          <w:sz w:val="28"/>
          <w:szCs w:val="28"/>
        </w:rPr>
        <w:t>URL: </w:t>
      </w:r>
      <w:hyperlink r:id="rId7" w:history="1">
        <w:r>
          <w:rPr>
            <w:rStyle w:val="a4"/>
            <w:color w:val="006CA1"/>
            <w:sz w:val="28"/>
            <w:szCs w:val="28"/>
          </w:rPr>
          <w:t>http://biblioclub.ru/index.php?page=book&amp;id=469673</w:t>
        </w:r>
      </w:hyperlink>
    </w:p>
    <w:p w:rsidR="001861E6" w:rsidRPr="00553DE0" w:rsidRDefault="001861E6" w:rsidP="001861E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1861E6" w:rsidRDefault="001861E6" w:rsidP="001861E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B55182">
        <w:rPr>
          <w:color w:val="000000"/>
          <w:sz w:val="28"/>
          <w:szCs w:val="28"/>
          <w:lang w:eastAsia="ru-RU"/>
        </w:rPr>
        <w:t>б) до</w:t>
      </w:r>
      <w:r>
        <w:rPr>
          <w:color w:val="000000"/>
          <w:sz w:val="28"/>
          <w:szCs w:val="28"/>
          <w:lang w:eastAsia="ru-RU"/>
        </w:rPr>
        <w:t>полнительная литература:</w:t>
      </w:r>
    </w:p>
    <w:p w:rsidR="001861E6" w:rsidRDefault="001861E6" w:rsidP="001861E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C507C">
        <w:rPr>
          <w:color w:val="454545"/>
          <w:sz w:val="28"/>
          <w:szCs w:val="28"/>
        </w:rPr>
        <w:t>Комлацкий, В.И. Планирование и организация научных исследований : учебное пособие / В.И. Комлацкий, С.В. Логинов, Г.В. Комлацкий. - Ростов-на-Дону : Издательство «Феникс», 2014. - 208 с. : схем., табл. - (Высшее образование). - Библиогр. в кн. - ISBN 978-5-222-21840-2 ; То же [Электронный ресурс]. - URL: </w:t>
      </w:r>
      <w:hyperlink r:id="rId8" w:history="1">
        <w:r w:rsidRPr="00C50CC4">
          <w:rPr>
            <w:rStyle w:val="a4"/>
            <w:color w:val="006CA1"/>
            <w:sz w:val="28"/>
            <w:szCs w:val="28"/>
          </w:rPr>
          <w:t>http://biblioclub.ru/index.php?page=book&amp;id=271595</w:t>
        </w:r>
      </w:hyperlink>
      <w:r>
        <w:rPr>
          <w:rFonts w:ascii="Arial" w:hAnsi="Arial" w:cs="Arial"/>
          <w:color w:val="454545"/>
          <w:sz w:val="23"/>
          <w:szCs w:val="23"/>
        </w:rPr>
        <w:t> </w:t>
      </w:r>
    </w:p>
    <w:p w:rsidR="001861E6" w:rsidRDefault="001861E6" w:rsidP="001861E6">
      <w:pPr>
        <w:suppressAutoHyphens w:val="0"/>
        <w:ind w:firstLine="709"/>
        <w:jc w:val="both"/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2. Егупова, М.В. Практико-ориентированное обучение математике в школе / М.В. Егупова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– Москва : АСМС, 2014. – 239 с. : ил., табл., схем. – ISBN 978-5-93088-145-5. – Текст: электронный. – </w:t>
      </w:r>
      <w:r>
        <w:rPr>
          <w:rStyle w:val="a4"/>
          <w:color w:val="006CA1"/>
          <w:sz w:val="28"/>
          <w:szCs w:val="28"/>
        </w:rPr>
        <w:t>URL: </w:t>
      </w:r>
      <w:hyperlink r:id="rId9" w:history="1">
        <w:r>
          <w:rPr>
            <w:rStyle w:val="a4"/>
            <w:color w:val="006CA1"/>
            <w:sz w:val="28"/>
            <w:szCs w:val="28"/>
          </w:rPr>
          <w:t>http://biblioclub.ru/index.php?page=book&amp;id=275583</w:t>
        </w:r>
      </w:hyperlink>
      <w:r>
        <w:rPr>
          <w:color w:val="454545"/>
        </w:rPr>
        <w:t xml:space="preserve">  </w:t>
      </w:r>
    </w:p>
    <w:p w:rsidR="001861E6" w:rsidRDefault="001861E6" w:rsidP="001861E6">
      <w:pPr>
        <w:suppressAutoHyphens w:val="0"/>
        <w:ind w:firstLine="709"/>
        <w:jc w:val="both"/>
        <w:rPr>
          <w:color w:val="454545"/>
          <w:sz w:val="28"/>
          <w:szCs w:val="28"/>
        </w:rPr>
      </w:pPr>
      <w:r>
        <w:rPr>
          <w:color w:val="454545"/>
          <w:sz w:val="28"/>
          <w:szCs w:val="28"/>
        </w:rPr>
        <w:t xml:space="preserve">      3.</w:t>
      </w:r>
      <w:r>
        <w:rPr>
          <w:color w:val="454545"/>
        </w:rPr>
        <w:t xml:space="preserve"> </w:t>
      </w:r>
      <w:r>
        <w:rPr>
          <w:color w:val="454545"/>
          <w:sz w:val="28"/>
          <w:szCs w:val="28"/>
        </w:rPr>
        <w:t>Кузнецова, И.В. Сетевые сообщества в подготовке учителя математики / И.В. Кузнецова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Архангельск : ИД САФУ, 2014. – 162 с. : табл., схем. – ISBN 978-5-261-00895-8. – Текст : электронный.</w:t>
      </w:r>
    </w:p>
    <w:p w:rsidR="001861E6" w:rsidRDefault="001861E6" w:rsidP="001861E6">
      <w:pPr>
        <w:suppressAutoHyphens w:val="0"/>
        <w:jc w:val="both"/>
        <w:rPr>
          <w:rStyle w:val="a4"/>
          <w:color w:val="006CA1"/>
        </w:rPr>
      </w:pPr>
      <w:r>
        <w:rPr>
          <w:rStyle w:val="a4"/>
          <w:color w:val="006CA1"/>
          <w:sz w:val="28"/>
          <w:szCs w:val="28"/>
        </w:rPr>
        <w:t>URL: </w:t>
      </w:r>
      <w:hyperlink r:id="rId10" w:history="1">
        <w:r>
          <w:rPr>
            <w:rStyle w:val="a4"/>
            <w:color w:val="006CA1"/>
            <w:sz w:val="28"/>
            <w:szCs w:val="28"/>
          </w:rPr>
          <w:t>http://biblioclub.ru/index.php?page=book&amp;id=312320</w:t>
        </w:r>
      </w:hyperlink>
      <w:r>
        <w:rPr>
          <w:rStyle w:val="a4"/>
          <w:color w:val="006CA1"/>
          <w:sz w:val="28"/>
          <w:szCs w:val="28"/>
        </w:rPr>
        <w:t> </w:t>
      </w:r>
    </w:p>
    <w:p w:rsidR="001861E6" w:rsidRDefault="001861E6" w:rsidP="001861E6">
      <w:pPr>
        <w:suppressAutoHyphens w:val="0"/>
        <w:ind w:firstLine="709"/>
        <w:jc w:val="both"/>
        <w:rPr>
          <w:color w:val="454545"/>
        </w:rPr>
      </w:pPr>
      <w:r>
        <w:rPr>
          <w:color w:val="454545"/>
          <w:sz w:val="28"/>
          <w:szCs w:val="28"/>
        </w:rPr>
        <w:t>4.Боженкова, Л.И. Методика формирования универсальных учебных действий при обучении геометрии : [16+] / Л.И. Боженкова. – 3-е изд. (эл.). – Москва : БИНОМ. Лаборатория знаний, 2015. – 208 с. : ил.– – Библиогр.: с. 163-165. – ISBN 978-5-9963-2739-3. – Текст : электронный.</w:t>
      </w:r>
    </w:p>
    <w:p w:rsidR="001861E6" w:rsidRDefault="001861E6" w:rsidP="001861E6">
      <w:pPr>
        <w:autoSpaceDE w:val="0"/>
        <w:autoSpaceDN w:val="0"/>
        <w:adjustRightInd w:val="0"/>
        <w:ind w:firstLine="709"/>
        <w:jc w:val="both"/>
      </w:pPr>
      <w:r>
        <w:rPr>
          <w:rStyle w:val="a4"/>
          <w:color w:val="006CA1"/>
          <w:sz w:val="28"/>
          <w:szCs w:val="28"/>
        </w:rPr>
        <w:t>URL: </w:t>
      </w:r>
      <w:hyperlink r:id="rId11" w:history="1">
        <w:r>
          <w:rPr>
            <w:rStyle w:val="a4"/>
            <w:color w:val="006CA1"/>
            <w:sz w:val="28"/>
            <w:szCs w:val="28"/>
          </w:rPr>
          <w:t>http://biblioclub.ru/index.php?page=book&amp;id=362838</w:t>
        </w:r>
      </w:hyperlink>
    </w:p>
    <w:p w:rsidR="00F971C3" w:rsidRPr="00553DE0" w:rsidRDefault="00F971C3" w:rsidP="001861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3DE0">
        <w:rPr>
          <w:sz w:val="28"/>
          <w:szCs w:val="28"/>
        </w:rPr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64"/>
        <w:gridCol w:w="6675"/>
      </w:tblGrid>
      <w:tr w:rsidR="00F971C3" w:rsidRPr="00553DE0" w:rsidTr="00FC4CF4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C3" w:rsidRPr="00553DE0" w:rsidRDefault="00F971C3" w:rsidP="00FC4CF4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biblioclub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C3" w:rsidRPr="00553DE0" w:rsidRDefault="00F971C3" w:rsidP="00FC4CF4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F971C3" w:rsidRPr="00553DE0" w:rsidTr="00FC4CF4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C3" w:rsidRPr="00553DE0" w:rsidRDefault="00F971C3" w:rsidP="00FC4CF4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  <w:lang w:val="en-US"/>
              </w:rPr>
              <w:t>www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elibrary</w:t>
            </w:r>
            <w:r w:rsidRPr="00553DE0">
              <w:rPr>
                <w:sz w:val="28"/>
                <w:szCs w:val="28"/>
              </w:rPr>
              <w:t>.</w:t>
            </w:r>
            <w:r w:rsidRPr="00553DE0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C3" w:rsidRPr="00553DE0" w:rsidRDefault="00F971C3" w:rsidP="00FC4CF4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F971C3" w:rsidRPr="00553DE0" w:rsidTr="00FC4CF4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C3" w:rsidRPr="00553DE0" w:rsidRDefault="00F971C3" w:rsidP="00FC4CF4">
            <w:pPr>
              <w:jc w:val="both"/>
              <w:rPr>
                <w:sz w:val="28"/>
                <w:szCs w:val="28"/>
                <w:lang w:val="en-US"/>
              </w:rPr>
            </w:pPr>
            <w:r w:rsidRPr="00553DE0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C3" w:rsidRPr="00553DE0" w:rsidRDefault="00F971C3" w:rsidP="00FC4CF4">
            <w:pPr>
              <w:jc w:val="both"/>
              <w:rPr>
                <w:sz w:val="28"/>
                <w:szCs w:val="28"/>
              </w:rPr>
            </w:pPr>
            <w:r w:rsidRPr="00553DE0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F971C3" w:rsidRDefault="00F971C3" w:rsidP="00F971C3">
      <w:pPr>
        <w:tabs>
          <w:tab w:val="right" w:leader="underscore" w:pos="9356"/>
        </w:tabs>
        <w:ind w:firstLine="851"/>
        <w:jc w:val="both"/>
        <w:rPr>
          <w:b/>
          <w:bCs/>
          <w:sz w:val="28"/>
          <w:szCs w:val="28"/>
        </w:rPr>
      </w:pPr>
    </w:p>
    <w:p w:rsidR="001861E6" w:rsidRDefault="00F971C3" w:rsidP="001861E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553DE0">
        <w:rPr>
          <w:b/>
          <w:bCs/>
          <w:sz w:val="28"/>
          <w:szCs w:val="28"/>
        </w:rPr>
        <w:t xml:space="preserve">12. </w:t>
      </w:r>
      <w:r w:rsidR="001861E6" w:rsidRPr="000E43DA">
        <w:rPr>
          <w:b/>
          <w:bCs/>
          <w:sz w:val="28"/>
          <w:szCs w:val="28"/>
        </w:rPr>
        <w:t>Перечень информационных технологий, испол</w:t>
      </w:r>
      <w:r w:rsidR="001861E6">
        <w:rPr>
          <w:b/>
          <w:bCs/>
          <w:sz w:val="28"/>
          <w:szCs w:val="28"/>
        </w:rPr>
        <w:t>ьзуемых при проведении</w:t>
      </w:r>
      <w:r w:rsidRPr="00553DE0">
        <w:rPr>
          <w:b/>
          <w:bCs/>
          <w:sz w:val="28"/>
          <w:szCs w:val="28"/>
        </w:rPr>
        <w:t xml:space="preserve"> производственной</w:t>
      </w:r>
      <w:r w:rsidR="001861E6">
        <w:rPr>
          <w:b/>
          <w:bCs/>
          <w:sz w:val="28"/>
          <w:szCs w:val="28"/>
        </w:rPr>
        <w:t xml:space="preserve"> (преддипломной)</w:t>
      </w:r>
      <w:r w:rsidRPr="00553DE0">
        <w:rPr>
          <w:b/>
          <w:bCs/>
          <w:sz w:val="28"/>
          <w:szCs w:val="28"/>
        </w:rPr>
        <w:t xml:space="preserve"> практики, включая </w:t>
      </w:r>
      <w:r w:rsidR="001861E6" w:rsidRPr="000E43DA">
        <w:rPr>
          <w:b/>
          <w:bCs/>
          <w:sz w:val="28"/>
          <w:szCs w:val="28"/>
        </w:rPr>
        <w:t xml:space="preserve">перечень программного обеспечения и информационных справочных систем </w:t>
      </w:r>
    </w:p>
    <w:p w:rsidR="00F971C3" w:rsidRPr="00553DE0" w:rsidRDefault="00F971C3" w:rsidP="001861E6">
      <w:pPr>
        <w:tabs>
          <w:tab w:val="right" w:leader="underscore" w:pos="9356"/>
        </w:tabs>
        <w:ind w:firstLine="851"/>
        <w:jc w:val="both"/>
        <w:rPr>
          <w:sz w:val="28"/>
          <w:szCs w:val="28"/>
          <w:lang w:val="en-US" w:bidi="en-US"/>
        </w:rPr>
      </w:pPr>
      <w:r w:rsidRPr="00553DE0">
        <w:rPr>
          <w:sz w:val="28"/>
          <w:szCs w:val="28"/>
          <w:lang w:val="en-US" w:bidi="en-US"/>
        </w:rPr>
        <w:t xml:space="preserve">Moodle.mininuniver.ru, </w:t>
      </w:r>
    </w:p>
    <w:p w:rsidR="00F971C3" w:rsidRPr="00553DE0" w:rsidRDefault="00F971C3" w:rsidP="00F971C3">
      <w:pPr>
        <w:numPr>
          <w:ilvl w:val="0"/>
          <w:numId w:val="4"/>
        </w:numPr>
        <w:ind w:left="709" w:firstLine="0"/>
        <w:contextualSpacing/>
        <w:jc w:val="both"/>
        <w:rPr>
          <w:bCs/>
          <w:sz w:val="28"/>
          <w:szCs w:val="28"/>
        </w:rPr>
      </w:pPr>
      <w:r w:rsidRPr="00553DE0">
        <w:rPr>
          <w:sz w:val="28"/>
          <w:szCs w:val="28"/>
          <w:lang w:val="en-US" w:bidi="en-US"/>
        </w:rPr>
        <w:t xml:space="preserve">Microsoft offish, </w:t>
      </w:r>
    </w:p>
    <w:p w:rsidR="00F971C3" w:rsidRPr="00553DE0" w:rsidRDefault="00F971C3" w:rsidP="00F971C3">
      <w:pPr>
        <w:numPr>
          <w:ilvl w:val="0"/>
          <w:numId w:val="4"/>
        </w:numPr>
        <w:ind w:left="709" w:firstLine="0"/>
        <w:contextualSpacing/>
        <w:jc w:val="both"/>
        <w:rPr>
          <w:bCs/>
          <w:sz w:val="28"/>
          <w:szCs w:val="28"/>
        </w:rPr>
      </w:pPr>
      <w:r w:rsidRPr="00553DE0">
        <w:rPr>
          <w:sz w:val="28"/>
          <w:szCs w:val="28"/>
        </w:rPr>
        <w:t>Eхcel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71C3" w:rsidRDefault="00F971C3" w:rsidP="00F971C3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B55182">
        <w:rPr>
          <w:b/>
          <w:bCs/>
          <w:color w:val="000000"/>
          <w:sz w:val="28"/>
          <w:lang w:eastAsia="ru-RU"/>
        </w:rPr>
        <w:lastRenderedPageBreak/>
        <w:t>1</w:t>
      </w:r>
      <w:r>
        <w:rPr>
          <w:b/>
          <w:bCs/>
          <w:color w:val="000000"/>
          <w:sz w:val="28"/>
          <w:lang w:eastAsia="ru-RU"/>
        </w:rPr>
        <w:t>3</w:t>
      </w:r>
      <w:r w:rsidRPr="00B55182">
        <w:rPr>
          <w:b/>
          <w:bCs/>
          <w:color w:val="000000"/>
          <w:sz w:val="28"/>
          <w:lang w:eastAsia="ru-RU"/>
        </w:rPr>
        <w:t>. Материально-техническо</w:t>
      </w:r>
      <w:r>
        <w:rPr>
          <w:b/>
          <w:bCs/>
          <w:color w:val="000000"/>
          <w:sz w:val="28"/>
          <w:lang w:eastAsia="ru-RU"/>
        </w:rPr>
        <w:t xml:space="preserve">е обеспечение </w:t>
      </w:r>
      <w:r w:rsidR="001861E6">
        <w:rPr>
          <w:b/>
          <w:bCs/>
          <w:color w:val="000000"/>
          <w:sz w:val="28"/>
          <w:lang w:eastAsia="ru-RU"/>
        </w:rPr>
        <w:t>производственной (</w:t>
      </w:r>
      <w:r>
        <w:rPr>
          <w:b/>
          <w:sz w:val="28"/>
          <w:szCs w:val="28"/>
        </w:rPr>
        <w:t>преддипломной</w:t>
      </w:r>
      <w:r w:rsidR="001861E6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практики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</w:t>
      </w:r>
      <w:r w:rsidR="001861E6">
        <w:rPr>
          <w:sz w:val="28"/>
          <w:szCs w:val="28"/>
        </w:rPr>
        <w:t xml:space="preserve"> производственной</w:t>
      </w:r>
      <w:r>
        <w:rPr>
          <w:sz w:val="28"/>
          <w:szCs w:val="28"/>
        </w:rPr>
        <w:t xml:space="preserve"> </w:t>
      </w:r>
      <w:r w:rsidR="001861E6">
        <w:rPr>
          <w:sz w:val="28"/>
          <w:szCs w:val="28"/>
        </w:rPr>
        <w:t>(</w:t>
      </w:r>
      <w:r w:rsidRPr="00996469">
        <w:rPr>
          <w:sz w:val="28"/>
          <w:szCs w:val="28"/>
        </w:rPr>
        <w:t>преддипломной</w:t>
      </w:r>
      <w:r w:rsidR="001861E6">
        <w:rPr>
          <w:sz w:val="28"/>
          <w:szCs w:val="28"/>
        </w:rPr>
        <w:t>)</w:t>
      </w:r>
      <w:r w:rsidRPr="00996469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 xml:space="preserve"> необходимы: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технические средства обучения: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мультимедийный портативный переносной проектор;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мультимедийное обеспечение: настенный экран аудиовизуальные материалы.</w:t>
      </w: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71C3" w:rsidRPr="004453FF" w:rsidRDefault="00F971C3" w:rsidP="00F971C3">
      <w:pPr>
        <w:ind w:firstLine="709"/>
        <w:jc w:val="right"/>
        <w:rPr>
          <w:b/>
          <w:spacing w:val="-4"/>
          <w:sz w:val="28"/>
          <w:szCs w:val="28"/>
        </w:rPr>
      </w:pPr>
      <w:r>
        <w:rPr>
          <w:sz w:val="28"/>
          <w:szCs w:val="28"/>
        </w:rPr>
        <w:t>Приложение</w:t>
      </w:r>
      <w:r w:rsidRPr="004453FF">
        <w:rPr>
          <w:sz w:val="28"/>
          <w:szCs w:val="28"/>
        </w:rPr>
        <w:t xml:space="preserve"> 1</w:t>
      </w:r>
    </w:p>
    <w:p w:rsidR="00F971C3" w:rsidRPr="00A2087A" w:rsidRDefault="00F971C3" w:rsidP="00F971C3">
      <w:pPr>
        <w:tabs>
          <w:tab w:val="left" w:pos="1080"/>
        </w:tabs>
        <w:ind w:firstLine="709"/>
        <w:jc w:val="center"/>
        <w:rPr>
          <w:bCs/>
          <w:color w:val="313131"/>
          <w:sz w:val="28"/>
          <w:szCs w:val="28"/>
        </w:rPr>
      </w:pPr>
      <w:r>
        <w:rPr>
          <w:bCs/>
          <w:color w:val="313131"/>
          <w:sz w:val="28"/>
          <w:szCs w:val="28"/>
        </w:rPr>
        <w:t>Рейтинг-план</w:t>
      </w:r>
      <w:r w:rsidR="001861E6">
        <w:rPr>
          <w:bCs/>
          <w:color w:val="313131"/>
          <w:sz w:val="28"/>
          <w:szCs w:val="28"/>
        </w:rPr>
        <w:t xml:space="preserve"> производственной </w:t>
      </w:r>
      <w:r>
        <w:rPr>
          <w:bCs/>
          <w:color w:val="313131"/>
          <w:sz w:val="28"/>
          <w:szCs w:val="28"/>
        </w:rPr>
        <w:t xml:space="preserve"> </w:t>
      </w:r>
      <w:r w:rsidR="001861E6">
        <w:rPr>
          <w:bCs/>
          <w:color w:val="313131"/>
          <w:sz w:val="28"/>
          <w:szCs w:val="28"/>
        </w:rPr>
        <w:t>(</w:t>
      </w:r>
      <w:r w:rsidRPr="008966F1">
        <w:rPr>
          <w:sz w:val="28"/>
          <w:szCs w:val="28"/>
        </w:rPr>
        <w:t>пр</w:t>
      </w:r>
      <w:r>
        <w:rPr>
          <w:sz w:val="28"/>
          <w:szCs w:val="28"/>
        </w:rPr>
        <w:t>еддипломн</w:t>
      </w:r>
      <w:r w:rsidRPr="008966F1">
        <w:rPr>
          <w:sz w:val="28"/>
          <w:szCs w:val="28"/>
        </w:rPr>
        <w:t>ой</w:t>
      </w:r>
      <w:r w:rsidR="001861E6">
        <w:rPr>
          <w:sz w:val="28"/>
          <w:szCs w:val="28"/>
        </w:rPr>
        <w:t xml:space="preserve">) </w:t>
      </w:r>
      <w:r>
        <w:rPr>
          <w:bCs/>
          <w:color w:val="313131"/>
          <w:sz w:val="28"/>
          <w:szCs w:val="28"/>
        </w:rPr>
        <w:t>практики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1"/>
        <w:gridCol w:w="1701"/>
        <w:gridCol w:w="851"/>
        <w:gridCol w:w="850"/>
        <w:gridCol w:w="1593"/>
      </w:tblGrid>
      <w:tr w:rsidR="00F971C3" w:rsidRPr="00A2087A" w:rsidTr="00FC4CF4">
        <w:trPr>
          <w:trHeight w:val="555"/>
        </w:trPr>
        <w:tc>
          <w:tcPr>
            <w:tcW w:w="5211" w:type="dxa"/>
            <w:vMerge w:val="restart"/>
            <w:shd w:val="clear" w:color="auto" w:fill="auto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A2087A">
              <w:rPr>
                <w:bCs/>
              </w:rPr>
              <w:t>Виды деятельности</w:t>
            </w:r>
          </w:p>
        </w:tc>
        <w:tc>
          <w:tcPr>
            <w:tcW w:w="1701" w:type="dxa"/>
            <w:vMerge w:val="restart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F17460">
              <w:t>Балл за конкретное задание</w:t>
            </w:r>
          </w:p>
        </w:tc>
        <w:tc>
          <w:tcPr>
            <w:tcW w:w="1701" w:type="dxa"/>
            <w:gridSpan w:val="2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A2087A">
              <w:rPr>
                <w:bCs/>
              </w:rPr>
              <w:t>Количество баллов</w:t>
            </w:r>
          </w:p>
        </w:tc>
        <w:tc>
          <w:tcPr>
            <w:tcW w:w="1593" w:type="dxa"/>
          </w:tcPr>
          <w:p w:rsidR="00F971C3" w:rsidRPr="00F17460" w:rsidRDefault="00F971C3" w:rsidP="00FC4CF4">
            <w:pPr>
              <w:ind w:firstLine="709"/>
              <w:jc w:val="both"/>
            </w:pPr>
            <w:r w:rsidRPr="00F17460">
              <w:t xml:space="preserve">Средства 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F17460">
              <w:t>оценивания</w:t>
            </w:r>
          </w:p>
        </w:tc>
      </w:tr>
      <w:tr w:rsidR="00F971C3" w:rsidRPr="00A2087A" w:rsidTr="00FC4CF4">
        <w:trPr>
          <w:trHeight w:val="255"/>
        </w:trPr>
        <w:tc>
          <w:tcPr>
            <w:tcW w:w="5211" w:type="dxa"/>
            <w:vMerge/>
            <w:shd w:val="clear" w:color="auto" w:fill="auto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</w:tc>
        <w:tc>
          <w:tcPr>
            <w:tcW w:w="1701" w:type="dxa"/>
            <w:vMerge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</w:tc>
        <w:tc>
          <w:tcPr>
            <w:tcW w:w="85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A2087A">
              <w:rPr>
                <w:bCs/>
              </w:rPr>
              <w:t>мин</w:t>
            </w:r>
          </w:p>
        </w:tc>
        <w:tc>
          <w:tcPr>
            <w:tcW w:w="850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A2087A">
              <w:rPr>
                <w:bCs/>
              </w:rPr>
              <w:t>макс</w:t>
            </w:r>
          </w:p>
        </w:tc>
        <w:tc>
          <w:tcPr>
            <w:tcW w:w="1593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</w:tc>
      </w:tr>
      <w:tr w:rsidR="00F971C3" w:rsidRPr="00A2087A" w:rsidTr="00FC4CF4">
        <w:tc>
          <w:tcPr>
            <w:tcW w:w="5211" w:type="dxa"/>
          </w:tcPr>
          <w:p w:rsidR="00F971C3" w:rsidRPr="001B5DE5" w:rsidRDefault="00F971C3" w:rsidP="00FC4CF4">
            <w:pPr>
              <w:ind w:firstLine="709"/>
              <w:jc w:val="both"/>
              <w:rPr>
                <w:b/>
                <w:color w:val="000000"/>
                <w:lang w:eastAsia="ru-RU"/>
              </w:rPr>
            </w:pPr>
            <w:r w:rsidRPr="001B5DE5">
              <w:rPr>
                <w:b/>
                <w:color w:val="000000"/>
                <w:lang w:eastAsia="ru-RU"/>
              </w:rPr>
              <w:t>Мотивационно-ориентировочный этап</w:t>
            </w:r>
          </w:p>
          <w:p w:rsidR="00F971C3" w:rsidRDefault="00F971C3" w:rsidP="00FC4CF4">
            <w:pPr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Анализ и обобщение научно-теоретической и методической литературы по пробле</w:t>
            </w:r>
            <w:r>
              <w:rPr>
                <w:color w:val="000000"/>
                <w:lang w:eastAsia="ru-RU"/>
              </w:rPr>
              <w:t xml:space="preserve">ме педагогического исследования 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50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593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</w:tr>
      <w:tr w:rsidR="00F971C3" w:rsidRPr="00A2087A" w:rsidTr="00FC4CF4">
        <w:tc>
          <w:tcPr>
            <w:tcW w:w="521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A2087A">
              <w:rPr>
                <w:b/>
                <w:bCs/>
              </w:rPr>
              <w:t xml:space="preserve">Процессуальный </w:t>
            </w:r>
            <w:r>
              <w:rPr>
                <w:b/>
                <w:bCs/>
              </w:rPr>
              <w:t>этап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Обоснование логики педагогического исследования</w:t>
            </w:r>
            <w:r>
              <w:rPr>
                <w:color w:val="000000"/>
                <w:lang w:eastAsia="ru-RU"/>
              </w:rPr>
              <w:t>.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Моделирование и конструирование экспериментального материала.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Подготовка исследовательского инструментария.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Анализ результатов констатирующего эксперимента.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Проведение формирующего эксперимента</w:t>
            </w:r>
            <w:r>
              <w:rPr>
                <w:color w:val="000000"/>
                <w:lang w:eastAsia="ru-RU"/>
              </w:rPr>
              <w:t>.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495743">
              <w:rPr>
                <w:color w:val="000000"/>
                <w:lang w:eastAsia="ru-RU"/>
              </w:rPr>
              <w:t>Проведение контролирующего эксперимента.</w:t>
            </w:r>
          </w:p>
        </w:tc>
        <w:tc>
          <w:tcPr>
            <w:tcW w:w="1701" w:type="dxa"/>
          </w:tcPr>
          <w:p w:rsidR="00F971C3" w:rsidRPr="00A2087A" w:rsidRDefault="00F971C3" w:rsidP="00FC4CF4">
            <w:pPr>
              <w:tabs>
                <w:tab w:val="left" w:pos="1387"/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85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593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</w:tr>
      <w:tr w:rsidR="00F971C3" w:rsidRPr="00A2087A" w:rsidTr="00FC4CF4">
        <w:tc>
          <w:tcPr>
            <w:tcW w:w="5211" w:type="dxa"/>
          </w:tcPr>
          <w:p w:rsidR="00F971C3" w:rsidRPr="00FF2EC9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 w:rsidRPr="00FF2EC9">
              <w:rPr>
                <w:b/>
                <w:color w:val="000000"/>
                <w:lang w:eastAsia="ru-RU"/>
              </w:rPr>
              <w:t>Критериально- рефлексивный</w:t>
            </w:r>
            <w:r>
              <w:rPr>
                <w:b/>
                <w:bCs/>
              </w:rPr>
              <w:t>этап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Анализ данных и получение выводов.</w:t>
            </w:r>
          </w:p>
          <w:p w:rsidR="00F971C3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color w:val="000000"/>
                <w:lang w:eastAsia="ru-RU"/>
              </w:rPr>
            </w:pPr>
            <w:r w:rsidRPr="00495743">
              <w:rPr>
                <w:color w:val="000000"/>
                <w:lang w:eastAsia="ru-RU"/>
              </w:rPr>
              <w:t>Выступление, отчеты о результатах.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495743">
              <w:rPr>
                <w:color w:val="000000"/>
                <w:lang w:eastAsia="ru-RU"/>
              </w:rPr>
              <w:t>Проведение самоанализа</w:t>
            </w:r>
          </w:p>
        </w:tc>
        <w:tc>
          <w:tcPr>
            <w:tcW w:w="170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  <w:spacing w:val="-12"/>
              </w:rPr>
            </w:pPr>
            <w:r>
              <w:rPr>
                <w:bCs/>
                <w:spacing w:val="-12"/>
              </w:rPr>
              <w:t>30</w:t>
            </w:r>
          </w:p>
        </w:tc>
        <w:tc>
          <w:tcPr>
            <w:tcW w:w="85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93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</w:tr>
      <w:tr w:rsidR="00F971C3" w:rsidRPr="00A2087A" w:rsidTr="00FC4CF4">
        <w:tc>
          <w:tcPr>
            <w:tcW w:w="5211" w:type="dxa"/>
          </w:tcPr>
          <w:p w:rsidR="00F971C3" w:rsidRPr="001E0331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1E0331">
              <w:rPr>
                <w:bCs/>
              </w:rPr>
              <w:t>Поощрительный балл (мах +1)</w:t>
            </w:r>
          </w:p>
          <w:p w:rsidR="00F971C3" w:rsidRPr="001E0331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1E0331">
              <w:rPr>
                <w:bCs/>
              </w:rPr>
              <w:t>Штрафной балл (мах -1)</w:t>
            </w:r>
          </w:p>
        </w:tc>
        <w:tc>
          <w:tcPr>
            <w:tcW w:w="170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</w:p>
        </w:tc>
        <w:tc>
          <w:tcPr>
            <w:tcW w:w="85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593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</w:tr>
      <w:tr w:rsidR="00F971C3" w:rsidRPr="00A2087A" w:rsidTr="00FC4CF4">
        <w:tc>
          <w:tcPr>
            <w:tcW w:w="5211" w:type="dxa"/>
          </w:tcPr>
          <w:p w:rsidR="00F971C3" w:rsidRPr="001E0331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Cs/>
              </w:rPr>
            </w:pPr>
            <w:r w:rsidRPr="001E0331">
              <w:rPr>
                <w:bCs/>
              </w:rPr>
              <w:t>Всего</w:t>
            </w:r>
          </w:p>
        </w:tc>
        <w:tc>
          <w:tcPr>
            <w:tcW w:w="170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851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850" w:type="dxa"/>
          </w:tcPr>
          <w:p w:rsidR="00F971C3" w:rsidRPr="00BE0E1E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593" w:type="dxa"/>
          </w:tcPr>
          <w:p w:rsidR="00F971C3" w:rsidRPr="00A2087A" w:rsidRDefault="00F971C3" w:rsidP="00FC4CF4">
            <w:pPr>
              <w:tabs>
                <w:tab w:val="left" w:pos="2448"/>
              </w:tabs>
              <w:ind w:firstLine="709"/>
              <w:jc w:val="both"/>
              <w:rPr>
                <w:b/>
                <w:bCs/>
                <w:lang w:val="en-US"/>
              </w:rPr>
            </w:pPr>
          </w:p>
        </w:tc>
      </w:tr>
    </w:tbl>
    <w:p w:rsidR="00F971C3" w:rsidRPr="00A2087A" w:rsidRDefault="00F971C3" w:rsidP="00F971C3">
      <w:pPr>
        <w:tabs>
          <w:tab w:val="left" w:pos="1080"/>
        </w:tabs>
        <w:ind w:firstLine="709"/>
        <w:jc w:val="both"/>
        <w:rPr>
          <w:b/>
          <w:bCs/>
          <w:color w:val="313131"/>
          <w:sz w:val="28"/>
          <w:szCs w:val="28"/>
        </w:rPr>
      </w:pPr>
    </w:p>
    <w:p w:rsidR="00F971C3" w:rsidRPr="00A2087A" w:rsidRDefault="00F971C3" w:rsidP="00F971C3">
      <w:pPr>
        <w:tabs>
          <w:tab w:val="left" w:pos="2448"/>
        </w:tabs>
        <w:ind w:firstLine="709"/>
        <w:jc w:val="both"/>
        <w:rPr>
          <w:bCs/>
          <w:sz w:val="28"/>
          <w:szCs w:val="28"/>
        </w:rPr>
      </w:pPr>
      <w:r w:rsidRPr="00A2087A">
        <w:rPr>
          <w:bCs/>
          <w:sz w:val="28"/>
          <w:szCs w:val="28"/>
        </w:rPr>
        <w:t>Проверил ________________________</w:t>
      </w:r>
      <w:r>
        <w:rPr>
          <w:bCs/>
          <w:sz w:val="28"/>
          <w:szCs w:val="28"/>
        </w:rPr>
        <w:t xml:space="preserve">/ Ф.И.О. </w:t>
      </w:r>
      <w:r w:rsidRPr="00A2087A">
        <w:rPr>
          <w:bCs/>
          <w:sz w:val="28"/>
          <w:szCs w:val="28"/>
        </w:rPr>
        <w:t xml:space="preserve"> /</w:t>
      </w:r>
    </w:p>
    <w:p w:rsidR="00F971C3" w:rsidRDefault="00F971C3" w:rsidP="00F971C3">
      <w:pPr>
        <w:tabs>
          <w:tab w:val="left" w:pos="3270"/>
          <w:tab w:val="left" w:pos="6840"/>
        </w:tabs>
        <w:ind w:firstLine="709"/>
        <w:jc w:val="both"/>
        <w:rPr>
          <w:bCs/>
        </w:rPr>
      </w:pPr>
      <w:r w:rsidRPr="00A2087A">
        <w:rPr>
          <w:bCs/>
        </w:rPr>
        <w:t xml:space="preserve">  (подпись)</w:t>
      </w:r>
    </w:p>
    <w:p w:rsidR="00F971C3" w:rsidRDefault="00F971C3" w:rsidP="00F971C3">
      <w:pPr>
        <w:tabs>
          <w:tab w:val="left" w:pos="3270"/>
          <w:tab w:val="left" w:pos="6840"/>
        </w:tabs>
        <w:ind w:firstLine="709"/>
        <w:jc w:val="both"/>
        <w:rPr>
          <w:bCs/>
        </w:rPr>
      </w:pPr>
    </w:p>
    <w:p w:rsidR="00F971C3" w:rsidRDefault="00F971C3" w:rsidP="00F971C3">
      <w:pPr>
        <w:tabs>
          <w:tab w:val="left" w:pos="3270"/>
          <w:tab w:val="left" w:pos="6840"/>
        </w:tabs>
        <w:ind w:firstLine="709"/>
        <w:jc w:val="both"/>
        <w:rPr>
          <w:bCs/>
        </w:rPr>
      </w:pPr>
    </w:p>
    <w:p w:rsidR="00F971C3" w:rsidRDefault="00F971C3" w:rsidP="00F971C3">
      <w:pPr>
        <w:tabs>
          <w:tab w:val="left" w:pos="3270"/>
          <w:tab w:val="left" w:pos="6840"/>
        </w:tabs>
        <w:ind w:firstLine="709"/>
        <w:jc w:val="both"/>
        <w:rPr>
          <w:bCs/>
        </w:rPr>
      </w:pPr>
    </w:p>
    <w:p w:rsidR="00F971C3" w:rsidRPr="000303DE" w:rsidRDefault="00F971C3" w:rsidP="00F971C3">
      <w:pPr>
        <w:tabs>
          <w:tab w:val="left" w:pos="3270"/>
          <w:tab w:val="left" w:pos="6840"/>
        </w:tabs>
        <w:ind w:firstLine="709"/>
        <w:jc w:val="both"/>
        <w:rPr>
          <w:bCs/>
        </w:rPr>
      </w:pPr>
    </w:p>
    <w:p w:rsidR="00F971C3" w:rsidRDefault="00F971C3" w:rsidP="00F971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61E6" w:rsidRPr="00527E56" w:rsidRDefault="001861E6" w:rsidP="001861E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1861E6" w:rsidRDefault="001861E6" w:rsidP="001861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1861E6" w:rsidRPr="00BA218D" w:rsidRDefault="001861E6" w:rsidP="001861E6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1861E6" w:rsidRPr="00BA218D" w:rsidRDefault="001861E6" w:rsidP="001861E6">
      <w:pPr>
        <w:jc w:val="center"/>
        <w:rPr>
          <w:b/>
          <w:sz w:val="28"/>
          <w:szCs w:val="28"/>
        </w:rPr>
      </w:pPr>
    </w:p>
    <w:p w:rsidR="001861E6" w:rsidRPr="00BA218D" w:rsidRDefault="001861E6" w:rsidP="001861E6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1861E6" w:rsidRPr="00BA1124" w:rsidRDefault="001861E6" w:rsidP="001861E6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>зам. директора,  МАОУ «Авторская академическая школа» г. Н. Новгород</w:t>
      </w:r>
    </w:p>
    <w:p w:rsidR="001861E6" w:rsidRPr="00BA1124" w:rsidRDefault="001861E6" w:rsidP="001861E6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F971C3" w:rsidRDefault="001861E6" w:rsidP="002E23D5">
      <w:pPr>
        <w:tabs>
          <w:tab w:val="left" w:pos="1134"/>
          <w:tab w:val="right" w:leader="underscore" w:pos="9639"/>
        </w:tabs>
        <w:rPr>
          <w:b/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 xml:space="preserve">__ </w:t>
      </w:r>
      <w:r>
        <w:rPr>
          <w:sz w:val="28"/>
          <w:szCs w:val="28"/>
        </w:rPr>
        <w:t>Гаврюченкова С.П., учитель математики высшей категории, МБОУ «Гимназия № 13» г. Н. Новгорода</w:t>
      </w:r>
    </w:p>
    <w:sectPr w:rsidR="00F971C3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CDEC81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2D75ED"/>
    <w:multiLevelType w:val="hybridMultilevel"/>
    <w:tmpl w:val="FAE6F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971C3"/>
    <w:rsid w:val="000B2E28"/>
    <w:rsid w:val="001278C0"/>
    <w:rsid w:val="001861E6"/>
    <w:rsid w:val="002E23D5"/>
    <w:rsid w:val="004B07EC"/>
    <w:rsid w:val="006A4802"/>
    <w:rsid w:val="00701A67"/>
    <w:rsid w:val="007A5DFE"/>
    <w:rsid w:val="007A68C7"/>
    <w:rsid w:val="00D30AD1"/>
    <w:rsid w:val="00D3288C"/>
    <w:rsid w:val="00F9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1C3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F971C3"/>
    <w:rPr>
      <w:color w:val="0000FF" w:themeColor="hyperlink"/>
      <w:u w:val="single"/>
    </w:rPr>
  </w:style>
  <w:style w:type="paragraph" w:styleId="a5">
    <w:name w:val="Body Text Indent"/>
    <w:aliases w:val="текст,Основной текст 1"/>
    <w:basedOn w:val="a"/>
    <w:link w:val="a6"/>
    <w:uiPriority w:val="99"/>
    <w:rsid w:val="00F971C3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hAnsi="TimesET"/>
      <w:sz w:val="28"/>
      <w:szCs w:val="20"/>
      <w:lang w:eastAsia="en-US"/>
    </w:rPr>
  </w:style>
  <w:style w:type="character" w:customStyle="1" w:styleId="a6">
    <w:name w:val="Основной текст с отступом Знак"/>
    <w:aliases w:val="текст Знак,Основной текст 1 Знак"/>
    <w:basedOn w:val="a0"/>
    <w:link w:val="a5"/>
    <w:uiPriority w:val="99"/>
    <w:rsid w:val="00F971C3"/>
    <w:rPr>
      <w:rFonts w:ascii="TimesET" w:eastAsia="Times New Roman" w:hAnsi="TimesET" w:cs="Times New Roman"/>
      <w:sz w:val="28"/>
      <w:szCs w:val="20"/>
    </w:rPr>
  </w:style>
  <w:style w:type="paragraph" w:styleId="a7">
    <w:name w:val="No Spacing"/>
    <w:basedOn w:val="a"/>
    <w:uiPriority w:val="99"/>
    <w:qFormat/>
    <w:rsid w:val="00F971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spacing0">
    <w:name w:val="msonospacing"/>
    <w:basedOn w:val="a"/>
    <w:uiPriority w:val="99"/>
    <w:rsid w:val="00F971C3"/>
    <w:pPr>
      <w:suppressAutoHyphens w:val="0"/>
    </w:pPr>
    <w:rPr>
      <w:rFonts w:ascii="Calibri" w:hAnsi="Calibri" w:cs="Calibri"/>
      <w:lang w:val="en-US" w:eastAsia="en-US"/>
    </w:rPr>
  </w:style>
  <w:style w:type="paragraph" w:customStyle="1" w:styleId="msonospacingcxspmiddle">
    <w:name w:val="msonospacingcxspmiddle"/>
    <w:basedOn w:val="a"/>
    <w:uiPriority w:val="99"/>
    <w:rsid w:val="00F971C3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1C3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F971C3"/>
    <w:rPr>
      <w:color w:val="0000FF" w:themeColor="hyperlink"/>
      <w:u w:val="single"/>
    </w:rPr>
  </w:style>
  <w:style w:type="paragraph" w:styleId="a5">
    <w:name w:val="Body Text Indent"/>
    <w:aliases w:val="текст,Основной текст 1"/>
    <w:basedOn w:val="a"/>
    <w:link w:val="a6"/>
    <w:uiPriority w:val="99"/>
    <w:rsid w:val="00F971C3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hAnsi="TimesET"/>
      <w:sz w:val="28"/>
      <w:szCs w:val="20"/>
      <w:lang w:eastAsia="en-US"/>
    </w:rPr>
  </w:style>
  <w:style w:type="character" w:customStyle="1" w:styleId="a6">
    <w:name w:val="Основной текст с отступом Знак"/>
    <w:aliases w:val="текст Знак,Основной текст 1 Знак"/>
    <w:basedOn w:val="a0"/>
    <w:link w:val="a5"/>
    <w:uiPriority w:val="99"/>
    <w:rsid w:val="00F971C3"/>
    <w:rPr>
      <w:rFonts w:ascii="TimesET" w:eastAsia="Times New Roman" w:hAnsi="TimesET" w:cs="Times New Roman"/>
      <w:sz w:val="28"/>
      <w:szCs w:val="20"/>
    </w:rPr>
  </w:style>
  <w:style w:type="paragraph" w:styleId="a7">
    <w:name w:val="No Spacing"/>
    <w:basedOn w:val="a"/>
    <w:uiPriority w:val="99"/>
    <w:qFormat/>
    <w:rsid w:val="00F971C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spacing0">
    <w:name w:val="msonospacing"/>
    <w:basedOn w:val="a"/>
    <w:uiPriority w:val="99"/>
    <w:rsid w:val="00F971C3"/>
    <w:pPr>
      <w:suppressAutoHyphens w:val="0"/>
    </w:pPr>
    <w:rPr>
      <w:rFonts w:ascii="Calibri" w:hAnsi="Calibri" w:cs="Calibri"/>
      <w:lang w:val="en-US" w:eastAsia="en-US"/>
    </w:rPr>
  </w:style>
  <w:style w:type="paragraph" w:customStyle="1" w:styleId="msonospacingcxspmiddle">
    <w:name w:val="msonospacingcxspmiddle"/>
    <w:basedOn w:val="a"/>
    <w:uiPriority w:val="99"/>
    <w:rsid w:val="00F971C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159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&amp;id=46967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94796" TargetMode="External"/><Relationship Id="rId11" Type="http://schemas.openxmlformats.org/officeDocument/2006/relationships/hyperlink" Target="http://biblioclub.ru/index.php?page=book&amp;id=36283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312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5583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14309-418A-46AA-975C-5B657415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4624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8</cp:revision>
  <dcterms:created xsi:type="dcterms:W3CDTF">2019-10-10T10:00:00Z</dcterms:created>
  <dcterms:modified xsi:type="dcterms:W3CDTF">2021-09-19T17:44:00Z</dcterms:modified>
</cp:coreProperties>
</file>