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A5" w:rsidRPr="00DB597C" w:rsidRDefault="00B96790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E61DEC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DEC" w:rsidRPr="00CF3439" w:rsidRDefault="00E61DEC" w:rsidP="00E61DEC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E61DEC" w:rsidRPr="00CF3439" w:rsidRDefault="00E61DEC" w:rsidP="00E61DEC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E61DEC" w:rsidRPr="00CF3439" w:rsidRDefault="00E61DEC" w:rsidP="00E61DEC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E61DEC" w:rsidRPr="00CF3439" w:rsidRDefault="00E61DEC" w:rsidP="00E6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61DEC" w:rsidRPr="00CF3439" w:rsidRDefault="00E61DEC" w:rsidP="00E6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DEC" w:rsidRPr="000E5E32" w:rsidRDefault="00E61DEC" w:rsidP="00E61DEC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E61DEC" w:rsidRPr="000E5E32" w:rsidRDefault="00E61DEC" w:rsidP="00E61DEC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E61DEC" w:rsidRPr="000E5E32" w:rsidRDefault="00E61DEC" w:rsidP="00E61DE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E61DEC" w:rsidRPr="000E5E32" w:rsidRDefault="00E61DEC" w:rsidP="00E61DE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0635A5" w:rsidRPr="00DB597C" w:rsidRDefault="000635A5" w:rsidP="000635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«ТЕОРИЯ МЕНЕДЖМЕНТА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635A5" w:rsidRPr="00DB597C" w:rsidRDefault="000635A5" w:rsidP="000635A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35A5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635A5" w:rsidRDefault="000635A5" w:rsidP="000635A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BA0FC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0635A5" w:rsidRPr="0007146B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361F16">
        <w:rPr>
          <w:rFonts w:ascii="Times New Roman" w:eastAsia="Times New Roman" w:hAnsi="Times New Roman"/>
          <w:i/>
          <w:sz w:val="24"/>
          <w:szCs w:val="24"/>
          <w:lang w:eastAsia="ru-RU"/>
        </w:rPr>
        <w:t>Теория менеджмента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635A5" w:rsidRPr="00952C74" w:rsidRDefault="000635A5" w:rsidP="000635A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320B06">
        <w:rPr>
          <w:rFonts w:ascii="Times New Roman" w:hAnsi="Times New Roman"/>
          <w:sz w:val="24"/>
          <w:szCs w:val="24"/>
        </w:rPr>
        <w:t xml:space="preserve"> </w:t>
      </w:r>
      <w:r w:rsidR="00320B06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D71716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D71716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D71716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B96790" w:rsidRPr="00C21512" w:rsidRDefault="00B96790" w:rsidP="00B96790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0635A5" w:rsidRPr="000B4052" w:rsidRDefault="000635A5" w:rsidP="000635A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320B06">
        <w:rPr>
          <w:rFonts w:ascii="Times New Roman" w:hAnsi="Times New Roman"/>
          <w:sz w:val="24"/>
          <w:szCs w:val="24"/>
        </w:rPr>
        <w:t xml:space="preserve"> </w:t>
      </w:r>
      <w:r w:rsidR="00320B06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подготовки,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</w:t>
      </w:r>
      <w:r w:rsidR="00D71716"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>2.02.201</w:t>
      </w:r>
      <w:r w:rsidR="00D71716">
        <w:rPr>
          <w:rFonts w:ascii="Times New Roman" w:hAnsi="Times New Roman"/>
          <w:sz w:val="24"/>
          <w:szCs w:val="24"/>
        </w:rPr>
        <w:t>9</w:t>
      </w:r>
      <w:r w:rsidRPr="000B4052">
        <w:rPr>
          <w:rFonts w:ascii="Times New Roman" w:hAnsi="Times New Roman"/>
          <w:sz w:val="24"/>
          <w:szCs w:val="24"/>
        </w:rPr>
        <w:t xml:space="preserve">, протокол № </w:t>
      </w:r>
      <w:r w:rsidR="00D71716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0635A5" w:rsidRPr="00DB597C" w:rsidRDefault="000635A5" w:rsidP="000635A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5725"/>
        <w:gridCol w:w="3846"/>
      </w:tblGrid>
      <w:tr w:rsidR="000635A5" w:rsidRPr="00DB597C" w:rsidTr="00D71716">
        <w:tc>
          <w:tcPr>
            <w:tcW w:w="5725" w:type="dxa"/>
          </w:tcPr>
          <w:p w:rsidR="000635A5" w:rsidRPr="00DB597C" w:rsidRDefault="000635A5" w:rsidP="00D7171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0635A5" w:rsidRPr="00DB597C" w:rsidRDefault="000635A5" w:rsidP="00D7171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635A5" w:rsidRPr="00DB597C" w:rsidTr="00D71716">
        <w:tc>
          <w:tcPr>
            <w:tcW w:w="5725" w:type="dxa"/>
          </w:tcPr>
          <w:p w:rsidR="000635A5" w:rsidRPr="0013560A" w:rsidRDefault="000635A5" w:rsidP="000635A5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Егоров Е.Е., зав. кафедрой</w:t>
            </w:r>
          </w:p>
        </w:tc>
        <w:tc>
          <w:tcPr>
            <w:tcW w:w="3846" w:type="dxa"/>
          </w:tcPr>
          <w:p w:rsidR="000635A5" w:rsidRPr="0013560A" w:rsidRDefault="000635A5" w:rsidP="000635A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  <w:tr w:rsidR="000635A5" w:rsidRPr="00DB597C" w:rsidTr="00D71716">
        <w:tc>
          <w:tcPr>
            <w:tcW w:w="5725" w:type="dxa"/>
          </w:tcPr>
          <w:p w:rsidR="000635A5" w:rsidRPr="0013560A" w:rsidRDefault="000635A5" w:rsidP="00D7171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Лазутина А.Л., доцент</w:t>
            </w:r>
          </w:p>
        </w:tc>
        <w:tc>
          <w:tcPr>
            <w:tcW w:w="3846" w:type="dxa"/>
          </w:tcPr>
          <w:p w:rsidR="000635A5" w:rsidRPr="0013560A" w:rsidRDefault="000635A5" w:rsidP="00D7171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</w:tbl>
    <w:p w:rsidR="000635A5" w:rsidRPr="00DB597C" w:rsidRDefault="000635A5" w:rsidP="000635A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B967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B96790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</w:t>
      </w:r>
      <w:r w:rsidR="00D71716"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</w:p>
    <w:p w:rsidR="000635A5" w:rsidRPr="00DB597C" w:rsidRDefault="000635A5" w:rsidP="000635A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716"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716"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  <w:r w:rsidR="00D71716"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0635A5" w:rsidRPr="00DB597C" w:rsidRDefault="000635A5" w:rsidP="000635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635A5" w:rsidRPr="00DB597C" w:rsidRDefault="000635A5" w:rsidP="000635A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635A5" w:rsidRDefault="000635A5" w:rsidP="000635A5">
      <w:pPr>
        <w:spacing w:after="0" w:line="240" w:lineRule="auto"/>
      </w:pPr>
    </w:p>
    <w:p w:rsidR="000635A5" w:rsidRDefault="000635A5" w:rsidP="000635A5"/>
    <w:p w:rsidR="00D71716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Pr="008C64A8" w:rsidRDefault="00D71716" w:rsidP="00D71716">
      <w:pPr>
        <w:jc w:val="center"/>
        <w:rPr>
          <w:rFonts w:ascii="Times New Roman" w:hAnsi="Times New Roman"/>
          <w:b/>
          <w:caps/>
        </w:rPr>
      </w:pPr>
      <w:r w:rsidRPr="008C64A8">
        <w:rPr>
          <w:rFonts w:ascii="Times New Roman" w:hAnsi="Times New Roman"/>
          <w:b/>
          <w:caps/>
        </w:rPr>
        <w:lastRenderedPageBreak/>
        <w:t>Содержание</w:t>
      </w:r>
    </w:p>
    <w:p w:rsidR="00D71716" w:rsidRPr="008C64A8" w:rsidRDefault="00D71716" w:rsidP="00D71716">
      <w:pPr>
        <w:jc w:val="center"/>
        <w:rPr>
          <w:rFonts w:ascii="Times New Roman" w:hAnsi="Times New Roman"/>
          <w:b/>
          <w:caps/>
        </w:rPr>
      </w:pPr>
    </w:p>
    <w:p w:rsidR="00D71716" w:rsidRPr="008C64A8" w:rsidRDefault="00D71716" w:rsidP="00D717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Назначение образовательного модуля………………………………………………..…</w:t>
      </w:r>
      <w:r>
        <w:rPr>
          <w:rFonts w:ascii="Times New Roman" w:hAnsi="Times New Roman"/>
        </w:rPr>
        <w:t>…..</w:t>
      </w:r>
      <w:r w:rsidRPr="008C64A8">
        <w:rPr>
          <w:rFonts w:ascii="Times New Roman" w:hAnsi="Times New Roman"/>
        </w:rPr>
        <w:t>4</w:t>
      </w:r>
    </w:p>
    <w:p w:rsidR="00D71716" w:rsidRPr="008C64A8" w:rsidRDefault="00D71716" w:rsidP="00D717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Характеристика образовательного модуля……………………………………………...</w:t>
      </w:r>
      <w:r>
        <w:rPr>
          <w:rFonts w:ascii="Times New Roman" w:hAnsi="Times New Roman"/>
        </w:rPr>
        <w:t>.....</w:t>
      </w:r>
      <w:r w:rsidRPr="008C64A8">
        <w:rPr>
          <w:rFonts w:ascii="Times New Roman" w:hAnsi="Times New Roman"/>
        </w:rPr>
        <w:t>5</w:t>
      </w:r>
    </w:p>
    <w:p w:rsidR="00D71716" w:rsidRPr="008C64A8" w:rsidRDefault="00D71716" w:rsidP="00D717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Структура образовательного модуля……………………………………………………</w:t>
      </w:r>
      <w:r>
        <w:rPr>
          <w:rFonts w:ascii="Times New Roman" w:hAnsi="Times New Roman"/>
        </w:rPr>
        <w:t>…..</w:t>
      </w:r>
      <w:r w:rsidRPr="008C64A8">
        <w:rPr>
          <w:rFonts w:ascii="Times New Roman" w:hAnsi="Times New Roman"/>
        </w:rPr>
        <w:t>7</w:t>
      </w:r>
    </w:p>
    <w:p w:rsidR="00D71716" w:rsidRPr="008C64A8" w:rsidRDefault="00D71716" w:rsidP="00D717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Методические указания для обучающихся по освоению модуля……………………...</w:t>
      </w:r>
      <w:r>
        <w:rPr>
          <w:rFonts w:ascii="Times New Roman" w:hAnsi="Times New Roman"/>
        </w:rPr>
        <w:t>....</w:t>
      </w:r>
      <w:r w:rsidRPr="008C64A8">
        <w:rPr>
          <w:rFonts w:ascii="Times New Roman" w:hAnsi="Times New Roman"/>
        </w:rPr>
        <w:t>8</w:t>
      </w:r>
    </w:p>
    <w:p w:rsidR="00D71716" w:rsidRPr="008C64A8" w:rsidRDefault="00D71716" w:rsidP="00D717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Программы дисциплин образовательного модуля………………………………………</w:t>
      </w:r>
      <w:r>
        <w:rPr>
          <w:rFonts w:ascii="Times New Roman" w:hAnsi="Times New Roman"/>
        </w:rPr>
        <w:t>….</w:t>
      </w:r>
      <w:r w:rsidR="00DB70C1">
        <w:rPr>
          <w:rFonts w:ascii="Times New Roman" w:hAnsi="Times New Roman"/>
        </w:rPr>
        <w:t>8</w:t>
      </w:r>
    </w:p>
    <w:p w:rsidR="00D71716" w:rsidRPr="008C64A8" w:rsidRDefault="00D71716" w:rsidP="00D71716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Программа дисциплины «</w:t>
      </w:r>
      <w:r w:rsidR="00B84933">
        <w:rPr>
          <w:rFonts w:ascii="Times New Roman" w:hAnsi="Times New Roman"/>
        </w:rPr>
        <w:t>Основы менеджмента 2</w:t>
      </w:r>
      <w:r w:rsidRPr="008C64A8">
        <w:rPr>
          <w:rFonts w:ascii="Times New Roman" w:hAnsi="Times New Roman"/>
        </w:rPr>
        <w:t>»……………………………………</w:t>
      </w:r>
      <w:r w:rsidR="00DB70C1">
        <w:rPr>
          <w:rFonts w:ascii="Times New Roman" w:hAnsi="Times New Roman"/>
        </w:rPr>
        <w:t>8</w:t>
      </w:r>
    </w:p>
    <w:p w:rsidR="00D71716" w:rsidRPr="00FC1942" w:rsidRDefault="00D71716" w:rsidP="00D71716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Программа дисциплины «</w:t>
      </w:r>
      <w:r>
        <w:rPr>
          <w:rFonts w:ascii="Times New Roman" w:hAnsi="Times New Roman"/>
        </w:rPr>
        <w:t>Управление персоналом</w:t>
      </w:r>
      <w:r w:rsidRPr="008C64A8">
        <w:rPr>
          <w:rFonts w:ascii="Times New Roman" w:hAnsi="Times New Roman"/>
        </w:rPr>
        <w:t xml:space="preserve"> » ………………………………</w:t>
      </w:r>
      <w:r>
        <w:rPr>
          <w:rFonts w:ascii="Times New Roman" w:hAnsi="Times New Roman"/>
        </w:rPr>
        <w:t>..</w:t>
      </w:r>
      <w:r w:rsidRPr="008C64A8">
        <w:rPr>
          <w:rFonts w:ascii="Times New Roman" w:hAnsi="Times New Roman"/>
        </w:rPr>
        <w:t>1</w:t>
      </w:r>
      <w:r>
        <w:rPr>
          <w:rFonts w:ascii="Times New Roman" w:hAnsi="Times New Roman"/>
        </w:rPr>
        <w:t>2</w:t>
      </w:r>
    </w:p>
    <w:p w:rsidR="00D71716" w:rsidRPr="008C64A8" w:rsidRDefault="00D71716" w:rsidP="00D71716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8C64A8">
        <w:rPr>
          <w:rFonts w:ascii="Times New Roman" w:hAnsi="Times New Roman"/>
        </w:rPr>
        <w:t>Программа дисциплины</w:t>
      </w:r>
      <w:r>
        <w:rPr>
          <w:rFonts w:ascii="Times New Roman" w:hAnsi="Times New Roman"/>
        </w:rPr>
        <w:t xml:space="preserve"> «</w:t>
      </w:r>
      <w:r w:rsidR="00B84933">
        <w:rPr>
          <w:rFonts w:ascii="Times New Roman" w:hAnsi="Times New Roman"/>
        </w:rPr>
        <w:t>Инновационный менеджмент</w:t>
      </w:r>
      <w:r>
        <w:rPr>
          <w:rFonts w:ascii="Times New Roman" w:hAnsi="Times New Roman"/>
        </w:rPr>
        <w:t>»…………………………….16</w:t>
      </w:r>
    </w:p>
    <w:p w:rsidR="00D71716" w:rsidRPr="008C64A8" w:rsidRDefault="00D71716" w:rsidP="00D71716">
      <w:pPr>
        <w:pStyle w:val="a3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sz w:val="24"/>
          <w:szCs w:val="24"/>
        </w:rPr>
        <w:t>Программа практики…(не предусмотрена)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:rsidR="00D71716" w:rsidRPr="008C64A8" w:rsidRDefault="00D71716" w:rsidP="00D71716">
      <w:pPr>
        <w:pStyle w:val="a3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sz w:val="24"/>
          <w:szCs w:val="24"/>
        </w:rPr>
        <w:t>Программа итоговой аттеста</w:t>
      </w:r>
      <w:r>
        <w:rPr>
          <w:rFonts w:ascii="Times New Roman" w:hAnsi="Times New Roman" w:cs="Times New Roman"/>
          <w:sz w:val="24"/>
          <w:szCs w:val="24"/>
        </w:rPr>
        <w:t>ции по модулю …………………………………………..</w:t>
      </w:r>
      <w:r w:rsidR="00DB70C1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</w:p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Default="00D71716" w:rsidP="00D71716"/>
    <w:p w:rsidR="00D71716" w:rsidRPr="004B354C" w:rsidRDefault="00D71716" w:rsidP="00D71716">
      <w:pPr>
        <w:pStyle w:val="a3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D71716" w:rsidRDefault="00D71716" w:rsidP="00D717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«Теория менеджмента» рекомендован для направления подготовки 44.03.05 Педагогическое образование (с двумя профилями подготовки). 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71716" w:rsidRPr="00C21512" w:rsidRDefault="00D71716" w:rsidP="00D717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 xml:space="preserve">етодологическим основанием при проектировании модуля  выбран системный, деятельностный, личностно-ориентированный и компетентностный подходы. </w:t>
      </w:r>
    </w:p>
    <w:p w:rsidR="00D71716" w:rsidRPr="00C21512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D71716" w:rsidRPr="00C21512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D71716" w:rsidRPr="00C21512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D71716" w:rsidRPr="00C21512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D71716" w:rsidRPr="00DB597C" w:rsidRDefault="00D71716" w:rsidP="00D71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71716" w:rsidRPr="00DB597C" w:rsidRDefault="00D71716" w:rsidP="00D71716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71716" w:rsidRPr="008C64A8" w:rsidRDefault="00D71716" w:rsidP="00D7171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</w:t>
      </w:r>
      <w:r w:rsidRPr="008C64A8">
        <w:rPr>
          <w:rFonts w:ascii="Times New Roman" w:hAnsi="Times New Roman"/>
          <w:b/>
        </w:rPr>
        <w:t>1. Образовательные цели и задачи</w:t>
      </w:r>
    </w:p>
    <w:p w:rsidR="00D71716" w:rsidRPr="00C21512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D71716" w:rsidRPr="00C21512" w:rsidRDefault="00D71716" w:rsidP="00D7171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D71716" w:rsidRPr="00C21512" w:rsidRDefault="00D71716" w:rsidP="00D71716">
      <w:pPr>
        <w:pStyle w:val="a3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D71716" w:rsidRPr="00C21512" w:rsidRDefault="00D71716" w:rsidP="00D71716">
      <w:pPr>
        <w:pStyle w:val="a3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D71716" w:rsidRPr="00C21512" w:rsidRDefault="00D71716" w:rsidP="00D71716">
      <w:pPr>
        <w:pStyle w:val="a3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D71716" w:rsidRPr="00C21512" w:rsidRDefault="00D71716" w:rsidP="00D71716">
      <w:pPr>
        <w:pStyle w:val="a3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D71716" w:rsidRPr="008C64A8" w:rsidRDefault="00D71716" w:rsidP="00D71716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</w:rPr>
      </w:pPr>
      <w:r w:rsidRPr="008C64A8">
        <w:rPr>
          <w:rFonts w:ascii="Times New Roman" w:hAnsi="Times New Roman"/>
          <w:b/>
        </w:rPr>
        <w:t>2.2. Образовательные результаты (ОР) выпускника</w:t>
      </w:r>
    </w:p>
    <w:p w:rsidR="00B84933" w:rsidRPr="009F4DAA" w:rsidRDefault="00B84933" w:rsidP="00B84933">
      <w:pPr>
        <w:spacing w:line="240" w:lineRule="auto"/>
        <w:ind w:firstLine="709"/>
      </w:pPr>
      <w:r w:rsidRPr="009F4DAA"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71716" w:rsidRDefault="00B84933" w:rsidP="00B84933">
      <w:pPr>
        <w:shd w:val="clear" w:color="auto" w:fill="FFFFFF"/>
        <w:tabs>
          <w:tab w:val="left" w:pos="1123"/>
        </w:tabs>
        <w:ind w:right="130" w:firstLine="709"/>
        <w:jc w:val="both"/>
      </w:pPr>
      <w:r w:rsidRPr="00120426">
        <w:t>УК.1.1. Выбирает источники информации, адекватные поставленным задачам и соответствующие научному мировоззрению</w:t>
      </w:r>
    </w:p>
    <w:p w:rsidR="00B84933" w:rsidRDefault="00B84933" w:rsidP="00B84933">
      <w:pPr>
        <w:suppressAutoHyphens/>
        <w:spacing w:line="240" w:lineRule="auto"/>
        <w:ind w:firstLine="709"/>
      </w:pPr>
      <w:r w:rsidRPr="00120426"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B84933" w:rsidRPr="008C64A8" w:rsidRDefault="00B84933" w:rsidP="00B84933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color w:val="FF0000"/>
        </w:rPr>
      </w:pPr>
      <w:r w:rsidRPr="00120426">
        <w:t>УК.1.5</w:t>
      </w:r>
      <w:r>
        <w:t>.</w:t>
      </w:r>
      <w:r w:rsidRPr="00120426">
        <w:t>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2485"/>
        <w:gridCol w:w="1647"/>
        <w:gridCol w:w="2580"/>
        <w:gridCol w:w="2191"/>
      </w:tblGrid>
      <w:tr w:rsidR="00D71716" w:rsidRPr="008C64A8" w:rsidTr="00D71716">
        <w:tc>
          <w:tcPr>
            <w:tcW w:w="955" w:type="dxa"/>
            <w:shd w:val="clear" w:color="auto" w:fill="auto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D71716" w:rsidRPr="008C64A8" w:rsidRDefault="00D71716" w:rsidP="00D71716">
            <w:pPr>
              <w:suppressAutoHyphens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D71716" w:rsidRPr="008C64A8" w:rsidRDefault="00CA2CAF" w:rsidP="00D717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D71716" w:rsidRPr="008C64A8" w:rsidRDefault="00D71716" w:rsidP="00D71716">
            <w:pPr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D71716" w:rsidRPr="008C64A8" w:rsidRDefault="00D71716" w:rsidP="00D71716">
            <w:pPr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D71716" w:rsidRPr="008C64A8" w:rsidTr="00D71716">
        <w:tc>
          <w:tcPr>
            <w:tcW w:w="955" w:type="dxa"/>
            <w:shd w:val="clear" w:color="auto" w:fill="auto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D71716" w:rsidRPr="008C64A8" w:rsidRDefault="00D71716" w:rsidP="00D71716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>
              <w:rPr>
                <w:rFonts w:ascii="Times New Roman" w:hAnsi="Times New Roman"/>
              </w:rPr>
              <w:t>менеджмента</w:t>
            </w:r>
          </w:p>
        </w:tc>
        <w:tc>
          <w:tcPr>
            <w:tcW w:w="1601" w:type="dxa"/>
          </w:tcPr>
          <w:p w:rsidR="00D71716" w:rsidRPr="008C64A8" w:rsidRDefault="00D71716" w:rsidP="00D71716">
            <w:pPr>
              <w:pStyle w:val="2"/>
              <w:spacing w:after="0" w:line="240" w:lineRule="auto"/>
              <w:ind w:left="0"/>
            </w:pPr>
          </w:p>
          <w:p w:rsidR="00D71716" w:rsidRDefault="00B84933" w:rsidP="00D717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</w:t>
            </w:r>
            <w:r w:rsidR="00CA2CAF">
              <w:rPr>
                <w:rFonts w:ascii="Times New Roman" w:hAnsi="Times New Roman"/>
              </w:rPr>
              <w:t>.1</w:t>
            </w:r>
          </w:p>
          <w:p w:rsidR="00CA2CAF" w:rsidRDefault="00CA2CAF" w:rsidP="00D717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CA2CAF" w:rsidRPr="008C64A8" w:rsidRDefault="00CA2CAF" w:rsidP="00D717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D71716" w:rsidRPr="008C64A8" w:rsidRDefault="00D71716" w:rsidP="00D717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D71716" w:rsidRPr="008C64A8" w:rsidRDefault="00D71716" w:rsidP="00D71716">
            <w:pPr>
              <w:pStyle w:val="a6"/>
            </w:pPr>
            <w:r w:rsidRPr="008C64A8">
              <w:rPr>
                <w:bCs/>
                <w:sz w:val="24"/>
              </w:rPr>
              <w:t>Методы проблемного и развивающего, контекстного обучения</w:t>
            </w:r>
          </w:p>
          <w:p w:rsidR="00D71716" w:rsidRPr="008C64A8" w:rsidRDefault="00D71716" w:rsidP="00D71716"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1) Контекстная задача</w:t>
            </w:r>
          </w:p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</w:p>
        </w:tc>
      </w:tr>
      <w:tr w:rsidR="00D71716" w:rsidRPr="008C64A8" w:rsidTr="00D71716">
        <w:tc>
          <w:tcPr>
            <w:tcW w:w="955" w:type="dxa"/>
            <w:shd w:val="clear" w:color="auto" w:fill="auto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D71716" w:rsidRPr="008C64A8" w:rsidRDefault="00D71716" w:rsidP="00D71716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навыки применения основных методов исследований </w:t>
            </w:r>
            <w:r w:rsidRPr="008C64A8">
              <w:rPr>
                <w:rFonts w:ascii="Times New Roman" w:hAnsi="Times New Roman"/>
              </w:rPr>
              <w:lastRenderedPageBreak/>
              <w:t xml:space="preserve">в области </w:t>
            </w:r>
            <w:r>
              <w:rPr>
                <w:rFonts w:ascii="Times New Roman" w:hAnsi="Times New Roman"/>
              </w:rPr>
              <w:t>менеджмента</w:t>
            </w:r>
          </w:p>
        </w:tc>
        <w:tc>
          <w:tcPr>
            <w:tcW w:w="1601" w:type="dxa"/>
          </w:tcPr>
          <w:p w:rsidR="00CA2CAF" w:rsidRDefault="00CA2CAF" w:rsidP="00CA2C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УК-1.1</w:t>
            </w:r>
          </w:p>
          <w:p w:rsidR="00CA2CAF" w:rsidRDefault="00CA2CAF" w:rsidP="00CA2C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D71716" w:rsidRPr="00CA2CAF" w:rsidRDefault="00CA2CAF" w:rsidP="00CA2CAF">
            <w:pPr>
              <w:pStyle w:val="a6"/>
              <w:jc w:val="center"/>
              <w:rPr>
                <w:bCs/>
                <w:sz w:val="24"/>
              </w:rPr>
            </w:pPr>
            <w:r w:rsidRPr="00CA2CAF">
              <w:rPr>
                <w:sz w:val="24"/>
              </w:rPr>
              <w:t>УК.1.5</w:t>
            </w:r>
          </w:p>
        </w:tc>
        <w:tc>
          <w:tcPr>
            <w:tcW w:w="2508" w:type="dxa"/>
            <w:shd w:val="clear" w:color="auto" w:fill="FFFFFF" w:themeFill="background1"/>
          </w:tcPr>
          <w:p w:rsidR="00D71716" w:rsidRPr="008C64A8" w:rsidRDefault="00D71716" w:rsidP="00D71716">
            <w:pPr>
              <w:pStyle w:val="a6"/>
            </w:pPr>
            <w:r w:rsidRPr="008C64A8">
              <w:rPr>
                <w:bCs/>
                <w:sz w:val="24"/>
              </w:rPr>
              <w:t>Методы проблемного и развивающего, контекстного обучения</w:t>
            </w:r>
          </w:p>
          <w:p w:rsidR="00D71716" w:rsidRPr="008C64A8" w:rsidRDefault="00D71716" w:rsidP="00D71716">
            <w:pPr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2)Разноуровневая </w:t>
            </w:r>
            <w:r w:rsidRPr="008C64A8">
              <w:rPr>
                <w:rFonts w:ascii="Times New Roman" w:hAnsi="Times New Roman"/>
              </w:rPr>
              <w:lastRenderedPageBreak/>
              <w:t xml:space="preserve">контрольная работа </w:t>
            </w:r>
          </w:p>
          <w:p w:rsidR="00D71716" w:rsidRPr="008C64A8" w:rsidRDefault="00D71716" w:rsidP="00D71716">
            <w:pPr>
              <w:rPr>
                <w:rFonts w:ascii="Times New Roman" w:hAnsi="Times New Roman"/>
              </w:rPr>
            </w:pPr>
          </w:p>
        </w:tc>
      </w:tr>
    </w:tbl>
    <w:p w:rsidR="00D71716" w:rsidRPr="008C64A8" w:rsidRDefault="00D71716" w:rsidP="00D71716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  <w:spacing w:val="-8"/>
        </w:rPr>
      </w:pPr>
    </w:p>
    <w:p w:rsidR="00D71716" w:rsidRPr="008C64A8" w:rsidRDefault="00D71716" w:rsidP="00D71716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</w:rPr>
      </w:pPr>
      <w:r w:rsidRPr="008C64A8">
        <w:rPr>
          <w:rFonts w:ascii="Times New Roman" w:hAnsi="Times New Roman"/>
          <w:b/>
          <w:spacing w:val="-8"/>
        </w:rPr>
        <w:t xml:space="preserve">2. 3. </w:t>
      </w:r>
      <w:r w:rsidRPr="008C64A8">
        <w:rPr>
          <w:rFonts w:ascii="Times New Roman" w:hAnsi="Times New Roman"/>
          <w:b/>
        </w:rPr>
        <w:t>Руководитель и преподаватели модуля</w:t>
      </w:r>
    </w:p>
    <w:p w:rsidR="00D71716" w:rsidRDefault="00D71716" w:rsidP="00D71716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Егоров Е.Е.., доцент, кандидат экономических наук, зав. кафедрой инновационных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D71716" w:rsidRDefault="00D71716" w:rsidP="00D7171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Вагин Д.Ю., </w:t>
      </w:r>
      <w:r w:rsidRPr="00FB0665">
        <w:rPr>
          <w:rStyle w:val="font10"/>
          <w:rFonts w:eastAsia="Calibri"/>
          <w:sz w:val="24"/>
          <w:szCs w:val="24"/>
        </w:rPr>
        <w:t>кандидат социологических наук</w:t>
      </w:r>
      <w:r>
        <w:rPr>
          <w:rStyle w:val="font10"/>
          <w:rFonts w:eastAsia="Calibri"/>
        </w:rPr>
        <w:t xml:space="preserve">,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каф. </w:t>
      </w:r>
      <w:r>
        <w:rPr>
          <w:rFonts w:ascii="Times New Roman" w:eastAsia="Times New Roman" w:hAnsi="Times New Roman"/>
          <w:sz w:val="24"/>
          <w:lang w:eastAsia="ru-RU"/>
        </w:rPr>
        <w:t>инновационных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 xml:space="preserve">.  </w:t>
      </w:r>
    </w:p>
    <w:p w:rsidR="00D71716" w:rsidRPr="008C64A8" w:rsidRDefault="00D71716" w:rsidP="00D71716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8C64A8">
        <w:rPr>
          <w:rFonts w:ascii="Times New Roman" w:hAnsi="Times New Roman"/>
          <w:b/>
        </w:rPr>
        <w:t>2.4. Статус образовательного модуля</w:t>
      </w:r>
    </w:p>
    <w:p w:rsidR="00D71716" w:rsidRPr="0096301A" w:rsidRDefault="00D71716" w:rsidP="00D717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менеджмента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бакалавриата по направлению подготовки 44.03.05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 «Методика обучения экономике», «Технологии менеджмента и  маркетинга»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1716" w:rsidRPr="0096301A" w:rsidRDefault="00D71716" w:rsidP="00D717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теория».</w:t>
      </w:r>
    </w:p>
    <w:p w:rsidR="00D71716" w:rsidRPr="008C64A8" w:rsidRDefault="00D71716" w:rsidP="00D71716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i/>
        </w:rPr>
      </w:pPr>
      <w:r w:rsidRPr="008C64A8">
        <w:rPr>
          <w:rFonts w:ascii="Times New Roman" w:hAnsi="Times New Roman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технологии».</w:t>
      </w:r>
    </w:p>
    <w:p w:rsidR="00D71716" w:rsidRPr="008C64A8" w:rsidRDefault="00D71716" w:rsidP="00D71716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</w:rPr>
      </w:pPr>
      <w:r w:rsidRPr="008C64A8">
        <w:rPr>
          <w:rFonts w:ascii="Times New Roman" w:hAnsi="Times New Roman"/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701"/>
        <w:gridCol w:w="2300"/>
      </w:tblGrid>
      <w:tr w:rsidR="00D71716" w:rsidRPr="008C64A8" w:rsidTr="00D7171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</w:rPr>
              <w:t>Час./з.е.</w:t>
            </w:r>
          </w:p>
        </w:tc>
      </w:tr>
      <w:tr w:rsidR="00D71716" w:rsidRPr="008C64A8" w:rsidTr="00D7171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strike/>
                <w:color w:val="FF0000"/>
              </w:rPr>
            </w:pPr>
            <w:r>
              <w:rPr>
                <w:rFonts w:ascii="Times New Roman" w:hAnsi="Times New Roman"/>
              </w:rPr>
              <w:t>216</w:t>
            </w:r>
            <w:r w:rsidRPr="008C64A8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>6</w:t>
            </w:r>
            <w:r w:rsidRPr="008C64A8">
              <w:rPr>
                <w:rFonts w:ascii="Times New Roman" w:hAnsi="Times New Roman"/>
              </w:rPr>
              <w:t xml:space="preserve"> </w:t>
            </w:r>
          </w:p>
        </w:tc>
      </w:tr>
      <w:tr w:rsidR="00D71716" w:rsidRPr="008C64A8" w:rsidTr="00D7171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8C64A8">
              <w:rPr>
                <w:rFonts w:ascii="Times New Roman" w:hAnsi="Times New Roman"/>
              </w:rPr>
              <w:t>/2,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1716" w:rsidRPr="008C64A8" w:rsidTr="00D71716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116</w:t>
            </w:r>
            <w:r w:rsidRPr="008C64A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</w:t>
            </w:r>
            <w:r w:rsidRPr="008C64A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D71716" w:rsidRPr="008C64A8" w:rsidTr="00D7171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8C64A8">
              <w:rPr>
                <w:rFonts w:ascii="Times New Roman" w:hAnsi="Times New Roman"/>
              </w:rPr>
              <w:t>-</w:t>
            </w:r>
          </w:p>
        </w:tc>
      </w:tr>
      <w:tr w:rsidR="00D71716" w:rsidRPr="008C64A8" w:rsidTr="00D7171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итоговая аттестация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716" w:rsidRPr="008C64A8" w:rsidRDefault="00D71716" w:rsidP="00D71716">
            <w:pPr>
              <w:shd w:val="clear" w:color="auto" w:fill="FFFFFF"/>
              <w:jc w:val="center"/>
              <w:rPr>
                <w:rFonts w:ascii="Times New Roman" w:hAnsi="Times New Roman"/>
                <w:strike/>
              </w:rPr>
            </w:pPr>
            <w:r w:rsidRPr="008C64A8">
              <w:rPr>
                <w:rFonts w:ascii="Times New Roman" w:hAnsi="Times New Roman"/>
                <w:strike/>
              </w:rPr>
              <w:t>+</w:t>
            </w:r>
          </w:p>
        </w:tc>
      </w:tr>
    </w:tbl>
    <w:p w:rsidR="00D71716" w:rsidRPr="008C64A8" w:rsidRDefault="00D71716" w:rsidP="00D71716">
      <w:pPr>
        <w:framePr w:w="9527" w:wrap="auto" w:hAnchor="text"/>
        <w:shd w:val="clear" w:color="auto" w:fill="FFFFFF"/>
        <w:tabs>
          <w:tab w:val="left" w:pos="814"/>
        </w:tabs>
        <w:jc w:val="both"/>
        <w:rPr>
          <w:rFonts w:ascii="Times New Roman" w:hAnsi="Times New Roman"/>
        </w:rPr>
        <w:sectPr w:rsidR="00D71716" w:rsidRPr="008C64A8" w:rsidSect="00D71716">
          <w:footerReference w:type="default" r:id="rId7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D71716" w:rsidRPr="008C64A8" w:rsidRDefault="00D71716" w:rsidP="00D71716">
      <w:pPr>
        <w:shd w:val="clear" w:color="auto" w:fill="FFFFFF"/>
        <w:tabs>
          <w:tab w:val="left" w:pos="814"/>
        </w:tabs>
        <w:ind w:left="502"/>
        <w:jc w:val="center"/>
        <w:rPr>
          <w:rFonts w:ascii="Times New Roman" w:hAnsi="Times New Roman"/>
          <w:b/>
          <w:caps/>
        </w:rPr>
      </w:pPr>
      <w:r w:rsidRPr="008C64A8">
        <w:rPr>
          <w:rFonts w:ascii="Times New Roman" w:hAnsi="Times New Roman"/>
          <w:b/>
          <w:caps/>
        </w:rPr>
        <w:lastRenderedPageBreak/>
        <w:t>3. Структура модуля</w:t>
      </w:r>
    </w:p>
    <w:p w:rsidR="00D71716" w:rsidRPr="008C64A8" w:rsidRDefault="00D71716" w:rsidP="00D71716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hAnsi="Times New Roman"/>
          <w:b/>
          <w:caps/>
        </w:rPr>
      </w:pPr>
      <w:r w:rsidRPr="008C64A8">
        <w:rPr>
          <w:rFonts w:ascii="Times New Roman" w:hAnsi="Times New Roman"/>
          <w:b/>
          <w:caps/>
        </w:rPr>
        <w:t>«</w:t>
      </w:r>
      <w:r>
        <w:rPr>
          <w:rFonts w:ascii="Times New Roman" w:hAnsi="Times New Roman"/>
          <w:b/>
          <w:bCs/>
        </w:rPr>
        <w:t>Теория менеджмента</w:t>
      </w:r>
      <w:r w:rsidRPr="008C64A8">
        <w:rPr>
          <w:rFonts w:ascii="Times New Roman" w:hAnsi="Times New Roman"/>
          <w:b/>
          <w:cap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167"/>
        <w:gridCol w:w="944"/>
        <w:gridCol w:w="1462"/>
        <w:gridCol w:w="1373"/>
        <w:gridCol w:w="1276"/>
        <w:gridCol w:w="1417"/>
        <w:gridCol w:w="1276"/>
        <w:gridCol w:w="1134"/>
        <w:gridCol w:w="1495"/>
      </w:tblGrid>
      <w:tr w:rsidR="00D71716" w:rsidRPr="008C64A8" w:rsidTr="00D71716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</w:t>
            </w:r>
          </w:p>
        </w:tc>
        <w:tc>
          <w:tcPr>
            <w:tcW w:w="3167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6472" w:type="dxa"/>
            <w:gridSpan w:val="5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Трудоемкость  (з.е.)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Образовательные результаты </w:t>
            </w:r>
          </w:p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(код ОР)</w:t>
            </w:r>
          </w:p>
        </w:tc>
      </w:tr>
      <w:tr w:rsidR="00D71716" w:rsidRPr="008C64A8" w:rsidTr="00D71716">
        <w:tc>
          <w:tcPr>
            <w:tcW w:w="1242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44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D71716" w:rsidRPr="008C64A8" w:rsidTr="00D71716">
        <w:tc>
          <w:tcPr>
            <w:tcW w:w="1242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462" w:type="dxa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3" w:type="dxa"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Контактная СР (в т.ч. </w:t>
            </w:r>
          </w:p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71716" w:rsidRPr="008C64A8" w:rsidRDefault="00D71716" w:rsidP="00D71716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D71716" w:rsidRPr="008C64A8" w:rsidTr="00D71716">
        <w:tc>
          <w:tcPr>
            <w:tcW w:w="14786" w:type="dxa"/>
            <w:gridSpan w:val="10"/>
            <w:shd w:val="clear" w:color="auto" w:fill="auto"/>
            <w:vAlign w:val="center"/>
          </w:tcPr>
          <w:p w:rsidR="00D71716" w:rsidRPr="008C64A8" w:rsidRDefault="00D71716" w:rsidP="00D71716">
            <w:pPr>
              <w:numPr>
                <w:ilvl w:val="0"/>
                <w:numId w:val="4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D71716" w:rsidRPr="008C64A8" w:rsidTr="00D71716">
        <w:tc>
          <w:tcPr>
            <w:tcW w:w="1242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К.М.1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C64A8">
              <w:rPr>
                <w:rFonts w:ascii="Times New Roman" w:hAnsi="Times New Roman"/>
                <w:color w:val="000000"/>
              </w:rPr>
              <w:t>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D71716" w:rsidRPr="008C64A8" w:rsidRDefault="00B73A16" w:rsidP="00D7171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Основы менеджмента 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зачет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D71716" w:rsidRPr="008C64A8" w:rsidTr="00D71716">
        <w:tc>
          <w:tcPr>
            <w:tcW w:w="1242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К.М.1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C64A8">
              <w:rPr>
                <w:rFonts w:ascii="Times New Roman" w:hAnsi="Times New Roman"/>
                <w:color w:val="000000"/>
              </w:rPr>
              <w:t>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персоналом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экзамен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D71716" w:rsidRPr="008C64A8" w:rsidTr="00D71716">
        <w:tc>
          <w:tcPr>
            <w:tcW w:w="1242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К.М.1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C64A8"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D71716" w:rsidRPr="008C64A8" w:rsidRDefault="00B73A16" w:rsidP="00D7171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Инновационный менеджмент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D71716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Контр. 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D71716" w:rsidRPr="008C64A8" w:rsidTr="00D71716">
        <w:tc>
          <w:tcPr>
            <w:tcW w:w="14786" w:type="dxa"/>
            <w:gridSpan w:val="10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ind w:firstLine="317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2. Дисциплины по выбору (не предусмотрены)</w:t>
            </w:r>
          </w:p>
        </w:tc>
      </w:tr>
      <w:tr w:rsidR="00D71716" w:rsidRPr="008C64A8" w:rsidTr="00D71716">
        <w:tc>
          <w:tcPr>
            <w:tcW w:w="14786" w:type="dxa"/>
            <w:gridSpan w:val="10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ind w:firstLine="317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3. Практика ((не предусмотрена)</w:t>
            </w:r>
          </w:p>
        </w:tc>
      </w:tr>
      <w:tr w:rsidR="00D71716" w:rsidRPr="008C64A8" w:rsidTr="00D71716">
        <w:tc>
          <w:tcPr>
            <w:tcW w:w="14786" w:type="dxa"/>
            <w:gridSpan w:val="10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ind w:firstLine="317"/>
              <w:rPr>
                <w:rFonts w:ascii="Times New Roman" w:hAnsi="Times New Roman"/>
                <w:caps/>
              </w:rPr>
            </w:pPr>
            <w:r w:rsidRPr="008C64A8">
              <w:rPr>
                <w:rFonts w:ascii="Times New Roman" w:hAnsi="Times New Roman"/>
                <w:caps/>
              </w:rPr>
              <w:t>4. АТТеСТАЦИЯ ПО МОДУЛЮ</w:t>
            </w:r>
          </w:p>
        </w:tc>
      </w:tr>
      <w:tr w:rsidR="00D71716" w:rsidRPr="008C64A8" w:rsidTr="00D71716">
        <w:tc>
          <w:tcPr>
            <w:tcW w:w="1242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К.М.1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C64A8">
              <w:rPr>
                <w:rFonts w:ascii="Times New Roman" w:hAnsi="Times New Roman"/>
                <w:color w:val="000000"/>
              </w:rPr>
              <w:t>.0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C64A8">
              <w:rPr>
                <w:rFonts w:ascii="Times New Roman" w:hAnsi="Times New Roman"/>
                <w:color w:val="000000"/>
              </w:rPr>
              <w:t>(К)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D71716" w:rsidRPr="008C64A8" w:rsidRDefault="00D71716" w:rsidP="00D71716">
            <w:pPr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 xml:space="preserve">Экзамены по модулю "Теория </w:t>
            </w:r>
            <w:r>
              <w:rPr>
                <w:rFonts w:ascii="Times New Roman" w:hAnsi="Times New Roman"/>
                <w:color w:val="000000"/>
              </w:rPr>
              <w:t>менеджмента</w:t>
            </w:r>
            <w:r w:rsidRPr="008C64A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FF0000"/>
              </w:rPr>
            </w:pPr>
            <w:r w:rsidRPr="008C64A8">
              <w:rPr>
                <w:rFonts w:ascii="Times New Roman" w:hAnsi="Times New Roman"/>
              </w:rPr>
              <w:t>экзамен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D71716" w:rsidRPr="008C64A8" w:rsidRDefault="00D71716" w:rsidP="00D7171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4A8">
              <w:rPr>
                <w:rFonts w:ascii="Times New Roman" w:hAnsi="Times New Roman"/>
                <w:caps/>
              </w:rPr>
              <w:t>ОР.1, ор.2</w:t>
            </w:r>
          </w:p>
        </w:tc>
      </w:tr>
    </w:tbl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  <w:caps/>
        </w:rPr>
        <w:sectPr w:rsidR="00D71716" w:rsidRPr="008C64A8" w:rsidSect="00D7171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71716" w:rsidRPr="008C64A8" w:rsidRDefault="00D71716" w:rsidP="00D71716">
      <w:pPr>
        <w:pStyle w:val="2"/>
        <w:numPr>
          <w:ilvl w:val="0"/>
          <w:numId w:val="1"/>
        </w:numPr>
        <w:spacing w:after="0" w:line="276" w:lineRule="auto"/>
        <w:jc w:val="center"/>
        <w:rPr>
          <w:b/>
          <w:caps/>
        </w:rPr>
      </w:pPr>
      <w:r w:rsidRPr="008C64A8">
        <w:rPr>
          <w:b/>
          <w:caps/>
        </w:rPr>
        <w:lastRenderedPageBreak/>
        <w:t>Методические указания для обучающихся</w:t>
      </w:r>
    </w:p>
    <w:p w:rsidR="00D71716" w:rsidRPr="008C64A8" w:rsidRDefault="00D71716" w:rsidP="00D71716">
      <w:pPr>
        <w:pStyle w:val="2"/>
        <w:spacing w:after="0" w:line="276" w:lineRule="auto"/>
        <w:jc w:val="center"/>
        <w:rPr>
          <w:b/>
          <w:caps/>
        </w:rPr>
      </w:pPr>
      <w:r w:rsidRPr="008C64A8">
        <w:rPr>
          <w:b/>
          <w:caps/>
        </w:rPr>
        <w:t>по освоению Модуля</w:t>
      </w:r>
    </w:p>
    <w:p w:rsidR="00D71716" w:rsidRPr="008C64A8" w:rsidRDefault="00D71716" w:rsidP="00D71716">
      <w:pPr>
        <w:pStyle w:val="2"/>
        <w:spacing w:after="0" w:line="276" w:lineRule="auto"/>
        <w:jc w:val="center"/>
        <w:rPr>
          <w:b/>
          <w:caps/>
        </w:rPr>
      </w:pPr>
    </w:p>
    <w:p w:rsidR="00D71716" w:rsidRPr="0020581A" w:rsidRDefault="00D71716" w:rsidP="00D71716">
      <w:pPr>
        <w:pStyle w:val="a3"/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0581A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8" w:history="1">
        <w:r w:rsidRPr="0020581A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20581A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D71716" w:rsidRPr="0020581A" w:rsidRDefault="00D71716" w:rsidP="00D71716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581A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D71716" w:rsidRPr="0020581A" w:rsidRDefault="00D71716" w:rsidP="00D71716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581A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71716" w:rsidRPr="0020581A" w:rsidRDefault="00D71716" w:rsidP="00D71716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81A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D71716" w:rsidRPr="0020581A" w:rsidRDefault="00D71716" w:rsidP="00D71716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581A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D71716" w:rsidRPr="008C64A8" w:rsidRDefault="00D71716" w:rsidP="00D71716">
      <w:pPr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.</w:t>
      </w:r>
    </w:p>
    <w:p w:rsidR="00D71716" w:rsidRPr="008C64A8" w:rsidRDefault="00D71716" w:rsidP="00D71716">
      <w:pPr>
        <w:pStyle w:val="2"/>
        <w:spacing w:after="0" w:line="276" w:lineRule="auto"/>
        <w:ind w:left="0"/>
        <w:jc w:val="both"/>
        <w:rPr>
          <w:b/>
          <w:caps/>
        </w:rPr>
      </w:pPr>
    </w:p>
    <w:p w:rsidR="00D71716" w:rsidRPr="008C64A8" w:rsidRDefault="00D71716" w:rsidP="00D71716">
      <w:pPr>
        <w:pStyle w:val="2"/>
        <w:spacing w:after="0" w:line="276" w:lineRule="auto"/>
        <w:ind w:left="0"/>
        <w:jc w:val="both"/>
        <w:rPr>
          <w:b/>
          <w:caps/>
        </w:rPr>
      </w:pPr>
    </w:p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  <w:caps/>
        </w:rPr>
      </w:pPr>
      <w:r w:rsidRPr="008C64A8">
        <w:rPr>
          <w:b/>
          <w:caps/>
        </w:rPr>
        <w:t>5.ПРОГРАММЫ ДИСЦИПЛИН МОДУЛЯ</w:t>
      </w:r>
    </w:p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</w:rPr>
      </w:pPr>
      <w:r w:rsidRPr="008C64A8">
        <w:rPr>
          <w:b/>
        </w:rPr>
        <w:t>5.1. ПРОГРАММА ДИСЦИПЛИНЫ</w:t>
      </w:r>
    </w:p>
    <w:p w:rsidR="00D71716" w:rsidRPr="008C64A8" w:rsidRDefault="00D71716" w:rsidP="00D7171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 xml:space="preserve"> «</w:t>
      </w:r>
      <w:r w:rsidR="00B73A16">
        <w:rPr>
          <w:rFonts w:ascii="Times New Roman" w:hAnsi="Times New Roman"/>
          <w:b/>
        </w:rPr>
        <w:t>Основы менеджмента 2</w:t>
      </w:r>
      <w:r>
        <w:rPr>
          <w:rFonts w:ascii="Times New Roman" w:hAnsi="Times New Roman"/>
          <w:b/>
        </w:rPr>
        <w:t>»</w:t>
      </w:r>
    </w:p>
    <w:p w:rsidR="00D71716" w:rsidRPr="008C64A8" w:rsidRDefault="00D71716" w:rsidP="00D71716">
      <w:pPr>
        <w:pStyle w:val="a3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71716" w:rsidRPr="008C64A8" w:rsidRDefault="00D71716" w:rsidP="00DB70C1">
      <w:pPr>
        <w:ind w:firstLine="708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  <w:bCs/>
        </w:rPr>
        <w:t>Учебная программа дисциплины «</w:t>
      </w:r>
      <w:r w:rsidR="00B73A16">
        <w:rPr>
          <w:rFonts w:ascii="Times New Roman" w:hAnsi="Times New Roman"/>
        </w:rPr>
        <w:t>Основы менеджмента 2</w:t>
      </w:r>
      <w:r w:rsidRPr="008C64A8">
        <w:rPr>
          <w:rFonts w:ascii="Times New Roman" w:hAnsi="Times New Roman"/>
          <w:bCs/>
        </w:rPr>
        <w:t>» в рамках модуля «</w:t>
      </w:r>
      <w:r w:rsidRPr="00B71E49">
        <w:rPr>
          <w:rFonts w:ascii="Times New Roman" w:hAnsi="Times New Roman"/>
        </w:rPr>
        <w:t xml:space="preserve">Теория </w:t>
      </w:r>
      <w:r>
        <w:rPr>
          <w:rFonts w:ascii="Times New Roman" w:hAnsi="Times New Roman"/>
        </w:rPr>
        <w:t>менеджмента</w:t>
      </w:r>
      <w:r w:rsidRPr="008C64A8">
        <w:rPr>
          <w:rFonts w:ascii="Times New Roman" w:hAnsi="Times New Roman"/>
          <w:bCs/>
        </w:rPr>
        <w:t xml:space="preserve">» дает возможность </w:t>
      </w:r>
      <w:r w:rsidRPr="008C64A8">
        <w:rPr>
          <w:rFonts w:ascii="Times New Roman" w:hAnsi="Times New Roman"/>
        </w:rPr>
        <w:t xml:space="preserve">сформировать </w:t>
      </w:r>
      <w:r>
        <w:rPr>
          <w:rFonts w:ascii="Times New Roman" w:hAnsi="Times New Roman"/>
        </w:rPr>
        <w:t>навыки по формированию организаций и управленческой структуры организаций.</w:t>
      </w:r>
    </w:p>
    <w:p w:rsidR="00D71716" w:rsidRPr="008C64A8" w:rsidRDefault="00D71716" w:rsidP="00D71716">
      <w:pPr>
        <w:pStyle w:val="a8"/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64A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Дисциплина «</w:t>
      </w:r>
      <w:r w:rsidR="00B73A16">
        <w:rPr>
          <w:rFonts w:ascii="Times New Roman" w:hAnsi="Times New Roman"/>
        </w:rPr>
        <w:t>Основы менеджмента 2</w:t>
      </w:r>
      <w:r>
        <w:rPr>
          <w:rFonts w:ascii="Times New Roman" w:hAnsi="Times New Roman"/>
        </w:rPr>
        <w:t>»</w:t>
      </w:r>
      <w:r w:rsidRPr="008C64A8">
        <w:rPr>
          <w:rFonts w:ascii="Times New Roman" w:hAnsi="Times New Roman"/>
        </w:rPr>
        <w:t xml:space="preserve"> относится к комплексному модулю «</w:t>
      </w:r>
      <w:r w:rsidRPr="00B71E49">
        <w:rPr>
          <w:rFonts w:ascii="Times New Roman" w:hAnsi="Times New Roman"/>
        </w:rPr>
        <w:t xml:space="preserve">Теория </w:t>
      </w:r>
      <w:r>
        <w:rPr>
          <w:rFonts w:ascii="Times New Roman" w:hAnsi="Times New Roman"/>
        </w:rPr>
        <w:t>менеджмента</w:t>
      </w:r>
      <w:r w:rsidRPr="008C64A8">
        <w:rPr>
          <w:rFonts w:ascii="Times New Roman" w:hAnsi="Times New Roman"/>
        </w:rPr>
        <w:t>» по направлению подготовки 44.03.05</w:t>
      </w:r>
      <w:r>
        <w:rPr>
          <w:rFonts w:ascii="Times New Roman" w:hAnsi="Times New Roman"/>
        </w:rPr>
        <w:t xml:space="preserve"> </w:t>
      </w:r>
      <w:r w:rsidRPr="008C64A8">
        <w:rPr>
          <w:rFonts w:ascii="Times New Roman" w:hAnsi="Times New Roman"/>
        </w:rPr>
        <w:t>Педагогическое образование</w:t>
      </w:r>
      <w:r>
        <w:rPr>
          <w:rFonts w:ascii="Times New Roman" w:hAnsi="Times New Roman"/>
        </w:rPr>
        <w:t xml:space="preserve"> (с двумя профилями подготовки)</w:t>
      </w:r>
      <w:r w:rsidRPr="008C64A8">
        <w:rPr>
          <w:rFonts w:ascii="Times New Roman" w:hAnsi="Times New Roman"/>
        </w:rPr>
        <w:t>.</w:t>
      </w:r>
    </w:p>
    <w:p w:rsidR="00D71716" w:rsidRPr="008C64A8" w:rsidRDefault="00D71716" w:rsidP="00D7171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Дисциплины, на которых базируется данная дисциплина: </w:t>
      </w:r>
      <w:r>
        <w:rPr>
          <w:rFonts w:ascii="Times New Roman" w:hAnsi="Times New Roman"/>
        </w:rPr>
        <w:t>«Введение в экономическую теорию», «Экономика труда».</w:t>
      </w:r>
    </w:p>
    <w:p w:rsidR="00D71716" w:rsidRPr="008C64A8" w:rsidRDefault="00D71716" w:rsidP="00D71716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</w:rPr>
        <w:t>Инновационный менеджмент», «Управление качеством».</w:t>
      </w:r>
    </w:p>
    <w:p w:rsidR="00D71716" w:rsidRPr="008C64A8" w:rsidRDefault="00D71716" w:rsidP="00D717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</w:rPr>
      </w:pPr>
    </w:p>
    <w:p w:rsidR="00D71716" w:rsidRPr="008C64A8" w:rsidRDefault="00D71716" w:rsidP="00D7171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3. Цели и задачи</w:t>
      </w:r>
    </w:p>
    <w:p w:rsidR="00D71716" w:rsidRPr="008C64A8" w:rsidRDefault="00D71716" w:rsidP="00D71716">
      <w:pPr>
        <w:shd w:val="clear" w:color="auto" w:fill="FFFFFF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 дисциплины состоит </w:t>
      </w:r>
      <w:r w:rsidRPr="008C64A8">
        <w:rPr>
          <w:rFonts w:ascii="Times New Roman" w:hAnsi="Times New Roman"/>
        </w:rPr>
        <w:t xml:space="preserve">в формировании систематизированных знаний в области </w:t>
      </w:r>
      <w:r>
        <w:rPr>
          <w:rFonts w:ascii="Times New Roman" w:hAnsi="Times New Roman"/>
        </w:rPr>
        <w:t>формирования организаций и управленческой культуры.</w:t>
      </w:r>
    </w:p>
    <w:p w:rsidR="00D71716" w:rsidRPr="008C64A8" w:rsidRDefault="00D71716" w:rsidP="00D71716">
      <w:pPr>
        <w:spacing w:after="0"/>
        <w:ind w:left="709"/>
        <w:rPr>
          <w:rFonts w:ascii="Times New Roman" w:hAnsi="Times New Roman"/>
        </w:rPr>
      </w:pPr>
    </w:p>
    <w:p w:rsidR="00D71716" w:rsidRPr="008C64A8" w:rsidRDefault="00D71716" w:rsidP="00D71716">
      <w:pPr>
        <w:pStyle w:val="a3"/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дисциплины:</w:t>
      </w:r>
    </w:p>
    <w:p w:rsidR="00D71716" w:rsidRDefault="00D71716" w:rsidP="00D71716">
      <w:pPr>
        <w:spacing w:after="0"/>
        <w:ind w:firstLine="709"/>
        <w:rPr>
          <w:rFonts w:ascii="Times New Roman" w:hAnsi="Times New Roman"/>
        </w:rPr>
      </w:pPr>
      <w:r w:rsidRPr="008C64A8">
        <w:rPr>
          <w:rFonts w:ascii="Times New Roman" w:hAnsi="Times New Roman"/>
        </w:rPr>
        <w:lastRenderedPageBreak/>
        <w:t xml:space="preserve">     −   </w:t>
      </w:r>
      <w:r>
        <w:rPr>
          <w:rFonts w:ascii="Times New Roman" w:hAnsi="Times New Roman"/>
        </w:rPr>
        <w:t>сформировать навыки по формированию организаций и управленческой структуры организаций;</w:t>
      </w:r>
    </w:p>
    <w:p w:rsidR="00D71716" w:rsidRDefault="00D71716" w:rsidP="00D71716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 сформировать навыки по разработке и реализации проектов, направленных на развитие организации (предприятия);</w:t>
      </w:r>
    </w:p>
    <w:p w:rsidR="00D71716" w:rsidRPr="008C64A8" w:rsidRDefault="00D71716" w:rsidP="00D7171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- сформировать навыки по сбору, обработке и анализу информации о фактах внешней и внутренней среды организации для принятия управленческих решений.</w:t>
      </w:r>
    </w:p>
    <w:p w:rsidR="00D71716" w:rsidRPr="008C64A8" w:rsidRDefault="00D71716" w:rsidP="00D71716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4.Образовательные результаты</w:t>
      </w:r>
    </w:p>
    <w:p w:rsidR="00D71716" w:rsidRPr="008C64A8" w:rsidRDefault="00D71716" w:rsidP="00D71716">
      <w:pPr>
        <w:pStyle w:val="a3"/>
        <w:shd w:val="clear" w:color="auto" w:fill="FFFFFF"/>
        <w:ind w:left="0" w:right="13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831"/>
        <w:gridCol w:w="2441"/>
        <w:gridCol w:w="1104"/>
        <w:gridCol w:w="2062"/>
        <w:gridCol w:w="1241"/>
        <w:gridCol w:w="1683"/>
      </w:tblGrid>
      <w:tr w:rsidR="00D71716" w:rsidRPr="008C64A8" w:rsidTr="00D71716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716" w:rsidRPr="008C64A8" w:rsidRDefault="00D71716" w:rsidP="00B73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Код </w:t>
            </w:r>
            <w:r w:rsidR="00B73A16">
              <w:rPr>
                <w:rFonts w:ascii="Times New Roman" w:hAnsi="Times New Roman"/>
              </w:rPr>
              <w:t>УДК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D71716" w:rsidRPr="008C64A8" w:rsidTr="00D71716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>
              <w:rPr>
                <w:rFonts w:ascii="Times New Roman" w:hAnsi="Times New Roman"/>
              </w:rPr>
              <w:t>управления персоналом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ОР.1-</w:t>
            </w:r>
            <w:r>
              <w:rPr>
                <w:rFonts w:ascii="Times New Roman" w:hAnsi="Times New Roman"/>
              </w:rPr>
              <w:t>1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владение</w:t>
            </w:r>
            <w:r>
              <w:rPr>
                <w:rFonts w:ascii="Times New Roman" w:hAnsi="Times New Roman"/>
              </w:rPr>
              <w:t xml:space="preserve"> понятийным аппаратом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716" w:rsidRDefault="00B73A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="00D71716" w:rsidRPr="008C64A8">
              <w:rPr>
                <w:rFonts w:ascii="Times New Roman" w:hAnsi="Times New Roman"/>
                <w:bCs/>
              </w:rPr>
              <w:t>К</w:t>
            </w:r>
            <w:r w:rsidR="00D71716"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</w:t>
            </w:r>
            <w:r w:rsidR="00292644">
              <w:rPr>
                <w:rFonts w:ascii="Times New Roman" w:hAnsi="Times New Roman"/>
                <w:bCs/>
              </w:rPr>
              <w:t>.1</w:t>
            </w:r>
          </w:p>
          <w:p w:rsidR="00292644" w:rsidRDefault="00292644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D71716" w:rsidRPr="008C64A8" w:rsidTr="00D71716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навыки применения основных методов исследований в области </w:t>
            </w:r>
            <w:r>
              <w:rPr>
                <w:rFonts w:ascii="Times New Roman" w:hAnsi="Times New Roman"/>
              </w:rPr>
              <w:t xml:space="preserve">управленческой структуры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</w:t>
            </w:r>
            <w:r>
              <w:rPr>
                <w:rFonts w:ascii="Times New Roman" w:hAnsi="Times New Roman"/>
              </w:rPr>
              <w:t>1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общими и специальными методами решения задач в области </w:t>
            </w:r>
            <w:r>
              <w:rPr>
                <w:rFonts w:ascii="Times New Roman" w:hAnsi="Times New Roman"/>
              </w:rPr>
              <w:t>управленческой структуры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8C64A8">
              <w:rPr>
                <w:rFonts w:ascii="Times New Roman" w:hAnsi="Times New Roman"/>
                <w:bCs/>
              </w:rPr>
              <w:t>К</w:t>
            </w:r>
            <w:r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1.1</w:t>
            </w:r>
          </w:p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Разноуровневая контрольная работа</w:t>
            </w:r>
            <w:r w:rsidRPr="008C64A8">
              <w:rPr>
                <w:rFonts w:ascii="Times New Roman" w:hAnsi="Times New Roman"/>
                <w:bCs/>
              </w:rPr>
              <w:t>;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5. Содержание дисциплины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12"/>
        <w:gridCol w:w="8"/>
        <w:gridCol w:w="830"/>
        <w:gridCol w:w="829"/>
        <w:gridCol w:w="1378"/>
        <w:gridCol w:w="1203"/>
        <w:gridCol w:w="1002"/>
      </w:tblGrid>
      <w:tr w:rsidR="00D71716" w:rsidRPr="008C64A8" w:rsidTr="00D71716">
        <w:trPr>
          <w:trHeight w:val="203"/>
        </w:trPr>
        <w:tc>
          <w:tcPr>
            <w:tcW w:w="41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D71716" w:rsidRPr="008C64A8" w:rsidTr="00D71716">
        <w:trPr>
          <w:trHeight w:val="533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Контактная СР (в т.ч. 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71716" w:rsidRPr="008C64A8" w:rsidTr="00D71716">
        <w:trPr>
          <w:trHeight w:val="1"/>
        </w:trPr>
        <w:tc>
          <w:tcPr>
            <w:tcW w:w="93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1.1. </w:t>
            </w:r>
            <w:r>
              <w:rPr>
                <w:rFonts w:ascii="Times New Roman" w:hAnsi="Times New Roman"/>
                <w:bCs/>
                <w:spacing w:val="-11"/>
              </w:rPr>
              <w:t>Теория организации в системе наук</w:t>
            </w:r>
            <w:r w:rsidRPr="008C64A8">
              <w:rPr>
                <w:rFonts w:ascii="Times New Roman" w:hAnsi="Times New Roman"/>
                <w:bCs/>
                <w:spacing w:val="-11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1.2.  </w:t>
            </w:r>
            <w:r>
              <w:rPr>
                <w:rFonts w:ascii="Times New Roman" w:hAnsi="Times New Roman"/>
                <w:bCs/>
                <w:spacing w:val="-11"/>
              </w:rPr>
              <w:t>Понятие и сущность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Default="00D71716" w:rsidP="00D71716">
            <w:r w:rsidRPr="008D2993"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1.3. </w:t>
            </w:r>
            <w:r>
              <w:rPr>
                <w:rFonts w:ascii="Times New Roman" w:hAnsi="Times New Roman"/>
                <w:bCs/>
                <w:spacing w:val="-11"/>
              </w:rPr>
              <w:t xml:space="preserve">Внутренняя среда организации. </w:t>
            </w:r>
            <w:r>
              <w:rPr>
                <w:rFonts w:ascii="Times New Roman" w:hAnsi="Times New Roman"/>
                <w:bCs/>
                <w:spacing w:val="-11"/>
              </w:rPr>
              <w:lastRenderedPageBreak/>
              <w:t>Организационная структура.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Default="00D71716" w:rsidP="00D71716">
            <w:r w:rsidRPr="008D2993"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 xml:space="preserve">1.4. . </w:t>
            </w:r>
            <w:r>
              <w:rPr>
                <w:rFonts w:ascii="Times New Roman" w:hAnsi="Times New Roman"/>
                <w:bCs/>
                <w:spacing w:val="-11"/>
              </w:rPr>
              <w:t>Внутренняя среда организации. Факторы, влияющие на формирование организационной структуры.</w:t>
            </w:r>
            <w:r w:rsidRPr="008C64A8">
              <w:rPr>
                <w:rFonts w:ascii="Times New Roman" w:hAnsi="Times New Roman"/>
                <w:bCs/>
                <w:spacing w:val="-11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6F31E4" w:rsidRDefault="00D71716" w:rsidP="00D71716">
            <w:pPr>
              <w:pStyle w:val="a3"/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Внешняя среда организаци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Default="00D71716" w:rsidP="00D71716">
            <w:pPr>
              <w:pStyle w:val="a3"/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Организационное развитие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D71716" w:rsidRPr="008C64A8" w:rsidRDefault="00D71716" w:rsidP="00D71716">
      <w:pPr>
        <w:rPr>
          <w:rFonts w:ascii="Times New Roman" w:hAnsi="Times New Roman"/>
          <w:bCs/>
          <w:i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5.2. Методы обучения</w:t>
      </w:r>
    </w:p>
    <w:p w:rsidR="00D71716" w:rsidRPr="008C64A8" w:rsidRDefault="00D71716" w:rsidP="00D71716">
      <w:pPr>
        <w:pStyle w:val="2"/>
        <w:spacing w:after="0" w:line="276" w:lineRule="auto"/>
        <w:ind w:left="0" w:firstLine="708"/>
        <w:jc w:val="both"/>
      </w:pPr>
      <w:r w:rsidRPr="008C64A8">
        <w:t>Формы обучения– очная, аудиторная и дистанционная в системе</w:t>
      </w:r>
      <w:r w:rsidRPr="008C64A8">
        <w:rPr>
          <w:lang w:val="en-US"/>
        </w:rPr>
        <w:t>Moodle</w:t>
      </w:r>
      <w:r w:rsidRPr="008C64A8">
        <w:t>; коллективная, групповая и индивидуальная.</w:t>
      </w:r>
    </w:p>
    <w:p w:rsidR="00D71716" w:rsidRPr="008C64A8" w:rsidRDefault="00D71716" w:rsidP="00D71716">
      <w:pPr>
        <w:pStyle w:val="2"/>
        <w:spacing w:after="0" w:line="276" w:lineRule="auto"/>
        <w:ind w:left="0"/>
        <w:jc w:val="both"/>
      </w:pPr>
      <w:r w:rsidRPr="008C64A8">
        <w:t xml:space="preserve">Методы обучения: </w:t>
      </w:r>
    </w:p>
    <w:p w:rsidR="00D71716" w:rsidRPr="008C64A8" w:rsidRDefault="00D71716" w:rsidP="00D71716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объяснительно-иллюстративный (лекции, инструктаж, объяснение, демонстрация, презентации);</w:t>
      </w:r>
    </w:p>
    <w:p w:rsidR="00D71716" w:rsidRPr="008C64A8" w:rsidRDefault="00D71716" w:rsidP="00D71716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практический;</w:t>
      </w:r>
    </w:p>
    <w:p w:rsidR="00D71716" w:rsidRPr="008C64A8" w:rsidRDefault="00D71716" w:rsidP="00D71716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проблемного изложения;</w:t>
      </w:r>
    </w:p>
    <w:p w:rsidR="00D71716" w:rsidRPr="008C64A8" w:rsidRDefault="00D71716" w:rsidP="00D71716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частично-поисковый;</w:t>
      </w:r>
    </w:p>
    <w:p w:rsidR="00D71716" w:rsidRPr="008C64A8" w:rsidRDefault="00D71716" w:rsidP="00D71716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исследовательский.</w:t>
      </w:r>
    </w:p>
    <w:p w:rsidR="00D71716" w:rsidRPr="008C64A8" w:rsidRDefault="00D71716" w:rsidP="00D71716">
      <w:pPr>
        <w:rPr>
          <w:rFonts w:ascii="Times New Roman" w:hAnsi="Times New Roman"/>
          <w:b/>
          <w:bCs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6. Технологическая карта дисциплины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45"/>
        <w:gridCol w:w="1507"/>
        <w:gridCol w:w="1985"/>
        <w:gridCol w:w="1479"/>
        <w:gridCol w:w="1025"/>
        <w:gridCol w:w="898"/>
        <w:gridCol w:w="992"/>
        <w:gridCol w:w="1240"/>
      </w:tblGrid>
      <w:tr w:rsidR="00D71716" w:rsidRPr="0011035B" w:rsidTr="00D71716">
        <w:trPr>
          <w:trHeight w:val="628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№п/п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 xml:space="preserve">Код ОР </w:t>
            </w:r>
          </w:p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Максимальный</w:t>
            </w:r>
          </w:p>
        </w:tc>
        <w:tc>
          <w:tcPr>
            <w:tcW w:w="1240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ОР.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Выполнение входной диагностики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1-2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2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</w:t>
            </w:r>
            <w:r>
              <w:rPr>
                <w:rFonts w:ascii="Times New Roman" w:hAnsi="Times New Roman"/>
              </w:rPr>
              <w:t>.2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Выполнение тестирования по темам курса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3-5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</w:rPr>
        <w:t xml:space="preserve">7.1. </w:t>
      </w:r>
      <w:r w:rsidRPr="008C64A8">
        <w:rPr>
          <w:rFonts w:ascii="Times New Roman" w:hAnsi="Times New Roman"/>
          <w:bCs/>
          <w:i/>
          <w:iCs/>
        </w:rPr>
        <w:t>Основная литература</w:t>
      </w:r>
    </w:p>
    <w:p w:rsidR="00D71716" w:rsidRPr="003C6E2D" w:rsidRDefault="00D71716" w:rsidP="00D71716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54545"/>
          <w:sz w:val="23"/>
          <w:szCs w:val="23"/>
        </w:rPr>
        <w:t xml:space="preserve">Институциональная экономика : учебник / И.К. Ларионов, А.Т. Алиев, К.В. Антипов и др. ; под ред. И.К. Ларионова. - Москва : Издательско-торговая корпорация «Дашков и К°», 2017. - 360 с. : табл., схем. - (Учебные издания для бакалавров). - Библиогр. в кн. - ISBN </w:t>
      </w:r>
      <w:r>
        <w:rPr>
          <w:rFonts w:ascii="Open Sans" w:hAnsi="Open Sans"/>
          <w:color w:val="454545"/>
          <w:sz w:val="23"/>
          <w:szCs w:val="23"/>
        </w:rPr>
        <w:lastRenderedPageBreak/>
        <w:t>978-5-394-02614-0 ; То же [Электронный ресурс]. - URL: </w:t>
      </w:r>
      <w:hyperlink r:id="rId9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http://biblioclub.ru/index.php?page=book&amp;id=450745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 w:rsidR="00D71716" w:rsidRPr="003C6E2D" w:rsidRDefault="00D71716" w:rsidP="00D71716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54545"/>
          <w:sz w:val="23"/>
          <w:szCs w:val="23"/>
        </w:rPr>
        <w:t>Восколович, Н.А. Экономика, организация и управление общественным сектором : учебник / Н.А. Восколович, Е.Н. Жильцов, С.Д. Еникеева ; ред. Н.А. Восколович. - Москва : Юнити-Дана, 2015. - 367 с. - ISBN 978-5-238-01474-6 ; То же [Электронный ресурс]. - URL: </w:t>
      </w:r>
      <w:hyperlink r:id="rId10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http://biblioclub.ru/index.php?page=book&amp;id=118272</w:t>
        </w:r>
      </w:hyperlink>
    </w:p>
    <w:p w:rsidR="00D71716" w:rsidRPr="008C64A8" w:rsidRDefault="00D71716" w:rsidP="00D7171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D71716" w:rsidRPr="008C64A8" w:rsidRDefault="00D71716" w:rsidP="00D71716">
      <w:pPr>
        <w:pStyle w:val="a3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Герчикова, И.Н. Менеджмент : учебник / И.Н. Герчикова. - 4-е изд., перераб. и доп. - Москва : Юнити-Дана, 2015. - 510 с. : табл., схемы - (Золотой фонд российских учебников). - Библиогр. в кн. - ISBN 978-5-238-01095-3 ; То же [Электронный ресурс]. - URL: </w:t>
      </w:r>
      <w:hyperlink r:id="rId11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http://biblioclub.ru/index.php?page=book&amp;id=114981</w:t>
        </w:r>
      </w:hyperlink>
      <w:r w:rsidRPr="008C64A8">
        <w:rPr>
          <w:rFonts w:ascii="Times New Roman" w:hAnsi="Times New Roman" w:cs="Times New Roman"/>
        </w:rPr>
        <w:t>Игошин В.И. Математическая логика и теория алгоритмов. – Саратов. 1991. – 256 с.</w:t>
      </w:r>
    </w:p>
    <w:p w:rsidR="00D71716" w:rsidRPr="003C6E2D" w:rsidRDefault="00D71716" w:rsidP="00D71716">
      <w:pPr>
        <w:pStyle w:val="a3"/>
        <w:keepNext/>
        <w:keepLines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Грошев, И.В. Организационная культура : учебник / И.В. Грошев, А.А. Краснослободцев. - 2-е изд., перераб. и доп. - Москва : Юнити-Дана, 2015. - 535 с. - Библиогр. в кн. - ISBN 978-5-238-02384-7 ; То же [Электронный ресурс]. - URL: </w:t>
      </w:r>
      <w:hyperlink r:id="rId12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http://biblioclub.ru/index.php?page=book&amp;id=119433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 w:rsidR="00D71716" w:rsidRPr="00CB1DA9" w:rsidRDefault="00D71716" w:rsidP="00D71716">
      <w:pPr>
        <w:pStyle w:val="a3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Основы менеджмента : учебник / ред. В.В. Лукашевич, И.В. Бородушко. - 2-е изд., перераб. и доп. - Москва : Юнити-Дана, 2015. - 271 с. : табл., схем. - Библиогр. в кн. - ISBN 5-238-01061-3 ; То же [Электронный ресурс]. - URL: </w:t>
      </w:r>
      <w:hyperlink r:id="rId13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http://biblioclub.ru/index.php?page=book&amp;id=118632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 w:rsidR="00D71716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Open Sans" w:hAnsi="Open Sans"/>
          <w:color w:val="454545"/>
          <w:sz w:val="19"/>
          <w:szCs w:val="19"/>
        </w:rPr>
      </w:pPr>
      <w:r w:rsidRPr="00CB1DA9">
        <w:rPr>
          <w:rFonts w:ascii="Open Sans" w:hAnsi="Open Sans"/>
          <w:color w:val="454545"/>
          <w:sz w:val="24"/>
          <w:szCs w:val="24"/>
        </w:rPr>
        <w:t>4. Булгакова, С.В. Управленческий учет : учебник для бакалавров / С.В. Булгакова ;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 : Издательский дом ВГУ, 2015. - 370 с. - Библиогр.: с. 357-364. - ISBN 978-5-9273-2193-3 ; То же [Электронный ресурс</w:t>
      </w:r>
      <w:r>
        <w:rPr>
          <w:rFonts w:ascii="Open Sans" w:hAnsi="Open Sans"/>
          <w:color w:val="454545"/>
          <w:sz w:val="19"/>
          <w:szCs w:val="19"/>
        </w:rPr>
        <w:t>]. - URL: </w:t>
      </w:r>
      <w:hyperlink r:id="rId14" w:history="1">
        <w:r>
          <w:rPr>
            <w:rStyle w:val="ab"/>
            <w:rFonts w:ascii="Open Sans" w:hAnsi="Open Sans"/>
            <w:color w:val="006CA1"/>
            <w:sz w:val="19"/>
            <w:szCs w:val="19"/>
          </w:rPr>
          <w:t>http://biblioclub.ru/index.php?page=book&amp;id=441585</w:t>
        </w:r>
      </w:hyperlink>
      <w:r>
        <w:rPr>
          <w:rFonts w:ascii="Open Sans" w:hAnsi="Open Sans"/>
          <w:color w:val="454545"/>
          <w:sz w:val="19"/>
          <w:szCs w:val="19"/>
        </w:rPr>
        <w:t> 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</w:t>
      </w:r>
      <w:r>
        <w:rPr>
          <w:rFonts w:ascii="Times New Roman" w:hAnsi="Times New Roman"/>
          <w:bCs/>
          <w:i/>
          <w:iCs/>
        </w:rPr>
        <w:t>3</w:t>
      </w:r>
      <w:r w:rsidRPr="008C64A8">
        <w:rPr>
          <w:rFonts w:ascii="Times New Roman" w:hAnsi="Times New Roman"/>
          <w:bCs/>
          <w:i/>
          <w:iCs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71716" w:rsidRPr="008C64A8" w:rsidRDefault="005F56AF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</w:rPr>
      </w:pPr>
      <w:hyperlink r:id="rId15" w:history="1"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http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://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www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.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exponenta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.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ru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soft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Mathcad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learn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la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/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la</w:t>
        </w:r>
        <w:r w:rsidR="00D71716" w:rsidRPr="008C64A8">
          <w:rPr>
            <w:rStyle w:val="ab"/>
            <w:rFonts w:ascii="Times New Roman" w:hAnsi="Times New Roman"/>
            <w:bCs/>
            <w:iCs/>
          </w:rPr>
          <w:t>.</w:t>
        </w:r>
        <w:r w:rsidR="00D71716" w:rsidRPr="008C64A8">
          <w:rPr>
            <w:rStyle w:val="ab"/>
            <w:rFonts w:ascii="Times New Roman" w:hAnsi="Times New Roman"/>
            <w:bCs/>
            <w:iCs/>
            <w:lang w:val="en-US"/>
          </w:rPr>
          <w:t>asp</w:t>
        </w:r>
      </w:hyperlink>
      <w:r w:rsidR="00D71716" w:rsidRPr="008C64A8">
        <w:rPr>
          <w:rFonts w:ascii="Times New Roman" w:hAnsi="Times New Roman"/>
          <w:bCs/>
          <w:iCs/>
        </w:rPr>
        <w:t xml:space="preserve"> - </w:t>
      </w:r>
      <w:r w:rsidR="00D71716" w:rsidRPr="008C64A8">
        <w:rPr>
          <w:rFonts w:ascii="Times New Roman" w:hAnsi="Times New Roman"/>
          <w:bCs/>
        </w:rPr>
        <w:t xml:space="preserve">Образовательный математический сайт </w:t>
      </w:r>
      <w:r w:rsidR="00D71716" w:rsidRPr="008C64A8">
        <w:rPr>
          <w:rFonts w:ascii="Times New Roman" w:hAnsi="Times New Roman"/>
          <w:bCs/>
          <w:lang w:val="en-US"/>
        </w:rPr>
        <w:t>exponenta</w:t>
      </w:r>
      <w:r w:rsidR="00D71716" w:rsidRPr="008C64A8">
        <w:rPr>
          <w:rFonts w:ascii="Times New Roman" w:hAnsi="Times New Roman"/>
          <w:bCs/>
        </w:rPr>
        <w:t>.</w:t>
      </w:r>
      <w:r w:rsidR="00D71716" w:rsidRPr="008C64A8">
        <w:rPr>
          <w:rFonts w:ascii="Times New Roman" w:hAnsi="Times New Roman"/>
          <w:bCs/>
          <w:lang w:val="en-US"/>
        </w:rPr>
        <w:t>ru</w:t>
      </w:r>
      <w:r w:rsidR="00D71716" w:rsidRPr="008C64A8">
        <w:rPr>
          <w:rFonts w:ascii="Times New Roman" w:hAnsi="Times New Roman"/>
          <w:bCs/>
        </w:rPr>
        <w:t>/</w:t>
      </w:r>
      <w:r w:rsidR="00D71716" w:rsidRPr="008C64A8">
        <w:rPr>
          <w:rFonts w:ascii="Times New Roman" w:hAnsi="Times New Roman"/>
          <w:bCs/>
          <w:iCs/>
        </w:rPr>
        <w:t xml:space="preserve">Вычисление матриц средствами </w:t>
      </w:r>
      <w:r w:rsidR="00D71716" w:rsidRPr="008C64A8">
        <w:rPr>
          <w:rFonts w:ascii="Times New Roman" w:hAnsi="Times New Roman"/>
          <w:bCs/>
          <w:iCs/>
          <w:lang w:val="en-US"/>
        </w:rPr>
        <w:t>mathcad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8. Фонды оценочных средств</w:t>
      </w:r>
    </w:p>
    <w:p w:rsidR="00D71716" w:rsidRPr="008C64A8" w:rsidRDefault="00D71716" w:rsidP="00D71716">
      <w:pPr>
        <w:ind w:firstLine="709"/>
        <w:jc w:val="both"/>
        <w:rPr>
          <w:rFonts w:ascii="Times New Roman" w:hAnsi="Times New Roman"/>
          <w:spacing w:val="-4"/>
        </w:rPr>
      </w:pPr>
      <w:r w:rsidRPr="008C64A8">
        <w:rPr>
          <w:rFonts w:ascii="Times New Roman" w:hAnsi="Times New Roman"/>
          <w:spacing w:val="-4"/>
        </w:rPr>
        <w:t>Фонд оценочных средств представлен в Приложении 2.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</w:rPr>
        <w:t>Реализация дисциплины  требует наличия учебной аудитории.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6"/>
        <w:gridCol w:w="6546"/>
      </w:tblGrid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www.biblioclub.ru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www.elibrary.ru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8C64A8">
        <w:rPr>
          <w:rFonts w:ascii="Times New Roman" w:hAnsi="Times New Roman"/>
          <w:bCs/>
          <w:color w:val="000000" w:themeColor="text1"/>
        </w:rPr>
        <w:t xml:space="preserve">Программное обеспечение (Пакет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MSOffice</w:t>
      </w:r>
      <w:r w:rsidRPr="008C64A8">
        <w:rPr>
          <w:rFonts w:ascii="Times New Roman" w:hAnsi="Times New Roman"/>
          <w:bCs/>
          <w:color w:val="000000" w:themeColor="text1"/>
        </w:rPr>
        <w:t xml:space="preserve">,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LMSMoodle</w:t>
      </w:r>
      <w:r w:rsidRPr="008C64A8">
        <w:rPr>
          <w:rFonts w:ascii="Times New Roman" w:hAnsi="Times New Roman"/>
          <w:bCs/>
          <w:color w:val="000000" w:themeColor="text1"/>
        </w:rPr>
        <w:t>, Интернет браузер и т.д.)</w:t>
      </w:r>
    </w:p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</w:rPr>
      </w:pPr>
    </w:p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</w:rPr>
      </w:pPr>
      <w:r w:rsidRPr="008C64A8">
        <w:rPr>
          <w:b/>
        </w:rPr>
        <w:t>5.2. ПРОГРАММА ДИСЦИПЛИНЫ</w:t>
      </w:r>
    </w:p>
    <w:p w:rsidR="00D71716" w:rsidRPr="008C64A8" w:rsidRDefault="00D71716" w:rsidP="00D7171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bCs/>
        </w:rPr>
        <w:t>Управление персоналом</w:t>
      </w:r>
      <w:r w:rsidRPr="008C64A8">
        <w:rPr>
          <w:rFonts w:ascii="Times New Roman" w:hAnsi="Times New Roman"/>
          <w:b/>
          <w:bCs/>
        </w:rPr>
        <w:t>»</w:t>
      </w:r>
    </w:p>
    <w:p w:rsidR="00D71716" w:rsidRPr="008C64A8" w:rsidRDefault="00D71716" w:rsidP="00D71716">
      <w:pPr>
        <w:pStyle w:val="a3"/>
        <w:numPr>
          <w:ilvl w:val="0"/>
          <w:numId w:val="1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71716" w:rsidRPr="008C64A8" w:rsidRDefault="00D71716" w:rsidP="00D71716">
      <w:pPr>
        <w:pStyle w:val="Style3"/>
        <w:widowControl/>
        <w:spacing w:line="240" w:lineRule="auto"/>
        <w:ind w:firstLine="562"/>
        <w:rPr>
          <w:rStyle w:val="FontStyle20"/>
        </w:rPr>
      </w:pPr>
      <w:r w:rsidRPr="008C64A8">
        <w:rPr>
          <w:bCs/>
        </w:rPr>
        <w:t>Учебная программа дисциплины «</w:t>
      </w:r>
      <w:r>
        <w:rPr>
          <w:bCs/>
        </w:rPr>
        <w:t>Управление персоналом</w:t>
      </w:r>
      <w:r w:rsidRPr="00DE512E">
        <w:rPr>
          <w:bCs/>
        </w:rPr>
        <w:t>»</w:t>
      </w:r>
      <w:r w:rsidRPr="008C64A8">
        <w:rPr>
          <w:bCs/>
        </w:rPr>
        <w:t xml:space="preserve"> в рамках модуля «</w:t>
      </w:r>
      <w:r w:rsidRPr="00DE512E">
        <w:rPr>
          <w:bCs/>
        </w:rPr>
        <w:t xml:space="preserve">Теория </w:t>
      </w:r>
      <w:r>
        <w:rPr>
          <w:bCs/>
        </w:rPr>
        <w:t>менеджмента</w:t>
      </w:r>
      <w:r w:rsidRPr="008C64A8">
        <w:rPr>
          <w:bCs/>
        </w:rPr>
        <w:t xml:space="preserve">» дает возможность </w:t>
      </w:r>
      <w:r w:rsidRPr="008C64A8">
        <w:t>с</w:t>
      </w:r>
      <w:r w:rsidRPr="008C64A8">
        <w:rPr>
          <w:rStyle w:val="FontStyle20"/>
        </w:rPr>
        <w:t>формировать у студентов устойчивые практические навыки эффективного применения в профессиональной деятельности современных технологий</w:t>
      </w:r>
      <w:r>
        <w:rPr>
          <w:rStyle w:val="FontStyle20"/>
        </w:rPr>
        <w:t xml:space="preserve"> управления персоналом</w:t>
      </w:r>
      <w:r w:rsidRPr="008C64A8">
        <w:rPr>
          <w:rStyle w:val="FontStyle20"/>
        </w:rPr>
        <w:t>.</w:t>
      </w:r>
    </w:p>
    <w:p w:rsidR="00D71716" w:rsidRPr="008C64A8" w:rsidRDefault="00D71716" w:rsidP="00D7171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D71716" w:rsidRPr="00DE512E" w:rsidRDefault="00D71716" w:rsidP="00D7171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E512E">
        <w:rPr>
          <w:rFonts w:ascii="Times New Roman" w:hAnsi="Times New Roman"/>
          <w:sz w:val="24"/>
          <w:szCs w:val="24"/>
        </w:rPr>
        <w:t>Дисциплина «</w:t>
      </w:r>
      <w:r w:rsidRPr="00CB1DA9">
        <w:rPr>
          <w:rFonts w:ascii="Times New Roman" w:hAnsi="Times New Roman"/>
          <w:bCs/>
        </w:rPr>
        <w:t>Управление персоналом</w:t>
      </w:r>
      <w:r w:rsidRPr="00DE512E">
        <w:rPr>
          <w:rFonts w:ascii="Times New Roman" w:hAnsi="Times New Roman"/>
          <w:sz w:val="24"/>
          <w:szCs w:val="24"/>
        </w:rPr>
        <w:t>» относится к комплексному модулю «</w:t>
      </w:r>
      <w:r w:rsidRPr="00DE512E">
        <w:rPr>
          <w:rFonts w:ascii="Times New Roman" w:hAnsi="Times New Roman"/>
          <w:bCs/>
          <w:sz w:val="24"/>
          <w:szCs w:val="24"/>
        </w:rPr>
        <w:t xml:space="preserve">Теория </w:t>
      </w:r>
      <w:r>
        <w:rPr>
          <w:rFonts w:ascii="Times New Roman" w:hAnsi="Times New Roman"/>
          <w:bCs/>
          <w:sz w:val="24"/>
          <w:szCs w:val="24"/>
        </w:rPr>
        <w:t>менеджмента</w:t>
      </w:r>
      <w:r w:rsidRPr="00DE512E">
        <w:rPr>
          <w:rFonts w:ascii="Times New Roman" w:hAnsi="Times New Roman"/>
          <w:sz w:val="24"/>
          <w:szCs w:val="24"/>
        </w:rPr>
        <w:t>».</w:t>
      </w:r>
    </w:p>
    <w:p w:rsidR="00D71716" w:rsidRPr="008C64A8" w:rsidRDefault="00D71716" w:rsidP="00D7171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Дисциплины, на которых базируется данная дисциплина: </w:t>
      </w:r>
      <w:r>
        <w:rPr>
          <w:rFonts w:ascii="Times New Roman" w:hAnsi="Times New Roman"/>
        </w:rPr>
        <w:t>«Введение в экономическую теорию», «Экономика труда».</w:t>
      </w:r>
    </w:p>
    <w:p w:rsidR="00D71716" w:rsidRPr="008C64A8" w:rsidRDefault="00D71716" w:rsidP="00D71716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</w:rPr>
        <w:t>Инновационный менеджмент», «Управление качеством».</w:t>
      </w:r>
    </w:p>
    <w:p w:rsidR="00D71716" w:rsidRPr="00DE512E" w:rsidRDefault="00D71716" w:rsidP="00D7171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71716" w:rsidRPr="008C64A8" w:rsidRDefault="00D71716" w:rsidP="00D7171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D71716" w:rsidRPr="00DE512E" w:rsidRDefault="00D71716" w:rsidP="00D71716">
      <w:pPr>
        <w:pStyle w:val="Style3"/>
        <w:widowControl/>
        <w:spacing w:line="240" w:lineRule="auto"/>
        <w:ind w:firstLine="562"/>
        <w:rPr>
          <w:rStyle w:val="FontStyle20"/>
        </w:rPr>
      </w:pPr>
      <w:r w:rsidRPr="00DE512E">
        <w:rPr>
          <w:b/>
          <w:i/>
        </w:rPr>
        <w:t xml:space="preserve">Цели дисциплины: </w:t>
      </w:r>
      <w:r>
        <w:t>формирование у обучающихся знаний в области управления персоналом организации, наработка практических навыков решения внутриорганизационных, межличностных, межгрупповых проблем в учебной ситуации</w:t>
      </w:r>
      <w:r w:rsidRPr="00DE512E">
        <w:rPr>
          <w:rStyle w:val="FontStyle20"/>
        </w:rPr>
        <w:t>.</w:t>
      </w:r>
    </w:p>
    <w:p w:rsidR="00D71716" w:rsidRPr="00DE512E" w:rsidRDefault="00D71716" w:rsidP="00D717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12E">
        <w:rPr>
          <w:rFonts w:ascii="Times New Roman" w:hAnsi="Times New Roman"/>
          <w:b/>
          <w:i/>
          <w:sz w:val="24"/>
          <w:szCs w:val="24"/>
        </w:rPr>
        <w:t xml:space="preserve">Задачи </w:t>
      </w:r>
      <w:r w:rsidRPr="00DE512E">
        <w:rPr>
          <w:rFonts w:ascii="Times New Roman" w:hAnsi="Times New Roman"/>
          <w:sz w:val="24"/>
          <w:szCs w:val="24"/>
        </w:rPr>
        <w:t xml:space="preserve">дисциплины: </w:t>
      </w:r>
    </w:p>
    <w:p w:rsidR="00D71716" w:rsidRPr="00DE512E" w:rsidRDefault="00D71716" w:rsidP="00D71716">
      <w:pPr>
        <w:pStyle w:val="Style6"/>
        <w:widowControl/>
        <w:numPr>
          <w:ilvl w:val="0"/>
          <w:numId w:val="13"/>
        </w:numPr>
        <w:tabs>
          <w:tab w:val="left" w:pos="720"/>
        </w:tabs>
        <w:spacing w:line="240" w:lineRule="auto"/>
        <w:rPr>
          <w:rStyle w:val="FontStyle20"/>
        </w:rPr>
      </w:pPr>
      <w:r>
        <w:rPr>
          <w:rStyle w:val="FontStyle20"/>
        </w:rPr>
        <w:t>Формирование представлений о теоретических основаниях и основных концепций управления персоналом</w:t>
      </w:r>
      <w:r w:rsidRPr="00DE512E">
        <w:rPr>
          <w:rStyle w:val="FontStyle20"/>
        </w:rPr>
        <w:t>;</w:t>
      </w:r>
    </w:p>
    <w:p w:rsidR="00D71716" w:rsidRPr="00DE512E" w:rsidRDefault="00D71716" w:rsidP="00D71716">
      <w:pPr>
        <w:pStyle w:val="Style6"/>
        <w:widowControl/>
        <w:numPr>
          <w:ilvl w:val="0"/>
          <w:numId w:val="13"/>
        </w:numPr>
        <w:tabs>
          <w:tab w:val="left" w:pos="720"/>
        </w:tabs>
        <w:spacing w:line="240" w:lineRule="auto"/>
        <w:rPr>
          <w:rStyle w:val="FontStyle20"/>
        </w:rPr>
      </w:pPr>
      <w:r>
        <w:rPr>
          <w:rStyle w:val="FontStyle20"/>
        </w:rPr>
        <w:t>Приобретение теоретических знаний и практических навыков в области управления персоналом</w:t>
      </w:r>
      <w:r w:rsidRPr="00DE512E">
        <w:rPr>
          <w:rStyle w:val="FontStyle20"/>
        </w:rPr>
        <w:t>;</w:t>
      </w:r>
    </w:p>
    <w:p w:rsidR="00D71716" w:rsidRPr="00DE512E" w:rsidRDefault="00D71716" w:rsidP="00D71716">
      <w:pPr>
        <w:pStyle w:val="Style6"/>
        <w:widowControl/>
        <w:numPr>
          <w:ilvl w:val="0"/>
          <w:numId w:val="14"/>
        </w:numPr>
        <w:tabs>
          <w:tab w:val="left" w:pos="802"/>
        </w:tabs>
        <w:spacing w:line="240" w:lineRule="auto"/>
        <w:rPr>
          <w:rStyle w:val="FontStyle20"/>
        </w:rPr>
      </w:pPr>
      <w:r>
        <w:rPr>
          <w:rStyle w:val="FontStyle20"/>
        </w:rPr>
        <w:t>Выработка умения анализировать поведение работника.</w:t>
      </w:r>
    </w:p>
    <w:p w:rsidR="00D71716" w:rsidRPr="008C64A8" w:rsidRDefault="00D71716" w:rsidP="00D71716">
      <w:pPr>
        <w:ind w:left="720"/>
        <w:jc w:val="both"/>
        <w:rPr>
          <w:rFonts w:ascii="Times New Roman" w:hAnsi="Times New Roman"/>
        </w:rPr>
      </w:pPr>
    </w:p>
    <w:p w:rsidR="00D71716" w:rsidRPr="008C64A8" w:rsidRDefault="00D71716" w:rsidP="00D71716">
      <w:pPr>
        <w:pStyle w:val="a3"/>
        <w:autoSpaceDE w:val="0"/>
        <w:autoSpaceDN w:val="0"/>
        <w:adjustRightInd w:val="0"/>
        <w:spacing w:after="0" w:line="276" w:lineRule="auto"/>
        <w:ind w:left="0" w:firstLine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8C64A8">
        <w:rPr>
          <w:rFonts w:ascii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p w:rsidR="00D71716" w:rsidRPr="008C64A8" w:rsidRDefault="00D71716" w:rsidP="00D71716">
      <w:pPr>
        <w:pStyle w:val="a3"/>
        <w:shd w:val="clear" w:color="auto" w:fill="FFFFFF"/>
        <w:tabs>
          <w:tab w:val="left" w:pos="1123"/>
        </w:tabs>
        <w:ind w:left="0" w:right="130" w:firstLine="64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24"/>
        <w:gridCol w:w="2154"/>
        <w:gridCol w:w="1134"/>
        <w:gridCol w:w="2126"/>
        <w:gridCol w:w="1134"/>
        <w:gridCol w:w="2126"/>
      </w:tblGrid>
      <w:tr w:rsidR="00D71716" w:rsidRPr="008C64A8" w:rsidTr="00D71716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B73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Код </w:t>
            </w:r>
            <w:r w:rsidR="00B73A16">
              <w:rPr>
                <w:rFonts w:ascii="Times New Roman" w:hAnsi="Times New Roman"/>
              </w:rPr>
              <w:t>УДК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64A8">
              <w:rPr>
                <w:rFonts w:ascii="Times New Roman" w:hAnsi="Times New Roman"/>
                <w:color w:val="000000" w:themeColor="text1"/>
              </w:rPr>
              <w:t>Средства оценивания ОР</w:t>
            </w:r>
          </w:p>
        </w:tc>
      </w:tr>
      <w:tr w:rsidR="00D71716" w:rsidRPr="008C64A8" w:rsidTr="00D71716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специиальной профессиональной </w:t>
            </w:r>
            <w:r w:rsidRPr="008C64A8">
              <w:rPr>
                <w:rFonts w:ascii="Times New Roman" w:hAnsi="Times New Roman"/>
              </w:rPr>
              <w:lastRenderedPageBreak/>
              <w:t xml:space="preserve">терминологией, отражающей интегральные знания из области </w:t>
            </w:r>
            <w:r>
              <w:rPr>
                <w:rFonts w:ascii="Times New Roman" w:hAnsi="Times New Roman"/>
              </w:rPr>
              <w:t>управления персоналом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>ОР.1-</w:t>
            </w:r>
            <w:r>
              <w:rPr>
                <w:rFonts w:ascii="Times New Roman" w:hAnsi="Times New Roman"/>
              </w:rPr>
              <w:t>2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современными знаниями </w:t>
            </w:r>
            <w:r>
              <w:rPr>
                <w:rFonts w:ascii="Times New Roman" w:hAnsi="Times New Roman"/>
              </w:rPr>
              <w:t xml:space="preserve">в области </w:t>
            </w:r>
            <w:r>
              <w:rPr>
                <w:rFonts w:ascii="Times New Roman" w:hAnsi="Times New Roman"/>
              </w:rPr>
              <w:lastRenderedPageBreak/>
              <w:t>управления персоналом</w:t>
            </w:r>
            <w:r w:rsidRPr="008C64A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У</w:t>
            </w:r>
            <w:r w:rsidRPr="008C64A8">
              <w:rPr>
                <w:rFonts w:ascii="Times New Roman" w:hAnsi="Times New Roman"/>
                <w:bCs/>
              </w:rPr>
              <w:t>К</w:t>
            </w:r>
            <w:r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1.1</w:t>
            </w:r>
          </w:p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УК.1.5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>1)</w:t>
            </w:r>
            <w:r>
              <w:rPr>
                <w:rFonts w:ascii="Times New Roman" w:hAnsi="Times New Roman"/>
              </w:rPr>
              <w:t>Контрольная работа</w:t>
            </w:r>
          </w:p>
          <w:p w:rsidR="00D71716" w:rsidRPr="008C64A8" w:rsidRDefault="00D71716" w:rsidP="00D71716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D71716" w:rsidRPr="008C64A8" w:rsidTr="00D71716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навыки применения основных методов исследований в области </w:t>
            </w:r>
            <w:r>
              <w:rPr>
                <w:rFonts w:ascii="Times New Roman" w:hAnsi="Times New Roman"/>
              </w:rPr>
              <w:t>управления персоналом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</w:t>
            </w:r>
            <w:r>
              <w:rPr>
                <w:rFonts w:ascii="Times New Roman" w:hAnsi="Times New Roman"/>
              </w:rPr>
              <w:t>2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8C64A8">
              <w:rPr>
                <w:rFonts w:ascii="Times New Roman" w:hAnsi="Times New Roman"/>
                <w:bCs/>
              </w:rPr>
              <w:t>К</w:t>
            </w:r>
            <w:r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1.1</w:t>
            </w:r>
          </w:p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1)Разноуровневая контрольная работа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</w:p>
    <w:p w:rsidR="00D71716" w:rsidRPr="008C64A8" w:rsidRDefault="00D71716" w:rsidP="00D717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5. Содержание дисциплины</w:t>
      </w:r>
    </w:p>
    <w:p w:rsidR="00D71716" w:rsidRPr="008C64A8" w:rsidRDefault="00D71716" w:rsidP="00D717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56"/>
        <w:gridCol w:w="830"/>
        <w:gridCol w:w="829"/>
        <w:gridCol w:w="1378"/>
        <w:gridCol w:w="1102"/>
        <w:gridCol w:w="1103"/>
      </w:tblGrid>
      <w:tr w:rsidR="00D71716" w:rsidRPr="008C64A8" w:rsidTr="00D71716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D71716" w:rsidRPr="008C64A8" w:rsidTr="00D71716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Аудиторнаяработа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Контактная СР (в т.ч. </w:t>
            </w:r>
          </w:p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 ЭИОС)</w:t>
            </w:r>
          </w:p>
        </w:tc>
        <w:tc>
          <w:tcPr>
            <w:tcW w:w="1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Прак.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Персонал предприятия как объект управления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2.Место и роль управления персоналом в системе управления предприятием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3.Принцип управления персоналом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4.Функциональное разделение труда и организационная структура службы управления персоналом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B1DA9"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CB1DA9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5.Кадровое, техническое, информационное и правовое обеспечение системы управления персоналом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6.Анализ кадрового потенциала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7.Перемещение, работа с кадровым резервом, планирование деловой карьеры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D71716" w:rsidRPr="008C64A8" w:rsidTr="00D71716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bCs/>
              </w:rPr>
              <w:lastRenderedPageBreak/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8C64A8" w:rsidRDefault="00D71716" w:rsidP="00D717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8C64A8" w:rsidRDefault="00D71716" w:rsidP="00D717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8C64A8" w:rsidRDefault="00D71716" w:rsidP="00D71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108</w:t>
            </w:r>
          </w:p>
        </w:tc>
      </w:tr>
    </w:tbl>
    <w:p w:rsidR="00D71716" w:rsidRPr="008C64A8" w:rsidRDefault="00D71716" w:rsidP="00D71716">
      <w:pPr>
        <w:rPr>
          <w:rFonts w:ascii="Times New Roman" w:hAnsi="Times New Roman"/>
          <w:bCs/>
          <w:i/>
        </w:rPr>
      </w:pPr>
    </w:p>
    <w:p w:rsidR="00D71716" w:rsidRPr="008C64A8" w:rsidRDefault="00D71716" w:rsidP="00D71716">
      <w:pPr>
        <w:pStyle w:val="2"/>
        <w:spacing w:after="0" w:line="276" w:lineRule="auto"/>
        <w:ind w:left="0" w:firstLine="709"/>
        <w:jc w:val="both"/>
        <w:rPr>
          <w:i/>
        </w:rPr>
      </w:pPr>
      <w:r w:rsidRPr="008C64A8">
        <w:rPr>
          <w:i/>
        </w:rPr>
        <w:t>5.2.Методы обучения</w:t>
      </w:r>
    </w:p>
    <w:p w:rsidR="00D71716" w:rsidRPr="008C64A8" w:rsidRDefault="00D71716" w:rsidP="00D71716">
      <w:pPr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6. Технологическая карта дисциплины</w:t>
      </w:r>
    </w:p>
    <w:p w:rsidR="00D71716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45"/>
        <w:gridCol w:w="1507"/>
        <w:gridCol w:w="1985"/>
        <w:gridCol w:w="1479"/>
        <w:gridCol w:w="1025"/>
        <w:gridCol w:w="898"/>
        <w:gridCol w:w="992"/>
        <w:gridCol w:w="1240"/>
      </w:tblGrid>
      <w:tr w:rsidR="00D71716" w:rsidRPr="0011035B" w:rsidTr="00D71716">
        <w:trPr>
          <w:trHeight w:val="628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№п/п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 xml:space="preserve">Код ОР </w:t>
            </w:r>
          </w:p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Максимальный</w:t>
            </w:r>
          </w:p>
        </w:tc>
        <w:tc>
          <w:tcPr>
            <w:tcW w:w="1240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ОР.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Выполнение входной диагностики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1-2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2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ОР.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Выполнение тестирования по темам курса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3-5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D71716" w:rsidRPr="0011035B" w:rsidTr="00D71716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716" w:rsidRPr="0011035B" w:rsidRDefault="00D71716" w:rsidP="00D717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</w:rPr>
        <w:t xml:space="preserve">7.1. </w:t>
      </w:r>
      <w:r w:rsidRPr="008C64A8">
        <w:rPr>
          <w:rFonts w:ascii="Times New Roman" w:hAnsi="Times New Roman"/>
          <w:bCs/>
          <w:i/>
          <w:iCs/>
        </w:rPr>
        <w:t>Основная литература</w:t>
      </w:r>
    </w:p>
    <w:p w:rsidR="00D71716" w:rsidRDefault="00D71716" w:rsidP="00D71716">
      <w:pPr>
        <w:autoSpaceDE w:val="0"/>
        <w:autoSpaceDN w:val="0"/>
        <w:adjustRightInd w:val="0"/>
        <w:ind w:firstLine="709"/>
        <w:jc w:val="both"/>
      </w:pPr>
      <w:r w:rsidRPr="008C64A8">
        <w:rPr>
          <w:rFonts w:ascii="Times New Roman" w:hAnsi="Times New Roman"/>
          <w:bCs/>
          <w:iCs/>
        </w:rPr>
        <w:t>1</w:t>
      </w:r>
      <w:r>
        <w:rPr>
          <w:rFonts w:ascii="Times New Roman" w:hAnsi="Times New Roman"/>
          <w:bCs/>
          <w:iCs/>
        </w:rPr>
        <w:t>.</w:t>
      </w:r>
      <w:r>
        <w:rPr>
          <w:rFonts w:ascii="Open Sans" w:hAnsi="Open Sans"/>
          <w:color w:val="454545"/>
          <w:sz w:val="23"/>
          <w:szCs w:val="23"/>
        </w:rPr>
        <w:t>Управление персоналом : учебное пособие / Г.И. Михайлина, Л.В. Матраева, Д.Л. Михайлин, А.В. Беляк. - 3-е изд. - Москва : Издательско-торговая корпорация «Дашков и К°», 2016. - 280 с. : ил. - Библиогр. в кн. - ISBN 978-5-394-01749-0 ; То же [Электронный ресурс]. - URL: </w:t>
      </w:r>
      <w:hyperlink r:id="rId16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http://biblioclub.ru/index.php?page=book&amp;id=453363</w:t>
        </w:r>
      </w:hyperlink>
    </w:p>
    <w:p w:rsidR="00D71716" w:rsidRDefault="00D71716" w:rsidP="00D71716">
      <w:pPr>
        <w:autoSpaceDE w:val="0"/>
        <w:autoSpaceDN w:val="0"/>
        <w:adjustRightInd w:val="0"/>
        <w:ind w:firstLine="709"/>
        <w:jc w:val="both"/>
      </w:pPr>
      <w:r>
        <w:t xml:space="preserve">2. </w:t>
      </w:r>
      <w:r>
        <w:rPr>
          <w:rFonts w:ascii="Open Sans" w:hAnsi="Open Sans"/>
          <w:color w:val="454545"/>
          <w:sz w:val="23"/>
          <w:szCs w:val="23"/>
        </w:rPr>
        <w:t>Дейнека, А.В. Управление персоналом организации : учебник / А.В. Дейнека. - Москва : Издательско-торговая корпорация «Дашков и К°», 2017. - 288 с. : ил. - (Учебные издания для бакалавров). - ISBN 978-5-394-02375-0 ; То же [Электронный ресурс]. - URL: </w:t>
      </w:r>
      <w:hyperlink r:id="rId17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http://biblioclub.ru/index.php?page=book&amp;id=454057</w:t>
        </w:r>
      </w:hyperlink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D71716" w:rsidRPr="008C64A8" w:rsidRDefault="00D71716" w:rsidP="00D71716">
      <w:pPr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  <w:bCs/>
          <w:iCs/>
        </w:rPr>
        <w:t xml:space="preserve">1. </w:t>
      </w:r>
      <w:r w:rsidRPr="008C64A8">
        <w:rPr>
          <w:rFonts w:ascii="Times New Roman" w:hAnsi="Times New Roman"/>
        </w:rPr>
        <w:t xml:space="preserve"> </w:t>
      </w:r>
      <w:r>
        <w:rPr>
          <w:rFonts w:ascii="Open Sans" w:hAnsi="Open Sans"/>
          <w:color w:val="454545"/>
          <w:sz w:val="19"/>
          <w:szCs w:val="19"/>
        </w:rPr>
        <w:t>Бабосов, Е.М. Управление персоналом : учебное пособие для вузов / Е.М. Бабосов, Э.Г. Вайнилович, Е.С. Бабосова. - Минск : ТетраСистемс, 2012. - 288 с. - ISBN 978-985-536-321</w:t>
      </w:r>
    </w:p>
    <w:p w:rsidR="00D71716" w:rsidRPr="008C64A8" w:rsidRDefault="00D71716" w:rsidP="00D71716">
      <w:pPr>
        <w:ind w:firstLine="567"/>
        <w:jc w:val="both"/>
        <w:rPr>
          <w:rFonts w:ascii="Times New Roman" w:hAnsi="Times New Roman"/>
          <w:bCs/>
          <w:iCs/>
        </w:rPr>
      </w:pPr>
      <w:r w:rsidRPr="008C64A8">
        <w:rPr>
          <w:rFonts w:ascii="Times New Roman" w:hAnsi="Times New Roman"/>
          <w:bCs/>
          <w:iCs/>
        </w:rPr>
        <w:t>2.</w:t>
      </w:r>
      <w:r w:rsidRPr="00CB1DA9">
        <w:rPr>
          <w:rFonts w:ascii="Open Sans" w:hAnsi="Open Sans"/>
          <w:color w:val="454545"/>
          <w:sz w:val="23"/>
          <w:szCs w:val="23"/>
        </w:rPr>
        <w:t xml:space="preserve"> </w:t>
      </w:r>
      <w:r>
        <w:rPr>
          <w:rFonts w:ascii="Open Sans" w:hAnsi="Open Sans"/>
          <w:color w:val="454545"/>
          <w:sz w:val="23"/>
          <w:szCs w:val="23"/>
        </w:rPr>
        <w:t>Данилина, Е.И. Инновационный менеджмент в управлении персоналом : учебник / Е.И. Данилина, Д.В. Горелов, Я.И. Маликова. - Москва : Издательско-торговая корпорация «Дашков и К°», 2019. - 208 с. : ил. - (Учебные издания для бакалавров). - Библиогр.: с. 201-203. - ISBN 978-5-394-02527-3 ; То же [Электронный ресурс]. - URL: </w:t>
      </w:r>
      <w:hyperlink r:id="rId18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http://biblioclub.ru/index.php?page=book&amp;id=496191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  <w:r w:rsidRPr="008C64A8">
        <w:rPr>
          <w:rFonts w:ascii="Times New Roman" w:hAnsi="Times New Roman"/>
          <w:bCs/>
          <w:iCs/>
        </w:rPr>
        <w:t> </w:t>
      </w:r>
    </w:p>
    <w:p w:rsidR="00D71716" w:rsidRPr="008C64A8" w:rsidRDefault="00D71716" w:rsidP="00D71716">
      <w:pPr>
        <w:ind w:firstLine="567"/>
        <w:jc w:val="both"/>
        <w:rPr>
          <w:rFonts w:ascii="Times New Roman" w:hAnsi="Times New Roman"/>
          <w:color w:val="000000"/>
        </w:rPr>
      </w:pPr>
      <w:r w:rsidRPr="008C64A8">
        <w:rPr>
          <w:rFonts w:ascii="Times New Roman" w:hAnsi="Times New Roman"/>
          <w:color w:val="000000"/>
        </w:rPr>
        <w:lastRenderedPageBreak/>
        <w:t xml:space="preserve">3. </w:t>
      </w:r>
      <w:r>
        <w:rPr>
          <w:rFonts w:ascii="Open Sans" w:hAnsi="Open Sans"/>
          <w:color w:val="454545"/>
          <w:sz w:val="23"/>
          <w:szCs w:val="23"/>
        </w:rPr>
        <w:t>Методы и модели принятия решений в сфере управления персоналом : учебное пособие / Е. Крипак, Д. Домашова, Д.Н. Тимофеев и др. ; под ред. Е.М. Крипак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- 162 с. ; То же [Электронный ресурс]. - URL: </w:t>
      </w:r>
      <w:hyperlink r:id="rId19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http://biblioclub.ru/index.php?page=book&amp;id=259267</w:t>
        </w:r>
      </w:hyperlink>
    </w:p>
    <w:p w:rsidR="00D71716" w:rsidRPr="008C64A8" w:rsidRDefault="00D71716" w:rsidP="00D71716">
      <w:pPr>
        <w:ind w:firstLine="567"/>
        <w:jc w:val="both"/>
        <w:rPr>
          <w:rFonts w:ascii="Times New Roman" w:hAnsi="Times New Roman"/>
          <w:color w:val="000000"/>
        </w:rPr>
      </w:pPr>
      <w:r w:rsidRPr="008C64A8">
        <w:rPr>
          <w:rFonts w:ascii="Times New Roman" w:hAnsi="Times New Roman"/>
          <w:color w:val="000000"/>
        </w:rPr>
        <w:t>4.</w:t>
      </w:r>
      <w:r w:rsidRPr="00CB1DA9">
        <w:rPr>
          <w:rFonts w:ascii="Open Sans" w:hAnsi="Open Sans"/>
          <w:color w:val="454545"/>
          <w:sz w:val="23"/>
          <w:szCs w:val="23"/>
        </w:rPr>
        <w:t xml:space="preserve"> </w:t>
      </w:r>
      <w:r>
        <w:rPr>
          <w:rFonts w:ascii="Open Sans" w:hAnsi="Open Sans"/>
          <w:color w:val="454545"/>
          <w:sz w:val="23"/>
          <w:szCs w:val="23"/>
        </w:rPr>
        <w:t>Маслов, В.И. Стратегическое управление персоналом : учебное пособие / В.И. Маслов. - Москва : Московский международный институт эконометрики, информатики, финансов и права, 2003. - 93 с. ; То же [Электронный ресурс]. - URL: </w:t>
      </w:r>
      <w:hyperlink r:id="rId20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http://biblioclub.ru/index.php?page=book&amp;id=103844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  <w:r w:rsidRPr="008C64A8">
        <w:rPr>
          <w:rFonts w:ascii="Times New Roman" w:hAnsi="Times New Roman"/>
        </w:rPr>
        <w:t>]</w:t>
      </w:r>
    </w:p>
    <w:p w:rsidR="00D71716" w:rsidRPr="008C64A8" w:rsidRDefault="00D71716" w:rsidP="00D71716">
      <w:pPr>
        <w:ind w:firstLine="567"/>
        <w:jc w:val="both"/>
        <w:rPr>
          <w:rFonts w:ascii="Times New Roman" w:hAnsi="Times New Roman"/>
          <w:color w:val="000000"/>
        </w:rPr>
      </w:pP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</w:t>
      </w:r>
      <w:r>
        <w:rPr>
          <w:rFonts w:ascii="Times New Roman" w:hAnsi="Times New Roman"/>
          <w:bCs/>
          <w:i/>
          <w:iCs/>
        </w:rPr>
        <w:t>3</w:t>
      </w:r>
      <w:r w:rsidRPr="008C64A8">
        <w:rPr>
          <w:rFonts w:ascii="Times New Roman" w:hAnsi="Times New Roman"/>
          <w:bCs/>
          <w:i/>
          <w:iCs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1. Иллюстрированный самоучитель по Microsoft Word http://www.taurion.ru/word 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2. Иллюстрированный самоучитель по Microsoft Excel http://www.taurion.ru/excel 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3. Иллюстрированный самоучитель по Microsoft Access http://www.taurion.ru/access 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4. Основы Word http://on-line-teaching.com/word/index.html 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en-US"/>
        </w:rPr>
      </w:pPr>
      <w:r w:rsidRPr="008C64A8">
        <w:rPr>
          <w:rFonts w:ascii="Times New Roman" w:hAnsi="Times New Roman"/>
          <w:lang w:val="en-US"/>
        </w:rPr>
        <w:t xml:space="preserve">5. </w:t>
      </w:r>
      <w:r w:rsidRPr="008C64A8">
        <w:rPr>
          <w:rFonts w:ascii="Times New Roman" w:hAnsi="Times New Roman"/>
        </w:rPr>
        <w:t>Интерфейс</w:t>
      </w:r>
      <w:r w:rsidRPr="008C64A8">
        <w:rPr>
          <w:rFonts w:ascii="Times New Roman" w:hAnsi="Times New Roman"/>
          <w:lang w:val="en-US"/>
        </w:rPr>
        <w:t xml:space="preserve"> Microsoft Word http://on-line-teaching.com/word/lsn014.html 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8. Фонды оценочных средств</w:t>
      </w:r>
    </w:p>
    <w:p w:rsidR="00D71716" w:rsidRPr="008C64A8" w:rsidRDefault="00D71716" w:rsidP="00D71716">
      <w:pPr>
        <w:ind w:firstLine="709"/>
        <w:jc w:val="both"/>
        <w:rPr>
          <w:rFonts w:ascii="Times New Roman" w:hAnsi="Times New Roman"/>
          <w:spacing w:val="-4"/>
        </w:rPr>
      </w:pPr>
      <w:r w:rsidRPr="008C64A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</w:rPr>
        <w:t>Реализация дисциплины  требует наличия учебной аудитории.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D71716" w:rsidRPr="008C64A8" w:rsidRDefault="00D71716" w:rsidP="00D71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6"/>
        <w:gridCol w:w="6546"/>
      </w:tblGrid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www.biblioclub.ru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www.elibrary.ru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D71716" w:rsidRPr="008C64A8" w:rsidTr="00D71716">
        <w:tc>
          <w:tcPr>
            <w:tcW w:w="291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546" w:type="dxa"/>
            <w:shd w:val="clear" w:color="auto" w:fill="auto"/>
          </w:tcPr>
          <w:p w:rsidR="00D71716" w:rsidRPr="008C64A8" w:rsidRDefault="00D71716" w:rsidP="00D71716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D71716" w:rsidRPr="008C64A8" w:rsidRDefault="00D71716" w:rsidP="00D717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8C64A8">
        <w:rPr>
          <w:rFonts w:ascii="Times New Roman" w:hAnsi="Times New Roman"/>
          <w:bCs/>
          <w:color w:val="000000" w:themeColor="text1"/>
        </w:rPr>
        <w:t xml:space="preserve">Программное обеспечение (Пакет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MSOffice</w:t>
      </w:r>
      <w:r w:rsidRPr="008C64A8">
        <w:rPr>
          <w:rFonts w:ascii="Times New Roman" w:hAnsi="Times New Roman"/>
          <w:bCs/>
          <w:color w:val="000000" w:themeColor="text1"/>
        </w:rPr>
        <w:t xml:space="preserve">,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LMSMoodle</w:t>
      </w:r>
      <w:r w:rsidRPr="008C64A8">
        <w:rPr>
          <w:rFonts w:ascii="Times New Roman" w:hAnsi="Times New Roman"/>
          <w:bCs/>
          <w:color w:val="000000" w:themeColor="text1"/>
        </w:rPr>
        <w:t>, Интернет браузер и т.д.)</w:t>
      </w:r>
    </w:p>
    <w:p w:rsidR="00D71716" w:rsidRDefault="00D71716" w:rsidP="00D71716">
      <w:pPr>
        <w:pStyle w:val="2"/>
        <w:spacing w:after="0" w:line="276" w:lineRule="auto"/>
        <w:ind w:left="0"/>
        <w:jc w:val="center"/>
        <w:rPr>
          <w:b/>
        </w:rPr>
      </w:pPr>
    </w:p>
    <w:p w:rsidR="00D71716" w:rsidRPr="008C64A8" w:rsidRDefault="00D71716" w:rsidP="00D71716">
      <w:pPr>
        <w:pStyle w:val="2"/>
        <w:spacing w:after="0" w:line="276" w:lineRule="auto"/>
        <w:ind w:left="0"/>
        <w:jc w:val="center"/>
        <w:rPr>
          <w:b/>
        </w:rPr>
      </w:pPr>
      <w:r w:rsidRPr="008C64A8">
        <w:rPr>
          <w:b/>
        </w:rPr>
        <w:t>5.</w:t>
      </w:r>
      <w:r>
        <w:rPr>
          <w:b/>
        </w:rPr>
        <w:t>3</w:t>
      </w:r>
      <w:r w:rsidRPr="008C64A8">
        <w:rPr>
          <w:b/>
        </w:rPr>
        <w:t>. ПРОГРАММА ДИСЦИПЛИНЫ</w:t>
      </w:r>
    </w:p>
    <w:p w:rsidR="008C5605" w:rsidRPr="008C64A8" w:rsidRDefault="00D71716" w:rsidP="008C56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lastRenderedPageBreak/>
        <w:t xml:space="preserve"> </w:t>
      </w:r>
      <w:r w:rsidR="008C5605" w:rsidRPr="008C64A8">
        <w:rPr>
          <w:rFonts w:ascii="Times New Roman" w:hAnsi="Times New Roman"/>
          <w:b/>
          <w:bCs/>
        </w:rPr>
        <w:t>«</w:t>
      </w:r>
      <w:r w:rsidR="008C5605">
        <w:rPr>
          <w:rFonts w:ascii="Times New Roman" w:hAnsi="Times New Roman"/>
          <w:b/>
        </w:rPr>
        <w:t>Инновационный менеджмент»</w:t>
      </w:r>
    </w:p>
    <w:p w:rsidR="008C5605" w:rsidRPr="008C64A8" w:rsidRDefault="008C5605" w:rsidP="008C5605">
      <w:pPr>
        <w:pStyle w:val="a3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C5605" w:rsidRPr="008C64A8" w:rsidRDefault="008C5605" w:rsidP="008C5605">
      <w:pPr>
        <w:rPr>
          <w:rFonts w:ascii="Times New Roman" w:hAnsi="Times New Roman"/>
        </w:rPr>
      </w:pPr>
      <w:r w:rsidRPr="008C64A8">
        <w:rPr>
          <w:rFonts w:ascii="Times New Roman" w:hAnsi="Times New Roman"/>
          <w:bCs/>
        </w:rPr>
        <w:t>Учебная программа дисциплины «</w:t>
      </w:r>
      <w:r>
        <w:rPr>
          <w:rFonts w:ascii="Times New Roman" w:hAnsi="Times New Roman"/>
        </w:rPr>
        <w:t>Инновационный менеджмент</w:t>
      </w:r>
      <w:r w:rsidRPr="008C64A8">
        <w:rPr>
          <w:rFonts w:ascii="Times New Roman" w:hAnsi="Times New Roman"/>
          <w:bCs/>
        </w:rPr>
        <w:t>» в рамках модуля «</w:t>
      </w:r>
      <w:r>
        <w:rPr>
          <w:rFonts w:ascii="Times New Roman" w:hAnsi="Times New Roman"/>
        </w:rPr>
        <w:t xml:space="preserve">Теория </w:t>
      </w:r>
      <w:r w:rsidRPr="00B71E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менеджмента</w:t>
      </w:r>
      <w:r w:rsidRPr="008C64A8">
        <w:rPr>
          <w:rFonts w:ascii="Times New Roman" w:hAnsi="Times New Roman"/>
          <w:bCs/>
        </w:rPr>
        <w:t xml:space="preserve">» дает возможность </w:t>
      </w:r>
      <w:r w:rsidRPr="008C64A8">
        <w:rPr>
          <w:rFonts w:ascii="Times New Roman" w:hAnsi="Times New Roman"/>
        </w:rPr>
        <w:t xml:space="preserve">сформировать представления о методе </w:t>
      </w:r>
      <w:r>
        <w:rPr>
          <w:rFonts w:ascii="Times New Roman" w:hAnsi="Times New Roman"/>
        </w:rPr>
        <w:t>организации.</w:t>
      </w:r>
    </w:p>
    <w:p w:rsidR="008C5605" w:rsidRPr="008C64A8" w:rsidRDefault="008C5605" w:rsidP="008C5605">
      <w:pPr>
        <w:pStyle w:val="a8"/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64A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Дисциплина «</w:t>
      </w:r>
      <w:r>
        <w:rPr>
          <w:rFonts w:ascii="Times New Roman" w:hAnsi="Times New Roman"/>
        </w:rPr>
        <w:t>Инновационный менеджмент»</w:t>
      </w:r>
      <w:r w:rsidRPr="008C64A8">
        <w:rPr>
          <w:rFonts w:ascii="Times New Roman" w:hAnsi="Times New Roman"/>
        </w:rPr>
        <w:t xml:space="preserve"> относится к комплексному модулю «</w:t>
      </w:r>
      <w:r>
        <w:rPr>
          <w:rFonts w:ascii="Times New Roman" w:hAnsi="Times New Roman"/>
        </w:rPr>
        <w:t xml:space="preserve">Теория  </w:t>
      </w:r>
      <w:r w:rsidRPr="00B71E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менеджмента</w:t>
      </w:r>
      <w:r w:rsidRPr="008C64A8">
        <w:rPr>
          <w:rFonts w:ascii="Times New Roman" w:hAnsi="Times New Roman"/>
        </w:rPr>
        <w:t>» по направлению подготовки 44.03.05</w:t>
      </w:r>
      <w:r>
        <w:rPr>
          <w:rFonts w:ascii="Times New Roman" w:hAnsi="Times New Roman"/>
        </w:rPr>
        <w:t xml:space="preserve"> </w:t>
      </w:r>
      <w:r w:rsidRPr="008C64A8">
        <w:rPr>
          <w:rFonts w:ascii="Times New Roman" w:hAnsi="Times New Roman"/>
        </w:rPr>
        <w:t>Педагогическое образование</w:t>
      </w:r>
      <w:r>
        <w:rPr>
          <w:rFonts w:ascii="Times New Roman" w:hAnsi="Times New Roman"/>
        </w:rPr>
        <w:t xml:space="preserve"> (с двумя профилями подготовки)</w:t>
      </w:r>
      <w:r w:rsidRPr="008C64A8">
        <w:rPr>
          <w:rFonts w:ascii="Times New Roman" w:hAnsi="Times New Roman"/>
        </w:rPr>
        <w:t xml:space="preserve">. </w:t>
      </w:r>
    </w:p>
    <w:p w:rsidR="008C5605" w:rsidRPr="008C64A8" w:rsidRDefault="008C5605" w:rsidP="008C5605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Дисциплины, на которых базируется данная дисциплина: </w:t>
      </w:r>
      <w:r>
        <w:rPr>
          <w:rFonts w:ascii="Times New Roman" w:hAnsi="Times New Roman"/>
        </w:rPr>
        <w:t>«Теория организации», «Управление персоналом».</w:t>
      </w:r>
    </w:p>
    <w:p w:rsidR="008C5605" w:rsidRPr="008C64A8" w:rsidRDefault="008C5605" w:rsidP="008C5605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</w:rPr>
        <w:t>Финансовый менеджмент», «Налоги и налогообложение».</w:t>
      </w:r>
    </w:p>
    <w:p w:rsidR="008C5605" w:rsidRPr="008C64A8" w:rsidRDefault="008C5605" w:rsidP="008C56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</w:rPr>
      </w:pPr>
    </w:p>
    <w:p w:rsidR="008C5605" w:rsidRPr="008C64A8" w:rsidRDefault="008C5605" w:rsidP="008C56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3. Цели и задачи</w:t>
      </w:r>
    </w:p>
    <w:p w:rsidR="008C5605" w:rsidRPr="008C64A8" w:rsidRDefault="008C5605" w:rsidP="008C5605">
      <w:pPr>
        <w:shd w:val="clear" w:color="auto" w:fill="FFFFFF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 дисциплины состоит </w:t>
      </w:r>
      <w:r w:rsidRPr="008C64A8">
        <w:rPr>
          <w:rFonts w:ascii="Times New Roman" w:hAnsi="Times New Roman"/>
        </w:rPr>
        <w:t xml:space="preserve">в формировании систематизированных знаний в области </w:t>
      </w:r>
      <w:r>
        <w:rPr>
          <w:rFonts w:ascii="Times New Roman" w:hAnsi="Times New Roman"/>
        </w:rPr>
        <w:t>управления инновационной деятельностью.</w:t>
      </w:r>
    </w:p>
    <w:p w:rsidR="008C5605" w:rsidRPr="008C64A8" w:rsidRDefault="008C5605" w:rsidP="008C5605">
      <w:pPr>
        <w:spacing w:after="0"/>
        <w:ind w:left="709"/>
        <w:rPr>
          <w:rFonts w:ascii="Times New Roman" w:hAnsi="Times New Roman"/>
        </w:rPr>
      </w:pPr>
    </w:p>
    <w:p w:rsidR="008C5605" w:rsidRPr="008C64A8" w:rsidRDefault="008C5605" w:rsidP="008C5605">
      <w:pPr>
        <w:pStyle w:val="a3"/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дисциплины:</w:t>
      </w:r>
    </w:p>
    <w:p w:rsidR="008C5605" w:rsidRDefault="008C5605" w:rsidP="008C5605">
      <w:pPr>
        <w:spacing w:after="0"/>
        <w:ind w:firstLine="709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     −   </w:t>
      </w:r>
      <w:r>
        <w:rPr>
          <w:rFonts w:ascii="Times New Roman" w:hAnsi="Times New Roman"/>
        </w:rPr>
        <w:t>приобретение теоретических знаний и практических навыков разработки программ нововведений и составления планов мероприятий по их реализации;</w:t>
      </w:r>
    </w:p>
    <w:p w:rsidR="008C5605" w:rsidRPr="008C64A8" w:rsidRDefault="008C5605" w:rsidP="008C5605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- приобретение навыков оценки экономической эффективности инновационной деятельности.</w:t>
      </w:r>
    </w:p>
    <w:p w:rsidR="008C5605" w:rsidRPr="008C64A8" w:rsidRDefault="008C5605" w:rsidP="008C5605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4.Образовательные результаты</w:t>
      </w:r>
    </w:p>
    <w:p w:rsidR="008C5605" w:rsidRPr="008C64A8" w:rsidRDefault="008C5605" w:rsidP="008C5605">
      <w:pPr>
        <w:pStyle w:val="a3"/>
        <w:shd w:val="clear" w:color="auto" w:fill="FFFFFF"/>
        <w:ind w:left="0" w:right="13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831"/>
        <w:gridCol w:w="2441"/>
        <w:gridCol w:w="1104"/>
        <w:gridCol w:w="2062"/>
        <w:gridCol w:w="1241"/>
        <w:gridCol w:w="1683"/>
      </w:tblGrid>
      <w:tr w:rsidR="008C5605" w:rsidRPr="008C64A8" w:rsidTr="00886393">
        <w:trPr>
          <w:trHeight w:val="38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5605" w:rsidRPr="008C64A8" w:rsidRDefault="008C5605" w:rsidP="008C5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</w:rPr>
              <w:t>УДК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8C5605" w:rsidRPr="008C64A8" w:rsidTr="00886393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>
              <w:rPr>
                <w:rFonts w:ascii="Times New Roman" w:hAnsi="Times New Roman"/>
              </w:rPr>
              <w:t>инновационной деятельности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C56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ОР.1-</w:t>
            </w:r>
            <w:r>
              <w:rPr>
                <w:rFonts w:ascii="Times New Roman" w:hAnsi="Times New Roman"/>
              </w:rPr>
              <w:t>3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владение</w:t>
            </w:r>
            <w:r>
              <w:rPr>
                <w:rFonts w:ascii="Times New Roman" w:hAnsi="Times New Roman"/>
              </w:rPr>
              <w:t xml:space="preserve"> понятийным аппаратом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8C64A8">
              <w:rPr>
                <w:rFonts w:ascii="Times New Roman" w:hAnsi="Times New Roman"/>
                <w:bCs/>
              </w:rPr>
              <w:t>К</w:t>
            </w:r>
            <w:r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1.1</w:t>
            </w:r>
          </w:p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8C5605" w:rsidRPr="008C5605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8C5605" w:rsidRPr="008C64A8" w:rsidTr="00886393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навыки применения основных методов исследований в области </w:t>
            </w:r>
            <w:r>
              <w:rPr>
                <w:rFonts w:ascii="Times New Roman" w:hAnsi="Times New Roman"/>
              </w:rPr>
              <w:t>инновационной деятельности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C560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</w:t>
            </w:r>
            <w:r>
              <w:rPr>
                <w:rFonts w:ascii="Times New Roman" w:hAnsi="Times New Roman"/>
              </w:rPr>
              <w:t>3</w:t>
            </w:r>
            <w:r w:rsidRPr="008C64A8">
              <w:rPr>
                <w:rFonts w:ascii="Times New Roman" w:hAnsi="Times New Roman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общими и специальными методами решения задач в области </w:t>
            </w:r>
            <w:r>
              <w:rPr>
                <w:rFonts w:ascii="Times New Roman" w:hAnsi="Times New Roman"/>
              </w:rPr>
              <w:t>инновационной деятельности</w:t>
            </w:r>
            <w:r w:rsidRPr="008C64A8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8C64A8">
              <w:rPr>
                <w:rFonts w:ascii="Times New Roman" w:hAnsi="Times New Roman"/>
                <w:bCs/>
              </w:rPr>
              <w:t>К</w:t>
            </w:r>
            <w:r w:rsidRPr="008C64A8">
              <w:rPr>
                <w:rFonts w:ascii="Times New Roman" w:hAnsi="Times New Roman"/>
                <w:bCs/>
                <w:lang w:val="en-US"/>
              </w:rPr>
              <w:t>-</w:t>
            </w:r>
            <w:r>
              <w:rPr>
                <w:rFonts w:ascii="Times New Roman" w:hAnsi="Times New Roman"/>
                <w:bCs/>
              </w:rPr>
              <w:t>1.1</w:t>
            </w:r>
          </w:p>
          <w:p w:rsidR="00292644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292644" w:rsidRPr="00B73A16" w:rsidRDefault="00292644" w:rsidP="002926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Разноуровневая контрольная работа</w:t>
            </w:r>
            <w:r w:rsidRPr="008C64A8">
              <w:rPr>
                <w:rFonts w:ascii="Times New Roman" w:hAnsi="Times New Roman"/>
                <w:bCs/>
              </w:rPr>
              <w:t>;</w:t>
            </w:r>
          </w:p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lastRenderedPageBreak/>
        <w:t>5. Содержание дисциплины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12"/>
        <w:gridCol w:w="8"/>
        <w:gridCol w:w="830"/>
        <w:gridCol w:w="829"/>
        <w:gridCol w:w="1378"/>
        <w:gridCol w:w="1203"/>
        <w:gridCol w:w="1002"/>
      </w:tblGrid>
      <w:tr w:rsidR="008C5605" w:rsidRPr="008C64A8" w:rsidTr="00886393">
        <w:trPr>
          <w:trHeight w:val="203"/>
        </w:trPr>
        <w:tc>
          <w:tcPr>
            <w:tcW w:w="41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8C5605" w:rsidRPr="008C64A8" w:rsidTr="00886393">
        <w:trPr>
          <w:trHeight w:val="533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Контактная СР (в т.ч. </w:t>
            </w:r>
          </w:p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C5605" w:rsidRPr="008C64A8" w:rsidTr="00886393">
        <w:trPr>
          <w:trHeight w:val="1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C5605" w:rsidRPr="008C64A8" w:rsidTr="00886393">
        <w:trPr>
          <w:trHeight w:val="1"/>
        </w:trPr>
        <w:tc>
          <w:tcPr>
            <w:tcW w:w="93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C5605" w:rsidRPr="008C64A8" w:rsidTr="00886393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1.1. </w:t>
            </w:r>
            <w:r>
              <w:rPr>
                <w:rFonts w:ascii="Times New Roman" w:hAnsi="Times New Roman"/>
                <w:bCs/>
                <w:spacing w:val="-11"/>
              </w:rPr>
              <w:t>Инновационный менеджмент как область 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8C5605" w:rsidRPr="008C64A8" w:rsidTr="00886393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1.2.  </w:t>
            </w:r>
            <w:r>
              <w:rPr>
                <w:rFonts w:ascii="Times New Roman" w:hAnsi="Times New Roman"/>
                <w:bCs/>
                <w:spacing w:val="-11"/>
              </w:rPr>
              <w:t>Основы  теории и  методологии инновационной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Default="008C5605" w:rsidP="008C5605">
            <w:pPr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C5605" w:rsidRPr="008C64A8" w:rsidTr="00886393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1.3. </w:t>
            </w:r>
            <w:r>
              <w:rPr>
                <w:rFonts w:ascii="Times New Roman" w:hAnsi="Times New Roman"/>
                <w:bCs/>
                <w:spacing w:val="-11"/>
              </w:rPr>
              <w:t>Инновационный процесс в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Default="008C5605" w:rsidP="008C5605">
            <w:pPr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8C5605" w:rsidRPr="008C64A8" w:rsidTr="00886393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.Правовое регулирование инновационной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C5605" w:rsidRPr="008C64A8" w:rsidTr="00886393">
        <w:trPr>
          <w:trHeight w:val="1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C5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8C64A8" w:rsidRDefault="008C5605" w:rsidP="008863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8C5605" w:rsidRPr="008C64A8" w:rsidRDefault="008C5605" w:rsidP="008C5605">
      <w:pPr>
        <w:rPr>
          <w:rFonts w:ascii="Times New Roman" w:hAnsi="Times New Roman"/>
          <w:bCs/>
          <w:i/>
        </w:rPr>
      </w:pP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5.2. Методы обучения</w:t>
      </w:r>
    </w:p>
    <w:p w:rsidR="008C5605" w:rsidRPr="008C64A8" w:rsidRDefault="008C5605" w:rsidP="008C5605">
      <w:pPr>
        <w:pStyle w:val="2"/>
        <w:spacing w:after="0" w:line="276" w:lineRule="auto"/>
        <w:ind w:left="0" w:firstLine="708"/>
        <w:jc w:val="both"/>
      </w:pPr>
      <w:r w:rsidRPr="008C64A8">
        <w:t>Формы обучения– очная, аудиторная и дистанционная в системе</w:t>
      </w:r>
      <w:r w:rsidRPr="008C64A8">
        <w:rPr>
          <w:lang w:val="en-US"/>
        </w:rPr>
        <w:t>Moodle</w:t>
      </w:r>
      <w:r w:rsidRPr="008C64A8">
        <w:t>; коллективная, групповая и индивидуальная.</w:t>
      </w:r>
    </w:p>
    <w:p w:rsidR="008C5605" w:rsidRPr="008C64A8" w:rsidRDefault="008C5605" w:rsidP="008C5605">
      <w:pPr>
        <w:pStyle w:val="2"/>
        <w:spacing w:after="0" w:line="276" w:lineRule="auto"/>
        <w:ind w:left="0"/>
        <w:jc w:val="both"/>
      </w:pPr>
      <w:r w:rsidRPr="008C64A8">
        <w:t xml:space="preserve">Методы обучения: </w:t>
      </w:r>
    </w:p>
    <w:p w:rsidR="008C5605" w:rsidRPr="008C64A8" w:rsidRDefault="008C5605" w:rsidP="008C5605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объяснительно-иллюстративный (лекции, инструктаж, объяснение, демонстрация, презентации);</w:t>
      </w:r>
    </w:p>
    <w:p w:rsidR="008C5605" w:rsidRPr="008C64A8" w:rsidRDefault="008C5605" w:rsidP="008C5605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практический;</w:t>
      </w:r>
    </w:p>
    <w:p w:rsidR="008C5605" w:rsidRPr="008C64A8" w:rsidRDefault="008C5605" w:rsidP="008C5605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проблемного изложения;</w:t>
      </w:r>
    </w:p>
    <w:p w:rsidR="008C5605" w:rsidRPr="008C64A8" w:rsidRDefault="008C5605" w:rsidP="008C5605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частично-поисковый;</w:t>
      </w:r>
    </w:p>
    <w:p w:rsidR="008C5605" w:rsidRPr="008C64A8" w:rsidRDefault="008C5605" w:rsidP="008C5605">
      <w:pPr>
        <w:pStyle w:val="2"/>
        <w:numPr>
          <w:ilvl w:val="0"/>
          <w:numId w:val="6"/>
        </w:numPr>
        <w:spacing w:after="0" w:line="276" w:lineRule="auto"/>
        <w:ind w:left="0" w:firstLine="0"/>
        <w:jc w:val="both"/>
      </w:pPr>
      <w:r w:rsidRPr="008C64A8">
        <w:t>исследовательский.</w:t>
      </w:r>
    </w:p>
    <w:p w:rsidR="008C5605" w:rsidRPr="008C64A8" w:rsidRDefault="008C5605" w:rsidP="008C5605">
      <w:pPr>
        <w:rPr>
          <w:rFonts w:ascii="Times New Roman" w:hAnsi="Times New Roman"/>
          <w:b/>
          <w:bCs/>
        </w:rPr>
      </w:pP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6. Технологическая карта дисциплины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45"/>
        <w:gridCol w:w="1507"/>
        <w:gridCol w:w="1985"/>
        <w:gridCol w:w="1479"/>
        <w:gridCol w:w="1025"/>
        <w:gridCol w:w="898"/>
        <w:gridCol w:w="992"/>
        <w:gridCol w:w="1240"/>
      </w:tblGrid>
      <w:tr w:rsidR="008C5605" w:rsidRPr="0011035B" w:rsidTr="00886393">
        <w:trPr>
          <w:trHeight w:val="628"/>
        </w:trPr>
        <w:tc>
          <w:tcPr>
            <w:tcW w:w="44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№п/п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 xml:space="preserve">Код ОР </w:t>
            </w:r>
          </w:p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1035B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</w:tr>
      <w:tr w:rsidR="008C5605" w:rsidRPr="0011035B" w:rsidTr="00886393">
        <w:trPr>
          <w:trHeight w:val="314"/>
        </w:trPr>
        <w:tc>
          <w:tcPr>
            <w:tcW w:w="4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  <w:color w:val="000000"/>
              </w:rPr>
              <w:t>Максимальный</w:t>
            </w:r>
          </w:p>
        </w:tc>
        <w:tc>
          <w:tcPr>
            <w:tcW w:w="1240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  <w:tr w:rsidR="008C5605" w:rsidRPr="0011035B" w:rsidTr="00886393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C56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ОР.</w:t>
            </w:r>
            <w:r>
              <w:rPr>
                <w:rFonts w:ascii="Times New Roman" w:hAnsi="Times New Roman"/>
              </w:rPr>
              <w:t>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 xml:space="preserve">Выполнение входной </w:t>
            </w:r>
            <w:r w:rsidRPr="0011035B">
              <w:rPr>
                <w:rFonts w:ascii="Times New Roman" w:hAnsi="Times New Roman"/>
              </w:rPr>
              <w:lastRenderedPageBreak/>
              <w:t>диагностики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lastRenderedPageBreak/>
              <w:t>1-2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8C5605" w:rsidRPr="0011035B" w:rsidTr="00886393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C56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ОР</w:t>
            </w:r>
            <w:r>
              <w:rPr>
                <w:rFonts w:ascii="Times New Roman" w:hAnsi="Times New Roman"/>
              </w:rPr>
              <w:t>.2</w:t>
            </w:r>
            <w:r w:rsidRPr="0011035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1035B">
              <w:rPr>
                <w:rFonts w:ascii="Times New Roman" w:hAnsi="Times New Roman"/>
              </w:rPr>
              <w:t>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Выполнение тестирования по темам курса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3-5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1035B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1035B">
              <w:rPr>
                <w:rFonts w:ascii="Times New Roman" w:hAnsi="Times New Roman"/>
              </w:rPr>
              <w:t>Тест</w:t>
            </w:r>
          </w:p>
        </w:tc>
      </w:tr>
      <w:tr w:rsidR="008C5605" w:rsidRPr="0011035B" w:rsidTr="00886393">
        <w:trPr>
          <w:trHeight w:val="314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1035B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2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5605" w:rsidRPr="0011035B" w:rsidRDefault="008C5605" w:rsidP="008863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</w:tr>
    </w:tbl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</w:rPr>
        <w:t xml:space="preserve">7.1. </w:t>
      </w:r>
      <w:r w:rsidRPr="008C64A8">
        <w:rPr>
          <w:rFonts w:ascii="Times New Roman" w:hAnsi="Times New Roman"/>
          <w:bCs/>
          <w:i/>
          <w:iCs/>
        </w:rPr>
        <w:t>Основная литература</w:t>
      </w:r>
    </w:p>
    <w:p w:rsidR="008C5605" w:rsidRPr="003C6E2D" w:rsidRDefault="008C5605" w:rsidP="008C5605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54545"/>
          <w:sz w:val="23"/>
          <w:szCs w:val="23"/>
        </w:rPr>
        <w:t>Беляев, Ю.М. Инновационный менеджмент : учебник / Ю.М. Беляев. - Москва : Издательско-торговая корпорация «Дашков и К°», 2018. - 220 с. : ил. - (Учебные издания для бакалавров). - Библиогр.: с. 159-162. - ISBN 978-5-394-02070-4 ; То же [Электронный ресурс]. - URL: </w:t>
      </w:r>
      <w:hyperlink r:id="rId21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http://biblioclub.ru/index.php?page=book&amp;id=496063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 w:rsidR="008C5605" w:rsidRDefault="008C5605" w:rsidP="008C560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rPr>
          <w:rFonts w:ascii="Open Sans" w:hAnsi="Open Sans"/>
          <w:color w:val="454545"/>
          <w:sz w:val="23"/>
          <w:szCs w:val="23"/>
        </w:rPr>
        <w:t>Кожухар, В.М. Инновационный менеджмент : учебное пособие / В.М. Кожухар. - Москва : Издательско-торговая корпорация «Дашков и К°», 2018. - 292 с. : ил. - Библиогр. в кн. - ISBN 978-5-394-01047-7 ; То же [Электронный ресурс]. - URL: </w:t>
      </w:r>
      <w:hyperlink r:id="rId22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http://biblioclub.ru/index.php?page=book&amp;id=496070</w:t>
        </w:r>
      </w:hyperlink>
    </w:p>
    <w:p w:rsidR="008C5605" w:rsidRPr="008C64A8" w:rsidRDefault="008C5605" w:rsidP="008C560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8C5605" w:rsidRPr="00431FEA" w:rsidRDefault="008C5605" w:rsidP="008C5605">
      <w:pPr>
        <w:pStyle w:val="a3"/>
        <w:keepNext/>
        <w:keepLines/>
        <w:numPr>
          <w:ilvl w:val="0"/>
          <w:numId w:val="12"/>
        </w:numPr>
        <w:spacing w:after="200" w:line="276" w:lineRule="auto"/>
        <w:ind w:left="0" w:firstLine="709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Аверченков, В.И. Инновационный менеджмент : учебное пособие для вузов / В.И. Аверченков. - 3-е изд., стер. - Москва : Издательство «Флинта», 2016. - 293 с. - Библиогр. в кн. - ISBN 978-5-9765-1255-9 ; То же [Электронный ресурс]. - URL: </w:t>
      </w:r>
      <w:hyperlink r:id="rId23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http://biblioclub.ru/index.php?page=book&amp;id=93262</w:t>
        </w:r>
      </w:hyperlink>
    </w:p>
    <w:p w:rsidR="008C5605" w:rsidRPr="00431FEA" w:rsidRDefault="008C5605" w:rsidP="008C5605">
      <w:pPr>
        <w:pStyle w:val="a3"/>
        <w:numPr>
          <w:ilvl w:val="0"/>
          <w:numId w:val="12"/>
        </w:numPr>
        <w:ind w:left="0" w:firstLine="709"/>
        <w:rPr>
          <w:rFonts w:ascii="Open Sans" w:hAnsi="Open Sans"/>
          <w:color w:val="454545"/>
          <w:sz w:val="23"/>
          <w:szCs w:val="23"/>
        </w:rPr>
      </w:pPr>
      <w:r w:rsidRPr="00431FEA">
        <w:rPr>
          <w:rFonts w:ascii="Open Sans" w:hAnsi="Open Sans"/>
          <w:color w:val="454545"/>
          <w:sz w:val="23"/>
          <w:szCs w:val="23"/>
        </w:rPr>
        <w:t>Акцораева, Н.Г. Инновационный менеджмент: управление инновационным развитием фирмы : учебное пособие / Н.Г. Акцораева, О.С. Грозова ; Поволжский государственный технологический университет. - Йошкар-Ола : ПГТУ, 2016. - 140 с. : ил. - Библиогр.: с. 112-113. - ISBN 978-5-8158-1645-9 ; То же [Электронный ресурс]. - URL: </w:t>
      </w:r>
      <w:hyperlink r:id="rId24" w:history="1">
        <w:r w:rsidRPr="00431FEA"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http://biblioclub.ru/index.php?page=book&amp;id=461547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  <w:r w:rsidRPr="00431FEA">
        <w:rPr>
          <w:rFonts w:ascii="Open Sans" w:hAnsi="Open Sans"/>
          <w:color w:val="454545"/>
          <w:sz w:val="23"/>
          <w:szCs w:val="23"/>
        </w:rPr>
        <w:t>.</w:t>
      </w:r>
    </w:p>
    <w:p w:rsidR="008C5605" w:rsidRPr="003C6E2D" w:rsidRDefault="008C5605" w:rsidP="008C5605">
      <w:pPr>
        <w:pStyle w:val="a3"/>
        <w:keepNext/>
        <w:keepLines/>
        <w:numPr>
          <w:ilvl w:val="0"/>
          <w:numId w:val="12"/>
        </w:numPr>
        <w:spacing w:after="200" w:line="276" w:lineRule="auto"/>
        <w:ind w:left="0" w:firstLine="709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Агарков, А.П. Управление инновационной деятельностью : учебник / А.П. Агарков, Р.С. Голов. - Москва : Издательско-торговая корпорация «Дашков и К°», 2018. - 208 с. : ил. - (Учебные издания для бакалавров). - Библиогр.: с. 203-204. - ISBN 978-5-394-02328-6 ; То же [Электронный ресурс]. - URL: </w:t>
      </w:r>
      <w:hyperlink r:id="rId25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http://biblioclub.ru/index.php?page=book&amp;id=496086</w:t>
        </w:r>
      </w:hyperlink>
    </w:p>
    <w:p w:rsidR="008C5605" w:rsidRPr="00CB1DA9" w:rsidRDefault="008C5605" w:rsidP="008C5605">
      <w:pPr>
        <w:pStyle w:val="a3"/>
        <w:numPr>
          <w:ilvl w:val="0"/>
          <w:numId w:val="12"/>
        </w:numPr>
        <w:spacing w:after="200" w:line="276" w:lineRule="auto"/>
        <w:ind w:left="0" w:firstLine="709"/>
        <w:rPr>
          <w:rFonts w:ascii="Times New Roman" w:hAnsi="Times New Roman" w:cs="Times New Roman"/>
        </w:rPr>
      </w:pPr>
      <w:r>
        <w:rPr>
          <w:rFonts w:ascii="Open Sans" w:hAnsi="Open Sans"/>
          <w:color w:val="454545"/>
          <w:sz w:val="23"/>
          <w:szCs w:val="23"/>
        </w:rPr>
        <w:t>Герчикова, И.Н. Менеджмент : учебник / И.Н. Герчикова. - 4-е изд., перераб. и доп. - Москва : Юнити-Дана, 2015. - 510 с. : табл., схемы - (Золотой фонд российских учебников). - Библиогр. в кн. - ISBN 978-5-238-01095-3 ; То же [Электронный ресурс]. - URL: </w:t>
      </w:r>
      <w:hyperlink r:id="rId26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http://biblioclub.ru/index.php?page=book&amp;id=114981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 w:rsidR="008C5605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</w:t>
      </w:r>
      <w:r>
        <w:rPr>
          <w:rFonts w:ascii="Times New Roman" w:hAnsi="Times New Roman"/>
          <w:bCs/>
          <w:i/>
          <w:iCs/>
        </w:rPr>
        <w:t>3</w:t>
      </w:r>
      <w:r w:rsidRPr="008C64A8">
        <w:rPr>
          <w:rFonts w:ascii="Times New Roman" w:hAnsi="Times New Roman"/>
          <w:bCs/>
          <w:i/>
          <w:iCs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 xml:space="preserve">1. </w:t>
      </w:r>
      <w:r>
        <w:rPr>
          <w:rFonts w:ascii="Open Sans" w:hAnsi="Open Sans"/>
          <w:color w:val="454545"/>
          <w:sz w:val="23"/>
          <w:szCs w:val="23"/>
        </w:rPr>
        <w:t>Блинов, А.О. Теория менеджмента : учебник / А.О. Блинов, Н.В. Угрюмова ; Финансовый университет при Правительстве Российской Федерации. - Москва : Издательско-торговая корпорация «Дашков и К°», 2016. - 304 с. : табл., схем., граф. - Библиогр. в кн. - ISBN 978-5-394-02404-7 ; То же [Электронный ресурс]. - URL: </w:t>
      </w:r>
      <w:hyperlink r:id="rId27" w:history="1">
        <w:r>
          <w:rPr>
            <w:rStyle w:val="ab"/>
            <w:rFonts w:ascii="Open Sans" w:hAnsi="Open Sans"/>
            <w:color w:val="006CA1"/>
            <w:sz w:val="23"/>
            <w:szCs w:val="23"/>
          </w:rPr>
          <w:t>http://biblioclub.ru/index.php?page=book&amp;id=452815</w:t>
        </w:r>
      </w:hyperlink>
      <w:r>
        <w:rPr>
          <w:rFonts w:ascii="Open Sans" w:hAnsi="Open Sans"/>
          <w:color w:val="454545"/>
          <w:sz w:val="23"/>
          <w:szCs w:val="23"/>
        </w:rPr>
        <w:t> (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lastRenderedPageBreak/>
        <w:t>8. Фонды оценочных средств</w:t>
      </w:r>
    </w:p>
    <w:p w:rsidR="008C5605" w:rsidRPr="008C64A8" w:rsidRDefault="008C5605" w:rsidP="008C5605">
      <w:pPr>
        <w:ind w:firstLine="709"/>
        <w:jc w:val="both"/>
        <w:rPr>
          <w:rFonts w:ascii="Times New Roman" w:hAnsi="Times New Roman"/>
          <w:spacing w:val="-4"/>
        </w:rPr>
      </w:pPr>
      <w:r w:rsidRPr="008C64A8">
        <w:rPr>
          <w:rFonts w:ascii="Times New Roman" w:hAnsi="Times New Roman"/>
          <w:spacing w:val="-4"/>
        </w:rPr>
        <w:t>Фонд оценочных средств представлен в Приложении 2.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</w:rPr>
        <w:t>Реализация дисциплины  требует наличия учебной аудитории.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8C5605" w:rsidRPr="008C64A8" w:rsidRDefault="008C5605" w:rsidP="008C56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6"/>
        <w:gridCol w:w="6546"/>
      </w:tblGrid>
      <w:tr w:rsidR="008C5605" w:rsidRPr="008C64A8" w:rsidTr="00886393">
        <w:tc>
          <w:tcPr>
            <w:tcW w:w="291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www.biblioclub.ru</w:t>
            </w:r>
          </w:p>
        </w:tc>
        <w:tc>
          <w:tcPr>
            <w:tcW w:w="654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8C5605" w:rsidRPr="008C64A8" w:rsidTr="00886393">
        <w:tc>
          <w:tcPr>
            <w:tcW w:w="291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www.elibrary.ru</w:t>
            </w:r>
          </w:p>
        </w:tc>
        <w:tc>
          <w:tcPr>
            <w:tcW w:w="654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8C5605" w:rsidRPr="008C64A8" w:rsidTr="00886393">
        <w:tc>
          <w:tcPr>
            <w:tcW w:w="291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546" w:type="dxa"/>
            <w:shd w:val="clear" w:color="auto" w:fill="auto"/>
          </w:tcPr>
          <w:p w:rsidR="008C5605" w:rsidRPr="008C64A8" w:rsidRDefault="008C5605" w:rsidP="00886393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8C5605" w:rsidRPr="008C64A8" w:rsidRDefault="008C5605" w:rsidP="008C56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8C64A8">
        <w:rPr>
          <w:rFonts w:ascii="Times New Roman" w:hAnsi="Times New Roman"/>
          <w:bCs/>
          <w:color w:val="000000" w:themeColor="text1"/>
        </w:rPr>
        <w:t xml:space="preserve">Программное обеспечение (Пакет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MSOffice</w:t>
      </w:r>
      <w:r w:rsidRPr="008C64A8">
        <w:rPr>
          <w:rFonts w:ascii="Times New Roman" w:hAnsi="Times New Roman"/>
          <w:bCs/>
          <w:color w:val="000000" w:themeColor="text1"/>
        </w:rPr>
        <w:t xml:space="preserve">,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LMSMoodle</w:t>
      </w:r>
      <w:r w:rsidRPr="008C64A8">
        <w:rPr>
          <w:rFonts w:ascii="Times New Roman" w:hAnsi="Times New Roman"/>
          <w:bCs/>
          <w:color w:val="000000" w:themeColor="text1"/>
        </w:rPr>
        <w:t>, Интернет браузер и т.д.)</w:t>
      </w:r>
    </w:p>
    <w:p w:rsidR="00D71716" w:rsidRPr="008C64A8" w:rsidRDefault="00D71716" w:rsidP="008C560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6.ПРАКТИКА (не предусмотрена)</w:t>
      </w:r>
    </w:p>
    <w:p w:rsidR="00D71716" w:rsidRPr="008C64A8" w:rsidRDefault="00D71716" w:rsidP="00D7171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7. ПРОГРАММА ИТОГОВОЙ АТТЕСТАЦИИ</w:t>
      </w:r>
    </w:p>
    <w:p w:rsidR="00D71716" w:rsidRPr="008C64A8" w:rsidRDefault="00D71716" w:rsidP="00D71716">
      <w:pPr>
        <w:ind w:firstLine="708"/>
        <w:contextualSpacing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D71716" w:rsidRPr="008C64A8" w:rsidRDefault="00D71716" w:rsidP="00D71716">
      <w:pPr>
        <w:tabs>
          <w:tab w:val="left" w:pos="1320"/>
        </w:tabs>
        <w:jc w:val="both"/>
        <w:rPr>
          <w:rFonts w:ascii="Times New Roman" w:hAnsi="Times New Roman"/>
        </w:rPr>
      </w:pPr>
    </w:p>
    <w:p w:rsidR="00D71716" w:rsidRPr="008C64A8" w:rsidRDefault="00D71716" w:rsidP="00D71716">
      <w:pPr>
        <w:tabs>
          <w:tab w:val="left" w:pos="1320"/>
        </w:tabs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  <w:lang w:val="en-US"/>
        </w:rPr>
        <w:t>R</w:t>
      </w:r>
      <w:r w:rsidRPr="008C64A8">
        <w:rPr>
          <w:rFonts w:ascii="Times New Roman" w:hAnsi="Times New Roman"/>
          <w:vertAlign w:val="subscript"/>
          <w:lang w:val="en-US"/>
        </w:rPr>
        <w:t>j</w:t>
      </w:r>
      <w:r w:rsidRPr="008C64A8">
        <w:rPr>
          <w:rFonts w:ascii="Times New Roman" w:hAnsi="Times New Roman"/>
          <w:vertAlign w:val="superscript"/>
        </w:rPr>
        <w:t>мод.</w:t>
      </w:r>
      <w:r w:rsidRPr="008C64A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D71716" w:rsidRPr="008C64A8" w:rsidRDefault="00D71716" w:rsidP="00D71716">
      <w:pPr>
        <w:jc w:val="both"/>
        <w:rPr>
          <w:rFonts w:ascii="Times New Roman" w:hAnsi="Times New Roman"/>
        </w:rPr>
      </w:pPr>
    </w:p>
    <w:p w:rsidR="00D71716" w:rsidRPr="008C64A8" w:rsidRDefault="00D71716" w:rsidP="00D71716">
      <w:pPr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где:</w:t>
      </w:r>
    </w:p>
    <w:p w:rsidR="00D71716" w:rsidRPr="008C64A8" w:rsidRDefault="00D71716" w:rsidP="00D71716">
      <w:pPr>
        <w:jc w:val="both"/>
        <w:rPr>
          <w:rFonts w:ascii="Times New Roman" w:hAnsi="Times New Roman"/>
          <w:vertAlign w:val="superscript"/>
        </w:rPr>
      </w:pPr>
      <w:r w:rsidRPr="008C64A8">
        <w:rPr>
          <w:rFonts w:ascii="Times New Roman" w:hAnsi="Times New Roman"/>
          <w:lang w:val="en-US"/>
        </w:rPr>
        <w:t>R</w:t>
      </w:r>
      <w:r w:rsidRPr="008C64A8">
        <w:rPr>
          <w:rFonts w:ascii="Times New Roman" w:hAnsi="Times New Roman"/>
          <w:vertAlign w:val="subscript"/>
          <w:lang w:val="en-US"/>
        </w:rPr>
        <w:t>j</w:t>
      </w:r>
      <w:r w:rsidRPr="008C64A8">
        <w:rPr>
          <w:rFonts w:ascii="Times New Roman" w:hAnsi="Times New Roman"/>
          <w:vertAlign w:val="superscript"/>
        </w:rPr>
        <w:t>мод.</w:t>
      </w:r>
      <w:r w:rsidRPr="008C64A8">
        <w:rPr>
          <w:rFonts w:ascii="Times New Roman" w:hAnsi="Times New Roman"/>
        </w:rPr>
        <w:t xml:space="preserve"> –  рейтинговый балл студента </w:t>
      </w:r>
      <w:r w:rsidRPr="008C64A8">
        <w:rPr>
          <w:rFonts w:ascii="Times New Roman" w:hAnsi="Times New Roman"/>
          <w:lang w:val="en-US"/>
        </w:rPr>
        <w:t>j</w:t>
      </w:r>
      <w:r w:rsidRPr="008C64A8">
        <w:rPr>
          <w:rFonts w:ascii="Times New Roman" w:hAnsi="Times New Roman"/>
        </w:rPr>
        <w:t xml:space="preserve"> по модулю;</w:t>
      </w:r>
      <w:r w:rsidRPr="008C64A8">
        <w:rPr>
          <w:rFonts w:ascii="Times New Roman" w:hAnsi="Times New Roman"/>
          <w:vertAlign w:val="superscript"/>
        </w:rPr>
        <w:t xml:space="preserve"> </w:t>
      </w:r>
    </w:p>
    <w:p w:rsidR="00D71716" w:rsidRPr="008C64A8" w:rsidRDefault="005F56AF" w:rsidP="00D71716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71716" w:rsidRPr="008C64A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71716" w:rsidRPr="008C64A8">
        <w:rPr>
          <w:rFonts w:ascii="Times New Roman" w:hAnsi="Times New Roman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71716" w:rsidRPr="008C64A8">
        <w:rPr>
          <w:rFonts w:ascii="Times New Roman" w:hAnsi="Times New Roman"/>
        </w:rPr>
        <w:t xml:space="preserve"> – зачетные единицы дисциплин, входящих в модуль, </w:t>
      </w:r>
    </w:p>
    <w:p w:rsidR="00D71716" w:rsidRPr="008C64A8" w:rsidRDefault="005F56AF" w:rsidP="00D71716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71716" w:rsidRPr="008C64A8">
        <w:rPr>
          <w:rFonts w:ascii="Times New Roman" w:hAnsi="Times New Roman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71716" w:rsidRPr="008C64A8">
        <w:rPr>
          <w:rFonts w:ascii="Times New Roman" w:hAnsi="Times New Roman"/>
        </w:rPr>
        <w:t xml:space="preserve"> –  зачетная единица по курсовой работе;</w:t>
      </w:r>
    </w:p>
    <w:p w:rsidR="00D71716" w:rsidRPr="008C64A8" w:rsidRDefault="005F56AF" w:rsidP="00D71716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71716" w:rsidRPr="008C64A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71716" w:rsidRPr="008C64A8">
        <w:rPr>
          <w:rFonts w:ascii="Times New Roman" w:hAnsi="Times New Roman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71716" w:rsidRPr="008C64A8">
        <w:rPr>
          <w:rFonts w:ascii="Times New Roman" w:hAnsi="Times New Roman"/>
        </w:rPr>
        <w:t xml:space="preserve"> – рейтинговые баллы студента по дисциплинам модуля,</w:t>
      </w:r>
    </w:p>
    <w:p w:rsidR="00D71716" w:rsidRPr="008C64A8" w:rsidRDefault="005F56AF" w:rsidP="00D71716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71716" w:rsidRPr="008C64A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71716" w:rsidRPr="008C64A8">
        <w:rPr>
          <w:rFonts w:ascii="Times New Roman" w:hAnsi="Times New Roman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71716" w:rsidRPr="008C64A8" w:rsidRDefault="00D71716" w:rsidP="00D71716">
      <w:pPr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Величина среднего рейтинга студента по модулю  лежит в пределах от 55 до 100 баллов.</w:t>
      </w:r>
    </w:p>
    <w:p w:rsidR="00D71716" w:rsidRPr="008C64A8" w:rsidRDefault="00D71716" w:rsidP="00D71716">
      <w:pPr>
        <w:rPr>
          <w:rFonts w:ascii="Times New Roman" w:hAnsi="Times New Roman"/>
        </w:rPr>
      </w:pPr>
    </w:p>
    <w:p w:rsidR="00D71716" w:rsidRPr="008C64A8" w:rsidRDefault="00D71716" w:rsidP="00D71716">
      <w:pPr>
        <w:autoSpaceDE w:val="0"/>
        <w:autoSpaceDN w:val="0"/>
        <w:adjustRightInd w:val="0"/>
        <w:ind w:firstLine="709"/>
        <w:rPr>
          <w:rFonts w:ascii="Times New Roman" w:hAnsi="Times New Roman"/>
          <w:bCs/>
        </w:rPr>
      </w:pPr>
    </w:p>
    <w:p w:rsidR="00D71716" w:rsidRPr="008C64A8" w:rsidRDefault="00D71716" w:rsidP="00D71716">
      <w:pPr>
        <w:rPr>
          <w:rFonts w:ascii="Times New Roman" w:hAnsi="Times New Roman"/>
        </w:rPr>
      </w:pPr>
    </w:p>
    <w:p w:rsidR="00D71716" w:rsidRDefault="00D71716" w:rsidP="00D71716"/>
    <w:p w:rsidR="000635A5" w:rsidRDefault="000635A5" w:rsidP="000635A5"/>
    <w:p w:rsidR="002E39CE" w:rsidRDefault="002E39CE"/>
    <w:sectPr w:rsidR="002E39CE" w:rsidSect="00C3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B5" w:rsidRDefault="00E20CB5" w:rsidP="00C3195E">
      <w:pPr>
        <w:spacing w:after="0" w:line="240" w:lineRule="auto"/>
      </w:pPr>
      <w:r>
        <w:separator/>
      </w:r>
    </w:p>
  </w:endnote>
  <w:endnote w:type="continuationSeparator" w:id="0">
    <w:p w:rsidR="00E20CB5" w:rsidRDefault="00E20CB5" w:rsidP="00C3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D71716" w:rsidRDefault="005F56AF">
        <w:pPr>
          <w:pStyle w:val="a9"/>
          <w:jc w:val="right"/>
        </w:pPr>
        <w:r>
          <w:fldChar w:fldCharType="begin"/>
        </w:r>
        <w:r w:rsidR="00D71716">
          <w:instrText xml:space="preserve"> PAGE   \* MERGEFORMAT </w:instrText>
        </w:r>
        <w:r>
          <w:fldChar w:fldCharType="separate"/>
        </w:r>
        <w:r w:rsidR="00E61D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1716" w:rsidRDefault="00D7171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B5" w:rsidRDefault="00E20CB5" w:rsidP="00C3195E">
      <w:pPr>
        <w:spacing w:after="0" w:line="240" w:lineRule="auto"/>
      </w:pPr>
      <w:r>
        <w:separator/>
      </w:r>
    </w:p>
  </w:footnote>
  <w:footnote w:type="continuationSeparator" w:id="0">
    <w:p w:rsidR="00E20CB5" w:rsidRDefault="00E20CB5" w:rsidP="00C31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EE7B86"/>
    <w:lvl w:ilvl="0">
      <w:numFmt w:val="bullet"/>
      <w:lvlText w:val="*"/>
      <w:lvlJc w:val="left"/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D0E97"/>
    <w:multiLevelType w:val="multilevel"/>
    <w:tmpl w:val="679656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5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057987"/>
    <w:multiLevelType w:val="multilevel"/>
    <w:tmpl w:val="888035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13F37476"/>
    <w:multiLevelType w:val="hybridMultilevel"/>
    <w:tmpl w:val="07E67DE0"/>
    <w:lvl w:ilvl="0" w:tplc="50B0E468">
      <w:start w:val="1"/>
      <w:numFmt w:val="decimal"/>
      <w:lvlText w:val="%1.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5" w:hanging="360"/>
      </w:pPr>
    </w:lvl>
    <w:lvl w:ilvl="2" w:tplc="0419001B" w:tentative="1">
      <w:start w:val="1"/>
      <w:numFmt w:val="lowerRoman"/>
      <w:lvlText w:val="%3."/>
      <w:lvlJc w:val="right"/>
      <w:pPr>
        <w:ind w:left="5705" w:hanging="180"/>
      </w:pPr>
    </w:lvl>
    <w:lvl w:ilvl="3" w:tplc="0419000F" w:tentative="1">
      <w:start w:val="1"/>
      <w:numFmt w:val="decimal"/>
      <w:lvlText w:val="%4."/>
      <w:lvlJc w:val="left"/>
      <w:pPr>
        <w:ind w:left="6425" w:hanging="360"/>
      </w:pPr>
    </w:lvl>
    <w:lvl w:ilvl="4" w:tplc="04190019" w:tentative="1">
      <w:start w:val="1"/>
      <w:numFmt w:val="lowerLetter"/>
      <w:lvlText w:val="%5."/>
      <w:lvlJc w:val="left"/>
      <w:pPr>
        <w:ind w:left="7145" w:hanging="360"/>
      </w:pPr>
    </w:lvl>
    <w:lvl w:ilvl="5" w:tplc="0419001B" w:tentative="1">
      <w:start w:val="1"/>
      <w:numFmt w:val="lowerRoman"/>
      <w:lvlText w:val="%6."/>
      <w:lvlJc w:val="right"/>
      <w:pPr>
        <w:ind w:left="7865" w:hanging="180"/>
      </w:pPr>
    </w:lvl>
    <w:lvl w:ilvl="6" w:tplc="0419000F" w:tentative="1">
      <w:start w:val="1"/>
      <w:numFmt w:val="decimal"/>
      <w:lvlText w:val="%7."/>
      <w:lvlJc w:val="left"/>
      <w:pPr>
        <w:ind w:left="8585" w:hanging="360"/>
      </w:pPr>
    </w:lvl>
    <w:lvl w:ilvl="7" w:tplc="04190019" w:tentative="1">
      <w:start w:val="1"/>
      <w:numFmt w:val="lowerLetter"/>
      <w:lvlText w:val="%8."/>
      <w:lvlJc w:val="left"/>
      <w:pPr>
        <w:ind w:left="9305" w:hanging="360"/>
      </w:pPr>
    </w:lvl>
    <w:lvl w:ilvl="8" w:tplc="0419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6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A3C04"/>
    <w:multiLevelType w:val="hybridMultilevel"/>
    <w:tmpl w:val="713EE2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57242"/>
    <w:multiLevelType w:val="hybridMultilevel"/>
    <w:tmpl w:val="17C2D0CA"/>
    <w:lvl w:ilvl="0" w:tplc="6A2EDF68">
      <w:start w:val="1"/>
      <w:numFmt w:val="decimal"/>
      <w:lvlText w:val="%1."/>
      <w:lvlJc w:val="left"/>
      <w:pPr>
        <w:ind w:left="1004" w:hanging="360"/>
      </w:pPr>
      <w:rPr>
        <w:rFonts w:ascii="Open Sans" w:hAnsi="Open Sans" w:cstheme="minorBidi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D1339A8"/>
    <w:multiLevelType w:val="multilevel"/>
    <w:tmpl w:val="28F6C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5D37AC3"/>
    <w:multiLevelType w:val="hybridMultilevel"/>
    <w:tmpl w:val="48C87C74"/>
    <w:lvl w:ilvl="0" w:tplc="65304A0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52B55"/>
    <w:multiLevelType w:val="hybridMultilevel"/>
    <w:tmpl w:val="D116CAE0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8A00E24"/>
    <w:multiLevelType w:val="hybridMultilevel"/>
    <w:tmpl w:val="13502A92"/>
    <w:lvl w:ilvl="0" w:tplc="77D499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B4E42"/>
    <w:multiLevelType w:val="hybridMultilevel"/>
    <w:tmpl w:val="7036488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15"/>
  </w:num>
  <w:num w:numId="8">
    <w:abstractNumId w:val="11"/>
  </w:num>
  <w:num w:numId="9">
    <w:abstractNumId w:val="9"/>
  </w:num>
  <w:num w:numId="10">
    <w:abstractNumId w:val="14"/>
  </w:num>
  <w:num w:numId="11">
    <w:abstractNumId w:val="6"/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8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5A5"/>
    <w:rsid w:val="000635A5"/>
    <w:rsid w:val="00292644"/>
    <w:rsid w:val="002E39CE"/>
    <w:rsid w:val="00320B06"/>
    <w:rsid w:val="00361F16"/>
    <w:rsid w:val="00474A8F"/>
    <w:rsid w:val="005F56AF"/>
    <w:rsid w:val="008C5605"/>
    <w:rsid w:val="00B73A16"/>
    <w:rsid w:val="00B84933"/>
    <w:rsid w:val="00B96790"/>
    <w:rsid w:val="00BA0FC6"/>
    <w:rsid w:val="00C3195E"/>
    <w:rsid w:val="00CA2CAF"/>
    <w:rsid w:val="00D71716"/>
    <w:rsid w:val="00DB70C1"/>
    <w:rsid w:val="00E20CB5"/>
    <w:rsid w:val="00E6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35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0635A5"/>
  </w:style>
  <w:style w:type="table" w:customStyle="1" w:styleId="1">
    <w:name w:val="Сетка таблицы1"/>
    <w:basedOn w:val="a1"/>
    <w:next w:val="a5"/>
    <w:uiPriority w:val="59"/>
    <w:rsid w:val="0006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6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D7171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17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D71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D717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71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717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71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7171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717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D7171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717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71716"/>
    <w:pPr>
      <w:widowControl w:val="0"/>
      <w:autoSpaceDE w:val="0"/>
      <w:autoSpaceDN w:val="0"/>
      <w:adjustRightInd w:val="0"/>
      <w:spacing w:after="0" w:line="278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D7171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D71716"/>
    <w:pPr>
      <w:widowControl w:val="0"/>
      <w:autoSpaceDE w:val="0"/>
      <w:autoSpaceDN w:val="0"/>
      <w:adjustRightInd w:val="0"/>
      <w:spacing w:after="0" w:line="278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7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71716"/>
    <w:rPr>
      <w:rFonts w:ascii="Tahoma" w:eastAsia="Calibri" w:hAnsi="Tahoma" w:cs="Tahoma"/>
      <w:sz w:val="16"/>
      <w:szCs w:val="16"/>
    </w:rPr>
  </w:style>
  <w:style w:type="character" w:customStyle="1" w:styleId="font10">
    <w:name w:val="font10"/>
    <w:rsid w:val="00D7171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35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0635A5"/>
  </w:style>
  <w:style w:type="table" w:customStyle="1" w:styleId="1">
    <w:name w:val="Сетка таблицы1"/>
    <w:basedOn w:val="a1"/>
    <w:next w:val="a5"/>
    <w:uiPriority w:val="59"/>
    <w:rsid w:val="0006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6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D7171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17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D71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D717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71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717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71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7171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717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D7171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717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71716"/>
    <w:pPr>
      <w:widowControl w:val="0"/>
      <w:autoSpaceDE w:val="0"/>
      <w:autoSpaceDN w:val="0"/>
      <w:adjustRightInd w:val="0"/>
      <w:spacing w:after="0" w:line="278" w:lineRule="exact"/>
      <w:ind w:firstLine="5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D7171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D71716"/>
    <w:pPr>
      <w:widowControl w:val="0"/>
      <w:autoSpaceDE w:val="0"/>
      <w:autoSpaceDN w:val="0"/>
      <w:adjustRightInd w:val="0"/>
      <w:spacing w:after="0" w:line="278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7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71716"/>
    <w:rPr>
      <w:rFonts w:ascii="Tahoma" w:eastAsia="Calibri" w:hAnsi="Tahoma" w:cs="Tahoma"/>
      <w:sz w:val="16"/>
      <w:szCs w:val="16"/>
    </w:rPr>
  </w:style>
  <w:style w:type="character" w:customStyle="1" w:styleId="font10">
    <w:name w:val="font10"/>
    <w:rsid w:val="00D7171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mininuniver.ru" TargetMode="External"/><Relationship Id="rId13" Type="http://schemas.openxmlformats.org/officeDocument/2006/relationships/hyperlink" Target="http://biblioclub.ru/index.php?page=book&amp;id=118632" TargetMode="External"/><Relationship Id="rId18" Type="http://schemas.openxmlformats.org/officeDocument/2006/relationships/hyperlink" Target="http://biblioclub.ru/index.php?page=book&amp;id=496191" TargetMode="External"/><Relationship Id="rId26" Type="http://schemas.openxmlformats.org/officeDocument/2006/relationships/hyperlink" Target="http://biblioclub.ru/index.php?page=book&amp;id=1149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96063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119433" TargetMode="External"/><Relationship Id="rId17" Type="http://schemas.openxmlformats.org/officeDocument/2006/relationships/hyperlink" Target="http://biblioclub.ru/index.php?page=book&amp;id=454057" TargetMode="External"/><Relationship Id="rId25" Type="http://schemas.openxmlformats.org/officeDocument/2006/relationships/hyperlink" Target="http://biblioclub.ru/index.php?page=book&amp;id=496086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53363" TargetMode="External"/><Relationship Id="rId20" Type="http://schemas.openxmlformats.org/officeDocument/2006/relationships/hyperlink" Target="http://biblioclub.ru/index.php?page=book&amp;id=103844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14981" TargetMode="External"/><Relationship Id="rId24" Type="http://schemas.openxmlformats.org/officeDocument/2006/relationships/hyperlink" Target="http://biblioclub.ru/index.php?page=book&amp;id=4615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xponenta.ru/soft/Mathcad/learn/la/la.asp" TargetMode="External"/><Relationship Id="rId23" Type="http://schemas.openxmlformats.org/officeDocument/2006/relationships/hyperlink" Target="http://biblioclub.ru/index.php?page=book&amp;id=9326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118272" TargetMode="External"/><Relationship Id="rId19" Type="http://schemas.openxmlformats.org/officeDocument/2006/relationships/hyperlink" Target="http://biblioclub.ru/index.php?page=book&amp;id=2592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0745" TargetMode="External"/><Relationship Id="rId14" Type="http://schemas.openxmlformats.org/officeDocument/2006/relationships/hyperlink" Target="http://biblioclub.ru/index.php?page=book&amp;id=441585" TargetMode="External"/><Relationship Id="rId22" Type="http://schemas.openxmlformats.org/officeDocument/2006/relationships/hyperlink" Target="http://biblioclub.ru/index.php?page=book&amp;id=496070" TargetMode="External"/><Relationship Id="rId27" Type="http://schemas.openxmlformats.org/officeDocument/2006/relationships/hyperlink" Target="http://biblioclub.ru/index.php?page=book&amp;id=452815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4964</Words>
  <Characters>28298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10</cp:revision>
  <cp:lastPrinted>2019-06-10T13:11:00Z</cp:lastPrinted>
  <dcterms:created xsi:type="dcterms:W3CDTF">2019-06-10T13:07:00Z</dcterms:created>
  <dcterms:modified xsi:type="dcterms:W3CDTF">2021-09-19T17:02:00Z</dcterms:modified>
</cp:coreProperties>
</file>