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8869E9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МИНПРОСВЕЩЕНИЯ РОССИИ</w:t>
      </w:r>
    </w:p>
    <w:p w14:paraId="5253FBEA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Козьмы Минина»</w:t>
      </w:r>
    </w:p>
    <w:p w14:paraId="7AF42BFA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4480C36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B0926CB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92215E9" w14:textId="77777777"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УТВЕРЖДЕНО</w:t>
      </w:r>
    </w:p>
    <w:p w14:paraId="7BAF4F27" w14:textId="77777777"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решением Ученого Совета</w:t>
      </w:r>
    </w:p>
    <w:p w14:paraId="0F7C7E43" w14:textId="77777777" w:rsidR="001E52C4" w:rsidRPr="009553E0" w:rsidRDefault="0067066B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протокол № </w:t>
      </w:r>
      <w:r w:rsidR="00410F0F" w:rsidRPr="00410F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</w:t>
      </w:r>
    </w:p>
    <w:p w14:paraId="360483D1" w14:textId="77777777"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</w:t>
      </w:r>
      <w:r w:rsidR="00410F0F" w:rsidRPr="00410F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="00410F0F" w:rsidRPr="00410F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</w:t>
      </w:r>
      <w:r w:rsidR="00276838" w:rsidRPr="00613BCC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 xml:space="preserve"> </w:t>
      </w:r>
      <w:r w:rsidRPr="00613BCC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 xml:space="preserve"> </w:t>
      </w:r>
      <w:r w:rsidRPr="005E47CB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20</w:t>
      </w:r>
      <w:r w:rsidR="00276838" w:rsidRPr="005E47CB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21</w:t>
      </w:r>
      <w:r w:rsidRPr="0027683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</w:t>
      </w:r>
    </w:p>
    <w:p w14:paraId="6641BA98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A058FA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8216AE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5AD0355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965907F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8652FF4" w14:textId="77777777"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CED78FC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D47311D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F341002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B56FAD6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КАЛЕНДАРНЫЙ ПЛАН ВОСПИТАТЕЛЬНОЙ РАБОТЫ</w:t>
      </w:r>
    </w:p>
    <w:p w14:paraId="62E1C2F9" w14:textId="378637A0" w:rsidR="001E52C4" w:rsidRDefault="00E74E48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74E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2021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– 20</w:t>
      </w:r>
      <w:r w:rsidR="00A1199B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25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годы</w:t>
      </w:r>
    </w:p>
    <w:p w14:paraId="0A01C57E" w14:textId="77777777" w:rsidR="001D13C2" w:rsidRDefault="001D13C2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022FFE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BF7E61C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439AEA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C9AC0AD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7DE7322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BF3AFC0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EAA2EC4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D10320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A71A803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5473635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7F77528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B565A92" w14:textId="77777777"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ADD611D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9E379B7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6C135B4" w14:textId="77777777"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D35F42A" w14:textId="77777777" w:rsidR="006D04D6" w:rsidRPr="009553E0" w:rsidRDefault="006D04D6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9E4A474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385F500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 Нижний Новгород</w:t>
      </w:r>
    </w:p>
    <w:p w14:paraId="4514A1F8" w14:textId="77777777" w:rsidR="001E52C4" w:rsidRPr="009553E0" w:rsidRDefault="001E52C4" w:rsidP="001E52C4">
      <w:pPr>
        <w:widowControl/>
        <w:spacing w:after="2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1E52C4" w:rsidRPr="009553E0" w:rsidSect="00B36E55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E74E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</w:t>
      </w:r>
    </w:p>
    <w:p w14:paraId="43967DF0" w14:textId="77777777" w:rsidR="00EC288D" w:rsidRPr="002A5A33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Календарный план воспитательной работы является Приложением к основной профессиональной образовательной программе</w:t>
      </w:r>
    </w:p>
    <w:p w14:paraId="7F6A27AA" w14:textId="77777777" w:rsidR="00B36E55" w:rsidRPr="002A5A33" w:rsidRDefault="001E52C4" w:rsidP="00B36E55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по </w:t>
      </w:r>
      <w:r w:rsidR="00276838"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направлениям</w:t>
      </w: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подготовки</w:t>
      </w:r>
      <w:r w:rsidR="00EC288D"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:</w:t>
      </w:r>
    </w:p>
    <w:p w14:paraId="2680AFE7" w14:textId="77777777" w:rsidR="00B36E55" w:rsidRPr="003922FF" w:rsidRDefault="00B36E55" w:rsidP="00B36E55">
      <w:pPr>
        <w:widowControl/>
        <w:jc w:val="both"/>
        <w:rPr>
          <w:rFonts w:ascii="Times New Roman" w:hAnsi="Times New Roman" w:cs="Times New Roman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05.03.02 География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,  </w:t>
      </w:r>
      <w:r w:rsidRPr="003922FF">
        <w:rPr>
          <w:rFonts w:ascii="Times New Roman" w:hAnsi="Times New Roman" w:cs="Times New Roman"/>
        </w:rPr>
        <w:t>профилю  подготовки «Рекреационная география и туризм»</w:t>
      </w:r>
      <w:r w:rsidR="00686299" w:rsidRPr="003922FF">
        <w:rPr>
          <w:rFonts w:ascii="Times New Roman" w:hAnsi="Times New Roman" w:cs="Times New Roman"/>
        </w:rPr>
        <w:t>;</w:t>
      </w:r>
    </w:p>
    <w:p w14:paraId="31E8F03C" w14:textId="77777777" w:rsidR="00686299" w:rsidRPr="002A5A33" w:rsidRDefault="00686299" w:rsidP="00B36E55">
      <w:pPr>
        <w:widowControl/>
        <w:jc w:val="both"/>
        <w:rPr>
          <w:rFonts w:ascii="Times New Roman" w:hAnsi="Times New Roman" w:cs="Times New Roman"/>
        </w:rPr>
      </w:pPr>
      <w:r w:rsidRPr="003922FF">
        <w:rPr>
          <w:rFonts w:ascii="Times New Roman" w:hAnsi="Times New Roman" w:cs="Times New Roman"/>
        </w:rPr>
        <w:tab/>
        <w:t xml:space="preserve">- </w:t>
      </w:r>
      <w:r w:rsidR="002A5A33" w:rsidRPr="003922FF">
        <w:rPr>
          <w:rFonts w:ascii="Times New Roman" w:hAnsi="Times New Roman" w:cs="Times New Roman"/>
        </w:rPr>
        <w:t xml:space="preserve"> </w:t>
      </w:r>
      <w:r w:rsidRPr="003922FF">
        <w:rPr>
          <w:rFonts w:ascii="Times New Roman" w:hAnsi="Times New Roman" w:cs="Times New Roman"/>
          <w:b/>
        </w:rPr>
        <w:t>05.03.06 Экология</w:t>
      </w:r>
      <w:r w:rsidRPr="003922FF">
        <w:rPr>
          <w:rFonts w:ascii="Times New Roman" w:hAnsi="Times New Roman" w:cs="Times New Roman"/>
        </w:rPr>
        <w:t>,  профилю подготовки «Экологический менеджмент и</w:t>
      </w:r>
      <w:r w:rsidRPr="002A5A33">
        <w:rPr>
          <w:rFonts w:ascii="Times New Roman" w:hAnsi="Times New Roman" w:cs="Times New Roman"/>
        </w:rPr>
        <w:t xml:space="preserve">  аудит»;</w:t>
      </w:r>
    </w:p>
    <w:p w14:paraId="5054F3EE" w14:textId="77777777" w:rsidR="00686299" w:rsidRPr="00276BE4" w:rsidRDefault="00686299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hAnsi="Times New Roman" w:cs="Times New Roman"/>
        </w:rPr>
        <w:tab/>
      </w:r>
      <w:r w:rsidRPr="00276BE4">
        <w:rPr>
          <w:rFonts w:ascii="Times New Roman" w:hAnsi="Times New Roman" w:cs="Times New Roman"/>
        </w:rPr>
        <w:t xml:space="preserve">- </w:t>
      </w:r>
      <w:r w:rsidRPr="00276BE4">
        <w:rPr>
          <w:rFonts w:ascii="Times New Roman" w:hAnsi="Times New Roman" w:cs="Times New Roman"/>
          <w:b/>
        </w:rPr>
        <w:t>09.03.02 Информационные системы и технологии</w:t>
      </w:r>
      <w:r w:rsidR="00DE44E3" w:rsidRPr="00276BE4">
        <w:rPr>
          <w:rFonts w:ascii="Times New Roman" w:hAnsi="Times New Roman" w:cs="Times New Roman"/>
        </w:rPr>
        <w:t>,</w:t>
      </w:r>
      <w:r w:rsidRPr="00276BE4">
        <w:rPr>
          <w:rFonts w:ascii="Times New Roman" w:hAnsi="Times New Roman" w:cs="Times New Roman"/>
        </w:rPr>
        <w:t xml:space="preserve"> </w:t>
      </w:r>
      <w:r w:rsidRPr="00276BE4">
        <w:rPr>
          <w:rFonts w:ascii="Times New Roman" w:eastAsia="Times New Roman" w:hAnsi="Times New Roman" w:cs="Times New Roman"/>
          <w:color w:val="auto"/>
          <w:lang w:bidi="ar-SA"/>
        </w:rPr>
        <w:t>профилю</w:t>
      </w:r>
      <w:r w:rsidR="00BF1C4E" w:rsidRPr="00276BE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276BE4">
        <w:rPr>
          <w:rFonts w:ascii="Times New Roman" w:eastAsia="Times New Roman" w:hAnsi="Times New Roman" w:cs="Times New Roman"/>
          <w:color w:val="auto"/>
          <w:lang w:bidi="ar-SA"/>
        </w:rPr>
        <w:t>подготовки</w:t>
      </w:r>
      <w:r w:rsidR="00BF1C4E" w:rsidRPr="00276BE4">
        <w:rPr>
          <w:rFonts w:ascii="Times New Roman" w:eastAsia="Times New Roman" w:hAnsi="Times New Roman" w:cs="Times New Roman"/>
          <w:color w:val="auto"/>
          <w:lang w:bidi="ar-SA"/>
        </w:rPr>
        <w:t xml:space="preserve"> «Информационные системы и технологии»</w:t>
      </w:r>
      <w:r w:rsidR="00DE44E3" w:rsidRPr="00276BE4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14:paraId="661ECBE6" w14:textId="77777777" w:rsidR="00686299" w:rsidRPr="002A5A33" w:rsidRDefault="00DE44E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76BE4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Pr="00276BE4">
        <w:rPr>
          <w:rFonts w:ascii="Times New Roman" w:eastAsia="Times New Roman" w:hAnsi="Times New Roman" w:cs="Times New Roman"/>
          <w:b/>
          <w:color w:val="auto"/>
          <w:lang w:bidi="ar-SA"/>
        </w:rPr>
        <w:t>09.03.03 Прикладная информатика</w:t>
      </w:r>
      <w:r w:rsidRPr="00276BE4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«Прикладная информатика в менеджменте»;</w:t>
      </w:r>
    </w:p>
    <w:p w14:paraId="4681199C" w14:textId="77777777" w:rsidR="00DE44E3" w:rsidRPr="003922FF" w:rsidRDefault="00DE44E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23.03.01</w:t>
      </w:r>
      <w:r w:rsidRPr="003922FF">
        <w:rPr>
          <w:b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Технология транспортных процессов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 профилю подготовки «Организация перевозок на транспорте»;</w:t>
      </w:r>
    </w:p>
    <w:p w14:paraId="61C05474" w14:textId="77777777" w:rsidR="00B21F18" w:rsidRPr="003922FF" w:rsidRDefault="00B21F18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37.03.01 Психология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«Социальная и организационная психология»;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«Психология управления и интернет-коммуникации»;</w:t>
      </w:r>
    </w:p>
    <w:p w14:paraId="2A74DDBA" w14:textId="77777777" w:rsidR="00DE44E3" w:rsidRPr="003922FF" w:rsidRDefault="00DE44E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38.03.01 Экономика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«Финансы и страхование»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«Экономика предприятий и организаций»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14:paraId="606AFE83" w14:textId="77777777" w:rsidR="00093427" w:rsidRPr="003922FF" w:rsidRDefault="00DE44E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093427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38.03.02 Менеджмент</w:t>
      </w:r>
      <w:r w:rsidR="00093427"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093427" w:rsidRPr="003922FF">
        <w:rPr>
          <w:rFonts w:ascii="Times New Roman" w:eastAsia="Times New Roman" w:hAnsi="Times New Roman" w:cs="Times New Roman"/>
          <w:color w:val="auto"/>
          <w:lang w:bidi="ar-SA"/>
        </w:rPr>
        <w:t>«Менеджмент организации»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093427" w:rsidRPr="003922FF">
        <w:rPr>
          <w:rFonts w:ascii="Times New Roman" w:eastAsia="Times New Roman" w:hAnsi="Times New Roman" w:cs="Times New Roman"/>
          <w:color w:val="auto"/>
          <w:lang w:bidi="ar-SA"/>
        </w:rPr>
        <w:t>«Управление человеческими ресурсами»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14:paraId="03B2CE8C" w14:textId="77777777" w:rsidR="00093427" w:rsidRPr="003922FF" w:rsidRDefault="00093427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="00DA5513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43.03.01 Сервис</w:t>
      </w:r>
      <w:r w:rsidR="00DA5513" w:rsidRPr="003922FF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«Сервис предоставления услуг населению»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14:paraId="7DAA73FF" w14:textId="77777777" w:rsidR="00DA5513" w:rsidRPr="002A5A33" w:rsidRDefault="00DA551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43.03.02 Туризм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«Туризм (с углублённым изучением иностранных языков)»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«Управление в сфере туризма»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14:paraId="0F31051C" w14:textId="77777777" w:rsidR="00560DFE" w:rsidRPr="002A5A33" w:rsidRDefault="00784F6C" w:rsidP="002A5A33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- </w:t>
      </w:r>
      <w:r w:rsidR="00B36E55" w:rsidRPr="002A5A33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44.03.01 Педагогическое образование</w:t>
      </w:r>
      <w:r w:rsidR="00686299" w:rsidRPr="002A5A33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, </w:t>
      </w:r>
      <w:r w:rsidR="00A07A09" w:rsidRPr="002A5A33">
        <w:rPr>
          <w:rFonts w:ascii="Times New Roman" w:eastAsia="Times New Roman" w:hAnsi="Times New Roman" w:cs="Times New Roman"/>
          <w:color w:val="auto"/>
          <w:lang w:bidi="ar-SA"/>
        </w:rPr>
        <w:t>профилям</w:t>
      </w:r>
      <w:r w:rsidR="00686299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подготовки: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«История»;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92EA0" w:rsidRPr="003922FF">
        <w:rPr>
          <w:rFonts w:ascii="Times New Roman" w:eastAsia="Times New Roman" w:hAnsi="Times New Roman" w:cs="Times New Roman"/>
          <w:color w:val="auto"/>
          <w:lang w:bidi="ar-SA"/>
        </w:rPr>
        <w:t>«Русский язык как иностранный»;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92EA0" w:rsidRPr="003922FF">
        <w:rPr>
          <w:rFonts w:ascii="Times New Roman" w:eastAsia="Times New Roman" w:hAnsi="Times New Roman" w:cs="Times New Roman"/>
          <w:color w:val="auto"/>
          <w:lang w:bidi="ar-SA"/>
        </w:rPr>
        <w:t>«Иностранный (английский) язык»;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92EA0" w:rsidRPr="003922FF">
        <w:rPr>
          <w:rFonts w:ascii="Times New Roman" w:eastAsia="Times New Roman" w:hAnsi="Times New Roman" w:cs="Times New Roman"/>
          <w:color w:val="auto"/>
          <w:lang w:bidi="ar-SA"/>
        </w:rPr>
        <w:t>«Биология»;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92EA0" w:rsidRPr="003922FF">
        <w:rPr>
          <w:rFonts w:ascii="Times New Roman" w:eastAsia="Times New Roman" w:hAnsi="Times New Roman" w:cs="Times New Roman"/>
          <w:color w:val="auto"/>
          <w:lang w:bidi="ar-SA"/>
        </w:rPr>
        <w:t>«Математика»;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21F18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«Физическая культура»; </w:t>
      </w:r>
      <w:r w:rsidR="00560DFE" w:rsidRPr="003922FF">
        <w:rPr>
          <w:rFonts w:ascii="Times New Roman" w:eastAsia="Times New Roman" w:hAnsi="Times New Roman" w:cs="Times New Roman"/>
          <w:color w:val="auto"/>
          <w:lang w:bidi="ar-SA"/>
        </w:rPr>
        <w:t>«Изобразительное искусство»;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560DFE" w:rsidRPr="003922FF">
        <w:rPr>
          <w:rFonts w:ascii="Times New Roman" w:eastAsia="Times New Roman" w:hAnsi="Times New Roman" w:cs="Times New Roman"/>
          <w:color w:val="auto"/>
          <w:lang w:bidi="ar-SA"/>
        </w:rPr>
        <w:t>«Музыка»;</w:t>
      </w:r>
    </w:p>
    <w:p w14:paraId="669DC63B" w14:textId="77777777" w:rsidR="00A07A09" w:rsidRPr="002A5A33" w:rsidRDefault="00A07A09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="00784F6C">
        <w:rPr>
          <w:rFonts w:ascii="Times New Roman" w:eastAsia="Times New Roman" w:hAnsi="Times New Roman" w:cs="Times New Roman"/>
          <w:color w:val="auto"/>
          <w:lang w:bidi="ar-SA"/>
        </w:rPr>
        <w:t xml:space="preserve">  </w:t>
      </w: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44.03.02 Психолого-педагогическое образование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</w:p>
    <w:p w14:paraId="4DCAB514" w14:textId="77777777" w:rsidR="00A07A09" w:rsidRPr="003922FF" w:rsidRDefault="00A07A09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«Психология и педагогика дошкольного образования»;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«Психология и педагогика начального образования»;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«Психология и социальная педагогика»;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«Педагог-психолог»;</w:t>
      </w:r>
    </w:p>
    <w:p w14:paraId="74918C77" w14:textId="77777777" w:rsidR="00A07A09" w:rsidRPr="002A5A33" w:rsidRDefault="00A07A09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44.03.03</w:t>
      </w:r>
      <w:r w:rsidRPr="003922FF">
        <w:rPr>
          <w:b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Специальное (дефектологическое) образование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«Логопедия»;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«Олигофренопедагогика»;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«Специальная психология»</w:t>
      </w:r>
      <w:r w:rsidR="00FF6AB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14:paraId="0EC6A705" w14:textId="77777777" w:rsidR="00107CA5" w:rsidRPr="003922FF" w:rsidRDefault="00FF6ABA" w:rsidP="00F861C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44.03.04 Профессиональное обучение (по отраслям)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86AF9" w:rsidRPr="003922FF">
        <w:rPr>
          <w:rFonts w:ascii="Times New Roman" w:eastAsia="Times New Roman" w:hAnsi="Times New Roman" w:cs="Times New Roman"/>
          <w:color w:val="auto"/>
          <w:lang w:bidi="ar-SA"/>
        </w:rPr>
        <w:t>«Менеджмент организации»;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86AF9" w:rsidRPr="003922FF">
        <w:rPr>
          <w:rFonts w:ascii="Times New Roman" w:eastAsia="Times New Roman" w:hAnsi="Times New Roman" w:cs="Times New Roman"/>
          <w:color w:val="auto"/>
          <w:lang w:bidi="ar-SA"/>
        </w:rPr>
        <w:t>«Финансы»;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86AF9" w:rsidRPr="003922FF">
        <w:rPr>
          <w:rFonts w:ascii="Times New Roman" w:eastAsia="Times New Roman" w:hAnsi="Times New Roman" w:cs="Times New Roman"/>
          <w:color w:val="auto"/>
          <w:lang w:bidi="ar-SA"/>
        </w:rPr>
        <w:t>«Правоведение и правоохранительная деятельность»;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F861CC" w:rsidRPr="003922FF">
        <w:rPr>
          <w:rFonts w:ascii="Times New Roman" w:eastAsia="Times New Roman" w:hAnsi="Times New Roman" w:cs="Times New Roman"/>
          <w:bCs/>
          <w:color w:val="auto"/>
          <w:lang w:bidi="ar-SA"/>
        </w:rPr>
        <w:t>«Экономика и управление»</w:t>
      </w:r>
      <w:r w:rsidR="00F861CC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107CA5" w:rsidRPr="003922FF">
        <w:rPr>
          <w:rFonts w:ascii="Times New Roman" w:eastAsia="Times New Roman" w:hAnsi="Times New Roman" w:cs="Times New Roman"/>
          <w:color w:val="auto"/>
          <w:lang w:bidi="ar-SA"/>
        </w:rPr>
        <w:t>«Операционная деятельность в логистике»;</w:t>
      </w:r>
    </w:p>
    <w:p w14:paraId="760232F8" w14:textId="77777777" w:rsidR="00F861CC" w:rsidRPr="002A5A33" w:rsidRDefault="005E6692" w:rsidP="00F861CC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bCs/>
          <w:color w:val="auto"/>
          <w:lang w:bidi="ar-SA"/>
        </w:rPr>
        <w:t>«Дизайн и декоративно-прикладное искусство»;</w:t>
      </w:r>
    </w:p>
    <w:p w14:paraId="4D6A5139" w14:textId="77777777" w:rsidR="00B36E55" w:rsidRPr="003922FF" w:rsidRDefault="00B36E55" w:rsidP="002A5A33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- </w:t>
      </w:r>
      <w:r w:rsidRPr="002A5A33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44.03.05 Педагогическое образование (с двумя профилями подготовки)</w:t>
      </w:r>
      <w:r w:rsidR="00793A14" w:rsidRPr="002A5A33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, </w:t>
      </w:r>
      <w:r w:rsidR="001E52C4" w:rsidRPr="002A5A33">
        <w:rPr>
          <w:rFonts w:ascii="Times New Roman" w:eastAsia="Times New Roman" w:hAnsi="Times New Roman" w:cs="Times New Roman"/>
          <w:color w:val="auto"/>
          <w:lang w:bidi="ar-SA"/>
        </w:rPr>
        <w:t>профил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>ям</w:t>
      </w:r>
      <w:r w:rsidR="00793A14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1E52C4" w:rsidRPr="002A5A33">
        <w:rPr>
          <w:rFonts w:ascii="Times New Roman" w:eastAsia="Times New Roman" w:hAnsi="Times New Roman" w:cs="Times New Roman"/>
          <w:color w:val="auto"/>
          <w:lang w:bidi="ar-SA"/>
        </w:rPr>
        <w:t>подготовки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: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Иностранный (английский) язык и Иностранный (немецкий/французский/испанский) язык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Иностранный (английский) язык и Иностранный (китайский) язык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Иностранный (английский) язык и Начальное образование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Иностранный (английский) язык и Русский язык как иностранный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История и Обществознание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История и Право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Обществознание и Основы религиозных культур и светской этики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История и Религии России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Русский язык и Литература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Биология и Химия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География и Биология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Математика и Информатика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Математика и Экономика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Математика и Физика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276BE4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276BE4">
        <w:rPr>
          <w:rFonts w:ascii="Times New Roman" w:eastAsia="Times New Roman" w:hAnsi="Times New Roman" w:cs="Times New Roman"/>
          <w:color w:val="auto"/>
          <w:lang w:bidi="ar-SA"/>
        </w:rPr>
        <w:t>Информатика и Технология</w:t>
      </w:r>
      <w:r w:rsidR="00BF1C4E" w:rsidRPr="00276BE4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276BE4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Технология и Экономика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Физическая культура и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Безопасность жизнедеятельности»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14:paraId="02BADEBD" w14:textId="77777777" w:rsidR="006A5B13" w:rsidRPr="003922FF" w:rsidRDefault="006A5B13" w:rsidP="006A5B13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>-</w:t>
      </w:r>
      <w:r w:rsidR="00CE29F9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CE29F9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49.03.01 Физическая культура</w:t>
      </w:r>
      <w:r w:rsidR="00CE29F9" w:rsidRPr="003922FF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«Спортивная подготовка»;</w:t>
      </w:r>
    </w:p>
    <w:p w14:paraId="55FFA2C5" w14:textId="77777777" w:rsidR="00CE29F9" w:rsidRPr="003922FF" w:rsidRDefault="00CE29F9" w:rsidP="006A5B13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49.03.02 Физическая культура для лиц с отклонениями в состоянии здоровья (АФК)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«Физическая реабилитация»;</w:t>
      </w:r>
    </w:p>
    <w:p w14:paraId="4B143C8E" w14:textId="77777777" w:rsidR="00276838" w:rsidRPr="002A5A33" w:rsidRDefault="00276838" w:rsidP="006A5B13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54.03.01 Дизайн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«Графический дизайн»;</w:t>
      </w:r>
    </w:p>
    <w:p w14:paraId="6263EE06" w14:textId="77777777" w:rsidR="00CE29F9" w:rsidRPr="002A5A33" w:rsidRDefault="00107CA5" w:rsidP="00107CA5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по специальности:</w:t>
      </w:r>
    </w:p>
    <w:p w14:paraId="2EAF3F3C" w14:textId="77777777" w:rsidR="001E52C4" w:rsidRPr="002A5A33" w:rsidRDefault="00107CA5" w:rsidP="00AA243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lastRenderedPageBreak/>
        <w:tab/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55.05.04</w:t>
      </w:r>
      <w:r w:rsidR="00AA243C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proofErr w:type="spellStart"/>
      <w:r w:rsidR="00AA243C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Продюсерство</w:t>
      </w:r>
      <w:proofErr w:type="spellEnd"/>
      <w:r w:rsidR="00AA243C" w:rsidRPr="003922FF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="00AA243C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специализации  «Продюсер телевизионных и радиопрограмм».</w:t>
      </w:r>
    </w:p>
    <w:p w14:paraId="1419BF96" w14:textId="77777777" w:rsidR="00784F6C" w:rsidRDefault="00784F6C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AD7885A" w14:textId="77777777" w:rsidR="001E52C4" w:rsidRPr="002A5A33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>Разработан в соответствии с Рабочей программой воспитания</w:t>
      </w:r>
      <w:r w:rsidR="00F8150D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являющейся Приложением к 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указанной(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ым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) выше 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основной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ым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профессиональной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ым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образовательной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ым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программе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ам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),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на основании 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Годового плана воспитательной работы Нижегородского государственного педагогического университета имени Козьмы Минина на 2021-2026 годы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, утвержденного Ученым советом протокол №</w:t>
      </w:r>
      <w:r w:rsidR="00921715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10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от «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10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» 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июня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20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21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года</w:t>
      </w:r>
      <w:r w:rsidR="00A920E7" w:rsidRPr="002A5A33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14:paraId="7996BAA3" w14:textId="77777777" w:rsidR="001E52C4" w:rsidRPr="002F1714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</w:p>
    <w:p w14:paraId="2682E62B" w14:textId="77777777" w:rsidR="00447439" w:rsidRPr="002F1714" w:rsidRDefault="0008245B" w:rsidP="005C0483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F1714">
        <w:rPr>
          <w:rFonts w:ascii="Times New Roman" w:eastAsia="Times New Roman" w:hAnsi="Times New Roman" w:cs="Times New Roman"/>
          <w:color w:val="auto"/>
          <w:lang w:bidi="ar-SA"/>
        </w:rPr>
        <w:t>Рассмотрено на заседани</w:t>
      </w:r>
      <w:r w:rsidR="00A920E7" w:rsidRPr="002F1714">
        <w:rPr>
          <w:rFonts w:ascii="Times New Roman" w:eastAsia="Times New Roman" w:hAnsi="Times New Roman" w:cs="Times New Roman"/>
          <w:color w:val="auto"/>
          <w:lang w:bidi="ar-SA"/>
        </w:rPr>
        <w:t>ях</w:t>
      </w:r>
      <w:r w:rsidRPr="002F171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CF2FA9" w:rsidRPr="002F1714">
        <w:rPr>
          <w:rFonts w:ascii="Times New Roman" w:eastAsia="Times New Roman" w:hAnsi="Times New Roman" w:cs="Times New Roman"/>
          <w:color w:val="auto"/>
          <w:lang w:bidi="ar-SA"/>
        </w:rPr>
        <w:t>выпускающ</w:t>
      </w:r>
      <w:r w:rsidR="00A920E7" w:rsidRPr="002F1714">
        <w:rPr>
          <w:rFonts w:ascii="Times New Roman" w:eastAsia="Times New Roman" w:hAnsi="Times New Roman" w:cs="Times New Roman"/>
          <w:color w:val="auto"/>
          <w:lang w:bidi="ar-SA"/>
        </w:rPr>
        <w:t>их</w:t>
      </w:r>
      <w:r w:rsidR="00CF2FA9" w:rsidRPr="002F171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2F1714">
        <w:rPr>
          <w:rFonts w:ascii="Times New Roman" w:eastAsia="Times New Roman" w:hAnsi="Times New Roman" w:cs="Times New Roman"/>
          <w:color w:val="auto"/>
          <w:lang w:bidi="ar-SA"/>
        </w:rPr>
        <w:t>кафедр</w:t>
      </w:r>
      <w:r w:rsidR="00447439" w:rsidRPr="002F1714">
        <w:rPr>
          <w:rFonts w:ascii="Times New Roman" w:eastAsia="Times New Roman" w:hAnsi="Times New Roman" w:cs="Times New Roman"/>
          <w:color w:val="auto"/>
          <w:lang w:bidi="ar-SA"/>
        </w:rPr>
        <w:t>:</w:t>
      </w:r>
    </w:p>
    <w:p w14:paraId="06C4C948" w14:textId="77777777" w:rsidR="0008245B" w:rsidRPr="005A1C4A" w:rsidRDefault="00AE6268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Физики, математики и физико-математического образования </w:t>
      </w:r>
      <w:r w:rsidR="0008245B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12</w:t>
      </w:r>
      <w:r w:rsidR="0008245B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16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</w:t>
      </w:r>
      <w:r w:rsidR="0008245B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</w:p>
    <w:p w14:paraId="466A7179" w14:textId="77777777" w:rsidR="00447439" w:rsidRPr="005A1C4A" w:rsidRDefault="002F1714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Географии, географического и </w:t>
      </w:r>
      <w:proofErr w:type="spellStart"/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геоэкологического</w:t>
      </w:r>
      <w:proofErr w:type="spellEnd"/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образования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12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24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г.)</w:t>
      </w:r>
    </w:p>
    <w:p w14:paraId="7C901023" w14:textId="77777777" w:rsidR="004F04A6" w:rsidRDefault="004F04A6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4F04A6">
        <w:rPr>
          <w:rFonts w:ascii="Times New Roman" w:eastAsia="Times New Roman" w:hAnsi="Times New Roman" w:cs="Times New Roman"/>
          <w:i/>
          <w:color w:val="auto"/>
          <w:lang w:bidi="ar-SA"/>
        </w:rPr>
        <w:t>Прикладной информатики и информационных технологий в образовании (протокол № 10 от «25» июня 2021 г.)</w:t>
      </w:r>
    </w:p>
    <w:p w14:paraId="3DC7FF1C" w14:textId="77777777" w:rsidR="00D46F6C" w:rsidRPr="00A9709E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>Биологии, химии и биолого-химического образования (протокол №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9</w:t>
      </w: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2021г.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</w:p>
    <w:p w14:paraId="3C929A55" w14:textId="77777777"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373F2">
        <w:rPr>
          <w:rFonts w:ascii="Times New Roman" w:eastAsia="Times New Roman" w:hAnsi="Times New Roman" w:cs="Times New Roman"/>
          <w:i/>
          <w:color w:val="auto"/>
          <w:lang w:bidi="ar-SA"/>
        </w:rPr>
        <w:t>Экологического образования и рационального природопользования (протокол № 11 от «24» июня 2021 г.)</w:t>
      </w:r>
    </w:p>
    <w:p w14:paraId="5F377B74" w14:textId="77777777" w:rsidR="00D46F6C" w:rsidRDefault="00D46F6C" w:rsidP="005C0483">
      <w:pPr>
        <w:widowControl/>
        <w:suppressAutoHyphens/>
        <w:jc w:val="both"/>
      </w:pPr>
      <w:r>
        <w:rPr>
          <w:rFonts w:ascii="Times New Roman" w:eastAsia="Times New Roman" w:hAnsi="Times New Roman" w:cs="Times New Roman"/>
          <w:i/>
          <w:color w:val="auto"/>
          <w:lang w:bidi="ar-SA"/>
        </w:rPr>
        <w:t>И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стории России и вспомогательных исторических дисциплин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№ 9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>15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>2021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г.)</w:t>
      </w:r>
      <w:r w:rsidRPr="00204B95">
        <w:t xml:space="preserve"> </w:t>
      </w:r>
    </w:p>
    <w:p w14:paraId="6E880367" w14:textId="77777777"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>Философии и общественных наук (протокол № 6 от «15» июня 2021 г.)</w:t>
      </w:r>
    </w:p>
    <w:p w14:paraId="72F786B1" w14:textId="77777777" w:rsidR="00D46F6C" w:rsidRDefault="00D46F6C" w:rsidP="00D46F6C">
      <w:pPr>
        <w:widowControl/>
        <w:jc w:val="both"/>
      </w:pPr>
      <w:r>
        <w:rPr>
          <w:rFonts w:ascii="Times New Roman" w:eastAsia="Times New Roman" w:hAnsi="Times New Roman" w:cs="Times New Roman"/>
          <w:i/>
          <w:color w:val="auto"/>
          <w:lang w:bidi="ar-SA"/>
        </w:rPr>
        <w:t>Р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усской и зарубежной филологии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(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>протокол № 12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>18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>2021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г.)</w:t>
      </w:r>
      <w:r w:rsidRPr="008C29FD">
        <w:t xml:space="preserve"> </w:t>
      </w:r>
    </w:p>
    <w:p w14:paraId="1CF7334F" w14:textId="77777777" w:rsidR="00D46F6C" w:rsidRPr="005A1C4A" w:rsidRDefault="00D46F6C" w:rsidP="00D46F6C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Теории и практики иностранных языков и лингводидактики (протокол № 9 от «18» июня 2021 г.)</w:t>
      </w:r>
    </w:p>
    <w:p w14:paraId="52780CAE" w14:textId="77777777" w:rsidR="00D46F6C" w:rsidRDefault="00D46F6C" w:rsidP="005C0483">
      <w:pPr>
        <w:widowControl/>
        <w:suppressAutoHyphens/>
        <w:jc w:val="both"/>
      </w:pP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Русского языка и культуры речи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</w:t>
      </w: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11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16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» июня 20</w:t>
      </w: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г.)</w:t>
      </w:r>
      <w:r w:rsidRPr="00016FDD">
        <w:t xml:space="preserve"> </w:t>
      </w:r>
    </w:p>
    <w:p w14:paraId="628B44C7" w14:textId="77777777"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i/>
          <w:color w:val="auto"/>
          <w:lang w:bidi="ar-SA"/>
        </w:rPr>
        <w:t>Всеобщей  истории,  классических  дисциплин  и  права (протокол № 10 от «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25» июня 2021 г.) </w:t>
      </w:r>
    </w:p>
    <w:p w14:paraId="13DA70C5" w14:textId="77777777" w:rsidR="00D46F6C" w:rsidRPr="00A9709E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FE4EAC">
        <w:rPr>
          <w:rFonts w:ascii="Times New Roman" w:eastAsia="Times New Roman" w:hAnsi="Times New Roman" w:cs="Times New Roman"/>
          <w:i/>
          <w:color w:val="auto"/>
          <w:lang w:bidi="ar-SA"/>
        </w:rPr>
        <w:t>Иноязычной профессиональной коммуникации (протокол № 11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«24» июня 2021 г.)</w:t>
      </w:r>
    </w:p>
    <w:p w14:paraId="3E24ED50" w14:textId="77777777" w:rsidR="00447439" w:rsidRPr="005A1C4A" w:rsidRDefault="00D80E69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Психологии и педагогики дошкольного и начального образования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10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15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г.)</w:t>
      </w:r>
    </w:p>
    <w:p w14:paraId="29B0F54C" w14:textId="77777777"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382712">
        <w:rPr>
          <w:rFonts w:ascii="Times New Roman" w:eastAsia="Times New Roman" w:hAnsi="Times New Roman" w:cs="Times New Roman"/>
          <w:i/>
          <w:color w:val="auto"/>
          <w:lang w:bidi="ar-SA"/>
        </w:rPr>
        <w:t>Практической психологии (протокол № 10 от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«15» июня 2021 г.)</w:t>
      </w:r>
    </w:p>
    <w:p w14:paraId="04BF3948" w14:textId="77777777"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>Специальной педагогики и психологии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</w:t>
      </w: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№12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>18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>2021г.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</w:p>
    <w:p w14:paraId="37053C60" w14:textId="77777777" w:rsidR="002148D8" w:rsidRDefault="002148D8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2148D8">
        <w:rPr>
          <w:rFonts w:ascii="Times New Roman" w:eastAsia="Times New Roman" w:hAnsi="Times New Roman" w:cs="Times New Roman"/>
          <w:i/>
          <w:color w:val="auto"/>
          <w:lang w:bidi="ar-SA"/>
        </w:rPr>
        <w:t>Общей и социальной педагогики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7 от «16» июня 2021 г.)</w:t>
      </w:r>
    </w:p>
    <w:p w14:paraId="5EE9F1B6" w14:textId="77777777" w:rsidR="00447439" w:rsidRPr="005A1C4A" w:rsidRDefault="005A1C4A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Инновационных технологий менеджмента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9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25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г.)</w:t>
      </w:r>
    </w:p>
    <w:p w14:paraId="4FEAADDB" w14:textId="77777777" w:rsidR="005A1C4A" w:rsidRPr="005A1C4A" w:rsidRDefault="005A1C4A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Экономики предприятия (протокол №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13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23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» июня 2021 г.)</w:t>
      </w:r>
    </w:p>
    <w:p w14:paraId="791C831F" w14:textId="77777777" w:rsidR="00D46F6C" w:rsidRDefault="00D46F6C" w:rsidP="00D46F6C">
      <w:pPr>
        <w:widowControl/>
        <w:jc w:val="both"/>
      </w:pPr>
      <w:r w:rsidRPr="00934685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Профессионального образования и управления образовательными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системами </w:t>
      </w: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>(протокол №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12</w:t>
      </w: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«17» июня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2021г.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  <w:r w:rsidRPr="000F0CA6">
        <w:t xml:space="preserve"> </w:t>
      </w:r>
    </w:p>
    <w:p w14:paraId="55DF30ED" w14:textId="77777777" w:rsidR="00D46F6C" w:rsidRDefault="00D46F6C" w:rsidP="00D46F6C">
      <w:pPr>
        <w:widowControl/>
        <w:jc w:val="both"/>
      </w:pP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>Страхования, финансов и кредита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</w:t>
      </w: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протокол №  13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>25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» июня 20</w:t>
      </w: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г.)</w:t>
      </w:r>
      <w:r w:rsidRPr="00B543C8">
        <w:t xml:space="preserve"> </w:t>
      </w:r>
    </w:p>
    <w:p w14:paraId="6E64C6E4" w14:textId="77777777" w:rsidR="00D46F6C" w:rsidRDefault="00D46F6C" w:rsidP="00D46F6C">
      <w:pPr>
        <w:widowControl/>
        <w:jc w:val="both"/>
      </w:pPr>
      <w:r w:rsidRPr="00B543C8">
        <w:rPr>
          <w:rFonts w:ascii="Times New Roman" w:eastAsia="Times New Roman" w:hAnsi="Times New Roman" w:cs="Times New Roman"/>
          <w:i/>
          <w:color w:val="auto"/>
          <w:lang w:bidi="ar-SA"/>
        </w:rPr>
        <w:t>Технологий сервиса и технологического образования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7 от «17» июня 2021 г.)</w:t>
      </w:r>
      <w:r w:rsidRPr="00296864">
        <w:t xml:space="preserve"> </w:t>
      </w:r>
    </w:p>
    <w:p w14:paraId="2B2F0E04" w14:textId="77777777" w:rsidR="00434DCC" w:rsidRDefault="00A9709E" w:rsidP="00A9709E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proofErr w:type="spellStart"/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>П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родюсерства</w:t>
      </w:r>
      <w:proofErr w:type="spellEnd"/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и музыкального 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образования </w:t>
      </w:r>
      <w:r w:rsidR="00434DCC">
        <w:rPr>
          <w:rFonts w:ascii="Times New Roman" w:eastAsia="Times New Roman" w:hAnsi="Times New Roman" w:cs="Times New Roman"/>
          <w:i/>
          <w:color w:val="auto"/>
          <w:lang w:bidi="ar-SA"/>
        </w:rPr>
        <w:t>(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протокол 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>№11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>18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» июня 20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21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г.</w:t>
      </w:r>
      <w:r w:rsidR="00434DCC"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  <w:r w:rsidR="00434DC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</w:p>
    <w:p w14:paraId="47398C97" w14:textId="77777777" w:rsidR="00D41ED3" w:rsidRDefault="000F0CA6" w:rsidP="00934685">
      <w:pPr>
        <w:widowControl/>
        <w:jc w:val="both"/>
      </w:pPr>
      <w:r>
        <w:rPr>
          <w:rFonts w:ascii="Times New Roman" w:eastAsia="Times New Roman" w:hAnsi="Times New Roman" w:cs="Times New Roman"/>
          <w:i/>
          <w:color w:val="auto"/>
          <w:lang w:bidi="ar-SA"/>
        </w:rPr>
        <w:t>С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>редового и графического дизайна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>(протокол № 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1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6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>» июня 2021г.)</w:t>
      </w:r>
      <w:r w:rsidR="00D41ED3" w:rsidRPr="00D41ED3">
        <w:t xml:space="preserve"> </w:t>
      </w:r>
    </w:p>
    <w:p w14:paraId="05D34E3B" w14:textId="77777777" w:rsidR="00D46F6C" w:rsidRDefault="00A825FA" w:rsidP="00D46F6C">
      <w:pPr>
        <w:widowControl/>
        <w:jc w:val="both"/>
      </w:pPr>
      <w:r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>Декоративно-прикладного искусства и дизайна (протокол №</w:t>
      </w:r>
      <w:r w:rsidR="00FA6EE8"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13 от </w:t>
      </w:r>
      <w:r w:rsidR="00FA6EE8"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="00FA6EE8"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>23</w:t>
      </w:r>
      <w:r w:rsidR="00FA6EE8">
        <w:rPr>
          <w:rFonts w:ascii="Times New Roman" w:eastAsia="Times New Roman" w:hAnsi="Times New Roman" w:cs="Times New Roman"/>
          <w:i/>
          <w:color w:val="auto"/>
          <w:lang w:bidi="ar-SA"/>
        </w:rPr>
        <w:t>»</w:t>
      </w:r>
      <w:r w:rsidR="00FA6EE8"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июня 2021 г.)</w:t>
      </w:r>
      <w:r w:rsidR="00D46F6C" w:rsidRP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>Теоретических основ физической культуры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№ 18 от 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 июня 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>2021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г.)</w:t>
      </w:r>
      <w:r w:rsidR="00D46F6C" w:rsidRPr="00F04EA4">
        <w:t xml:space="preserve"> </w:t>
      </w:r>
    </w:p>
    <w:p w14:paraId="166CEAF4" w14:textId="77777777" w:rsidR="00A825FA" w:rsidRDefault="00A825FA" w:rsidP="00934685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</w:p>
    <w:p w14:paraId="6B7E4AFC" w14:textId="77777777" w:rsidR="0008245B" w:rsidRDefault="0008245B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670F9629" w14:textId="77777777"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5C00A365" w14:textId="77777777"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1F89473D" w14:textId="77777777"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707EB810" w14:textId="77777777"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486833E6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lastRenderedPageBreak/>
        <w:t>Модуль 1. Гражданское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95"/>
        <w:gridCol w:w="2119"/>
        <w:gridCol w:w="1881"/>
        <w:gridCol w:w="1988"/>
        <w:gridCol w:w="1588"/>
      </w:tblGrid>
      <w:tr w:rsidR="00255F1F" w:rsidRPr="004633C2" w14:paraId="708701C8" w14:textId="77777777" w:rsidTr="00255F1F">
        <w:tc>
          <w:tcPr>
            <w:tcW w:w="1947" w:type="dxa"/>
          </w:tcPr>
          <w:p w14:paraId="609BE295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067" w:type="dxa"/>
          </w:tcPr>
          <w:p w14:paraId="57505AC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35" w:type="dxa"/>
          </w:tcPr>
          <w:p w14:paraId="40B7464E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939" w:type="dxa"/>
          </w:tcPr>
          <w:p w14:paraId="5210F92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557" w:type="dxa"/>
          </w:tcPr>
          <w:p w14:paraId="7033065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1E59B60D" w14:textId="77777777" w:rsidTr="00B36E55">
        <w:tc>
          <w:tcPr>
            <w:tcW w:w="9345" w:type="dxa"/>
            <w:gridSpan w:val="5"/>
          </w:tcPr>
          <w:p w14:paraId="065C4F45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</w:t>
            </w:r>
          </w:p>
        </w:tc>
      </w:tr>
      <w:tr w:rsidR="00255F1F" w:rsidRPr="004633C2" w14:paraId="2749056A" w14:textId="77777777" w:rsidTr="00255F1F">
        <w:tc>
          <w:tcPr>
            <w:tcW w:w="1947" w:type="dxa"/>
          </w:tcPr>
          <w:p w14:paraId="72A9DC1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067" w:type="dxa"/>
          </w:tcPr>
          <w:p w14:paraId="796DA0F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церемония, посвященная Дню знаний</w:t>
            </w:r>
          </w:p>
        </w:tc>
        <w:tc>
          <w:tcPr>
            <w:tcW w:w="1835" w:type="dxa"/>
          </w:tcPr>
          <w:p w14:paraId="7DC4331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</w:t>
            </w:r>
          </w:p>
        </w:tc>
        <w:tc>
          <w:tcPr>
            <w:tcW w:w="1939" w:type="dxa"/>
          </w:tcPr>
          <w:p w14:paraId="6AE9B93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2373A9E2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 </w:t>
            </w:r>
            <w:r w:rsidR="00BB17E9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100% обучающихся 1-го года набора</w:t>
            </w:r>
          </w:p>
        </w:tc>
      </w:tr>
      <w:tr w:rsidR="004633C2" w:rsidRPr="004633C2" w14:paraId="330B516E" w14:textId="77777777" w:rsidTr="00B36E55">
        <w:tc>
          <w:tcPr>
            <w:tcW w:w="9345" w:type="dxa"/>
            <w:gridSpan w:val="5"/>
          </w:tcPr>
          <w:p w14:paraId="376183D5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255F1F" w:rsidRPr="004633C2" w14:paraId="304B5358" w14:textId="77777777" w:rsidTr="00255F1F">
        <w:tc>
          <w:tcPr>
            <w:tcW w:w="1947" w:type="dxa"/>
          </w:tcPr>
          <w:p w14:paraId="543FB4A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2B01BC9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 студентов с администрацией Мининского университета по актуальным вопросам</w:t>
            </w:r>
          </w:p>
        </w:tc>
        <w:tc>
          <w:tcPr>
            <w:tcW w:w="1835" w:type="dxa"/>
          </w:tcPr>
          <w:p w14:paraId="7CACAB7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</w:t>
            </w:r>
          </w:p>
        </w:tc>
        <w:tc>
          <w:tcPr>
            <w:tcW w:w="1939" w:type="dxa"/>
          </w:tcPr>
          <w:p w14:paraId="073BFB4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57" w:type="dxa"/>
          </w:tcPr>
          <w:p w14:paraId="2323D266" w14:textId="77777777" w:rsidR="004633C2" w:rsidRPr="004633C2" w:rsidRDefault="00C41F3D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14:paraId="47FFC5F0" w14:textId="77777777" w:rsidTr="00255F1F">
        <w:tc>
          <w:tcPr>
            <w:tcW w:w="1947" w:type="dxa"/>
          </w:tcPr>
          <w:p w14:paraId="54C92AF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448210F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Социально-психологическое тестирование среди студентов с целью выявления личностных (поведенческие, психологические) особенности людей</w:t>
            </w:r>
          </w:p>
        </w:tc>
        <w:tc>
          <w:tcPr>
            <w:tcW w:w="1835" w:type="dxa"/>
          </w:tcPr>
          <w:p w14:paraId="4CD16EE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Тестирование</w:t>
            </w:r>
          </w:p>
        </w:tc>
        <w:tc>
          <w:tcPr>
            <w:tcW w:w="1939" w:type="dxa"/>
          </w:tcPr>
          <w:p w14:paraId="199977D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2F96D1EA" w14:textId="77777777" w:rsidR="004633C2" w:rsidRPr="004633C2" w:rsidRDefault="00655AEC" w:rsidP="00655AEC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100</w:t>
            </w:r>
            <w:r w:rsidR="00C41F3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% </w:t>
            </w:r>
            <w:r w:rsidR="00C41F3D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обучающихся</w:t>
            </w:r>
            <w:r w:rsidR="00C41F3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r w:rsidR="00C41F3D" w:rsidRPr="00E46DD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1 курсе</w:t>
            </w:r>
          </w:p>
        </w:tc>
      </w:tr>
      <w:tr w:rsidR="004633C2" w:rsidRPr="004633C2" w14:paraId="143A5F63" w14:textId="77777777" w:rsidTr="00B36E55">
        <w:tc>
          <w:tcPr>
            <w:tcW w:w="9345" w:type="dxa"/>
            <w:gridSpan w:val="5"/>
          </w:tcPr>
          <w:p w14:paraId="3A59706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 w:rsidR="00255F1F" w:rsidRPr="004633C2" w14:paraId="26C71238" w14:textId="77777777" w:rsidTr="00255F1F">
        <w:tc>
          <w:tcPr>
            <w:tcW w:w="1947" w:type="dxa"/>
          </w:tcPr>
          <w:p w14:paraId="1E6A1A6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067" w:type="dxa"/>
          </w:tcPr>
          <w:p w14:paraId="6782C4A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российского студенчества</w:t>
            </w:r>
          </w:p>
        </w:tc>
        <w:tc>
          <w:tcPr>
            <w:tcW w:w="1835" w:type="dxa"/>
          </w:tcPr>
          <w:p w14:paraId="1EBFAE4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</w:p>
        </w:tc>
        <w:tc>
          <w:tcPr>
            <w:tcW w:w="1939" w:type="dxa"/>
          </w:tcPr>
          <w:p w14:paraId="3A8D078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4F666896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6D5DB55F" w14:textId="77777777" w:rsidTr="00B36E55">
        <w:tc>
          <w:tcPr>
            <w:tcW w:w="9345" w:type="dxa"/>
            <w:gridSpan w:val="5"/>
          </w:tcPr>
          <w:p w14:paraId="3E12AC0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Февраль</w:t>
            </w:r>
          </w:p>
        </w:tc>
      </w:tr>
      <w:tr w:rsidR="00255F1F" w:rsidRPr="004633C2" w14:paraId="235BF68C" w14:textId="77777777" w:rsidTr="00255F1F">
        <w:tc>
          <w:tcPr>
            <w:tcW w:w="1947" w:type="dxa"/>
          </w:tcPr>
          <w:p w14:paraId="3F03E5E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067" w:type="dxa"/>
          </w:tcPr>
          <w:p w14:paraId="1397105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приуроченный ко Дню молодого избирателя</w:t>
            </w:r>
          </w:p>
        </w:tc>
        <w:tc>
          <w:tcPr>
            <w:tcW w:w="1835" w:type="dxa"/>
          </w:tcPr>
          <w:p w14:paraId="255B333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939" w:type="dxa"/>
          </w:tcPr>
          <w:p w14:paraId="36C7F19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2F8BDAF7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8AB6907" w14:textId="77777777" w:rsidTr="00B36E55">
        <w:tc>
          <w:tcPr>
            <w:tcW w:w="9345" w:type="dxa"/>
            <w:gridSpan w:val="5"/>
          </w:tcPr>
          <w:p w14:paraId="1A0E10E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</w:t>
            </w:r>
          </w:p>
        </w:tc>
      </w:tr>
      <w:tr w:rsidR="00255F1F" w:rsidRPr="004633C2" w14:paraId="2D51D82E" w14:textId="77777777" w:rsidTr="00255F1F">
        <w:tc>
          <w:tcPr>
            <w:tcW w:w="1947" w:type="dxa"/>
          </w:tcPr>
          <w:p w14:paraId="52E8F5B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4E27C5A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 студентов с администрацией Мининского университета по актуальным вопросам</w:t>
            </w:r>
          </w:p>
        </w:tc>
        <w:tc>
          <w:tcPr>
            <w:tcW w:w="1835" w:type="dxa"/>
          </w:tcPr>
          <w:p w14:paraId="66D64C6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</w:t>
            </w:r>
          </w:p>
        </w:tc>
        <w:tc>
          <w:tcPr>
            <w:tcW w:w="1939" w:type="dxa"/>
          </w:tcPr>
          <w:p w14:paraId="463E79EA" w14:textId="77777777" w:rsidR="004633C2" w:rsidRDefault="004633C2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  <w:p w14:paraId="65D7E610" w14:textId="77777777" w:rsidR="00C13258" w:rsidRPr="004633C2" w:rsidRDefault="00C13258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557" w:type="dxa"/>
          </w:tcPr>
          <w:p w14:paraId="26A1EEC6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0668317D" w14:textId="77777777" w:rsidTr="00B36E55">
        <w:tc>
          <w:tcPr>
            <w:tcW w:w="9345" w:type="dxa"/>
            <w:gridSpan w:val="5"/>
          </w:tcPr>
          <w:p w14:paraId="37DF23AB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Апрель</w:t>
            </w:r>
          </w:p>
        </w:tc>
      </w:tr>
      <w:tr w:rsidR="00255F1F" w:rsidRPr="004633C2" w14:paraId="4926F15A" w14:textId="77777777" w:rsidTr="00255F1F">
        <w:tc>
          <w:tcPr>
            <w:tcW w:w="1947" w:type="dxa"/>
          </w:tcPr>
          <w:p w14:paraId="663F3E2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233F814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Проведение Всероссийской акции «Тотальный диктант» на базе Мининского университета</w:t>
            </w:r>
          </w:p>
        </w:tc>
        <w:tc>
          <w:tcPr>
            <w:tcW w:w="1835" w:type="dxa"/>
          </w:tcPr>
          <w:p w14:paraId="564E91D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Диктант</w:t>
            </w:r>
          </w:p>
        </w:tc>
        <w:tc>
          <w:tcPr>
            <w:tcW w:w="1939" w:type="dxa"/>
          </w:tcPr>
          <w:p w14:paraId="1F3D251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07C5C518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58F167B8" w14:textId="77777777" w:rsidTr="00B36E55">
        <w:tc>
          <w:tcPr>
            <w:tcW w:w="9345" w:type="dxa"/>
            <w:gridSpan w:val="5"/>
          </w:tcPr>
          <w:p w14:paraId="7605D60B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255F1F" w:rsidRPr="004633C2" w14:paraId="2633794A" w14:textId="77777777" w:rsidTr="00255F1F">
        <w:tc>
          <w:tcPr>
            <w:tcW w:w="1947" w:type="dxa"/>
          </w:tcPr>
          <w:p w14:paraId="4024E44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6256108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корпуса общественных наблюдателей</w:t>
            </w:r>
          </w:p>
        </w:tc>
        <w:tc>
          <w:tcPr>
            <w:tcW w:w="1835" w:type="dxa"/>
          </w:tcPr>
          <w:p w14:paraId="1AC495E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Образовательный лекторий</w:t>
            </w:r>
          </w:p>
          <w:p w14:paraId="02B7CC1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организации ЕГЭ</w:t>
            </w:r>
          </w:p>
        </w:tc>
        <w:tc>
          <w:tcPr>
            <w:tcW w:w="1939" w:type="dxa"/>
          </w:tcPr>
          <w:p w14:paraId="601D238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58EA0E4D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14:paraId="6551AC8D" w14:textId="77777777" w:rsidTr="00255F1F">
        <w:tc>
          <w:tcPr>
            <w:tcW w:w="1947" w:type="dxa"/>
          </w:tcPr>
          <w:p w14:paraId="1FC0D32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4370DBF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Мининского университета в работе Городского студенческого совета</w:t>
            </w:r>
          </w:p>
        </w:tc>
        <w:tc>
          <w:tcPr>
            <w:tcW w:w="1835" w:type="dxa"/>
          </w:tcPr>
          <w:p w14:paraId="5BB2EB3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организации мероприятий</w:t>
            </w:r>
          </w:p>
        </w:tc>
        <w:tc>
          <w:tcPr>
            <w:tcW w:w="1939" w:type="dxa"/>
          </w:tcPr>
          <w:p w14:paraId="79F78DE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290CA639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14:paraId="1CD6FD1F" w14:textId="77777777" w:rsidTr="00255F1F">
        <w:tc>
          <w:tcPr>
            <w:tcW w:w="1947" w:type="dxa"/>
          </w:tcPr>
          <w:p w14:paraId="095580E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Студенческое международное сотрудничество</w:t>
            </w:r>
          </w:p>
        </w:tc>
        <w:tc>
          <w:tcPr>
            <w:tcW w:w="2067" w:type="dxa"/>
          </w:tcPr>
          <w:p w14:paraId="303E018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международного студенческого объединения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АйЛаоВай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35" w:type="dxa"/>
          </w:tcPr>
          <w:p w14:paraId="55CE081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14:paraId="5C1A197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939" w:type="dxa"/>
          </w:tcPr>
          <w:p w14:paraId="7050281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Кафедра иноязычной профессиональной коммуникации</w:t>
            </w:r>
          </w:p>
        </w:tc>
        <w:tc>
          <w:tcPr>
            <w:tcW w:w="1557" w:type="dxa"/>
          </w:tcPr>
          <w:p w14:paraId="4E1F2B8F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14:paraId="2EA9946E" w14:textId="77777777" w:rsidTr="00255F1F">
        <w:tc>
          <w:tcPr>
            <w:tcW w:w="1947" w:type="dxa"/>
          </w:tcPr>
          <w:p w14:paraId="7EB93E8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23A026E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Комплекс мероприятий антинаркотической направленности </w:t>
            </w:r>
          </w:p>
        </w:tc>
        <w:tc>
          <w:tcPr>
            <w:tcW w:w="1835" w:type="dxa"/>
          </w:tcPr>
          <w:p w14:paraId="5200EA0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14:paraId="081F937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939" w:type="dxa"/>
          </w:tcPr>
          <w:p w14:paraId="3E68420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40B9B034" w14:textId="77777777" w:rsidR="004633C2" w:rsidRPr="007B3AD0" w:rsidRDefault="00E46DD9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14:paraId="2700620E" w14:textId="77777777" w:rsidTr="00255F1F">
        <w:tc>
          <w:tcPr>
            <w:tcW w:w="1947" w:type="dxa"/>
          </w:tcPr>
          <w:p w14:paraId="3AB01C2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1133BB2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Мероприятия по предупреждению фактов участия студентов в сомнительных финансовых операциях </w:t>
            </w:r>
          </w:p>
        </w:tc>
        <w:tc>
          <w:tcPr>
            <w:tcW w:w="1835" w:type="dxa"/>
          </w:tcPr>
          <w:p w14:paraId="089EFA7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14:paraId="55FA9AE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14:paraId="0A14EE8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600E7DE3" w14:textId="77777777"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14:paraId="74D33E59" w14:textId="77777777" w:rsidTr="00255F1F">
        <w:tc>
          <w:tcPr>
            <w:tcW w:w="1947" w:type="dxa"/>
          </w:tcPr>
          <w:p w14:paraId="54BE7ED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2B14CA1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 антикоррупционной направленности</w:t>
            </w:r>
          </w:p>
        </w:tc>
        <w:tc>
          <w:tcPr>
            <w:tcW w:w="1835" w:type="dxa"/>
          </w:tcPr>
          <w:p w14:paraId="5799688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14:paraId="334B3E1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14:paraId="689A8DD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0C3F5602" w14:textId="77777777"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14:paraId="2395AD85" w14:textId="77777777" w:rsidTr="00255F1F">
        <w:tc>
          <w:tcPr>
            <w:tcW w:w="1947" w:type="dxa"/>
          </w:tcPr>
          <w:p w14:paraId="670BE24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4DF59B7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Мероприятия по противодействию идеологии терроризма и экстремизма в молодежной среде</w:t>
            </w:r>
          </w:p>
        </w:tc>
        <w:tc>
          <w:tcPr>
            <w:tcW w:w="1835" w:type="dxa"/>
          </w:tcPr>
          <w:p w14:paraId="625AB30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14:paraId="4C92B1E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14:paraId="32BF40F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6E2BDBA1" w14:textId="77777777"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</w:tbl>
    <w:p w14:paraId="402E8EE0" w14:textId="77777777" w:rsid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14:paraId="552BECC2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2. Патриотическое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73"/>
        <w:gridCol w:w="2789"/>
        <w:gridCol w:w="1749"/>
        <w:gridCol w:w="1796"/>
        <w:gridCol w:w="1588"/>
      </w:tblGrid>
      <w:tr w:rsidR="004633C2" w:rsidRPr="004633C2" w14:paraId="7293AC30" w14:textId="77777777" w:rsidTr="00B36E55">
        <w:tc>
          <w:tcPr>
            <w:tcW w:w="1573" w:type="dxa"/>
          </w:tcPr>
          <w:p w14:paraId="1126AFF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789" w:type="dxa"/>
          </w:tcPr>
          <w:p w14:paraId="14392FE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749" w:type="dxa"/>
          </w:tcPr>
          <w:p w14:paraId="70EFB25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6" w:type="dxa"/>
          </w:tcPr>
          <w:p w14:paraId="3698C1DE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8" w:type="dxa"/>
          </w:tcPr>
          <w:p w14:paraId="1D521F9E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406481B0" w14:textId="77777777" w:rsidTr="00B36E55">
        <w:tc>
          <w:tcPr>
            <w:tcW w:w="9345" w:type="dxa"/>
            <w:gridSpan w:val="5"/>
          </w:tcPr>
          <w:p w14:paraId="2641ABB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14:paraId="36B28837" w14:textId="77777777" w:rsidTr="00B36E55">
        <w:tc>
          <w:tcPr>
            <w:tcW w:w="1573" w:type="dxa"/>
          </w:tcPr>
          <w:p w14:paraId="6AD0155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студенческих объединений</w:t>
            </w:r>
          </w:p>
        </w:tc>
        <w:tc>
          <w:tcPr>
            <w:tcW w:w="2789" w:type="dxa"/>
          </w:tcPr>
          <w:p w14:paraId="4BD0046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Комплекс мероприятий,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посвященный Дню народного единства</w:t>
            </w:r>
          </w:p>
        </w:tc>
        <w:tc>
          <w:tcPr>
            <w:tcW w:w="1749" w:type="dxa"/>
          </w:tcPr>
          <w:p w14:paraId="06467E4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Патриотические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акции</w:t>
            </w:r>
          </w:p>
        </w:tc>
        <w:tc>
          <w:tcPr>
            <w:tcW w:w="1796" w:type="dxa"/>
          </w:tcPr>
          <w:p w14:paraId="5967118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Начальник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6217660A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инициативном порядке</w:t>
            </w:r>
          </w:p>
        </w:tc>
      </w:tr>
      <w:tr w:rsidR="004633C2" w:rsidRPr="004633C2" w14:paraId="4CC5E219" w14:textId="77777777" w:rsidTr="00B36E55">
        <w:tc>
          <w:tcPr>
            <w:tcW w:w="9345" w:type="dxa"/>
            <w:gridSpan w:val="5"/>
          </w:tcPr>
          <w:p w14:paraId="7A20861C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Апрель</w:t>
            </w:r>
          </w:p>
        </w:tc>
      </w:tr>
      <w:tr w:rsidR="004633C2" w:rsidRPr="004633C2" w14:paraId="22FDBAFD" w14:textId="77777777" w:rsidTr="00B36E55">
        <w:tc>
          <w:tcPr>
            <w:tcW w:w="1573" w:type="dxa"/>
          </w:tcPr>
          <w:p w14:paraId="5E7FB1B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14:paraId="63D1DB7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Всероссийского исторического диктанта на тему событий Великой Отечественной войны «Диктант Победы» на базе Мининского университета</w:t>
            </w:r>
          </w:p>
        </w:tc>
        <w:tc>
          <w:tcPr>
            <w:tcW w:w="1749" w:type="dxa"/>
          </w:tcPr>
          <w:p w14:paraId="04DDA5E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Диктант</w:t>
            </w:r>
          </w:p>
        </w:tc>
        <w:tc>
          <w:tcPr>
            <w:tcW w:w="1796" w:type="dxa"/>
          </w:tcPr>
          <w:p w14:paraId="463316F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3104DF78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3A5E000" w14:textId="77777777" w:rsidTr="00B36E55">
        <w:tc>
          <w:tcPr>
            <w:tcW w:w="9345" w:type="dxa"/>
            <w:gridSpan w:val="5"/>
          </w:tcPr>
          <w:p w14:paraId="7AFB3ED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14:paraId="6747C3AF" w14:textId="77777777" w:rsidTr="00B36E55">
        <w:tc>
          <w:tcPr>
            <w:tcW w:w="1573" w:type="dxa"/>
          </w:tcPr>
          <w:p w14:paraId="5D8F0E1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14:paraId="541C0A4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Митинг, посвященный Дню Победы</w:t>
            </w:r>
          </w:p>
        </w:tc>
        <w:tc>
          <w:tcPr>
            <w:tcW w:w="1749" w:type="dxa"/>
          </w:tcPr>
          <w:p w14:paraId="52C4218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Митинг</w:t>
            </w:r>
          </w:p>
        </w:tc>
        <w:tc>
          <w:tcPr>
            <w:tcW w:w="1796" w:type="dxa"/>
          </w:tcPr>
          <w:p w14:paraId="49475E6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51FCB8BB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64BD21CD" w14:textId="77777777" w:rsidTr="00B36E55">
        <w:tc>
          <w:tcPr>
            <w:tcW w:w="1573" w:type="dxa"/>
          </w:tcPr>
          <w:p w14:paraId="472B040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14:paraId="5846C9F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Победы</w:t>
            </w:r>
          </w:p>
        </w:tc>
        <w:tc>
          <w:tcPr>
            <w:tcW w:w="1749" w:type="dxa"/>
          </w:tcPr>
          <w:p w14:paraId="2EBE52B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Творческий концерт</w:t>
            </w:r>
          </w:p>
          <w:p w14:paraId="5677C50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Акции</w:t>
            </w:r>
          </w:p>
          <w:p w14:paraId="4BCE0D6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6" w:type="dxa"/>
          </w:tcPr>
          <w:p w14:paraId="3AE6332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2C44C16C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CF2E506" w14:textId="77777777" w:rsidTr="00B36E55">
        <w:tc>
          <w:tcPr>
            <w:tcW w:w="9345" w:type="dxa"/>
            <w:gridSpan w:val="5"/>
          </w:tcPr>
          <w:p w14:paraId="46C69FF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7E0B93E5" w14:textId="77777777" w:rsidTr="00B36E55">
        <w:tc>
          <w:tcPr>
            <w:tcW w:w="1573" w:type="dxa"/>
          </w:tcPr>
          <w:p w14:paraId="1D48F66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14:paraId="1322152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749" w:type="dxa"/>
          </w:tcPr>
          <w:p w14:paraId="1D9342E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6" w:type="dxa"/>
          </w:tcPr>
          <w:p w14:paraId="357B674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5A36A959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1D35ACDB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2F35205B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3. Духовно-нравственное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44"/>
        <w:gridCol w:w="2294"/>
        <w:gridCol w:w="1995"/>
        <w:gridCol w:w="1794"/>
        <w:gridCol w:w="1588"/>
      </w:tblGrid>
      <w:tr w:rsidR="004633C2" w:rsidRPr="004633C2" w14:paraId="066632B1" w14:textId="77777777" w:rsidTr="00B36E55">
        <w:tc>
          <w:tcPr>
            <w:tcW w:w="1844" w:type="dxa"/>
          </w:tcPr>
          <w:p w14:paraId="242711E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294" w:type="dxa"/>
          </w:tcPr>
          <w:p w14:paraId="09E5E83E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995" w:type="dxa"/>
          </w:tcPr>
          <w:p w14:paraId="540B3D8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4" w:type="dxa"/>
          </w:tcPr>
          <w:p w14:paraId="4E446E4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18" w:type="dxa"/>
          </w:tcPr>
          <w:p w14:paraId="3247C53B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12103A94" w14:textId="77777777" w:rsidTr="00B36E55">
        <w:tc>
          <w:tcPr>
            <w:tcW w:w="9345" w:type="dxa"/>
            <w:gridSpan w:val="5"/>
          </w:tcPr>
          <w:p w14:paraId="19B3640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14:paraId="7520CC7F" w14:textId="77777777" w:rsidTr="00B36E55">
        <w:tc>
          <w:tcPr>
            <w:tcW w:w="1844" w:type="dxa"/>
          </w:tcPr>
          <w:p w14:paraId="13A40CC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Студенческое международное сотрудничество</w:t>
            </w:r>
          </w:p>
        </w:tc>
        <w:tc>
          <w:tcPr>
            <w:tcW w:w="2294" w:type="dxa"/>
          </w:tcPr>
          <w:p w14:paraId="178B971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Межвузовский фестиваль народов мира «Атмосфера»</w:t>
            </w:r>
          </w:p>
        </w:tc>
        <w:tc>
          <w:tcPr>
            <w:tcW w:w="1995" w:type="dxa"/>
          </w:tcPr>
          <w:p w14:paraId="61305B4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4" w:type="dxa"/>
          </w:tcPr>
          <w:p w14:paraId="172A40F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14:paraId="4B0AB724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7549A6C" w14:textId="77777777" w:rsidTr="00B36E55">
        <w:tc>
          <w:tcPr>
            <w:tcW w:w="9345" w:type="dxa"/>
            <w:gridSpan w:val="5"/>
          </w:tcPr>
          <w:p w14:paraId="06521DF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14:paraId="5C591763" w14:textId="77777777" w:rsidTr="00B36E55">
        <w:tc>
          <w:tcPr>
            <w:tcW w:w="1844" w:type="dxa"/>
          </w:tcPr>
          <w:p w14:paraId="23B4E73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14:paraId="6E171BD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Лирический вечер «Между строк»</w:t>
            </w:r>
          </w:p>
        </w:tc>
        <w:tc>
          <w:tcPr>
            <w:tcW w:w="1995" w:type="dxa"/>
          </w:tcPr>
          <w:p w14:paraId="079418C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Поэтический вечер</w:t>
            </w:r>
          </w:p>
        </w:tc>
        <w:tc>
          <w:tcPr>
            <w:tcW w:w="1794" w:type="dxa"/>
          </w:tcPr>
          <w:p w14:paraId="5786F53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14:paraId="6F7AFD6C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028C8237" w14:textId="77777777" w:rsidTr="00B36E55">
        <w:tc>
          <w:tcPr>
            <w:tcW w:w="9345" w:type="dxa"/>
            <w:gridSpan w:val="5"/>
          </w:tcPr>
          <w:p w14:paraId="60E3143E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Декабрь, май</w:t>
            </w:r>
          </w:p>
        </w:tc>
      </w:tr>
      <w:tr w:rsidR="004633C2" w:rsidRPr="004633C2" w14:paraId="2820ECDE" w14:textId="77777777" w:rsidTr="00B36E55">
        <w:tc>
          <w:tcPr>
            <w:tcW w:w="1844" w:type="dxa"/>
          </w:tcPr>
          <w:p w14:paraId="636C3CD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14:paraId="4A66DB2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Постановки театральной студии Мининского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университета «ЖЕСТ»</w:t>
            </w:r>
          </w:p>
        </w:tc>
        <w:tc>
          <w:tcPr>
            <w:tcW w:w="1995" w:type="dxa"/>
          </w:tcPr>
          <w:p w14:paraId="66F31A5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Спектакль</w:t>
            </w:r>
          </w:p>
        </w:tc>
        <w:tc>
          <w:tcPr>
            <w:tcW w:w="1794" w:type="dxa"/>
          </w:tcPr>
          <w:p w14:paraId="1747A43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Начальник отдела по сетевому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сотрудничеству и социальному партнерству</w:t>
            </w:r>
          </w:p>
        </w:tc>
        <w:tc>
          <w:tcPr>
            <w:tcW w:w="1418" w:type="dxa"/>
          </w:tcPr>
          <w:p w14:paraId="32740642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инициативном порядке</w:t>
            </w:r>
          </w:p>
        </w:tc>
      </w:tr>
      <w:tr w:rsidR="004633C2" w:rsidRPr="004633C2" w14:paraId="338FCB71" w14:textId="77777777" w:rsidTr="00B36E55">
        <w:tc>
          <w:tcPr>
            <w:tcW w:w="9345" w:type="dxa"/>
            <w:gridSpan w:val="5"/>
          </w:tcPr>
          <w:p w14:paraId="122BC0C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1177DBE9" w14:textId="77777777" w:rsidTr="00B36E55">
        <w:tc>
          <w:tcPr>
            <w:tcW w:w="1844" w:type="dxa"/>
          </w:tcPr>
          <w:p w14:paraId="2E7C818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14:paraId="7981B27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995" w:type="dxa"/>
          </w:tcPr>
          <w:p w14:paraId="7FA96A2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4" w:type="dxa"/>
          </w:tcPr>
          <w:p w14:paraId="215B61D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14:paraId="49C4798C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AF5107A" w14:textId="77777777" w:rsidTr="00B36E55">
        <w:tc>
          <w:tcPr>
            <w:tcW w:w="1844" w:type="dxa"/>
          </w:tcPr>
          <w:p w14:paraId="3E3C2A4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294" w:type="dxa"/>
          </w:tcPr>
          <w:p w14:paraId="252E94D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995" w:type="dxa"/>
          </w:tcPr>
          <w:p w14:paraId="0711255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37D36D8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социальное; </w:t>
            </w:r>
          </w:p>
          <w:p w14:paraId="451CA5F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14:paraId="7718904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донорское.</w:t>
            </w:r>
          </w:p>
        </w:tc>
        <w:tc>
          <w:tcPr>
            <w:tcW w:w="1794" w:type="dxa"/>
          </w:tcPr>
          <w:p w14:paraId="04631A6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14:paraId="68F8C6F2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1685D4A4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273B5386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4. Культурно-просветительское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73"/>
        <w:gridCol w:w="2791"/>
        <w:gridCol w:w="1747"/>
        <w:gridCol w:w="1796"/>
        <w:gridCol w:w="1588"/>
      </w:tblGrid>
      <w:tr w:rsidR="004633C2" w:rsidRPr="004633C2" w14:paraId="28078E11" w14:textId="77777777" w:rsidTr="00B36E55">
        <w:tc>
          <w:tcPr>
            <w:tcW w:w="1573" w:type="dxa"/>
          </w:tcPr>
          <w:p w14:paraId="29FFFB25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791" w:type="dxa"/>
          </w:tcPr>
          <w:p w14:paraId="5C528E8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747" w:type="dxa"/>
          </w:tcPr>
          <w:p w14:paraId="663209C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6" w:type="dxa"/>
          </w:tcPr>
          <w:p w14:paraId="28AE47D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8" w:type="dxa"/>
          </w:tcPr>
          <w:p w14:paraId="41064165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2C883763" w14:textId="77777777" w:rsidTr="00B36E55">
        <w:tc>
          <w:tcPr>
            <w:tcW w:w="9345" w:type="dxa"/>
            <w:gridSpan w:val="5"/>
          </w:tcPr>
          <w:p w14:paraId="44E1FBD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</w:t>
            </w:r>
          </w:p>
        </w:tc>
      </w:tr>
      <w:tr w:rsidR="004633C2" w:rsidRPr="004633C2" w14:paraId="6C583A24" w14:textId="77777777" w:rsidTr="00B36E55">
        <w:tc>
          <w:tcPr>
            <w:tcW w:w="1573" w:type="dxa"/>
          </w:tcPr>
          <w:p w14:paraId="00C18C3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14:paraId="1C2DA74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 студенческих объединений «Твоя территория»</w:t>
            </w:r>
          </w:p>
        </w:tc>
        <w:tc>
          <w:tcPr>
            <w:tcW w:w="1747" w:type="dxa"/>
          </w:tcPr>
          <w:p w14:paraId="1E76FB3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6" w:type="dxa"/>
          </w:tcPr>
          <w:p w14:paraId="5590BA6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2C4BA07A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3E736617" w14:textId="77777777" w:rsidTr="00B36E55">
        <w:tc>
          <w:tcPr>
            <w:tcW w:w="1573" w:type="dxa"/>
          </w:tcPr>
          <w:p w14:paraId="0FBB5E68" w14:textId="77777777"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  <w:p w14:paraId="222181D7" w14:textId="77777777" w:rsidR="00EF1863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7A7EE893" w14:textId="77777777" w:rsidR="00EF1863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2791" w:type="dxa"/>
          </w:tcPr>
          <w:p w14:paraId="71AD369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Слет первокурсников «Мининский. Отличное начало»</w:t>
            </w:r>
          </w:p>
        </w:tc>
        <w:tc>
          <w:tcPr>
            <w:tcW w:w="1747" w:type="dxa"/>
          </w:tcPr>
          <w:p w14:paraId="1D13AA4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6" w:type="dxa"/>
          </w:tcPr>
          <w:p w14:paraId="1677350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14:paraId="763A87A9" w14:textId="77777777" w:rsidR="004633C2" w:rsidRPr="004633C2" w:rsidRDefault="00D53C62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 инициативном порядке, </w:t>
            </w:r>
            <w:r w:rsidRPr="00D53C6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обучающи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е</w:t>
            </w:r>
            <w:r w:rsidRPr="00D53C6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ся 1-го года набора</w:t>
            </w:r>
          </w:p>
        </w:tc>
      </w:tr>
      <w:tr w:rsidR="004633C2" w:rsidRPr="004633C2" w14:paraId="2FEC04F1" w14:textId="77777777" w:rsidTr="00B36E55">
        <w:tc>
          <w:tcPr>
            <w:tcW w:w="9345" w:type="dxa"/>
            <w:gridSpan w:val="5"/>
          </w:tcPr>
          <w:p w14:paraId="6C205865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14:paraId="56C1513D" w14:textId="77777777" w:rsidTr="00B36E55">
        <w:tc>
          <w:tcPr>
            <w:tcW w:w="1573" w:type="dxa"/>
          </w:tcPr>
          <w:p w14:paraId="0C865AE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195A497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учителя</w:t>
            </w:r>
          </w:p>
        </w:tc>
        <w:tc>
          <w:tcPr>
            <w:tcW w:w="1747" w:type="dxa"/>
          </w:tcPr>
          <w:p w14:paraId="37C0B27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br/>
              <w:t>Творческий концерт</w:t>
            </w:r>
          </w:p>
        </w:tc>
        <w:tc>
          <w:tcPr>
            <w:tcW w:w="1796" w:type="dxa"/>
          </w:tcPr>
          <w:p w14:paraId="768A87F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14:paraId="3B8E2229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EE8A76A" w14:textId="77777777" w:rsidTr="00B36E55">
        <w:tc>
          <w:tcPr>
            <w:tcW w:w="9345" w:type="dxa"/>
            <w:gridSpan w:val="5"/>
          </w:tcPr>
          <w:p w14:paraId="515682E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Январь</w:t>
            </w:r>
          </w:p>
        </w:tc>
      </w:tr>
      <w:tr w:rsidR="004633C2" w:rsidRPr="004633C2" w14:paraId="39974EBF" w14:textId="77777777" w:rsidTr="00B36E55">
        <w:tc>
          <w:tcPr>
            <w:tcW w:w="1573" w:type="dxa"/>
          </w:tcPr>
          <w:p w14:paraId="3E6B82F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3D8D434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Студенческий фестиваль «Территория студенчества»</w:t>
            </w:r>
          </w:p>
        </w:tc>
        <w:tc>
          <w:tcPr>
            <w:tcW w:w="1747" w:type="dxa"/>
          </w:tcPr>
          <w:p w14:paraId="6F5B086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6" w:type="dxa"/>
          </w:tcPr>
          <w:p w14:paraId="125E632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14:paraId="4A0EEC98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008AF89" w14:textId="77777777" w:rsidTr="00B36E55">
        <w:tc>
          <w:tcPr>
            <w:tcW w:w="9345" w:type="dxa"/>
            <w:gridSpan w:val="5"/>
          </w:tcPr>
          <w:p w14:paraId="7CB4D2D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</w:t>
            </w:r>
          </w:p>
        </w:tc>
      </w:tr>
      <w:tr w:rsidR="004633C2" w:rsidRPr="004633C2" w14:paraId="6B750548" w14:textId="77777777" w:rsidTr="00B36E55">
        <w:tc>
          <w:tcPr>
            <w:tcW w:w="1573" w:type="dxa"/>
          </w:tcPr>
          <w:p w14:paraId="2842EE5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2ABD613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защитника Отечества и Международному женскому дню</w:t>
            </w:r>
          </w:p>
        </w:tc>
        <w:tc>
          <w:tcPr>
            <w:tcW w:w="1747" w:type="dxa"/>
          </w:tcPr>
          <w:p w14:paraId="3E47088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br/>
              <w:t>Творческий концерт</w:t>
            </w:r>
          </w:p>
        </w:tc>
        <w:tc>
          <w:tcPr>
            <w:tcW w:w="1796" w:type="dxa"/>
          </w:tcPr>
          <w:p w14:paraId="461F919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14:paraId="44221B10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9C5A4BC" w14:textId="77777777" w:rsidTr="00B36E55">
        <w:tc>
          <w:tcPr>
            <w:tcW w:w="9345" w:type="dxa"/>
            <w:gridSpan w:val="5"/>
          </w:tcPr>
          <w:p w14:paraId="03589E8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Апрель</w:t>
            </w:r>
          </w:p>
        </w:tc>
      </w:tr>
      <w:tr w:rsidR="004633C2" w:rsidRPr="004633C2" w14:paraId="0A5A42AA" w14:textId="77777777" w:rsidTr="00B36E55">
        <w:tc>
          <w:tcPr>
            <w:tcW w:w="1573" w:type="dxa"/>
          </w:tcPr>
          <w:p w14:paraId="2E4DB36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75E7B6C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 «Мисс и Мистер Мининский университет»</w:t>
            </w:r>
          </w:p>
        </w:tc>
        <w:tc>
          <w:tcPr>
            <w:tcW w:w="1747" w:type="dxa"/>
          </w:tcPr>
          <w:p w14:paraId="555CCE8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</w:t>
            </w:r>
          </w:p>
        </w:tc>
        <w:tc>
          <w:tcPr>
            <w:tcW w:w="1796" w:type="dxa"/>
          </w:tcPr>
          <w:p w14:paraId="646B2AC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14:paraId="7E547D5D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245D0F9" w14:textId="77777777" w:rsidTr="00B36E55">
        <w:tc>
          <w:tcPr>
            <w:tcW w:w="9345" w:type="dxa"/>
            <w:gridSpan w:val="5"/>
          </w:tcPr>
          <w:p w14:paraId="43BC1A3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Март-май</w:t>
            </w:r>
          </w:p>
        </w:tc>
      </w:tr>
      <w:tr w:rsidR="004633C2" w:rsidRPr="004633C2" w14:paraId="346C0130" w14:textId="77777777" w:rsidTr="00B36E55">
        <w:tc>
          <w:tcPr>
            <w:tcW w:w="1573" w:type="dxa"/>
          </w:tcPr>
          <w:p w14:paraId="6B6EAE0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10165C7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Мининского университета в творческом фестивале «Российская студенческая весна»</w:t>
            </w:r>
          </w:p>
        </w:tc>
        <w:tc>
          <w:tcPr>
            <w:tcW w:w="1747" w:type="dxa"/>
          </w:tcPr>
          <w:p w14:paraId="44E718A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Творческие выступления</w:t>
            </w:r>
          </w:p>
        </w:tc>
        <w:tc>
          <w:tcPr>
            <w:tcW w:w="1796" w:type="dxa"/>
          </w:tcPr>
          <w:p w14:paraId="70A89D9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14:paraId="0FB1D604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08B11F5" w14:textId="77777777" w:rsidTr="00B36E55">
        <w:tc>
          <w:tcPr>
            <w:tcW w:w="9345" w:type="dxa"/>
            <w:gridSpan w:val="5"/>
          </w:tcPr>
          <w:p w14:paraId="2E766EF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14:paraId="4EC7C263" w14:textId="77777777" w:rsidTr="00B36E55">
        <w:tc>
          <w:tcPr>
            <w:tcW w:w="1573" w:type="dxa"/>
          </w:tcPr>
          <w:p w14:paraId="423CA7E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Досуговая, творческая и социально-культурная деятельность по организации и проведению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значимых событий и мероприятий</w:t>
            </w:r>
          </w:p>
        </w:tc>
        <w:tc>
          <w:tcPr>
            <w:tcW w:w="2791" w:type="dxa"/>
          </w:tcPr>
          <w:p w14:paraId="2C019F0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Конкурс «ТОП-5 Мининского»</w:t>
            </w:r>
          </w:p>
        </w:tc>
        <w:tc>
          <w:tcPr>
            <w:tcW w:w="1747" w:type="dxa"/>
          </w:tcPr>
          <w:p w14:paraId="553EE18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</w:t>
            </w:r>
          </w:p>
        </w:tc>
        <w:tc>
          <w:tcPr>
            <w:tcW w:w="1796" w:type="dxa"/>
          </w:tcPr>
          <w:p w14:paraId="685DE56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14:paraId="7536B4EC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2935D87" w14:textId="77777777" w:rsidTr="00B36E55">
        <w:tc>
          <w:tcPr>
            <w:tcW w:w="9345" w:type="dxa"/>
            <w:gridSpan w:val="5"/>
          </w:tcPr>
          <w:p w14:paraId="6079252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Июнь</w:t>
            </w:r>
          </w:p>
        </w:tc>
      </w:tr>
      <w:tr w:rsidR="004633C2" w:rsidRPr="004633C2" w14:paraId="69A23783" w14:textId="77777777" w:rsidTr="00B36E55">
        <w:tc>
          <w:tcPr>
            <w:tcW w:w="1573" w:type="dxa"/>
          </w:tcPr>
          <w:p w14:paraId="0A77D06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3182900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общевузовского выпускного «Спасибо, Мининский!»</w:t>
            </w:r>
          </w:p>
        </w:tc>
        <w:tc>
          <w:tcPr>
            <w:tcW w:w="1747" w:type="dxa"/>
          </w:tcPr>
          <w:p w14:paraId="78DD28F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</w:p>
          <w:p w14:paraId="577ABC8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</w:t>
            </w:r>
          </w:p>
        </w:tc>
        <w:tc>
          <w:tcPr>
            <w:tcW w:w="1796" w:type="dxa"/>
          </w:tcPr>
          <w:p w14:paraId="1A9EF3C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14:paraId="5EFB4C12" w14:textId="77777777" w:rsidR="004633C2" w:rsidRPr="004633C2" w:rsidRDefault="00255F1F" w:rsidP="00EF1863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 </w:t>
            </w:r>
            <w:r w:rsidR="00EF1863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100% обучающихся </w:t>
            </w:r>
            <w:r w:rsidR="00EF1863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выпускного курса</w:t>
            </w:r>
          </w:p>
        </w:tc>
      </w:tr>
      <w:tr w:rsidR="004633C2" w:rsidRPr="004633C2" w14:paraId="06E46BF4" w14:textId="77777777" w:rsidTr="00B36E55">
        <w:tc>
          <w:tcPr>
            <w:tcW w:w="9345" w:type="dxa"/>
            <w:gridSpan w:val="5"/>
          </w:tcPr>
          <w:p w14:paraId="0F3888C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31213476" w14:textId="77777777" w:rsidTr="00B36E55">
        <w:tc>
          <w:tcPr>
            <w:tcW w:w="1573" w:type="dxa"/>
          </w:tcPr>
          <w:p w14:paraId="040E167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14:paraId="2B803D6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747" w:type="dxa"/>
          </w:tcPr>
          <w:p w14:paraId="71C15DE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6" w:type="dxa"/>
          </w:tcPr>
          <w:p w14:paraId="223C68E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0291DEE9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0E784547" w14:textId="77777777" w:rsidTr="00B36E55">
        <w:tc>
          <w:tcPr>
            <w:tcW w:w="1573" w:type="dxa"/>
          </w:tcPr>
          <w:p w14:paraId="61E665F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14:paraId="5EE2901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Студенческого творческого центра Мининского университета </w:t>
            </w:r>
          </w:p>
        </w:tc>
        <w:tc>
          <w:tcPr>
            <w:tcW w:w="1747" w:type="dxa"/>
          </w:tcPr>
          <w:p w14:paraId="34BDC62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досуговых, творческих и социально-культурных значимых событий и мероприятий</w:t>
            </w:r>
          </w:p>
        </w:tc>
        <w:tc>
          <w:tcPr>
            <w:tcW w:w="1796" w:type="dxa"/>
          </w:tcPr>
          <w:p w14:paraId="6F668D5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4C485882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3706644C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0B429799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5. Научно-образовательное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68"/>
        <w:gridCol w:w="2154"/>
        <w:gridCol w:w="2067"/>
        <w:gridCol w:w="1794"/>
        <w:gridCol w:w="1588"/>
      </w:tblGrid>
      <w:tr w:rsidR="004633C2" w:rsidRPr="004633C2" w14:paraId="7CE53923" w14:textId="77777777" w:rsidTr="00B36E55">
        <w:tc>
          <w:tcPr>
            <w:tcW w:w="1844" w:type="dxa"/>
          </w:tcPr>
          <w:p w14:paraId="14BE6FD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352" w:type="dxa"/>
          </w:tcPr>
          <w:p w14:paraId="68D5923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941" w:type="dxa"/>
          </w:tcPr>
          <w:p w14:paraId="64569B7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5" w:type="dxa"/>
          </w:tcPr>
          <w:p w14:paraId="69974ED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13" w:type="dxa"/>
          </w:tcPr>
          <w:p w14:paraId="6CB87ECC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7960C11D" w14:textId="77777777" w:rsidTr="00B36E55">
        <w:tc>
          <w:tcPr>
            <w:tcW w:w="9345" w:type="dxa"/>
            <w:gridSpan w:val="5"/>
          </w:tcPr>
          <w:p w14:paraId="00CDFC9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</w:t>
            </w:r>
          </w:p>
        </w:tc>
      </w:tr>
      <w:tr w:rsidR="004633C2" w:rsidRPr="004633C2" w14:paraId="0C8B5EBF" w14:textId="77777777" w:rsidTr="00B36E55">
        <w:tc>
          <w:tcPr>
            <w:tcW w:w="1844" w:type="dxa"/>
          </w:tcPr>
          <w:p w14:paraId="0FDD6A9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352" w:type="dxa"/>
          </w:tcPr>
          <w:p w14:paraId="3C4E642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Обучающая смена в рамках организации Образовательного конвента для студентов Мининского университета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СОдействие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941" w:type="dxa"/>
          </w:tcPr>
          <w:p w14:paraId="266491A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795" w:type="dxa"/>
          </w:tcPr>
          <w:p w14:paraId="7B34353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1CEB5E3F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C4C1B26" w14:textId="77777777" w:rsidTr="00B36E55">
        <w:tc>
          <w:tcPr>
            <w:tcW w:w="9345" w:type="dxa"/>
            <w:gridSpan w:val="5"/>
          </w:tcPr>
          <w:p w14:paraId="59BE804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586C29EC" w14:textId="77777777" w:rsidTr="00B36E55">
        <w:tc>
          <w:tcPr>
            <w:tcW w:w="1844" w:type="dxa"/>
          </w:tcPr>
          <w:p w14:paraId="0EBA8E9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352" w:type="dxa"/>
          </w:tcPr>
          <w:p w14:paraId="25FC43F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941" w:type="dxa"/>
          </w:tcPr>
          <w:p w14:paraId="59C92FA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5" w:type="dxa"/>
          </w:tcPr>
          <w:p w14:paraId="1636055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3177B51F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B70B55C" w14:textId="77777777" w:rsidTr="00B36E55">
        <w:tc>
          <w:tcPr>
            <w:tcW w:w="1844" w:type="dxa"/>
          </w:tcPr>
          <w:p w14:paraId="48911D6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студенческих объединений</w:t>
            </w:r>
          </w:p>
        </w:tc>
        <w:tc>
          <w:tcPr>
            <w:tcW w:w="2352" w:type="dxa"/>
          </w:tcPr>
          <w:p w14:paraId="0221A3A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Интеллектуальная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игра «Что? Где? Когда?»</w:t>
            </w:r>
          </w:p>
        </w:tc>
        <w:tc>
          <w:tcPr>
            <w:tcW w:w="1941" w:type="dxa"/>
          </w:tcPr>
          <w:p w14:paraId="5F90101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Интеллектуальная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игра</w:t>
            </w:r>
          </w:p>
        </w:tc>
        <w:tc>
          <w:tcPr>
            <w:tcW w:w="1795" w:type="dxa"/>
          </w:tcPr>
          <w:p w14:paraId="34C614B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Факультет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гуманитарных наук</w:t>
            </w:r>
          </w:p>
        </w:tc>
        <w:tc>
          <w:tcPr>
            <w:tcW w:w="1413" w:type="dxa"/>
          </w:tcPr>
          <w:p w14:paraId="2E151FC6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инициативном порядке</w:t>
            </w:r>
          </w:p>
        </w:tc>
      </w:tr>
      <w:tr w:rsidR="004633C2" w:rsidRPr="004633C2" w14:paraId="35F482D6" w14:textId="77777777" w:rsidTr="00B36E55">
        <w:tc>
          <w:tcPr>
            <w:tcW w:w="1844" w:type="dxa"/>
          </w:tcPr>
          <w:p w14:paraId="2DEA80B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студенческих объединений</w:t>
            </w:r>
          </w:p>
        </w:tc>
        <w:tc>
          <w:tcPr>
            <w:tcW w:w="2352" w:type="dxa"/>
          </w:tcPr>
          <w:p w14:paraId="18597EF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студенческих объединений научной направленности </w:t>
            </w:r>
          </w:p>
        </w:tc>
        <w:tc>
          <w:tcPr>
            <w:tcW w:w="1941" w:type="dxa"/>
          </w:tcPr>
          <w:p w14:paraId="3C67CAC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Образовательный тренинги</w:t>
            </w:r>
          </w:p>
          <w:p w14:paraId="74DBFFD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Акции</w:t>
            </w:r>
          </w:p>
          <w:p w14:paraId="36F31ED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Мероприятия</w:t>
            </w:r>
          </w:p>
        </w:tc>
        <w:tc>
          <w:tcPr>
            <w:tcW w:w="1795" w:type="dxa"/>
          </w:tcPr>
          <w:p w14:paraId="27F222D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0F2FC064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58BF66EC" w14:textId="77777777" w:rsidTr="00B36E55">
        <w:tc>
          <w:tcPr>
            <w:tcW w:w="1844" w:type="dxa"/>
          </w:tcPr>
          <w:p w14:paraId="004C22A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352" w:type="dxa"/>
          </w:tcPr>
          <w:p w14:paraId="03DA7BD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941" w:type="dxa"/>
          </w:tcPr>
          <w:p w14:paraId="6FCDEE2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4A3535F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образовательное; </w:t>
            </w:r>
          </w:p>
          <w:p w14:paraId="76647E2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событийное. </w:t>
            </w:r>
          </w:p>
        </w:tc>
        <w:tc>
          <w:tcPr>
            <w:tcW w:w="1795" w:type="dxa"/>
          </w:tcPr>
          <w:p w14:paraId="084973B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04E82426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009C7A70" w14:textId="77777777" w:rsidTr="00B36E55">
        <w:tc>
          <w:tcPr>
            <w:tcW w:w="1844" w:type="dxa"/>
          </w:tcPr>
          <w:p w14:paraId="41DC508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Учебно-исследовательская деятельность </w:t>
            </w:r>
          </w:p>
        </w:tc>
        <w:tc>
          <w:tcPr>
            <w:tcW w:w="2352" w:type="dxa"/>
          </w:tcPr>
          <w:p w14:paraId="3C09973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во Всероссийской олимпиаде студентов «Я – профессионал»</w:t>
            </w:r>
          </w:p>
        </w:tc>
        <w:tc>
          <w:tcPr>
            <w:tcW w:w="1941" w:type="dxa"/>
          </w:tcPr>
          <w:p w14:paraId="56FA185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Олимпиада</w:t>
            </w:r>
          </w:p>
        </w:tc>
        <w:tc>
          <w:tcPr>
            <w:tcW w:w="1795" w:type="dxa"/>
          </w:tcPr>
          <w:p w14:paraId="53842D1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10C21496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319C70F" w14:textId="77777777" w:rsidTr="00B36E55">
        <w:tc>
          <w:tcPr>
            <w:tcW w:w="1844" w:type="dxa"/>
          </w:tcPr>
          <w:p w14:paraId="0E11DA2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Учебно-исследовательская деятельность</w:t>
            </w:r>
          </w:p>
        </w:tc>
        <w:tc>
          <w:tcPr>
            <w:tcW w:w="2352" w:type="dxa"/>
          </w:tcPr>
          <w:p w14:paraId="5DEADE3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во Всероссийском профессиональном конкурсе «Учитель будущего. Студенты»</w:t>
            </w:r>
          </w:p>
        </w:tc>
        <w:tc>
          <w:tcPr>
            <w:tcW w:w="1941" w:type="dxa"/>
          </w:tcPr>
          <w:p w14:paraId="165CA7D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Профессиональный конкурс</w:t>
            </w:r>
          </w:p>
        </w:tc>
        <w:tc>
          <w:tcPr>
            <w:tcW w:w="1795" w:type="dxa"/>
          </w:tcPr>
          <w:p w14:paraId="7BA06F0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54D10E2D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3EF68E2C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13B9146A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6. Профессионально-трудовое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99"/>
        <w:gridCol w:w="2003"/>
        <w:gridCol w:w="1860"/>
        <w:gridCol w:w="1794"/>
        <w:gridCol w:w="1588"/>
      </w:tblGrid>
      <w:tr w:rsidR="004633C2" w:rsidRPr="004633C2" w14:paraId="697D55CC" w14:textId="77777777" w:rsidTr="00B36E55">
        <w:tc>
          <w:tcPr>
            <w:tcW w:w="2299" w:type="dxa"/>
          </w:tcPr>
          <w:p w14:paraId="3E50E59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002" w:type="dxa"/>
          </w:tcPr>
          <w:p w14:paraId="4084F62C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59" w:type="dxa"/>
          </w:tcPr>
          <w:p w14:paraId="47E4DCC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3" w:type="dxa"/>
          </w:tcPr>
          <w:p w14:paraId="31F6ECF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392" w:type="dxa"/>
          </w:tcPr>
          <w:p w14:paraId="68ED0FA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36548629" w14:textId="77777777" w:rsidTr="00B36E55">
        <w:tc>
          <w:tcPr>
            <w:tcW w:w="9345" w:type="dxa"/>
            <w:gridSpan w:val="5"/>
          </w:tcPr>
          <w:p w14:paraId="085169C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14:paraId="6BB5A507" w14:textId="77777777" w:rsidTr="00B36E55">
        <w:tc>
          <w:tcPr>
            <w:tcW w:w="2299" w:type="dxa"/>
          </w:tcPr>
          <w:p w14:paraId="63AB9E9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14:paraId="49EF326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Акселератор вожатского мастерства «Капитаны счастливого детства»</w:t>
            </w:r>
          </w:p>
        </w:tc>
        <w:tc>
          <w:tcPr>
            <w:tcW w:w="1859" w:type="dxa"/>
          </w:tcPr>
          <w:p w14:paraId="786DCB2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  <w:p w14:paraId="271744F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Продвижение онлайн-платформы</w:t>
            </w:r>
          </w:p>
        </w:tc>
        <w:tc>
          <w:tcPr>
            <w:tcW w:w="1793" w:type="dxa"/>
          </w:tcPr>
          <w:p w14:paraId="42BCF784" w14:textId="77777777"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  <w:p w14:paraId="6670699A" w14:textId="77777777" w:rsidR="00255F1F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0190334F" w14:textId="77777777" w:rsidR="00255F1F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140D0291" w14:textId="77777777" w:rsidR="00255F1F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392" w:type="dxa"/>
          </w:tcPr>
          <w:p w14:paraId="5228363D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7BB70C3" w14:textId="77777777" w:rsidTr="00B36E55">
        <w:tc>
          <w:tcPr>
            <w:tcW w:w="9345" w:type="dxa"/>
            <w:gridSpan w:val="5"/>
          </w:tcPr>
          <w:p w14:paraId="3288DE0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Январь-май</w:t>
            </w:r>
          </w:p>
        </w:tc>
      </w:tr>
      <w:tr w:rsidR="004633C2" w:rsidRPr="004633C2" w14:paraId="26A6EEB2" w14:textId="77777777" w:rsidTr="00B36E55">
        <w:tc>
          <w:tcPr>
            <w:tcW w:w="2299" w:type="dxa"/>
          </w:tcPr>
          <w:p w14:paraId="7CE1D31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14:paraId="7E6BE28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проведения Городской школы вожатского мастерства</w:t>
            </w:r>
          </w:p>
        </w:tc>
        <w:tc>
          <w:tcPr>
            <w:tcW w:w="1859" w:type="dxa"/>
          </w:tcPr>
          <w:p w14:paraId="0BDF73A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Образовательные тренинги </w:t>
            </w:r>
          </w:p>
        </w:tc>
        <w:tc>
          <w:tcPr>
            <w:tcW w:w="1793" w:type="dxa"/>
          </w:tcPr>
          <w:p w14:paraId="1663755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0099C854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DF8EB9D" w14:textId="77777777" w:rsidTr="00B36E55">
        <w:tc>
          <w:tcPr>
            <w:tcW w:w="9345" w:type="dxa"/>
            <w:gridSpan w:val="5"/>
          </w:tcPr>
          <w:p w14:paraId="6D1FF4A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0CB93981" w14:textId="77777777" w:rsidTr="00B36E55">
        <w:tc>
          <w:tcPr>
            <w:tcW w:w="2299" w:type="dxa"/>
          </w:tcPr>
          <w:p w14:paraId="5173D8E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14:paraId="6454DAE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859" w:type="dxa"/>
          </w:tcPr>
          <w:p w14:paraId="265F9B1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Участие в форумах</w:t>
            </w:r>
          </w:p>
        </w:tc>
        <w:tc>
          <w:tcPr>
            <w:tcW w:w="1793" w:type="dxa"/>
          </w:tcPr>
          <w:p w14:paraId="3CCE089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472C6205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708F37A" w14:textId="77777777" w:rsidTr="00B36E55">
        <w:tc>
          <w:tcPr>
            <w:tcW w:w="2299" w:type="dxa"/>
          </w:tcPr>
          <w:p w14:paraId="38DFBB9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002" w:type="dxa"/>
          </w:tcPr>
          <w:p w14:paraId="7A2D674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проектов-победителей Образовательного конвента для студентов Мининского университета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СОдействие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59" w:type="dxa"/>
          </w:tcPr>
          <w:p w14:paraId="3ADEEDB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3" w:type="dxa"/>
          </w:tcPr>
          <w:p w14:paraId="1551B1C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7A1E49FA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F600DA6" w14:textId="77777777" w:rsidTr="00B36E55">
        <w:tc>
          <w:tcPr>
            <w:tcW w:w="2299" w:type="dxa"/>
          </w:tcPr>
          <w:p w14:paraId="2D7192A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Вовлечение обучающихся 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профориентационную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деятельность</w:t>
            </w:r>
          </w:p>
        </w:tc>
        <w:tc>
          <w:tcPr>
            <w:tcW w:w="2002" w:type="dxa"/>
          </w:tcPr>
          <w:p w14:paraId="791493F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Взаимодействий с детскими оздоровительными лагерями и центрами различного уровня по вопросам трудовой деятельности студентов Мининского университета</w:t>
            </w:r>
          </w:p>
        </w:tc>
        <w:tc>
          <w:tcPr>
            <w:tcW w:w="1859" w:type="dxa"/>
          </w:tcPr>
          <w:p w14:paraId="257E6A5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Трудовая деятельность</w:t>
            </w:r>
          </w:p>
        </w:tc>
        <w:tc>
          <w:tcPr>
            <w:tcW w:w="1793" w:type="dxa"/>
          </w:tcPr>
          <w:p w14:paraId="7DC34B9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48390ACC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02DA0A5" w14:textId="77777777" w:rsidTr="00B36E55">
        <w:tc>
          <w:tcPr>
            <w:tcW w:w="2299" w:type="dxa"/>
          </w:tcPr>
          <w:p w14:paraId="32F8757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14:paraId="00BF401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штаба студенческих отрядов Мининского университета «Спутник»</w:t>
            </w:r>
          </w:p>
        </w:tc>
        <w:tc>
          <w:tcPr>
            <w:tcW w:w="1859" w:type="dxa"/>
          </w:tcPr>
          <w:p w14:paraId="440B188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студентов по основным направлениям работы студенческих отрядов. </w:t>
            </w:r>
          </w:p>
        </w:tc>
        <w:tc>
          <w:tcPr>
            <w:tcW w:w="1793" w:type="dxa"/>
          </w:tcPr>
          <w:p w14:paraId="78B9199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701852CE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CA8B7B7" w14:textId="77777777" w:rsidTr="00B36E55">
        <w:tc>
          <w:tcPr>
            <w:tcW w:w="2299" w:type="dxa"/>
          </w:tcPr>
          <w:p w14:paraId="2178C4D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002" w:type="dxa"/>
          </w:tcPr>
          <w:p w14:paraId="312533E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859" w:type="dxa"/>
          </w:tcPr>
          <w:p w14:paraId="7B458BD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3612D6A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14:paraId="0BC0AD6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медиа.</w:t>
            </w:r>
          </w:p>
        </w:tc>
        <w:tc>
          <w:tcPr>
            <w:tcW w:w="1793" w:type="dxa"/>
          </w:tcPr>
          <w:p w14:paraId="79C8931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1EBEE6CB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0F9CA347" w14:textId="77777777" w:rsid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07308C53" w14:textId="77777777" w:rsidR="00255F1F" w:rsidRDefault="00255F1F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6C840219" w14:textId="77777777" w:rsidR="00255F1F" w:rsidRPr="004633C2" w:rsidRDefault="00255F1F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1F5170E5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7. Экологическое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45"/>
        <w:gridCol w:w="2638"/>
        <w:gridCol w:w="1635"/>
        <w:gridCol w:w="1795"/>
        <w:gridCol w:w="1588"/>
      </w:tblGrid>
      <w:tr w:rsidR="004633C2" w:rsidRPr="004633C2" w14:paraId="0B9261FC" w14:textId="77777777" w:rsidTr="00B36E55">
        <w:tc>
          <w:tcPr>
            <w:tcW w:w="1845" w:type="dxa"/>
          </w:tcPr>
          <w:p w14:paraId="1264C5C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638" w:type="dxa"/>
          </w:tcPr>
          <w:p w14:paraId="3F03384F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635" w:type="dxa"/>
          </w:tcPr>
          <w:p w14:paraId="7993F53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5" w:type="dxa"/>
          </w:tcPr>
          <w:p w14:paraId="3C32C92C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2" w:type="dxa"/>
          </w:tcPr>
          <w:p w14:paraId="035C6B7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0269C6E8" w14:textId="77777777" w:rsidTr="00B36E55">
        <w:tc>
          <w:tcPr>
            <w:tcW w:w="9345" w:type="dxa"/>
            <w:gridSpan w:val="5"/>
          </w:tcPr>
          <w:p w14:paraId="09C5C02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17284790" w14:textId="77777777" w:rsidTr="00B36E55">
        <w:tc>
          <w:tcPr>
            <w:tcW w:w="1845" w:type="dxa"/>
          </w:tcPr>
          <w:p w14:paraId="2F0055E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638" w:type="dxa"/>
          </w:tcPr>
          <w:p w14:paraId="3AEB309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635" w:type="dxa"/>
          </w:tcPr>
          <w:p w14:paraId="6BB3126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5" w:type="dxa"/>
          </w:tcPr>
          <w:p w14:paraId="4FD4D5B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14:paraId="3317125D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07DF91D" w14:textId="77777777" w:rsidTr="00B36E55">
        <w:tc>
          <w:tcPr>
            <w:tcW w:w="1845" w:type="dxa"/>
          </w:tcPr>
          <w:p w14:paraId="7F4E279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638" w:type="dxa"/>
          </w:tcPr>
          <w:p w14:paraId="7452BD1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студенческого объединения «Зеленый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Минин»</w:t>
            </w:r>
          </w:p>
        </w:tc>
        <w:tc>
          <w:tcPr>
            <w:tcW w:w="1635" w:type="dxa"/>
          </w:tcPr>
          <w:p w14:paraId="252D6D1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Экологические акции</w:t>
            </w:r>
          </w:p>
          <w:p w14:paraId="5ABE81F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Организация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раздельного сбора мусора 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Мининском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университете</w:t>
            </w:r>
          </w:p>
        </w:tc>
        <w:tc>
          <w:tcPr>
            <w:tcW w:w="1795" w:type="dxa"/>
          </w:tcPr>
          <w:p w14:paraId="598DAC1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Начальник отдела по сетевому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сотрудничеству и социальному партнерству</w:t>
            </w:r>
          </w:p>
        </w:tc>
        <w:tc>
          <w:tcPr>
            <w:tcW w:w="1432" w:type="dxa"/>
          </w:tcPr>
          <w:p w14:paraId="2B0EC3E5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инициативном порядке</w:t>
            </w:r>
          </w:p>
        </w:tc>
      </w:tr>
      <w:tr w:rsidR="004633C2" w:rsidRPr="004633C2" w14:paraId="56FB09DF" w14:textId="77777777" w:rsidTr="00B36E55">
        <w:tc>
          <w:tcPr>
            <w:tcW w:w="1845" w:type="dxa"/>
          </w:tcPr>
          <w:p w14:paraId="2BCAADF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638" w:type="dxa"/>
          </w:tcPr>
          <w:p w14:paraId="1980D43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635" w:type="dxa"/>
          </w:tcPr>
          <w:p w14:paraId="7E5B1D7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08877C3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14:paraId="50B4ECD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экологическое.  </w:t>
            </w:r>
          </w:p>
        </w:tc>
        <w:tc>
          <w:tcPr>
            <w:tcW w:w="1795" w:type="dxa"/>
          </w:tcPr>
          <w:p w14:paraId="47EE1FE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14:paraId="154A1B03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77B68A4C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30E48118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8. Физическое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96"/>
        <w:gridCol w:w="2107"/>
        <w:gridCol w:w="1860"/>
        <w:gridCol w:w="1794"/>
        <w:gridCol w:w="1588"/>
      </w:tblGrid>
      <w:tr w:rsidR="004633C2" w:rsidRPr="004633C2" w14:paraId="19D1CFE8" w14:textId="77777777" w:rsidTr="00C43382">
        <w:tc>
          <w:tcPr>
            <w:tcW w:w="1996" w:type="dxa"/>
          </w:tcPr>
          <w:p w14:paraId="4939366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107" w:type="dxa"/>
          </w:tcPr>
          <w:p w14:paraId="32E81E1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60" w:type="dxa"/>
          </w:tcPr>
          <w:p w14:paraId="0DD69BE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4" w:type="dxa"/>
          </w:tcPr>
          <w:p w14:paraId="7D273D4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588" w:type="dxa"/>
          </w:tcPr>
          <w:p w14:paraId="65661F7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236448DE" w14:textId="77777777" w:rsidTr="00B36E55">
        <w:tc>
          <w:tcPr>
            <w:tcW w:w="9345" w:type="dxa"/>
            <w:gridSpan w:val="5"/>
          </w:tcPr>
          <w:p w14:paraId="2121A93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Сентябрь-ноябрь</w:t>
            </w:r>
          </w:p>
        </w:tc>
      </w:tr>
      <w:tr w:rsidR="004633C2" w:rsidRPr="004633C2" w14:paraId="401BDDEF" w14:textId="77777777" w:rsidTr="007B3AD0">
        <w:tc>
          <w:tcPr>
            <w:tcW w:w="1996" w:type="dxa"/>
          </w:tcPr>
          <w:p w14:paraId="594C297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107" w:type="dxa"/>
          </w:tcPr>
          <w:p w14:paraId="59E08D2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Организация цикла занятий по профилактике правонарушений в сфере незаконного оборота наркотических средств в студенческой среде с привлечением специалистов ГУЗ «Нижегородский областной наркологический диспансер» </w:t>
            </w:r>
          </w:p>
        </w:tc>
        <w:tc>
          <w:tcPr>
            <w:tcW w:w="1860" w:type="dxa"/>
          </w:tcPr>
          <w:p w14:paraId="16931A5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</w:tc>
        <w:tc>
          <w:tcPr>
            <w:tcW w:w="1794" w:type="dxa"/>
          </w:tcPr>
          <w:p w14:paraId="2466059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shd w:val="clear" w:color="auto" w:fill="auto"/>
          </w:tcPr>
          <w:p w14:paraId="78F091F2" w14:textId="77777777"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4633C2" w:rsidRPr="004633C2" w14:paraId="01C2FF4B" w14:textId="77777777" w:rsidTr="00B36E55">
        <w:tc>
          <w:tcPr>
            <w:tcW w:w="9345" w:type="dxa"/>
            <w:gridSpan w:val="5"/>
          </w:tcPr>
          <w:p w14:paraId="081DFEC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14:paraId="0CEDB153" w14:textId="77777777" w:rsidTr="00C43382">
        <w:tc>
          <w:tcPr>
            <w:tcW w:w="1996" w:type="dxa"/>
          </w:tcPr>
          <w:p w14:paraId="30C8972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14:paraId="1A5C2BE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Спортивные соревнования «Спартакиада первокурсников» </w:t>
            </w:r>
          </w:p>
        </w:tc>
        <w:tc>
          <w:tcPr>
            <w:tcW w:w="1860" w:type="dxa"/>
          </w:tcPr>
          <w:p w14:paraId="5D0E3C1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Соревнования</w:t>
            </w:r>
          </w:p>
        </w:tc>
        <w:tc>
          <w:tcPr>
            <w:tcW w:w="1794" w:type="dxa"/>
          </w:tcPr>
          <w:p w14:paraId="062487D7" w14:textId="77777777"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  <w:p w14:paraId="427C0724" w14:textId="77777777" w:rsidR="00C4338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2B2AC739" w14:textId="77777777" w:rsidR="00C4338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588" w:type="dxa"/>
          </w:tcPr>
          <w:p w14:paraId="232992B3" w14:textId="77777777" w:rsidR="004633C2" w:rsidRPr="004633C2" w:rsidRDefault="003C3AE3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61C26B45" w14:textId="77777777" w:rsidTr="00B36E55">
        <w:tc>
          <w:tcPr>
            <w:tcW w:w="9345" w:type="dxa"/>
            <w:gridSpan w:val="5"/>
          </w:tcPr>
          <w:p w14:paraId="15B87DE5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</w:t>
            </w:r>
          </w:p>
        </w:tc>
      </w:tr>
      <w:tr w:rsidR="004633C2" w:rsidRPr="004633C2" w14:paraId="12E87181" w14:textId="77777777" w:rsidTr="00C43382">
        <w:tc>
          <w:tcPr>
            <w:tcW w:w="1996" w:type="dxa"/>
          </w:tcPr>
          <w:p w14:paraId="7A9A0EE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107" w:type="dxa"/>
          </w:tcPr>
          <w:p w14:paraId="033BAAA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Спортивно-оздоровительное мероприятие «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ICE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MININ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60" w:type="dxa"/>
          </w:tcPr>
          <w:p w14:paraId="230DF18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14:paraId="68F7985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14:paraId="7D9D3433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C9D9C76" w14:textId="77777777" w:rsidTr="00B36E55">
        <w:tc>
          <w:tcPr>
            <w:tcW w:w="9345" w:type="dxa"/>
            <w:gridSpan w:val="5"/>
          </w:tcPr>
          <w:p w14:paraId="7A5727C5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 w:rsidR="004633C2" w:rsidRPr="004633C2" w14:paraId="04DBC900" w14:textId="77777777" w:rsidTr="00C43382">
        <w:tc>
          <w:tcPr>
            <w:tcW w:w="1996" w:type="dxa"/>
          </w:tcPr>
          <w:p w14:paraId="45884A4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Досуговая, творческая и социально-культурная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по организации и проведению значимых событий и мероприятий</w:t>
            </w:r>
          </w:p>
        </w:tc>
        <w:tc>
          <w:tcPr>
            <w:tcW w:w="2107" w:type="dxa"/>
          </w:tcPr>
          <w:p w14:paraId="1896B04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Спортивно-оздоровительное мероприятие «Ледниковый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период»</w:t>
            </w:r>
          </w:p>
        </w:tc>
        <w:tc>
          <w:tcPr>
            <w:tcW w:w="1860" w:type="dxa"/>
          </w:tcPr>
          <w:p w14:paraId="67F4905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Культурно-развлекательная программа</w:t>
            </w:r>
          </w:p>
        </w:tc>
        <w:tc>
          <w:tcPr>
            <w:tcW w:w="1794" w:type="dxa"/>
          </w:tcPr>
          <w:p w14:paraId="2C534F6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Мининского университета</w:t>
            </w:r>
          </w:p>
        </w:tc>
        <w:tc>
          <w:tcPr>
            <w:tcW w:w="1588" w:type="dxa"/>
          </w:tcPr>
          <w:p w14:paraId="131AC3F2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инициативном порядке</w:t>
            </w:r>
          </w:p>
        </w:tc>
      </w:tr>
      <w:tr w:rsidR="004633C2" w:rsidRPr="004633C2" w14:paraId="5A97A543" w14:textId="77777777" w:rsidTr="00B36E55">
        <w:tc>
          <w:tcPr>
            <w:tcW w:w="9345" w:type="dxa"/>
            <w:gridSpan w:val="5"/>
          </w:tcPr>
          <w:p w14:paraId="7EBAAD4F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14:paraId="628CB96D" w14:textId="77777777" w:rsidTr="00C43382">
        <w:tc>
          <w:tcPr>
            <w:tcW w:w="1996" w:type="dxa"/>
          </w:tcPr>
          <w:p w14:paraId="06ABD50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14:paraId="091857A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Нижегородский областной спортивно-оздоровительный фитнес-фестиваль «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PRO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фестиваль: в ритме студенчества»</w:t>
            </w:r>
          </w:p>
        </w:tc>
        <w:tc>
          <w:tcPr>
            <w:tcW w:w="1860" w:type="dxa"/>
          </w:tcPr>
          <w:p w14:paraId="05E7103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  <w:p w14:paraId="0C65B51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Спортивные мастер-классы</w:t>
            </w:r>
          </w:p>
        </w:tc>
        <w:tc>
          <w:tcPr>
            <w:tcW w:w="1794" w:type="dxa"/>
          </w:tcPr>
          <w:p w14:paraId="34E12C8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14:paraId="3D7592C7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A3EDAC3" w14:textId="77777777" w:rsidTr="00B36E55">
        <w:tc>
          <w:tcPr>
            <w:tcW w:w="9345" w:type="dxa"/>
            <w:gridSpan w:val="5"/>
          </w:tcPr>
          <w:p w14:paraId="4BB28255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Август</w:t>
            </w:r>
          </w:p>
        </w:tc>
      </w:tr>
      <w:tr w:rsidR="004633C2" w:rsidRPr="004633C2" w14:paraId="3EEC3DD9" w14:textId="77777777" w:rsidTr="00C43382">
        <w:tc>
          <w:tcPr>
            <w:tcW w:w="1996" w:type="dxa"/>
          </w:tcPr>
          <w:p w14:paraId="785B232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14:paraId="5B61B2B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Фитнес-смена для студентов в СОЛ «Весёлый берег» «MININ SUMMER FITNESS FEST»</w:t>
            </w:r>
          </w:p>
        </w:tc>
        <w:tc>
          <w:tcPr>
            <w:tcW w:w="1860" w:type="dxa"/>
          </w:tcPr>
          <w:p w14:paraId="4E110A7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  <w:p w14:paraId="7ECA583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Спортивные мастер-классы</w:t>
            </w:r>
          </w:p>
          <w:p w14:paraId="33A7BEB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14:paraId="454BCF3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14:paraId="08584F70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0C56A96D" w14:textId="77777777" w:rsidTr="00B36E55">
        <w:tc>
          <w:tcPr>
            <w:tcW w:w="9345" w:type="dxa"/>
            <w:gridSpan w:val="5"/>
          </w:tcPr>
          <w:p w14:paraId="080D969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6E661E7D" w14:textId="77777777" w:rsidTr="00C43382">
        <w:tc>
          <w:tcPr>
            <w:tcW w:w="1996" w:type="dxa"/>
          </w:tcPr>
          <w:p w14:paraId="73AE5F2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07" w:type="dxa"/>
          </w:tcPr>
          <w:p w14:paraId="03859A5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860" w:type="dxa"/>
          </w:tcPr>
          <w:p w14:paraId="377DB0A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4" w:type="dxa"/>
          </w:tcPr>
          <w:p w14:paraId="6BEDC17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1B24D0AC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CE86B76" w14:textId="77777777" w:rsidTr="00C43382">
        <w:tc>
          <w:tcPr>
            <w:tcW w:w="1996" w:type="dxa"/>
          </w:tcPr>
          <w:p w14:paraId="5EAC909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07" w:type="dxa"/>
          </w:tcPr>
          <w:p w14:paraId="1D34531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студенческого объединения «Туристский клуб «Квадратный медведь»</w:t>
            </w:r>
          </w:p>
        </w:tc>
        <w:tc>
          <w:tcPr>
            <w:tcW w:w="1860" w:type="dxa"/>
          </w:tcPr>
          <w:p w14:paraId="7B6374F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туристических походов разной направленности и категорий сложности</w:t>
            </w:r>
          </w:p>
        </w:tc>
        <w:tc>
          <w:tcPr>
            <w:tcW w:w="1794" w:type="dxa"/>
          </w:tcPr>
          <w:p w14:paraId="318AEDA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39CB7230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C43382" w:rsidRPr="004633C2" w14:paraId="7EAD43D7" w14:textId="77777777" w:rsidTr="00C43382">
        <w:tc>
          <w:tcPr>
            <w:tcW w:w="1996" w:type="dxa"/>
          </w:tcPr>
          <w:p w14:paraId="0B6F6769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107" w:type="dxa"/>
          </w:tcPr>
          <w:p w14:paraId="4BDEDCF1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Комплекс мероприятий антинаркотической направленности </w:t>
            </w:r>
          </w:p>
        </w:tc>
        <w:tc>
          <w:tcPr>
            <w:tcW w:w="1860" w:type="dxa"/>
          </w:tcPr>
          <w:p w14:paraId="3FCEF36D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14:paraId="015D6954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794" w:type="dxa"/>
          </w:tcPr>
          <w:p w14:paraId="779E6EFD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1414D7F3" w14:textId="77777777" w:rsidR="00C43382" w:rsidRPr="004633C2" w:rsidRDefault="001172FF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1172F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C43382" w:rsidRPr="004633C2" w14:paraId="466028B1" w14:textId="77777777" w:rsidTr="00C43382">
        <w:tc>
          <w:tcPr>
            <w:tcW w:w="1996" w:type="dxa"/>
          </w:tcPr>
          <w:p w14:paraId="581082A5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107" w:type="dxa"/>
          </w:tcPr>
          <w:p w14:paraId="0C70D161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Участие студентов Мининского университета в Межвузовском антинаркотическом конкурсе «Новое поколение выбирает» на базе Управления по контролю за оборотом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наркотиков ГУ МВД России по Нижегородской области</w:t>
            </w:r>
          </w:p>
        </w:tc>
        <w:tc>
          <w:tcPr>
            <w:tcW w:w="1860" w:type="dxa"/>
          </w:tcPr>
          <w:p w14:paraId="5F1D3D1E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Реализация проектов</w:t>
            </w:r>
          </w:p>
        </w:tc>
        <w:tc>
          <w:tcPr>
            <w:tcW w:w="1794" w:type="dxa"/>
          </w:tcPr>
          <w:p w14:paraId="7FBEA1A7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4F4C8A3D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C43382" w:rsidRPr="004633C2" w14:paraId="38BB5BFB" w14:textId="77777777" w:rsidTr="00C43382">
        <w:tc>
          <w:tcPr>
            <w:tcW w:w="1996" w:type="dxa"/>
          </w:tcPr>
          <w:p w14:paraId="7205E2AB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107" w:type="dxa"/>
          </w:tcPr>
          <w:p w14:paraId="66D5A830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860" w:type="dxa"/>
          </w:tcPr>
          <w:p w14:paraId="2DA23333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4292E55F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14:paraId="1876500C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спортивное.</w:t>
            </w:r>
          </w:p>
          <w:p w14:paraId="0DE98A5E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794" w:type="dxa"/>
          </w:tcPr>
          <w:p w14:paraId="536DFFDB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3DFD47E1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06C46C7A" w14:textId="77777777" w:rsidR="001D1304" w:rsidRPr="00ED0496" w:rsidRDefault="001D1304" w:rsidP="00ED0496">
      <w:pPr>
        <w:widowControl/>
        <w:spacing w:line="259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sectPr w:rsidR="001D1304" w:rsidRPr="00ED0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7BA092" w14:textId="77777777" w:rsidR="000B625A" w:rsidRDefault="000B625A">
      <w:r>
        <w:separator/>
      </w:r>
    </w:p>
  </w:endnote>
  <w:endnote w:type="continuationSeparator" w:id="0">
    <w:p w14:paraId="61821377" w14:textId="77777777" w:rsidR="000B625A" w:rsidRDefault="000B6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83A66" w14:textId="77777777" w:rsidR="008C29FD" w:rsidRPr="009B5B28" w:rsidRDefault="008C29FD" w:rsidP="00B36E55">
    <w:pPr>
      <w:pStyle w:val="a3"/>
      <w:jc w:val="right"/>
      <w:rPr>
        <w:rFonts w:ascii="Times New Roman" w:hAnsi="Times New Roman" w:cs="Times New Roman"/>
        <w:sz w:val="28"/>
      </w:rPr>
    </w:pPr>
    <w:r w:rsidRPr="009B5B28">
      <w:rPr>
        <w:rFonts w:ascii="Times New Roman" w:hAnsi="Times New Roman" w:cs="Times New Roman"/>
        <w:sz w:val="28"/>
      </w:rPr>
      <w:fldChar w:fldCharType="begin"/>
    </w:r>
    <w:r w:rsidRPr="009B5B28">
      <w:rPr>
        <w:rFonts w:ascii="Times New Roman" w:hAnsi="Times New Roman" w:cs="Times New Roman"/>
        <w:sz w:val="28"/>
      </w:rPr>
      <w:instrText xml:space="preserve"> PAGE   \* MERGEFORMAT </w:instrText>
    </w:r>
    <w:r w:rsidRPr="009B5B28">
      <w:rPr>
        <w:rFonts w:ascii="Times New Roman" w:hAnsi="Times New Roman" w:cs="Times New Roman"/>
        <w:sz w:val="28"/>
      </w:rPr>
      <w:fldChar w:fldCharType="separate"/>
    </w:r>
    <w:r w:rsidR="002148D8">
      <w:rPr>
        <w:rFonts w:ascii="Times New Roman" w:hAnsi="Times New Roman" w:cs="Times New Roman"/>
        <w:noProof/>
        <w:sz w:val="28"/>
      </w:rPr>
      <w:t>14</w:t>
    </w:r>
    <w:r w:rsidRPr="009B5B28">
      <w:rPr>
        <w:rFonts w:ascii="Times New Roman" w:hAnsi="Times New Roman" w:cs="Times New Roman"/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8AB906" w14:textId="77777777" w:rsidR="000B625A" w:rsidRDefault="000B625A">
      <w:r>
        <w:separator/>
      </w:r>
    </w:p>
  </w:footnote>
  <w:footnote w:type="continuationSeparator" w:id="0">
    <w:p w14:paraId="282645D1" w14:textId="77777777" w:rsidR="000B625A" w:rsidRDefault="000B62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2C4"/>
    <w:rsid w:val="00016FDD"/>
    <w:rsid w:val="0008245B"/>
    <w:rsid w:val="00093427"/>
    <w:rsid w:val="000B625A"/>
    <w:rsid w:val="000F0CA6"/>
    <w:rsid w:val="00107CA5"/>
    <w:rsid w:val="001172FF"/>
    <w:rsid w:val="00130B33"/>
    <w:rsid w:val="00146ACC"/>
    <w:rsid w:val="001622C7"/>
    <w:rsid w:val="001836E7"/>
    <w:rsid w:val="001D1304"/>
    <w:rsid w:val="001D13C2"/>
    <w:rsid w:val="001E3329"/>
    <w:rsid w:val="001E52C4"/>
    <w:rsid w:val="00202A38"/>
    <w:rsid w:val="00204B95"/>
    <w:rsid w:val="002148D8"/>
    <w:rsid w:val="00255F1F"/>
    <w:rsid w:val="00276838"/>
    <w:rsid w:val="00276BE4"/>
    <w:rsid w:val="00296864"/>
    <w:rsid w:val="002A5A33"/>
    <w:rsid w:val="002C68FA"/>
    <w:rsid w:val="002F1714"/>
    <w:rsid w:val="00327651"/>
    <w:rsid w:val="0035178E"/>
    <w:rsid w:val="00382712"/>
    <w:rsid w:val="003922FF"/>
    <w:rsid w:val="003C3AE3"/>
    <w:rsid w:val="00410F0F"/>
    <w:rsid w:val="00434DCC"/>
    <w:rsid w:val="00447439"/>
    <w:rsid w:val="004633C2"/>
    <w:rsid w:val="00476C9F"/>
    <w:rsid w:val="004F04A6"/>
    <w:rsid w:val="004F13B2"/>
    <w:rsid w:val="004F3A9C"/>
    <w:rsid w:val="005373F2"/>
    <w:rsid w:val="00560DFE"/>
    <w:rsid w:val="0057643D"/>
    <w:rsid w:val="005A1C4A"/>
    <w:rsid w:val="005C0483"/>
    <w:rsid w:val="005E47CB"/>
    <w:rsid w:val="005E6692"/>
    <w:rsid w:val="0060234F"/>
    <w:rsid w:val="00613BCC"/>
    <w:rsid w:val="00614538"/>
    <w:rsid w:val="00616260"/>
    <w:rsid w:val="0063784F"/>
    <w:rsid w:val="00655AEC"/>
    <w:rsid w:val="0067066B"/>
    <w:rsid w:val="00686299"/>
    <w:rsid w:val="006A5B13"/>
    <w:rsid w:val="006D04D6"/>
    <w:rsid w:val="00744BA0"/>
    <w:rsid w:val="00770E4B"/>
    <w:rsid w:val="00784F6C"/>
    <w:rsid w:val="00793A14"/>
    <w:rsid w:val="007B3AD0"/>
    <w:rsid w:val="00854F5A"/>
    <w:rsid w:val="008C29FD"/>
    <w:rsid w:val="00921715"/>
    <w:rsid w:val="00934685"/>
    <w:rsid w:val="0097246B"/>
    <w:rsid w:val="00992EA0"/>
    <w:rsid w:val="00A07A09"/>
    <w:rsid w:val="00A1199B"/>
    <w:rsid w:val="00A825FA"/>
    <w:rsid w:val="00A920E7"/>
    <w:rsid w:val="00A9709E"/>
    <w:rsid w:val="00AA243C"/>
    <w:rsid w:val="00AE6268"/>
    <w:rsid w:val="00B21F18"/>
    <w:rsid w:val="00B25F2A"/>
    <w:rsid w:val="00B36E55"/>
    <w:rsid w:val="00B543C8"/>
    <w:rsid w:val="00B92EFD"/>
    <w:rsid w:val="00BB17E9"/>
    <w:rsid w:val="00BC0DA2"/>
    <w:rsid w:val="00BF1C4E"/>
    <w:rsid w:val="00C13258"/>
    <w:rsid w:val="00C41F3D"/>
    <w:rsid w:val="00C43382"/>
    <w:rsid w:val="00CA2F82"/>
    <w:rsid w:val="00CB1FCF"/>
    <w:rsid w:val="00CD5120"/>
    <w:rsid w:val="00CE29F9"/>
    <w:rsid w:val="00CF2FA9"/>
    <w:rsid w:val="00D11BEE"/>
    <w:rsid w:val="00D41ED3"/>
    <w:rsid w:val="00D46F6C"/>
    <w:rsid w:val="00D53C62"/>
    <w:rsid w:val="00D57152"/>
    <w:rsid w:val="00D80E69"/>
    <w:rsid w:val="00D830F5"/>
    <w:rsid w:val="00D86AF9"/>
    <w:rsid w:val="00DA5513"/>
    <w:rsid w:val="00DC3436"/>
    <w:rsid w:val="00DE44E3"/>
    <w:rsid w:val="00E141BF"/>
    <w:rsid w:val="00E46DD9"/>
    <w:rsid w:val="00E74E48"/>
    <w:rsid w:val="00E92315"/>
    <w:rsid w:val="00EB509B"/>
    <w:rsid w:val="00EC288D"/>
    <w:rsid w:val="00ED0496"/>
    <w:rsid w:val="00EF1863"/>
    <w:rsid w:val="00F0262F"/>
    <w:rsid w:val="00F04EA4"/>
    <w:rsid w:val="00F8150D"/>
    <w:rsid w:val="00F861C0"/>
    <w:rsid w:val="00F861CC"/>
    <w:rsid w:val="00FA6EE8"/>
    <w:rsid w:val="00FE4EAC"/>
    <w:rsid w:val="00FF1BEA"/>
    <w:rsid w:val="00FF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3CF0C"/>
  <w15:docId w15:val="{A76D4C2B-6F1B-CB45-96E7-C0A6113B8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07A09"/>
    <w:pPr>
      <w:widowControl w:val="0"/>
      <w:spacing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E52C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E52C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table" w:styleId="a5">
    <w:name w:val="Table Grid"/>
    <w:basedOn w:val="a1"/>
    <w:uiPriority w:val="39"/>
    <w:rsid w:val="004633C2"/>
    <w:pPr>
      <w:spacing w:line="240" w:lineRule="auto"/>
      <w:ind w:firstLine="0"/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E74E4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74E48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8">
    <w:name w:val="footnote reference"/>
    <w:basedOn w:val="a0"/>
    <w:uiPriority w:val="99"/>
    <w:semiHidden/>
    <w:unhideWhenUsed/>
    <w:rsid w:val="00E74E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8522D-61B6-402A-BEF9-20734AEBA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14</Pages>
  <Words>3577</Words>
  <Characters>20395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Microsoft Office User</cp:lastModifiedBy>
  <cp:revision>110</cp:revision>
  <dcterms:created xsi:type="dcterms:W3CDTF">2021-06-21T08:07:00Z</dcterms:created>
  <dcterms:modified xsi:type="dcterms:W3CDTF">2021-06-24T08:48:00Z</dcterms:modified>
</cp:coreProperties>
</file>