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05F2" w:rsidRDefault="009F1977" w:rsidP="00750807">
      <w:pPr>
        <w:spacing w:after="0" w:line="240" w:lineRule="auto"/>
        <w:jc w:val="center"/>
        <w:rPr>
          <w:szCs w:val="28"/>
        </w:rPr>
      </w:pPr>
      <w:r>
        <w:rPr>
          <w:caps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60.75pt">
            <v:imagedata r:id="rId9" o:title="гиа_1"/>
          </v:shape>
        </w:pict>
      </w:r>
    </w:p>
    <w:p w:rsidR="00A8073C" w:rsidRDefault="00FE79E8" w:rsidP="000D35EF">
      <w:pPr>
        <w:spacing w:after="0"/>
        <w:jc w:val="both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br w:type="page"/>
      </w:r>
    </w:p>
    <w:p w:rsidR="00750807" w:rsidRDefault="009F1977">
      <w:pPr>
        <w:spacing w:after="0" w:line="240" w:lineRule="auto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lastRenderedPageBreak/>
        <w:pict>
          <v:shape id="_x0000_i1026" type="#_x0000_t75" style="width:467.25pt;height:660.75pt">
            <v:imagedata r:id="rId10" o:title="гиа_2"/>
          </v:shape>
        </w:pict>
      </w:r>
    </w:p>
    <w:p w:rsidR="00750807" w:rsidRDefault="00750807">
      <w:pPr>
        <w:spacing w:after="0" w:line="240" w:lineRule="auto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br w:type="page"/>
      </w:r>
    </w:p>
    <w:p w:rsidR="007A3C98" w:rsidRDefault="007A3C98" w:rsidP="001B6B16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 w:rsidRPr="007C3CAB">
        <w:rPr>
          <w:rFonts w:eastAsia="TimesNewRoman"/>
          <w:b/>
          <w:bCs/>
          <w:szCs w:val="28"/>
        </w:rPr>
        <w:lastRenderedPageBreak/>
        <w:t>Введение</w:t>
      </w:r>
    </w:p>
    <w:p w:rsidR="001B6B16" w:rsidRPr="007C3CAB" w:rsidRDefault="001B6B16" w:rsidP="001B6B16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</w:p>
    <w:p w:rsidR="00541234" w:rsidRPr="001B6B16" w:rsidRDefault="00541234" w:rsidP="001B6B16">
      <w:pPr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1B6B16">
        <w:rPr>
          <w:rFonts w:eastAsia="Calibri,Italic"/>
          <w:iCs/>
          <w:szCs w:val="28"/>
        </w:rPr>
        <w:t xml:space="preserve">Выпускная квалификационная работа </w:t>
      </w:r>
      <w:r w:rsidR="00711A33" w:rsidRPr="001B6B16">
        <w:rPr>
          <w:rFonts w:eastAsia="Calibri,Italic"/>
          <w:iCs/>
          <w:szCs w:val="28"/>
        </w:rPr>
        <w:t xml:space="preserve">(далее – ВКР) </w:t>
      </w:r>
      <w:r w:rsidRPr="001B6B16">
        <w:rPr>
          <w:rFonts w:eastAsia="Calibri,Italic"/>
          <w:iCs/>
          <w:szCs w:val="28"/>
        </w:rPr>
        <w:t>является обязательной формой государственной итоговой аттестации</w:t>
      </w:r>
      <w:r w:rsidRPr="001B6B16">
        <w:rPr>
          <w:rFonts w:eastAsia="TimesNewRoman"/>
          <w:iCs/>
          <w:szCs w:val="28"/>
        </w:rPr>
        <w:t xml:space="preserve"> и </w:t>
      </w:r>
      <w:r w:rsidRPr="001B6B16">
        <w:rPr>
          <w:rFonts w:eastAsia="Calibri,Italic"/>
          <w:iCs/>
          <w:szCs w:val="28"/>
        </w:rPr>
        <w:t xml:space="preserve">выполняется согласно графику учебного процесса. Выпускная квалификационная работа имеет своей целью </w:t>
      </w:r>
      <w:r w:rsidRPr="001B6B16">
        <w:rPr>
          <w:szCs w:val="28"/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 w:rsidRPr="001B6B16">
        <w:rPr>
          <w:rFonts w:eastAsia="Calibri,Italic"/>
          <w:iCs/>
          <w:szCs w:val="28"/>
        </w:rPr>
        <w:t xml:space="preserve">определение степени освоения компетенций, установленных </w:t>
      </w:r>
      <w:r w:rsidR="00F832A2" w:rsidRPr="001B6B16">
        <w:rPr>
          <w:rFonts w:eastAsia="Calibri,Italic"/>
          <w:iCs/>
          <w:szCs w:val="28"/>
        </w:rPr>
        <w:t xml:space="preserve">федеральным государственным образовательным стандартом высшего образования по направлению подготовки </w:t>
      </w:r>
      <w:r w:rsidR="00FE79E8" w:rsidRPr="00FE79E8">
        <w:rPr>
          <w:rFonts w:eastAsia="TimesNewRoman"/>
          <w:iCs/>
          <w:szCs w:val="28"/>
        </w:rPr>
        <w:t>43.03.02 Туризм</w:t>
      </w:r>
      <w:r w:rsidR="00FE79E8" w:rsidRPr="009855C3">
        <w:rPr>
          <w:rFonts w:eastAsia="TimesNewRoman"/>
          <w:i/>
          <w:iCs/>
          <w:szCs w:val="28"/>
        </w:rPr>
        <w:t xml:space="preserve"> </w:t>
      </w:r>
      <w:r w:rsidR="00F832A2" w:rsidRPr="001B6B16">
        <w:rPr>
          <w:rFonts w:eastAsia="TimesNewRoman"/>
          <w:iCs/>
          <w:szCs w:val="28"/>
        </w:rPr>
        <w:t>(</w:t>
      </w:r>
      <w:r w:rsidR="001B6B16">
        <w:rPr>
          <w:rFonts w:eastAsia="Calibri,Italic"/>
          <w:iCs/>
          <w:szCs w:val="28"/>
        </w:rPr>
        <w:t xml:space="preserve">далее – ФГОС </w:t>
      </w:r>
      <w:r w:rsidR="00F832A2" w:rsidRPr="001B6B16">
        <w:rPr>
          <w:rFonts w:eastAsia="Calibri,Italic"/>
          <w:iCs/>
          <w:szCs w:val="28"/>
        </w:rPr>
        <w:t>ВО</w:t>
      </w:r>
      <w:r w:rsidR="00F832A2" w:rsidRPr="001B6B16">
        <w:rPr>
          <w:rFonts w:eastAsia="TimesNewRoman"/>
          <w:iCs/>
          <w:szCs w:val="28"/>
        </w:rPr>
        <w:t xml:space="preserve">) </w:t>
      </w:r>
      <w:r w:rsidR="00F832A2" w:rsidRPr="001B6B16">
        <w:rPr>
          <w:rFonts w:eastAsia="Calibri,Italic"/>
          <w:iCs/>
          <w:szCs w:val="28"/>
        </w:rPr>
        <w:t>и основной профессиональной образовательной программой высшего образования</w:t>
      </w:r>
      <w:r w:rsidR="00F832A2" w:rsidRPr="001B6B16">
        <w:rPr>
          <w:rFonts w:eastAsia="TimesNewRoman"/>
          <w:iCs/>
          <w:szCs w:val="28"/>
        </w:rPr>
        <w:t xml:space="preserve">, </w:t>
      </w:r>
      <w:r w:rsidR="00F832A2" w:rsidRPr="001B6B16">
        <w:rPr>
          <w:rFonts w:eastAsia="Calibri,Italic"/>
          <w:iCs/>
          <w:szCs w:val="28"/>
        </w:rPr>
        <w:t xml:space="preserve">реализуемой в </w:t>
      </w:r>
      <w:proofErr w:type="spellStart"/>
      <w:r w:rsidR="00F832A2" w:rsidRPr="001B6B16">
        <w:rPr>
          <w:rFonts w:eastAsia="Calibri,Italic"/>
          <w:iCs/>
          <w:szCs w:val="28"/>
        </w:rPr>
        <w:t>Мининском</w:t>
      </w:r>
      <w:proofErr w:type="spellEnd"/>
      <w:r w:rsidR="00F832A2" w:rsidRPr="001B6B16">
        <w:rPr>
          <w:rFonts w:eastAsia="Calibri,Italic"/>
          <w:iCs/>
          <w:szCs w:val="28"/>
        </w:rPr>
        <w:t xml:space="preserve"> университете </w:t>
      </w:r>
      <w:r w:rsidR="00F832A2" w:rsidRPr="001B6B16">
        <w:rPr>
          <w:rFonts w:eastAsia="TimesNewRoman"/>
          <w:iCs/>
          <w:szCs w:val="28"/>
        </w:rPr>
        <w:t>(</w:t>
      </w:r>
      <w:r w:rsidR="00F832A2" w:rsidRPr="001B6B16">
        <w:rPr>
          <w:rFonts w:eastAsia="Calibri,Italic"/>
          <w:iCs/>
          <w:szCs w:val="28"/>
        </w:rPr>
        <w:t xml:space="preserve">далее </w:t>
      </w:r>
      <w:r w:rsidR="00F832A2" w:rsidRPr="001B6B16">
        <w:rPr>
          <w:rFonts w:eastAsia="TimesNewRoman"/>
          <w:iCs/>
          <w:szCs w:val="28"/>
        </w:rPr>
        <w:t xml:space="preserve">– </w:t>
      </w:r>
      <w:r w:rsidR="00F832A2" w:rsidRPr="001B6B16">
        <w:rPr>
          <w:rFonts w:eastAsia="Calibri,Italic"/>
          <w:iCs/>
          <w:szCs w:val="28"/>
        </w:rPr>
        <w:t>ОПОП Мининского университета</w:t>
      </w:r>
      <w:r w:rsidR="00F832A2" w:rsidRPr="001B6B16">
        <w:rPr>
          <w:rFonts w:eastAsia="TimesNewRoman"/>
          <w:iCs/>
          <w:szCs w:val="28"/>
        </w:rPr>
        <w:t>).</w:t>
      </w:r>
      <w:r w:rsidRPr="001B6B16">
        <w:rPr>
          <w:rFonts w:eastAsia="Times New Roman"/>
          <w:szCs w:val="28"/>
          <w:lang w:eastAsia="ru-RU"/>
        </w:rPr>
        <w:t xml:space="preserve">  </w:t>
      </w:r>
    </w:p>
    <w:p w:rsidR="00DB6073" w:rsidRDefault="00DB6073" w:rsidP="00DB607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7A3C98" w:rsidRDefault="007A3C98" w:rsidP="00DB6073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7C3CAB">
        <w:rPr>
          <w:b/>
          <w:bCs/>
          <w:szCs w:val="28"/>
        </w:rPr>
        <w:t xml:space="preserve">Цель и задачи </w:t>
      </w:r>
      <w:r w:rsidR="00711A33">
        <w:rPr>
          <w:b/>
          <w:bCs/>
          <w:szCs w:val="28"/>
        </w:rPr>
        <w:t>выполнения выпускной квалификационной работы</w:t>
      </w:r>
    </w:p>
    <w:p w:rsidR="00DB6073" w:rsidRPr="007C3CAB" w:rsidRDefault="00DB6073" w:rsidP="00DB6073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9"/>
        <w:gridCol w:w="7052"/>
      </w:tblGrid>
      <w:tr w:rsidR="00FE79E8" w:rsidRPr="00696DAD" w:rsidTr="00FE79E8">
        <w:tc>
          <w:tcPr>
            <w:tcW w:w="2519" w:type="dxa"/>
            <w:shd w:val="clear" w:color="auto" w:fill="auto"/>
          </w:tcPr>
          <w:p w:rsidR="00FE79E8" w:rsidRPr="00696DAD" w:rsidRDefault="00FE79E8" w:rsidP="00FE79E8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 xml:space="preserve">Цель </w:t>
            </w:r>
            <w:r>
              <w:rPr>
                <w:szCs w:val="28"/>
              </w:rPr>
              <w:t xml:space="preserve">выполнения выпускной квалификационной работы </w:t>
            </w:r>
          </w:p>
          <w:p w:rsidR="00FE79E8" w:rsidRPr="00696DAD" w:rsidRDefault="00FE79E8" w:rsidP="00FE79E8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</w:p>
        </w:tc>
        <w:tc>
          <w:tcPr>
            <w:tcW w:w="7052" w:type="dxa"/>
          </w:tcPr>
          <w:p w:rsidR="00FE79E8" w:rsidRPr="009855C3" w:rsidRDefault="00FE79E8" w:rsidP="00FE79E8">
            <w:pPr>
              <w:spacing w:after="0" w:line="240" w:lineRule="auto"/>
              <w:jc w:val="both"/>
              <w:rPr>
                <w:lang w:eastAsia="ru-RU"/>
              </w:rPr>
            </w:pPr>
            <w:r w:rsidRPr="009855C3">
              <w:rPr>
                <w:lang w:eastAsia="ru-RU"/>
              </w:rPr>
              <w:t xml:space="preserve">Выполнение ВКР является заключительным этапом обучения и имеет своей целью: </w:t>
            </w:r>
          </w:p>
          <w:p w:rsidR="00FE79E8" w:rsidRPr="009855C3" w:rsidRDefault="00FE79E8" w:rsidP="00FE79E8">
            <w:pPr>
              <w:spacing w:after="0" w:line="240" w:lineRule="auto"/>
              <w:jc w:val="both"/>
              <w:rPr>
                <w:lang w:eastAsia="ru-RU"/>
              </w:rPr>
            </w:pPr>
            <w:r w:rsidRPr="009855C3">
              <w:rPr>
                <w:lang w:eastAsia="ru-RU"/>
              </w:rPr>
              <w:t xml:space="preserve">- систематизацию, закрепление и расширение теоретических знаний по направлению подготовки и применение этих знаний при решении конкретных практических задач; </w:t>
            </w:r>
          </w:p>
          <w:p w:rsidR="00FE79E8" w:rsidRPr="009855C3" w:rsidRDefault="00FE79E8" w:rsidP="00FE79E8">
            <w:pPr>
              <w:spacing w:after="0" w:line="240" w:lineRule="auto"/>
              <w:jc w:val="both"/>
            </w:pPr>
            <w:r w:rsidRPr="009855C3">
              <w:rPr>
                <w:lang w:eastAsia="ru-RU"/>
              </w:rPr>
              <w:t xml:space="preserve">- развитие навыков ведения самостоятельной работы, овладение методикой исследования и эксперимента при решении разрабатываемых в ВКР проблем и вопросов в соответствии с требованиями </w:t>
            </w:r>
            <w:r>
              <w:rPr>
                <w:lang w:eastAsia="ru-RU"/>
              </w:rPr>
              <w:t>ФГОС ВО</w:t>
            </w:r>
            <w:r w:rsidRPr="009855C3">
              <w:rPr>
                <w:lang w:eastAsia="ru-RU"/>
              </w:rPr>
              <w:t xml:space="preserve"> и ОПОП Мининского университета в разделах, характеризующих области, объекты и виды профессиональной деятельности.</w:t>
            </w:r>
          </w:p>
        </w:tc>
      </w:tr>
      <w:tr w:rsidR="00FE79E8" w:rsidRPr="00696DAD" w:rsidTr="00FE79E8">
        <w:tc>
          <w:tcPr>
            <w:tcW w:w="2519" w:type="dxa"/>
            <w:shd w:val="clear" w:color="auto" w:fill="auto"/>
          </w:tcPr>
          <w:p w:rsidR="00FE79E8" w:rsidRPr="00696DAD" w:rsidRDefault="00FE79E8" w:rsidP="00FE79E8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>Задачи</w:t>
            </w:r>
          </w:p>
          <w:p w:rsidR="00FE79E8" w:rsidRPr="00696DAD" w:rsidRDefault="00FE79E8" w:rsidP="00FE79E8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>
              <w:rPr>
                <w:szCs w:val="28"/>
              </w:rPr>
              <w:t>выполнения выпускной квалификационной работы</w:t>
            </w:r>
          </w:p>
        </w:tc>
        <w:tc>
          <w:tcPr>
            <w:tcW w:w="7052" w:type="dxa"/>
          </w:tcPr>
          <w:p w:rsidR="00FE79E8" w:rsidRPr="009855C3" w:rsidRDefault="00FE79E8" w:rsidP="00FE79E8">
            <w:pPr>
              <w:autoSpaceDE w:val="0"/>
              <w:autoSpaceDN w:val="0"/>
              <w:adjustRightInd w:val="0"/>
              <w:spacing w:after="0" w:line="240" w:lineRule="auto"/>
            </w:pPr>
            <w:r w:rsidRPr="009855C3">
              <w:t>Задачи выполнения выпускной квалификационной работы:</w:t>
            </w:r>
          </w:p>
          <w:p w:rsidR="00FE79E8" w:rsidRPr="009855C3" w:rsidRDefault="00FE79E8" w:rsidP="00FE79E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9855C3">
              <w:t>- оценка уровня усвоения О</w:t>
            </w:r>
            <w:r>
              <w:t>П</w:t>
            </w:r>
            <w:r w:rsidRPr="009855C3">
              <w:t>ОП, определяющей общекультурные</w:t>
            </w:r>
            <w:r>
              <w:t>, общепрофессиональные</w:t>
            </w:r>
            <w:r w:rsidRPr="009855C3">
              <w:t xml:space="preserve"> и профессиональные компетенции выпускника;</w:t>
            </w:r>
          </w:p>
          <w:p w:rsidR="00FE79E8" w:rsidRPr="009855C3" w:rsidRDefault="00FE79E8" w:rsidP="00FE79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  <w:iCs/>
              </w:rPr>
            </w:pPr>
            <w:r w:rsidRPr="009855C3">
              <w:t>- определение соответствия подготовки выпускника квалификационным требованиям ФГОС.</w:t>
            </w:r>
          </w:p>
        </w:tc>
      </w:tr>
    </w:tbl>
    <w:p w:rsidR="007A3C98" w:rsidRDefault="007A3C98" w:rsidP="004565AA">
      <w:pPr>
        <w:widowControl w:val="0"/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28072F">
        <w:rPr>
          <w:b/>
          <w:bCs/>
          <w:szCs w:val="28"/>
        </w:rPr>
        <w:t>Требования к уровню подготовки выпускника</w:t>
      </w:r>
    </w:p>
    <w:p w:rsidR="004565AA" w:rsidRPr="006605F2" w:rsidRDefault="004565AA" w:rsidP="004565AA">
      <w:pPr>
        <w:widowControl w:val="0"/>
        <w:autoSpaceDE w:val="0"/>
        <w:autoSpaceDN w:val="0"/>
        <w:adjustRightInd w:val="0"/>
        <w:spacing w:after="0"/>
        <w:ind w:left="720"/>
        <w:rPr>
          <w:rFonts w:eastAsia="Times New Roman"/>
          <w:szCs w:val="28"/>
          <w:lang w:eastAsia="ru-RU"/>
        </w:rPr>
      </w:pPr>
    </w:p>
    <w:p w:rsidR="00A05FB8" w:rsidRPr="001B0243" w:rsidRDefault="00A05FB8" w:rsidP="004565AA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619CB">
        <w:rPr>
          <w:szCs w:val="28"/>
        </w:rPr>
        <w:t xml:space="preserve">В рамках </w:t>
      </w:r>
      <w:r w:rsidR="008619CB" w:rsidRPr="008619CB">
        <w:rPr>
          <w:szCs w:val="28"/>
        </w:rPr>
        <w:t>выполнения</w:t>
      </w:r>
      <w:r w:rsidR="00AC6C39" w:rsidRPr="008619CB">
        <w:rPr>
          <w:szCs w:val="28"/>
        </w:rPr>
        <w:t xml:space="preserve"> выпускной</w:t>
      </w:r>
      <w:r w:rsidR="00AC6C39">
        <w:rPr>
          <w:szCs w:val="28"/>
        </w:rPr>
        <w:t xml:space="preserve"> квалификационной работы</w:t>
      </w:r>
      <w:r w:rsidRPr="0028072F">
        <w:rPr>
          <w:szCs w:val="28"/>
        </w:rPr>
        <w:t xml:space="preserve"> оценивается степень</w:t>
      </w:r>
      <w:r>
        <w:rPr>
          <w:szCs w:val="28"/>
        </w:rPr>
        <w:t xml:space="preserve"> </w:t>
      </w:r>
      <w:r w:rsidRPr="0028072F">
        <w:rPr>
          <w:szCs w:val="28"/>
        </w:rPr>
        <w:t>соответствия практической и теоретической подготовленности выпускника к</w:t>
      </w:r>
      <w:r>
        <w:rPr>
          <w:szCs w:val="28"/>
        </w:rPr>
        <w:t xml:space="preserve"> </w:t>
      </w:r>
      <w:r w:rsidRPr="001B0243">
        <w:rPr>
          <w:szCs w:val="28"/>
        </w:rPr>
        <w:t xml:space="preserve">выполнению профессиональных задач, </w:t>
      </w:r>
      <w:r w:rsidRPr="001B0243">
        <w:rPr>
          <w:szCs w:val="28"/>
        </w:rPr>
        <w:lastRenderedPageBreak/>
        <w:t>степени освоения ко</w:t>
      </w:r>
      <w:r w:rsidR="004565AA">
        <w:rPr>
          <w:szCs w:val="28"/>
        </w:rPr>
        <w:t xml:space="preserve">мпетенций установленных ФГОС ВО </w:t>
      </w:r>
      <w:r w:rsidRPr="001B0243">
        <w:rPr>
          <w:szCs w:val="28"/>
        </w:rPr>
        <w:t>и</w:t>
      </w:r>
      <w:r w:rsidR="004565AA">
        <w:rPr>
          <w:szCs w:val="28"/>
        </w:rPr>
        <w:t xml:space="preserve"> </w:t>
      </w:r>
      <w:r w:rsidRPr="001B0243">
        <w:rPr>
          <w:szCs w:val="28"/>
        </w:rPr>
        <w:t xml:space="preserve">ОПОП </w:t>
      </w:r>
      <w:r w:rsidR="005950B4" w:rsidRPr="001B0243">
        <w:rPr>
          <w:szCs w:val="28"/>
        </w:rPr>
        <w:t>Мининского у</w:t>
      </w:r>
      <w:r w:rsidR="003E555A">
        <w:rPr>
          <w:szCs w:val="28"/>
        </w:rPr>
        <w:t>ниверситета</w:t>
      </w:r>
      <w:r w:rsidRPr="001B0243">
        <w:rPr>
          <w:szCs w:val="28"/>
        </w:rPr>
        <w:t>.</w:t>
      </w:r>
    </w:p>
    <w:p w:rsidR="00A05FB8" w:rsidRPr="001B0243" w:rsidRDefault="00A05FB8" w:rsidP="00711A3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B0243">
        <w:rPr>
          <w:szCs w:val="28"/>
        </w:rPr>
        <w:t>В соответствии с требованиями ФГОС ВО</w:t>
      </w:r>
      <w:r w:rsidR="004565AA">
        <w:rPr>
          <w:szCs w:val="28"/>
        </w:rPr>
        <w:t xml:space="preserve"> </w:t>
      </w:r>
      <w:r w:rsidRPr="001B0243">
        <w:rPr>
          <w:szCs w:val="28"/>
        </w:rPr>
        <w:t xml:space="preserve">и ОПОП </w:t>
      </w:r>
      <w:r w:rsidR="005950B4" w:rsidRPr="001B0243">
        <w:rPr>
          <w:szCs w:val="28"/>
        </w:rPr>
        <w:t>Мининского у</w:t>
      </w:r>
      <w:r w:rsidRPr="001B0243">
        <w:rPr>
          <w:szCs w:val="28"/>
        </w:rPr>
        <w:t xml:space="preserve">ниверситета по направлению подготовки </w:t>
      </w:r>
      <w:r w:rsidR="00FE79E8">
        <w:rPr>
          <w:szCs w:val="28"/>
        </w:rPr>
        <w:t xml:space="preserve">43.03.02 </w:t>
      </w:r>
      <w:r w:rsidR="00FE79E8" w:rsidRPr="009855C3">
        <w:rPr>
          <w:rFonts w:eastAsia="TimesNewRoman"/>
        </w:rPr>
        <w:t>«Туризм»</w:t>
      </w:r>
      <w:r w:rsidRPr="001B0243">
        <w:rPr>
          <w:szCs w:val="28"/>
        </w:rPr>
        <w:t xml:space="preserve"> выпускник должен быть подготовлен к следующим </w:t>
      </w:r>
      <w:r w:rsidRPr="001B0243">
        <w:rPr>
          <w:b/>
          <w:bCs/>
          <w:szCs w:val="28"/>
        </w:rPr>
        <w:t>видам деятельности</w:t>
      </w:r>
      <w:r w:rsidRPr="00C61964">
        <w:rPr>
          <w:b/>
          <w:szCs w:val="28"/>
        </w:rPr>
        <w:t>:</w:t>
      </w:r>
    </w:p>
    <w:p w:rsidR="00FE79E8" w:rsidRPr="008C7F7D" w:rsidRDefault="00FE79E8" w:rsidP="00FE79E8">
      <w:pPr>
        <w:numPr>
          <w:ilvl w:val="0"/>
          <w:numId w:val="5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szCs w:val="28"/>
        </w:rPr>
      </w:pPr>
      <w:r w:rsidRPr="00E17CFB">
        <w:rPr>
          <w:szCs w:val="28"/>
        </w:rPr>
        <w:t>организационно-управленческая;</w:t>
      </w:r>
    </w:p>
    <w:p w:rsidR="00A05FB8" w:rsidRDefault="00FE79E8" w:rsidP="00FE79E8">
      <w:pPr>
        <w:pStyle w:val="a3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E17CFB">
        <w:rPr>
          <w:szCs w:val="28"/>
        </w:rPr>
        <w:t>научно-исследовательская</w:t>
      </w:r>
      <w:r>
        <w:rPr>
          <w:szCs w:val="28"/>
        </w:rPr>
        <w:t>.</w:t>
      </w:r>
    </w:p>
    <w:p w:rsidR="00A05FB8" w:rsidRPr="0028072F" w:rsidRDefault="00A05FB8" w:rsidP="00FE79E8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B0243">
        <w:rPr>
          <w:szCs w:val="28"/>
        </w:rPr>
        <w:t>В соотв</w:t>
      </w:r>
      <w:r w:rsidR="00BD45D2">
        <w:rPr>
          <w:szCs w:val="28"/>
        </w:rPr>
        <w:t xml:space="preserve">етствии с требованиями ФГОС ВО </w:t>
      </w:r>
      <w:r w:rsidRPr="001B0243">
        <w:rPr>
          <w:szCs w:val="28"/>
        </w:rPr>
        <w:t xml:space="preserve">и ОПОП </w:t>
      </w:r>
      <w:r w:rsidR="005950B4" w:rsidRPr="001B0243">
        <w:rPr>
          <w:szCs w:val="28"/>
        </w:rPr>
        <w:t>Мининского у</w:t>
      </w:r>
      <w:r w:rsidRPr="001B0243">
        <w:rPr>
          <w:szCs w:val="28"/>
        </w:rPr>
        <w:t>ниверситета по направлению подготовки</w:t>
      </w:r>
      <w:r w:rsidRPr="0028072F">
        <w:rPr>
          <w:szCs w:val="28"/>
        </w:rPr>
        <w:t xml:space="preserve"> </w:t>
      </w:r>
      <w:r w:rsidR="00FE79E8">
        <w:rPr>
          <w:szCs w:val="28"/>
        </w:rPr>
        <w:t xml:space="preserve">43.03.02 </w:t>
      </w:r>
      <w:r w:rsidR="00FE79E8" w:rsidRPr="009855C3">
        <w:rPr>
          <w:rFonts w:eastAsia="TimesNewRoman"/>
        </w:rPr>
        <w:t>«Туризм»</w:t>
      </w:r>
      <w:r w:rsidR="00FE79E8">
        <w:rPr>
          <w:rFonts w:eastAsia="TimesNewRoman"/>
        </w:rPr>
        <w:t xml:space="preserve"> </w:t>
      </w:r>
      <w:r w:rsidRPr="0028072F">
        <w:rPr>
          <w:szCs w:val="28"/>
        </w:rPr>
        <w:t>выпускник</w:t>
      </w:r>
      <w:r>
        <w:rPr>
          <w:szCs w:val="28"/>
        </w:rPr>
        <w:t xml:space="preserve"> </w:t>
      </w:r>
      <w:r w:rsidRPr="0028072F">
        <w:rPr>
          <w:szCs w:val="28"/>
        </w:rPr>
        <w:t xml:space="preserve">должен быть подготовлен к решению следующих </w:t>
      </w:r>
      <w:r w:rsidRPr="0028072F">
        <w:rPr>
          <w:b/>
          <w:bCs/>
          <w:szCs w:val="28"/>
        </w:rPr>
        <w:t>профессиональных задач</w:t>
      </w:r>
      <w:r w:rsidRPr="00C61964">
        <w:rPr>
          <w:b/>
          <w:szCs w:val="28"/>
        </w:rPr>
        <w:t>:</w:t>
      </w:r>
    </w:p>
    <w:p w:rsidR="00FE79E8" w:rsidRPr="008D1C56" w:rsidRDefault="00FE79E8" w:rsidP="00FE79E8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b/>
          <w:i/>
          <w:szCs w:val="28"/>
        </w:rPr>
      </w:pPr>
      <w:r w:rsidRPr="008D1C56">
        <w:rPr>
          <w:b/>
          <w:i/>
          <w:szCs w:val="28"/>
        </w:rPr>
        <w:t xml:space="preserve">организационно-управленческая деятельность: </w:t>
      </w:r>
    </w:p>
    <w:p w:rsidR="00FE79E8" w:rsidRDefault="00FE79E8" w:rsidP="00FE79E8">
      <w:pPr>
        <w:tabs>
          <w:tab w:val="left" w:pos="993"/>
        </w:tabs>
        <w:spacing w:after="0" w:line="240" w:lineRule="auto"/>
        <w:ind w:firstLine="709"/>
        <w:jc w:val="both"/>
        <w:rPr>
          <w:szCs w:val="28"/>
        </w:rPr>
      </w:pPr>
      <w:r w:rsidRPr="008D1C56">
        <w:rPr>
          <w:szCs w:val="28"/>
        </w:rPr>
        <w:t>распределение функций и организация работы исполнителей в организациях и предприятиях туристской индустрии; принятие оперативных управленческих решений в области туристской деятельности</w:t>
      </w:r>
      <w:r>
        <w:rPr>
          <w:szCs w:val="28"/>
        </w:rPr>
        <w:t>, в том числе с учетом социальной политики государства;</w:t>
      </w:r>
      <w:r w:rsidRPr="008D1C56">
        <w:rPr>
          <w:szCs w:val="28"/>
        </w:rPr>
        <w:t xml:space="preserve"> расчет и оценка затрат по организации деятельности предприяти</w:t>
      </w:r>
      <w:r>
        <w:rPr>
          <w:szCs w:val="28"/>
        </w:rPr>
        <w:t>я туристской индустрии, туристского продукта в соответствии с требованиями потребителя и (или) туриста, обоснование управленческого решения.</w:t>
      </w:r>
    </w:p>
    <w:p w:rsidR="00FE79E8" w:rsidRPr="008D1C56" w:rsidRDefault="00FE79E8" w:rsidP="00FE79E8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szCs w:val="28"/>
        </w:rPr>
      </w:pPr>
      <w:r w:rsidRPr="008D1C56">
        <w:rPr>
          <w:b/>
          <w:i/>
          <w:szCs w:val="28"/>
        </w:rPr>
        <w:t>научно-исследовательская деятельность</w:t>
      </w:r>
      <w:r w:rsidRPr="008D1C56">
        <w:rPr>
          <w:szCs w:val="28"/>
        </w:rPr>
        <w:t xml:space="preserve">: </w:t>
      </w:r>
    </w:p>
    <w:p w:rsidR="00FE79E8" w:rsidRDefault="00FE79E8" w:rsidP="00FE79E8">
      <w:pPr>
        <w:tabs>
          <w:tab w:val="left" w:pos="993"/>
        </w:tabs>
        <w:spacing w:after="0" w:line="240" w:lineRule="auto"/>
        <w:ind w:firstLine="709"/>
        <w:jc w:val="both"/>
        <w:rPr>
          <w:szCs w:val="28"/>
        </w:rPr>
      </w:pPr>
      <w:r w:rsidRPr="008D1C56">
        <w:rPr>
          <w:szCs w:val="28"/>
        </w:rPr>
        <w:t>исследование и мониторинг рынка туристских услуг; применение прикладных методов исследовательской деятельности в профессиональной сфере; адаптация инновационных технологий к деятельности предприятий туристской индустрии</w:t>
      </w:r>
      <w:r>
        <w:rPr>
          <w:szCs w:val="28"/>
        </w:rPr>
        <w:t>.</w:t>
      </w:r>
    </w:p>
    <w:p w:rsidR="00A05FB8" w:rsidRPr="005037DD" w:rsidRDefault="00A05FB8" w:rsidP="00711A33">
      <w:pPr>
        <w:autoSpaceDE w:val="0"/>
        <w:autoSpaceDN w:val="0"/>
        <w:adjustRightInd w:val="0"/>
        <w:spacing w:after="0"/>
        <w:ind w:firstLine="709"/>
        <w:jc w:val="both"/>
        <w:rPr>
          <w:i/>
          <w:szCs w:val="28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 xml:space="preserve">рамках </w:t>
      </w:r>
      <w:r w:rsidR="008619CB" w:rsidRPr="008619CB">
        <w:rPr>
          <w:szCs w:val="28"/>
        </w:rPr>
        <w:t>выполнения</w:t>
      </w:r>
      <w:r w:rsidR="00AC6C39">
        <w:rPr>
          <w:szCs w:val="28"/>
        </w:rPr>
        <w:t xml:space="preserve"> выпускной квалификационной работы</w:t>
      </w:r>
      <w:r w:rsidR="00AC6C39"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степень </w:t>
      </w:r>
      <w:r>
        <w:rPr>
          <w:szCs w:val="28"/>
        </w:rPr>
        <w:t xml:space="preserve">сформированности у </w:t>
      </w:r>
      <w:r w:rsidRPr="00D93807">
        <w:rPr>
          <w:szCs w:val="28"/>
        </w:rPr>
        <w:t>выпускник</w:t>
      </w:r>
      <w:r>
        <w:rPr>
          <w:szCs w:val="28"/>
        </w:rPr>
        <w:t xml:space="preserve">а </w:t>
      </w:r>
      <w:r w:rsidRPr="00D93807">
        <w:rPr>
          <w:szCs w:val="28"/>
        </w:rPr>
        <w:t>следующих компетенций:</w:t>
      </w:r>
      <w:r w:rsidR="005037DD">
        <w:rPr>
          <w:szCs w:val="28"/>
        </w:rPr>
        <w:t xml:space="preserve"> </w:t>
      </w:r>
      <w:r w:rsidR="005037DD">
        <w:rPr>
          <w:i/>
          <w:szCs w:val="28"/>
        </w:rPr>
        <w:t>перечислить компетенции</w:t>
      </w:r>
    </w:p>
    <w:p w:rsidR="00A05FB8" w:rsidRDefault="00A05FB8" w:rsidP="00711A33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7"/>
        <w:gridCol w:w="1701"/>
        <w:gridCol w:w="2131"/>
        <w:gridCol w:w="2126"/>
        <w:gridCol w:w="1985"/>
      </w:tblGrid>
      <w:tr w:rsidR="00A05FB8" w:rsidRPr="00696DAD" w:rsidTr="00385674">
        <w:tc>
          <w:tcPr>
            <w:tcW w:w="1697" w:type="dxa"/>
            <w:vMerge w:val="restart"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242" w:type="dxa"/>
            <w:gridSpan w:val="3"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Степень сформированности компетенций</w:t>
            </w:r>
          </w:p>
        </w:tc>
      </w:tr>
      <w:tr w:rsidR="00A05FB8" w:rsidRPr="00696DAD" w:rsidTr="00385674">
        <w:tc>
          <w:tcPr>
            <w:tcW w:w="1697" w:type="dxa"/>
            <w:vMerge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31" w:type="dxa"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4111" w:type="dxa"/>
            <w:gridSpan w:val="2"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Пороговый</w:t>
            </w:r>
          </w:p>
        </w:tc>
      </w:tr>
      <w:tr w:rsidR="00A05FB8" w:rsidRPr="00696DAD" w:rsidTr="00385674">
        <w:tc>
          <w:tcPr>
            <w:tcW w:w="1697" w:type="dxa"/>
            <w:vMerge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31" w:type="dxa"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2126" w:type="dxa"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1985" w:type="dxa"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A05FB8" w:rsidRPr="00696DAD" w:rsidTr="00385674">
        <w:tc>
          <w:tcPr>
            <w:tcW w:w="9640" w:type="dxa"/>
            <w:gridSpan w:val="5"/>
            <w:shd w:val="clear" w:color="auto" w:fill="auto"/>
          </w:tcPr>
          <w:p w:rsidR="00A05FB8" w:rsidRPr="00696DAD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Общекультурные компетенции (ОК)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ОК-1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 xml:space="preserve"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</w:t>
            </w:r>
            <w:r w:rsidRPr="00CE17C3">
              <w:rPr>
                <w:sz w:val="22"/>
              </w:rPr>
              <w:lastRenderedPageBreak/>
              <w:t xml:space="preserve">своей деятельности 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lastRenderedPageBreak/>
              <w:t xml:space="preserve">Владеет на высоком уровне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</w:t>
            </w:r>
            <w:r w:rsidRPr="00CE17C3">
              <w:rPr>
                <w:color w:val="000000"/>
                <w:sz w:val="22"/>
              </w:rPr>
              <w:lastRenderedPageBreak/>
              <w:t>деятельности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lastRenderedPageBreak/>
              <w:t>Проявляет способности</w:t>
            </w:r>
          </w:p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t>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t>Недостаточно владеет способностью</w:t>
            </w:r>
          </w:p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</w:t>
            </w:r>
            <w:r w:rsidRPr="00CE17C3">
              <w:rPr>
                <w:color w:val="000000"/>
                <w:sz w:val="22"/>
              </w:rPr>
              <w:lastRenderedPageBreak/>
              <w:t>деятельности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lastRenderedPageBreak/>
              <w:t>ОК-2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Проявляет способности </w:t>
            </w:r>
            <w:r w:rsidRPr="00CE17C3">
              <w:rPr>
                <w:sz w:val="22"/>
              </w:rPr>
              <w:t>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Недостаточно владеет способностью</w:t>
            </w:r>
            <w:r w:rsidRPr="00CE17C3">
              <w:rPr>
                <w:sz w:val="22"/>
              </w:rPr>
              <w:t xml:space="preserve">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ОК-</w:t>
            </w:r>
            <w:r>
              <w:rPr>
                <w:sz w:val="26"/>
                <w:szCs w:val="26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Проявляет способности </w:t>
            </w:r>
            <w:r w:rsidRPr="00CE17C3">
              <w:rPr>
                <w:sz w:val="22"/>
              </w:rPr>
              <w:t>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Недостаточно владеет способностью</w:t>
            </w:r>
            <w:r w:rsidRPr="00CE17C3">
              <w:rPr>
                <w:sz w:val="22"/>
              </w:rPr>
              <w:t xml:space="preserve">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ОК-</w:t>
            </w:r>
            <w:r>
              <w:rPr>
                <w:sz w:val="26"/>
                <w:szCs w:val="26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Проявляет способности </w:t>
            </w:r>
            <w:r w:rsidRPr="00CE17C3">
              <w:rPr>
                <w:sz w:val="22"/>
              </w:rPr>
              <w:t>работать в команде,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Недостаточно владеет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ОК-</w:t>
            </w:r>
            <w:r>
              <w:rPr>
                <w:sz w:val="26"/>
                <w:szCs w:val="26"/>
              </w:rPr>
              <w:t>5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к самоорганизации и самообразованию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Владеет на высоком уровне</w:t>
            </w:r>
            <w:r>
              <w:rPr>
                <w:color w:val="000000"/>
                <w:sz w:val="22"/>
              </w:rPr>
              <w:t xml:space="preserve"> </w:t>
            </w:r>
            <w:r w:rsidRPr="00CE17C3">
              <w:rPr>
                <w:sz w:val="22"/>
              </w:rPr>
              <w:t>способностью к самоорганизации и самообразованию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Проявляет способности</w:t>
            </w:r>
            <w:r w:rsidRPr="00CE17C3">
              <w:rPr>
                <w:sz w:val="22"/>
              </w:rPr>
              <w:t xml:space="preserve"> к самоорганизации и самообразованию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Недостаточно владее</w:t>
            </w:r>
            <w:r>
              <w:rPr>
                <w:sz w:val="22"/>
              </w:rPr>
              <w:t>т</w:t>
            </w:r>
            <w:r w:rsidRPr="00CE17C3">
              <w:rPr>
                <w:sz w:val="22"/>
              </w:rPr>
              <w:t xml:space="preserve"> способностью к самоорганизации и самообразованию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ОК-</w:t>
            </w:r>
            <w:r>
              <w:rPr>
                <w:sz w:val="26"/>
                <w:szCs w:val="26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 xml:space="preserve">способностью использовать общеправовые знания в различных сферах деятельности, в том числе с учетом социальной </w:t>
            </w:r>
            <w:r w:rsidRPr="00CE17C3">
              <w:rPr>
                <w:sz w:val="22"/>
              </w:rPr>
              <w:lastRenderedPageBreak/>
              <w:t>политики государства, международного и российского права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lastRenderedPageBreak/>
              <w:t>Владеет на высоком уровне</w:t>
            </w:r>
            <w:r w:rsidRPr="00CE17C3">
              <w:rPr>
                <w:sz w:val="22"/>
              </w:rPr>
              <w:t xml:space="preserve"> способностью использовать общеправовые знания в различных сферах деятельности, в том числе с учетом социальной </w:t>
            </w:r>
            <w:r w:rsidRPr="00CE17C3">
              <w:rPr>
                <w:sz w:val="22"/>
              </w:rPr>
              <w:lastRenderedPageBreak/>
              <w:t>политики государства, международного и российского права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lastRenderedPageBreak/>
              <w:t>Проявляет способности</w:t>
            </w:r>
            <w:r w:rsidRPr="00CE17C3">
              <w:rPr>
                <w:sz w:val="22"/>
              </w:rPr>
              <w:t xml:space="preserve"> использовать общеправовые знания в различных сферах деятельности, в том числе с учетом социальной политики </w:t>
            </w:r>
            <w:r w:rsidRPr="00CE17C3">
              <w:rPr>
                <w:sz w:val="22"/>
              </w:rPr>
              <w:lastRenderedPageBreak/>
              <w:t>государства, международного и российского права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lastRenderedPageBreak/>
              <w:t>Недостаточно владее</w:t>
            </w:r>
            <w:r>
              <w:rPr>
                <w:sz w:val="22"/>
              </w:rPr>
              <w:t>т</w:t>
            </w:r>
            <w:r w:rsidRPr="00CE17C3">
              <w:rPr>
                <w:sz w:val="22"/>
              </w:rPr>
              <w:t xml:space="preserve"> способностью использовать общеправовые знания в различных сферах деятельности, в том числе с учетом </w:t>
            </w:r>
            <w:r w:rsidRPr="00CE17C3">
              <w:rPr>
                <w:sz w:val="22"/>
              </w:rPr>
              <w:lastRenderedPageBreak/>
              <w:t>социальной политики государства, международного и российского права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lastRenderedPageBreak/>
              <w:t>ОК-</w:t>
            </w:r>
            <w:r>
              <w:rPr>
                <w:sz w:val="26"/>
                <w:szCs w:val="26"/>
              </w:rPr>
              <w:t>7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Владеет на высоком уровне</w:t>
            </w:r>
            <w:r w:rsidRPr="00CE17C3">
              <w:rPr>
                <w:sz w:val="22"/>
              </w:rPr>
              <w:t xml:space="preserve"> способностью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Проявляет способности</w:t>
            </w:r>
            <w:r>
              <w:rPr>
                <w:color w:val="000000"/>
                <w:sz w:val="22"/>
              </w:rPr>
              <w:t xml:space="preserve"> </w:t>
            </w:r>
            <w:r w:rsidRPr="00CE17C3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Недостаточно владее</w:t>
            </w:r>
            <w:r>
              <w:rPr>
                <w:sz w:val="22"/>
              </w:rPr>
              <w:t>т</w:t>
            </w:r>
            <w:r w:rsidRPr="00CE17C3">
              <w:rPr>
                <w:sz w:val="22"/>
              </w:rPr>
              <w:t xml:space="preserve"> способностью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ОК-</w:t>
            </w:r>
            <w:r>
              <w:rPr>
                <w:sz w:val="26"/>
                <w:szCs w:val="26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готовностью пользоваться основными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навыки самостоятельного использования основных </w:t>
            </w:r>
            <w:r w:rsidRPr="003A240B">
              <w:rPr>
                <w:color w:val="000000"/>
                <w:sz w:val="22"/>
              </w:rPr>
              <w:t>метод</w:t>
            </w:r>
            <w:r>
              <w:rPr>
                <w:color w:val="000000"/>
                <w:sz w:val="22"/>
              </w:rPr>
              <w:t>ов</w:t>
            </w:r>
            <w:r w:rsidRPr="003A240B">
              <w:rPr>
                <w:color w:val="000000"/>
                <w:sz w:val="22"/>
              </w:rPr>
              <w:t xml:space="preserve"> защиты производственного персонала и населения от возможных последствий аварий, катастроф, стихийных бедствий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навыки использования основных </w:t>
            </w:r>
            <w:r w:rsidRPr="003A240B">
              <w:rPr>
                <w:color w:val="000000"/>
                <w:sz w:val="22"/>
              </w:rPr>
              <w:t>метод</w:t>
            </w:r>
            <w:r>
              <w:rPr>
                <w:color w:val="000000"/>
                <w:sz w:val="22"/>
              </w:rPr>
              <w:t>ов</w:t>
            </w:r>
            <w:r w:rsidRPr="003A240B">
              <w:rPr>
                <w:color w:val="000000"/>
                <w:sz w:val="22"/>
              </w:rPr>
              <w:t xml:space="preserve"> защиты производственного персонала и населения от возможных последствий аварий, катастроф, стихийных бедствий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>Демонстрирует фрагментарные навыки использования</w:t>
            </w:r>
            <w:r w:rsidRPr="003A240B">
              <w:rPr>
                <w:color w:val="000000"/>
                <w:sz w:val="22"/>
              </w:rPr>
              <w:t xml:space="preserve"> основны</w:t>
            </w:r>
            <w:r>
              <w:rPr>
                <w:color w:val="000000"/>
                <w:sz w:val="22"/>
              </w:rPr>
              <w:t>х</w:t>
            </w:r>
            <w:r w:rsidRPr="003A240B">
              <w:rPr>
                <w:color w:val="000000"/>
                <w:sz w:val="22"/>
              </w:rPr>
              <w:t xml:space="preserve">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DB5B5B" w:rsidRPr="00696DAD" w:rsidTr="00385674">
        <w:tc>
          <w:tcPr>
            <w:tcW w:w="9640" w:type="dxa"/>
            <w:gridSpan w:val="5"/>
            <w:shd w:val="clear" w:color="auto" w:fill="auto"/>
          </w:tcPr>
          <w:p w:rsidR="00DB5B5B" w:rsidRPr="00696DAD" w:rsidRDefault="00DB5B5B" w:rsidP="00DB5B5B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Обще</w:t>
            </w:r>
            <w:r>
              <w:rPr>
                <w:sz w:val="26"/>
                <w:szCs w:val="26"/>
              </w:rPr>
              <w:t>профессиональные</w:t>
            </w:r>
            <w:r w:rsidRPr="00696DAD">
              <w:rPr>
                <w:sz w:val="26"/>
                <w:szCs w:val="26"/>
              </w:rPr>
              <w:t xml:space="preserve"> компетенции (О</w:t>
            </w:r>
            <w:r>
              <w:rPr>
                <w:sz w:val="26"/>
                <w:szCs w:val="26"/>
              </w:rPr>
              <w:t>ПК</w:t>
            </w:r>
            <w:r w:rsidRPr="00696DAD">
              <w:rPr>
                <w:sz w:val="26"/>
                <w:szCs w:val="26"/>
              </w:rPr>
              <w:t>)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</w:t>
            </w:r>
            <w:r>
              <w:rPr>
                <w:sz w:val="26"/>
                <w:szCs w:val="26"/>
              </w:rPr>
              <w:t>П</w:t>
            </w:r>
            <w:r w:rsidRPr="00696DAD">
              <w:rPr>
                <w:sz w:val="26"/>
                <w:szCs w:val="26"/>
              </w:rPr>
              <w:t>К-1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</w:t>
            </w:r>
            <w:r w:rsidRPr="00CE17C3">
              <w:rPr>
                <w:sz w:val="22"/>
              </w:rPr>
              <w:lastRenderedPageBreak/>
              <w:t>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lastRenderedPageBreak/>
              <w:t xml:space="preserve">Владеет на высоком уровне </w:t>
            </w:r>
            <w:r w:rsidRPr="00B5616F">
              <w:rPr>
                <w:sz w:val="22"/>
              </w:rPr>
              <w:t xml:space="preserve"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      </w:r>
            <w:r w:rsidRPr="00B5616F">
              <w:rPr>
                <w:sz w:val="22"/>
              </w:rPr>
              <w:lastRenderedPageBreak/>
              <w:t>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  <w:tc>
          <w:tcPr>
            <w:tcW w:w="2126" w:type="dxa"/>
            <w:shd w:val="clear" w:color="auto" w:fill="auto"/>
          </w:tcPr>
          <w:p w:rsidR="000D35EF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lastRenderedPageBreak/>
              <w:t>Проявляет способности</w:t>
            </w:r>
            <w:r>
              <w:rPr>
                <w:color w:val="000000"/>
                <w:sz w:val="22"/>
              </w:rPr>
              <w:t xml:space="preserve"> </w:t>
            </w:r>
          </w:p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B5616F">
              <w:rPr>
                <w:sz w:val="22"/>
              </w:rPr>
              <w:t xml:space="preserve"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</w:t>
            </w:r>
            <w:r w:rsidRPr="00B5616F">
              <w:rPr>
                <w:sz w:val="22"/>
              </w:rPr>
              <w:lastRenderedPageBreak/>
              <w:t>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lastRenderedPageBreak/>
              <w:t>Недостаточно владее</w:t>
            </w:r>
            <w:r>
              <w:rPr>
                <w:sz w:val="22"/>
              </w:rPr>
              <w:t>т</w:t>
            </w:r>
            <w:r w:rsidRPr="00CE17C3">
              <w:rPr>
                <w:sz w:val="22"/>
              </w:rPr>
              <w:t xml:space="preserve"> способностью</w:t>
            </w:r>
            <w:r>
              <w:rPr>
                <w:sz w:val="22"/>
              </w:rPr>
              <w:t xml:space="preserve"> </w:t>
            </w:r>
            <w:r w:rsidRPr="00A501EC">
              <w:rPr>
                <w:sz w:val="22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</w:t>
            </w:r>
            <w:r w:rsidRPr="00A501EC">
              <w:rPr>
                <w:sz w:val="22"/>
              </w:rPr>
              <w:lastRenderedPageBreak/>
              <w:t>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lastRenderedPageBreak/>
              <w:t>О</w:t>
            </w:r>
            <w:r>
              <w:rPr>
                <w:sz w:val="26"/>
                <w:szCs w:val="26"/>
              </w:rPr>
              <w:t>П</w:t>
            </w:r>
            <w:r w:rsidRPr="00696DAD">
              <w:rPr>
                <w:sz w:val="26"/>
                <w:szCs w:val="26"/>
              </w:rPr>
              <w:t>К-2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к разработке туристского продукта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Владеет на высоком уровне способностью</w:t>
            </w:r>
            <w:r>
              <w:rPr>
                <w:sz w:val="22"/>
              </w:rPr>
              <w:t xml:space="preserve"> </w:t>
            </w:r>
            <w:r w:rsidRPr="00A501EC">
              <w:rPr>
                <w:sz w:val="22"/>
              </w:rPr>
              <w:t>к разработке туристского продукта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Проявляет способности</w:t>
            </w:r>
            <w:r>
              <w:rPr>
                <w:sz w:val="22"/>
              </w:rPr>
              <w:t xml:space="preserve"> </w:t>
            </w:r>
            <w:r w:rsidRPr="00A501EC">
              <w:rPr>
                <w:sz w:val="22"/>
              </w:rPr>
              <w:t>к разработке туристского продукта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Недостаточно владеет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>способностью к разработке туристского продукта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696DAD" w:rsidRDefault="000D35EF" w:rsidP="000D35E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</w:t>
            </w:r>
            <w:r>
              <w:rPr>
                <w:sz w:val="26"/>
                <w:szCs w:val="26"/>
              </w:rPr>
              <w:t>П</w:t>
            </w:r>
            <w:r w:rsidRPr="00696DAD">
              <w:rPr>
                <w:sz w:val="26"/>
                <w:szCs w:val="26"/>
              </w:rPr>
              <w:t>К-</w:t>
            </w:r>
            <w:r>
              <w:rPr>
                <w:sz w:val="26"/>
                <w:szCs w:val="26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организовать процесс обслуживания потребителей и (или) туристов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Владеет на высоком уровне способностью</w:t>
            </w:r>
            <w:r w:rsidRPr="00CE17C3">
              <w:rPr>
                <w:sz w:val="22"/>
              </w:rPr>
              <w:t xml:space="preserve"> организовать процесс обслуживания потребителей и (или) туристов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Проявляет способности</w:t>
            </w:r>
            <w:r w:rsidRPr="00CE17C3">
              <w:rPr>
                <w:sz w:val="22"/>
              </w:rPr>
              <w:t xml:space="preserve"> организовать процесс обслуживания потребителей и (или) туристов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Недостаточно владеет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>способностью организовать процесс обслуживания потребителей и (или) туристов</w:t>
            </w:r>
          </w:p>
        </w:tc>
      </w:tr>
      <w:tr w:rsidR="00DB5B5B" w:rsidRPr="00696DAD" w:rsidTr="00385674">
        <w:tc>
          <w:tcPr>
            <w:tcW w:w="9640" w:type="dxa"/>
            <w:gridSpan w:val="5"/>
            <w:shd w:val="clear" w:color="auto" w:fill="auto"/>
          </w:tcPr>
          <w:p w:rsidR="00DB5B5B" w:rsidRPr="00696DAD" w:rsidRDefault="00DB5B5B" w:rsidP="00DB5B5B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Профессиональные компетенции (ПК)</w:t>
            </w:r>
          </w:p>
        </w:tc>
      </w:tr>
      <w:tr w:rsidR="00DB5B5B" w:rsidRPr="00696DAD" w:rsidTr="006E0909">
        <w:tc>
          <w:tcPr>
            <w:tcW w:w="9640" w:type="dxa"/>
            <w:gridSpan w:val="5"/>
            <w:shd w:val="clear" w:color="auto" w:fill="auto"/>
          </w:tcPr>
          <w:p w:rsidR="00DB5B5B" w:rsidRPr="00696DAD" w:rsidRDefault="00DB5B5B" w:rsidP="00DB5B5B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>
              <w:rPr>
                <w:i/>
                <w:szCs w:val="28"/>
              </w:rPr>
              <w:t>организационно-управленческая деятельность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DB5B5B" w:rsidRDefault="000D35EF" w:rsidP="000D35EF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ПК-4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b/>
                <w:sz w:val="22"/>
              </w:rPr>
            </w:pPr>
            <w:r w:rsidRPr="00CE17C3">
              <w:rPr>
                <w:sz w:val="22"/>
              </w:rPr>
      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Владеет на высоком уровне способностью</w:t>
            </w:r>
            <w:r w:rsidRPr="00CE17C3">
              <w:rPr>
                <w:sz w:val="22"/>
              </w:rPr>
              <w:t xml:space="preserve"> </w:t>
            </w:r>
            <w:r w:rsidRPr="002D1443">
              <w:rPr>
                <w:sz w:val="22"/>
              </w:rPr>
              <w:t>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Проявляет способности</w:t>
            </w:r>
            <w:r w:rsidRPr="00CE17C3">
              <w:rPr>
                <w:sz w:val="22"/>
              </w:rPr>
              <w:t xml:space="preserve"> </w:t>
            </w:r>
            <w:r w:rsidRPr="002D1443">
              <w:rPr>
                <w:sz w:val="22"/>
              </w:rPr>
              <w:t>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Недостаточно владеет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 xml:space="preserve">способностью </w:t>
            </w:r>
            <w:r w:rsidRPr="002D1443">
              <w:rPr>
                <w:sz w:val="22"/>
              </w:rPr>
              <w:t>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DB5B5B" w:rsidRDefault="000D35EF" w:rsidP="000D35EF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ПК-5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 xml:space="preserve">способностью рассчитать и проанализировать затраты деятельности предприятия туристской индустрии, </w:t>
            </w:r>
            <w:r w:rsidRPr="00CE17C3">
              <w:rPr>
                <w:sz w:val="22"/>
              </w:rPr>
              <w:lastRenderedPageBreak/>
              <w:t>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2131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lastRenderedPageBreak/>
              <w:t xml:space="preserve">Владеет на высоком уровне способностью рассчитать и проанализировать затраты деятельности </w:t>
            </w:r>
            <w:r w:rsidRPr="00890D27">
              <w:rPr>
                <w:sz w:val="22"/>
              </w:rPr>
              <w:lastRenderedPageBreak/>
              <w:t>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2126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lastRenderedPageBreak/>
              <w:t xml:space="preserve">Проявляет способности рассчитать и проанализировать затраты деятельности предприятия </w:t>
            </w:r>
            <w:r w:rsidRPr="00890D27">
              <w:rPr>
                <w:sz w:val="22"/>
              </w:rPr>
              <w:lastRenderedPageBreak/>
              <w:t>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1985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lastRenderedPageBreak/>
              <w:t xml:space="preserve">Недостаточно владеет способностью рассчитать и проанализировать затраты деятельности </w:t>
            </w:r>
            <w:r w:rsidRPr="00890D27">
              <w:rPr>
                <w:sz w:val="22"/>
              </w:rPr>
              <w:lastRenderedPageBreak/>
              <w:t>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</w:tr>
      <w:tr w:rsidR="00DB5B5B" w:rsidRPr="00696DAD" w:rsidTr="00D420D9">
        <w:tc>
          <w:tcPr>
            <w:tcW w:w="9640" w:type="dxa"/>
            <w:gridSpan w:val="5"/>
            <w:shd w:val="clear" w:color="auto" w:fill="auto"/>
          </w:tcPr>
          <w:p w:rsidR="00DB5B5B" w:rsidRPr="00DB5B5B" w:rsidRDefault="00DB5B5B" w:rsidP="00DB5B5B">
            <w:pPr>
              <w:spacing w:line="240" w:lineRule="auto"/>
              <w:jc w:val="center"/>
              <w:rPr>
                <w:i/>
                <w:sz w:val="24"/>
                <w:szCs w:val="24"/>
              </w:rPr>
            </w:pPr>
            <w:r w:rsidRPr="00DB5B5B">
              <w:rPr>
                <w:i/>
                <w:sz w:val="24"/>
                <w:szCs w:val="24"/>
              </w:rPr>
              <w:lastRenderedPageBreak/>
              <w:t>научно-исследовательская деятельность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Default="000D35EF" w:rsidP="000D35EF">
            <w:pPr>
              <w:spacing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ПК-6</w:t>
            </w:r>
          </w:p>
          <w:p w:rsidR="000D35EF" w:rsidRPr="00DB5B5B" w:rsidRDefault="000D35EF" w:rsidP="000D35EF">
            <w:pPr>
              <w:spacing w:line="240" w:lineRule="auto"/>
              <w:rPr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2131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2126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t>Проявляет способности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1985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t>Недостаточно владеет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DB5B5B" w:rsidRDefault="000D35EF" w:rsidP="000D35EF">
            <w:pPr>
              <w:spacing w:line="240" w:lineRule="auto"/>
              <w:rPr>
                <w:sz w:val="26"/>
                <w:szCs w:val="26"/>
              </w:rPr>
            </w:pPr>
            <w:r w:rsidRPr="00DB5B5B">
              <w:rPr>
                <w:sz w:val="26"/>
                <w:szCs w:val="26"/>
              </w:rPr>
              <w:t>ПК-7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использовать методы мониторинга рынка туристских услуг</w:t>
            </w:r>
          </w:p>
        </w:tc>
        <w:tc>
          <w:tcPr>
            <w:tcW w:w="2131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использовать методы мониторинга рынка туристских услуг</w:t>
            </w:r>
          </w:p>
        </w:tc>
        <w:tc>
          <w:tcPr>
            <w:tcW w:w="2126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Проявляет способности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</w:p>
        </w:tc>
        <w:tc>
          <w:tcPr>
            <w:tcW w:w="1985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Недостаточно владеет способностью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DB5B5B" w:rsidRDefault="000D35EF" w:rsidP="000D35EF">
            <w:pPr>
              <w:spacing w:line="240" w:lineRule="auto"/>
              <w:rPr>
                <w:sz w:val="26"/>
                <w:szCs w:val="26"/>
              </w:rPr>
            </w:pPr>
            <w:r w:rsidRPr="00DB5B5B">
              <w:rPr>
                <w:sz w:val="26"/>
                <w:szCs w:val="26"/>
              </w:rPr>
              <w:t>ПК-8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b/>
                <w:sz w:val="22"/>
              </w:rPr>
            </w:pPr>
            <w:r w:rsidRPr="00CE17C3">
              <w:rPr>
                <w:sz w:val="22"/>
              </w:rPr>
              <w:t>готовностью к применению прикладных методов исследовательской деятельности в туризме</w:t>
            </w:r>
          </w:p>
        </w:tc>
        <w:tc>
          <w:tcPr>
            <w:tcW w:w="2131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использовать методы мониторинга рынка туристских услуг</w:t>
            </w:r>
          </w:p>
        </w:tc>
        <w:tc>
          <w:tcPr>
            <w:tcW w:w="2126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Проявляет способности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</w:p>
        </w:tc>
        <w:tc>
          <w:tcPr>
            <w:tcW w:w="1985" w:type="dxa"/>
            <w:shd w:val="clear" w:color="auto" w:fill="auto"/>
          </w:tcPr>
          <w:p w:rsidR="000D35EF" w:rsidRPr="00890D27" w:rsidRDefault="000D35EF" w:rsidP="000D35EF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Недостаточно владеет способностью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</w:p>
        </w:tc>
      </w:tr>
      <w:tr w:rsidR="000D35EF" w:rsidRPr="00696DAD" w:rsidTr="00385674">
        <w:tc>
          <w:tcPr>
            <w:tcW w:w="1697" w:type="dxa"/>
            <w:shd w:val="clear" w:color="auto" w:fill="auto"/>
          </w:tcPr>
          <w:p w:rsidR="000D35EF" w:rsidRPr="00DB5B5B" w:rsidRDefault="000D35EF" w:rsidP="000D35EF">
            <w:pPr>
              <w:spacing w:line="240" w:lineRule="auto"/>
              <w:rPr>
                <w:sz w:val="26"/>
                <w:szCs w:val="26"/>
              </w:rPr>
            </w:pPr>
            <w:r w:rsidRPr="00DB5B5B">
              <w:rPr>
                <w:sz w:val="26"/>
                <w:szCs w:val="26"/>
              </w:rPr>
              <w:t>ПК-9</w:t>
            </w:r>
          </w:p>
        </w:tc>
        <w:tc>
          <w:tcPr>
            <w:tcW w:w="1701" w:type="dxa"/>
            <w:shd w:val="clear" w:color="auto" w:fill="auto"/>
          </w:tcPr>
          <w:p w:rsidR="000D35EF" w:rsidRPr="00CE17C3" w:rsidRDefault="000D35EF" w:rsidP="000D35EF">
            <w:pPr>
              <w:spacing w:after="0" w:line="240" w:lineRule="auto"/>
              <w:rPr>
                <w:b/>
                <w:sz w:val="22"/>
              </w:rPr>
            </w:pPr>
            <w:r w:rsidRPr="00CE17C3">
              <w:rPr>
                <w:sz w:val="22"/>
              </w:rPr>
              <w:t xml:space="preserve">готовностью к применению инновационных технологий в туристской деятельности и новых форм </w:t>
            </w:r>
            <w:r w:rsidRPr="00CE17C3">
              <w:rPr>
                <w:sz w:val="22"/>
              </w:rPr>
              <w:lastRenderedPageBreak/>
              <w:t>обслуживания потребителей и (или) туристов</w:t>
            </w:r>
          </w:p>
        </w:tc>
        <w:tc>
          <w:tcPr>
            <w:tcW w:w="2131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Демонстрирует навык </w:t>
            </w:r>
            <w:r w:rsidRPr="002D1443">
              <w:rPr>
                <w:sz w:val="22"/>
              </w:rPr>
              <w:t>готовност</w:t>
            </w:r>
            <w:r>
              <w:rPr>
                <w:sz w:val="22"/>
              </w:rPr>
              <w:t>и</w:t>
            </w:r>
            <w:r w:rsidRPr="002D1443"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 xml:space="preserve">к применению инновационных технологий в туристской деятельности и </w:t>
            </w:r>
            <w:r w:rsidRPr="00CE17C3">
              <w:rPr>
                <w:sz w:val="22"/>
              </w:rPr>
              <w:lastRenderedPageBreak/>
              <w:t>новых форм обслуживания потребителей и (или) туристов</w:t>
            </w:r>
            <w:r>
              <w:rPr>
                <w:sz w:val="22"/>
              </w:rPr>
              <w:t xml:space="preserve"> в полной мере</w:t>
            </w:r>
          </w:p>
        </w:tc>
        <w:tc>
          <w:tcPr>
            <w:tcW w:w="2126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lastRenderedPageBreak/>
              <w:t>Демонстрирует основные навыки</w:t>
            </w:r>
            <w:r w:rsidRPr="00CE17C3">
              <w:rPr>
                <w:sz w:val="22"/>
              </w:rPr>
              <w:t xml:space="preserve"> </w:t>
            </w:r>
            <w:r w:rsidRPr="00890D27">
              <w:rPr>
                <w:sz w:val="22"/>
              </w:rPr>
              <w:t>применени</w:t>
            </w:r>
            <w:r>
              <w:rPr>
                <w:sz w:val="22"/>
              </w:rPr>
              <w:t>я</w:t>
            </w:r>
            <w:r w:rsidRPr="00890D27">
              <w:rPr>
                <w:sz w:val="22"/>
              </w:rPr>
              <w:t xml:space="preserve"> инновационных технологий в туристской деятельности и </w:t>
            </w:r>
            <w:r w:rsidRPr="00890D27">
              <w:rPr>
                <w:sz w:val="22"/>
              </w:rPr>
              <w:lastRenderedPageBreak/>
              <w:t>новых форм обслуживания потребителей и (или) туристов</w:t>
            </w:r>
          </w:p>
        </w:tc>
        <w:tc>
          <w:tcPr>
            <w:tcW w:w="1985" w:type="dxa"/>
            <w:shd w:val="clear" w:color="auto" w:fill="auto"/>
          </w:tcPr>
          <w:p w:rsidR="000D35EF" w:rsidRPr="00CE17C3" w:rsidRDefault="000D35EF" w:rsidP="000D35EF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Недостаточно убедительно проявляет </w:t>
            </w:r>
            <w:r w:rsidRPr="00890D27">
              <w:rPr>
                <w:sz w:val="22"/>
              </w:rPr>
              <w:t xml:space="preserve">навык готовности к применению инновационных технологий в </w:t>
            </w:r>
            <w:r w:rsidRPr="00890D27">
              <w:rPr>
                <w:sz w:val="22"/>
              </w:rPr>
              <w:lastRenderedPageBreak/>
              <w:t xml:space="preserve">туристской деятельности и новых форм обслуживания потребителей и (или) туристов </w:t>
            </w:r>
          </w:p>
        </w:tc>
      </w:tr>
    </w:tbl>
    <w:p w:rsidR="00A05FB8" w:rsidRDefault="00A05FB8" w:rsidP="00711A33">
      <w:pPr>
        <w:tabs>
          <w:tab w:val="left" w:pos="2970"/>
        </w:tabs>
        <w:spacing w:after="0"/>
        <w:ind w:firstLine="709"/>
        <w:jc w:val="both"/>
        <w:rPr>
          <w:szCs w:val="28"/>
        </w:rPr>
      </w:pPr>
    </w:p>
    <w:p w:rsidR="000D35EF" w:rsidRPr="00D93807" w:rsidRDefault="000D35EF" w:rsidP="000D35EF">
      <w:pPr>
        <w:tabs>
          <w:tab w:val="left" w:pos="2970"/>
        </w:tabs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>рамках выполнения</w:t>
      </w:r>
      <w:r>
        <w:rPr>
          <w:szCs w:val="28"/>
        </w:rPr>
        <w:t xml:space="preserve"> выпускной квалификационной работы</w:t>
      </w:r>
      <w:r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</w:t>
      </w:r>
      <w:r w:rsidRPr="00D93807">
        <w:rPr>
          <w:rFonts w:eastAsia="Times New Roman"/>
          <w:szCs w:val="28"/>
          <w:lang w:eastAsia="ru-RU"/>
        </w:rPr>
        <w:t>уровень профессиональной готовности, который оценивается по следующим критерия</w:t>
      </w:r>
      <w:proofErr w:type="gramStart"/>
      <w:r w:rsidRPr="00D93807">
        <w:rPr>
          <w:rFonts w:eastAsia="Times New Roman"/>
          <w:szCs w:val="28"/>
          <w:lang w:eastAsia="ru-RU"/>
        </w:rPr>
        <w:t>м</w:t>
      </w:r>
      <w:r w:rsidRPr="009855C3">
        <w:rPr>
          <w:lang w:eastAsia="ru-RU"/>
        </w:rPr>
        <w:t>(</w:t>
      </w:r>
      <w:proofErr w:type="gramEnd"/>
      <w:r w:rsidRPr="009855C3">
        <w:rPr>
          <w:lang w:eastAsia="ru-RU"/>
        </w:rPr>
        <w:t>Таблица 2):</w:t>
      </w:r>
    </w:p>
    <w:tbl>
      <w:tblPr>
        <w:tblW w:w="95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2"/>
        <w:gridCol w:w="1657"/>
        <w:gridCol w:w="2101"/>
        <w:gridCol w:w="2101"/>
        <w:gridCol w:w="2101"/>
      </w:tblGrid>
      <w:tr w:rsidR="000D35EF" w:rsidRPr="00696DAD" w:rsidTr="00755FBD">
        <w:tc>
          <w:tcPr>
            <w:tcW w:w="3279" w:type="dxa"/>
            <w:gridSpan w:val="2"/>
            <w:vMerge w:val="restart"/>
          </w:tcPr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Уровень готовности</w:t>
            </w:r>
          </w:p>
        </w:tc>
        <w:tc>
          <w:tcPr>
            <w:tcW w:w="6303" w:type="dxa"/>
            <w:gridSpan w:val="3"/>
            <w:shd w:val="clear" w:color="auto" w:fill="auto"/>
          </w:tcPr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Критерии готовности</w:t>
            </w:r>
          </w:p>
        </w:tc>
      </w:tr>
      <w:tr w:rsidR="000D35EF" w:rsidRPr="00696DAD" w:rsidTr="00755FBD">
        <w:tc>
          <w:tcPr>
            <w:tcW w:w="3279" w:type="dxa"/>
            <w:gridSpan w:val="2"/>
            <w:vMerge/>
          </w:tcPr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01" w:type="dxa"/>
            <w:shd w:val="clear" w:color="auto" w:fill="auto"/>
          </w:tcPr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Знания</w:t>
            </w:r>
          </w:p>
        </w:tc>
        <w:tc>
          <w:tcPr>
            <w:tcW w:w="2101" w:type="dxa"/>
            <w:shd w:val="clear" w:color="auto" w:fill="auto"/>
          </w:tcPr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Умения</w:t>
            </w:r>
          </w:p>
        </w:tc>
        <w:tc>
          <w:tcPr>
            <w:tcW w:w="2101" w:type="dxa"/>
            <w:shd w:val="clear" w:color="auto" w:fill="auto"/>
          </w:tcPr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Навыки</w:t>
            </w:r>
          </w:p>
        </w:tc>
      </w:tr>
      <w:tr w:rsidR="000D35EF" w:rsidRPr="005A4CCB" w:rsidTr="00755FBD">
        <w:tc>
          <w:tcPr>
            <w:tcW w:w="1622" w:type="dxa"/>
          </w:tcPr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Повышенный</w:t>
            </w:r>
          </w:p>
        </w:tc>
        <w:tc>
          <w:tcPr>
            <w:tcW w:w="1657" w:type="dxa"/>
            <w:shd w:val="clear" w:color="auto" w:fill="auto"/>
          </w:tcPr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Оптимальный</w:t>
            </w:r>
          </w:p>
        </w:tc>
        <w:tc>
          <w:tcPr>
            <w:tcW w:w="2101" w:type="dxa"/>
            <w:shd w:val="clear" w:color="auto" w:fill="auto"/>
          </w:tcPr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Демонстрирует на высоком уровне знания: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основ философских знаний, главных этапов и закономерностей исторического развития для осознания социальной значимости своей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 xml:space="preserve">основ экономических знаний при оценке эффективности результатов деятельности в различных сферах;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эффективной коммуникации </w:t>
            </w:r>
            <w:r w:rsidRPr="005A4CCB">
              <w:rPr>
                <w:sz w:val="22"/>
              </w:rPr>
              <w:t xml:space="preserve">в устной и письменной формах на русском и иностранном языках для решения задач межличностного и межкультурного взаимодействия;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способов работать в команде, толерантно воспринимать социальные, этнические, конфессиональные и культурные различия;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lastRenderedPageBreak/>
              <w:t>- способов и приемов самоорганизации и самообразования;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основных методов защиты производственного персонала и населения от возможных последствий аварий, катастроф, стихийных бедствий;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 xml:space="preserve">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</w:t>
            </w:r>
            <w:r w:rsidRPr="005A4CCB">
              <w:rPr>
                <w:sz w:val="22"/>
              </w:rPr>
              <w:lastRenderedPageBreak/>
              <w:t>использовать различные источники информации по объекту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>разработки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способы </w:t>
            </w:r>
            <w:r w:rsidRPr="005A4CCB">
              <w:rPr>
                <w:sz w:val="22"/>
              </w:rPr>
              <w:t>организации процесса обслуживания потребителей и (или) туристов;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способов организации работы исполнителей, принимать решение в организации туристской деятельности, в том числе с учетом социальной политики государства;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способов расчета и анализа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поиска, анализа и обработки </w:t>
            </w:r>
            <w:r w:rsidRPr="005A4CCB">
              <w:rPr>
                <w:sz w:val="22"/>
              </w:rPr>
              <w:t>научно-техническую информацию в области туристкой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методов мониторинга рынка туристских услуг;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 xml:space="preserve">прикладных методов исследовательской </w:t>
            </w:r>
            <w:r w:rsidRPr="005A4CCB">
              <w:rPr>
                <w:sz w:val="22"/>
              </w:rPr>
              <w:lastRenderedPageBreak/>
              <w:t>деятельности в туризме;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lastRenderedPageBreak/>
              <w:t>Проявляет на высоком уровне умения: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демонстрировать мировоззренческую позицию, анализировать главные этапы и закономерности исторического развития для осознания социальной значимости своей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-осуществлять оценку эффективности результатов деятельности в различных сферах на основе экономических знаний;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-осуществлять коммуникация устно и письменно на русском и иностранном языках для решения задач межличностного и межкультурного взаимодействия;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работать в команде, </w:t>
            </w:r>
            <w:r w:rsidRPr="005A4CCB">
              <w:rPr>
                <w:sz w:val="22"/>
              </w:rPr>
              <w:t xml:space="preserve">толерантно воспринимать социальные, этнические, конфессиональные и культурные </w:t>
            </w:r>
            <w:r w:rsidRPr="005A4CCB">
              <w:rPr>
                <w:sz w:val="22"/>
              </w:rPr>
              <w:lastRenderedPageBreak/>
              <w:t>различия;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осуществлять самоорганизацию и самообразовании;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способы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пользоваться основными методами защиты производственного персонала и населения от возможных последствий аварий, катастроф, стихийных бедствий;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      </w:r>
            <w:r w:rsidRPr="005A4CCB">
              <w:rPr>
                <w:sz w:val="22"/>
              </w:rPr>
              <w:lastRenderedPageBreak/>
              <w:t>учетом основных требований информационной безопасности, использовать различные источники информации по объекту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способы разработки туристских продукт;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использовать </w:t>
            </w:r>
            <w:r w:rsidRPr="005A4CCB">
              <w:rPr>
                <w:color w:val="000000"/>
                <w:sz w:val="22"/>
              </w:rPr>
              <w:t xml:space="preserve">способы </w:t>
            </w:r>
            <w:r w:rsidRPr="005A4CCB">
              <w:rPr>
                <w:sz w:val="22"/>
              </w:rPr>
              <w:t>организации процесса обслуживания потребителей и (или) туристов;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организовывать работу исполнителей, принимать решение в организации туристской деятельности, в том числе с учетом социальной политики государства;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sz w:val="22"/>
              </w:rPr>
              <w:t xml:space="preserve">- осуществлять </w:t>
            </w:r>
            <w:r w:rsidRPr="005A4CCB">
              <w:rPr>
                <w:color w:val="000000"/>
                <w:sz w:val="22"/>
              </w:rPr>
              <w:t>расчет и анализ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осуществлять поиск, анализ и обработку научно-технической информации в области туристкой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lastRenderedPageBreak/>
              <w:t>- использовать методы мониторинга рынка туристских услуг;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прикладные методы исследовательской деятельности в туризме;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инновационные технологии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lastRenderedPageBreak/>
              <w:t>Владеет на высоком уровне навыками: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анализа и аргументации мировоззренческой позиции и социальной значимости своей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использования экономических знаний для оценки эффективности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-коммуникаций в устной и письменной формах на русском и иностранном языках для решения задач межличностного и межкультурного взаимодействия;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работы в команде, толерантного восприятия социальных, этнических, конфессиональных и культурных различий;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самоорганизации и самообразования;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использования </w:t>
            </w:r>
            <w:r w:rsidRPr="005A4CCB">
              <w:rPr>
                <w:sz w:val="22"/>
              </w:rPr>
              <w:t xml:space="preserve">общеправовых знаний в различных сферах деятельности, в том числе с учетом </w:t>
            </w:r>
            <w:r w:rsidRPr="005A4CCB">
              <w:rPr>
                <w:sz w:val="22"/>
              </w:rPr>
              <w:lastRenderedPageBreak/>
              <w:t>социальной политики государства, международного и российского права;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использования основных </w:t>
            </w:r>
            <w:r w:rsidRPr="005A4CCB">
              <w:rPr>
                <w:sz w:val="22"/>
              </w:rPr>
              <w:t>методов защиты производственного персонала и населения от возможных последствий аварий, катастроф, стихийных бедствий;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решения </w:t>
            </w:r>
            <w:r w:rsidRPr="005A4CCB">
              <w:rPr>
                <w:sz w:val="22"/>
              </w:rPr>
              <w:t>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разработки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организации </w:t>
            </w:r>
            <w:r w:rsidRPr="005A4CCB">
              <w:rPr>
                <w:color w:val="000000"/>
                <w:sz w:val="22"/>
              </w:rPr>
              <w:lastRenderedPageBreak/>
              <w:t>процесса обслуживания потребителей и (или) туристов;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организации работы исполнителей, принятия решение в организации туристской деятельности, в том числе с учетом социальной политики государства;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расчета и анализа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поиска, анализа и обработки </w:t>
            </w:r>
            <w:r w:rsidRPr="005A4CCB">
              <w:rPr>
                <w:sz w:val="22"/>
              </w:rPr>
              <w:t>научно-техническую информацию в области туристкой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мониторинга рынка туристских услуг;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применения прикладных методов исследовательской деятельности в туризме;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применения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0D35EF" w:rsidRPr="00696DAD" w:rsidTr="00755FBD">
        <w:tc>
          <w:tcPr>
            <w:tcW w:w="1622" w:type="dxa"/>
          </w:tcPr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Пороговый</w:t>
            </w:r>
          </w:p>
        </w:tc>
        <w:tc>
          <w:tcPr>
            <w:tcW w:w="1657" w:type="dxa"/>
            <w:shd w:val="clear" w:color="auto" w:fill="auto"/>
          </w:tcPr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696DAD">
              <w:rPr>
                <w:sz w:val="24"/>
                <w:szCs w:val="24"/>
              </w:rPr>
              <w:t>Допустимый</w:t>
            </w:r>
          </w:p>
        </w:tc>
        <w:tc>
          <w:tcPr>
            <w:tcW w:w="2101" w:type="dxa"/>
            <w:shd w:val="clear" w:color="auto" w:fill="auto"/>
          </w:tcPr>
          <w:p w:rsidR="000D35EF" w:rsidRDefault="000D35EF" w:rsidP="00755FBD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3738C">
              <w:rPr>
                <w:color w:val="000000"/>
                <w:sz w:val="22"/>
              </w:rPr>
              <w:t>Демонстрирует на достаточном уровне знания</w:t>
            </w:r>
            <w:r>
              <w:rPr>
                <w:color w:val="000000"/>
                <w:sz w:val="22"/>
              </w:rPr>
              <w:t>: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</w:t>
            </w:r>
            <w:r w:rsidRPr="00663FAE">
              <w:rPr>
                <w:color w:val="000000"/>
                <w:sz w:val="22"/>
              </w:rPr>
              <w:t>основ философских знаний, главны</w:t>
            </w:r>
            <w:r>
              <w:rPr>
                <w:color w:val="000000"/>
                <w:sz w:val="22"/>
              </w:rPr>
              <w:t>х</w:t>
            </w:r>
            <w:r w:rsidRPr="00663FAE">
              <w:rPr>
                <w:color w:val="000000"/>
                <w:sz w:val="22"/>
              </w:rPr>
              <w:t xml:space="preserve"> этап</w:t>
            </w:r>
            <w:r>
              <w:rPr>
                <w:color w:val="000000"/>
                <w:sz w:val="22"/>
              </w:rPr>
              <w:t>ов</w:t>
            </w:r>
            <w:r w:rsidRPr="00663FAE">
              <w:rPr>
                <w:color w:val="000000"/>
                <w:sz w:val="22"/>
              </w:rPr>
              <w:t xml:space="preserve"> и закономерност</w:t>
            </w:r>
            <w:r>
              <w:rPr>
                <w:color w:val="000000"/>
                <w:sz w:val="22"/>
              </w:rPr>
              <w:t>ей</w:t>
            </w:r>
            <w:r w:rsidRPr="00663FAE">
              <w:rPr>
                <w:color w:val="000000"/>
                <w:sz w:val="22"/>
              </w:rPr>
              <w:t xml:space="preserve"> исторического развития для осознания социальной значимости своей деятельности</w:t>
            </w:r>
            <w:r>
              <w:rPr>
                <w:color w:val="000000"/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>основ экономических знаний при оценке эффективности результатов деятельности в различных сферах</w:t>
            </w:r>
            <w:r>
              <w:rPr>
                <w:sz w:val="22"/>
              </w:rPr>
              <w:t xml:space="preserve">; 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эффективной коммуникации </w:t>
            </w:r>
            <w:r w:rsidRPr="00CE17C3">
              <w:rPr>
                <w:sz w:val="22"/>
              </w:rPr>
              <w:t>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rPr>
                <w:sz w:val="22"/>
              </w:rPr>
              <w:t xml:space="preserve">; 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способов работать </w:t>
            </w:r>
            <w:r w:rsidRPr="00CE17C3">
              <w:rPr>
                <w:sz w:val="22"/>
              </w:rPr>
              <w:t xml:space="preserve">в команде, толерантно </w:t>
            </w:r>
            <w:r w:rsidRPr="00CE17C3">
              <w:rPr>
                <w:sz w:val="22"/>
              </w:rPr>
              <w:lastRenderedPageBreak/>
              <w:t>воспринимать социальные, этнические, конфессиональные и культурные различия</w:t>
            </w:r>
            <w:r>
              <w:rPr>
                <w:sz w:val="22"/>
              </w:rPr>
              <w:t xml:space="preserve">; 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способов и приемов </w:t>
            </w:r>
            <w:r w:rsidRPr="00CE17C3">
              <w:rPr>
                <w:sz w:val="22"/>
              </w:rPr>
              <w:t>самоорганизации и самообразовани</w:t>
            </w:r>
            <w:r>
              <w:rPr>
                <w:sz w:val="22"/>
              </w:rPr>
              <w:t>я;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>-</w:t>
            </w:r>
            <w:r w:rsidRPr="00CE17C3">
              <w:rPr>
                <w:sz w:val="22"/>
              </w:rPr>
              <w:t>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</w:t>
            </w:r>
            <w:r w:rsidRPr="00CE17C3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основны</w:t>
            </w:r>
            <w:r>
              <w:rPr>
                <w:sz w:val="22"/>
              </w:rPr>
              <w:t>х</w:t>
            </w:r>
            <w:r w:rsidRPr="00CE17C3">
              <w:rPr>
                <w:sz w:val="22"/>
              </w:rPr>
              <w:t xml:space="preserve"> метод</w:t>
            </w:r>
            <w:r>
              <w:rPr>
                <w:sz w:val="22"/>
              </w:rPr>
              <w:t xml:space="preserve">ов </w:t>
            </w:r>
            <w:r w:rsidRPr="00CE17C3">
              <w:rPr>
                <w:sz w:val="22"/>
              </w:rPr>
              <w:t>защиты производственного персонала и населения от возможных последствий аварий, катастроф, стихийных бедствий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</w:t>
            </w:r>
            <w:r w:rsidRPr="00CE17C3">
              <w:rPr>
                <w:sz w:val="22"/>
              </w:rPr>
              <w:t>реш</w:t>
            </w:r>
            <w:r>
              <w:rPr>
                <w:sz w:val="22"/>
              </w:rPr>
              <w:t>ения</w:t>
            </w:r>
            <w:r w:rsidRPr="00CE17C3">
              <w:rPr>
                <w:sz w:val="22"/>
              </w:rPr>
              <w:t xml:space="preserve"> стандартны</w:t>
            </w:r>
            <w:r>
              <w:rPr>
                <w:sz w:val="22"/>
              </w:rPr>
              <w:t xml:space="preserve">х </w:t>
            </w:r>
            <w:r w:rsidRPr="00CE17C3">
              <w:rPr>
                <w:sz w:val="22"/>
              </w:rPr>
              <w:t>задач профессиональной деятельности на основе информационной и библиографической культуры с применением информационно-</w:t>
            </w:r>
            <w:r w:rsidRPr="00CE17C3">
              <w:rPr>
                <w:sz w:val="22"/>
              </w:rPr>
              <w:lastRenderedPageBreak/>
              <w:t>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</w:t>
            </w:r>
            <w:r w:rsidRPr="00CE17C3">
              <w:rPr>
                <w:sz w:val="22"/>
              </w:rPr>
              <w:t>разработк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туристского продукта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способы </w:t>
            </w:r>
            <w:r w:rsidRPr="00CE17C3">
              <w:rPr>
                <w:sz w:val="22"/>
              </w:rPr>
              <w:t>органи</w:t>
            </w:r>
            <w:r>
              <w:rPr>
                <w:sz w:val="22"/>
              </w:rPr>
              <w:t xml:space="preserve">зации </w:t>
            </w:r>
            <w:r w:rsidRPr="00CE17C3">
              <w:rPr>
                <w:sz w:val="22"/>
              </w:rPr>
              <w:t>процесс</w:t>
            </w:r>
            <w:r>
              <w:rPr>
                <w:sz w:val="22"/>
              </w:rPr>
              <w:t>а</w:t>
            </w:r>
            <w:r w:rsidRPr="00CE17C3">
              <w:rPr>
                <w:sz w:val="22"/>
              </w:rPr>
              <w:t xml:space="preserve"> обслуживания потребителей и (или) туристов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способов </w:t>
            </w:r>
            <w:r w:rsidRPr="00CE17C3">
              <w:rPr>
                <w:sz w:val="22"/>
              </w:rPr>
              <w:t>органи</w:t>
            </w:r>
            <w:r>
              <w:rPr>
                <w:sz w:val="22"/>
              </w:rPr>
              <w:t>зации</w:t>
            </w:r>
            <w:r w:rsidRPr="00CE17C3">
              <w:rPr>
                <w:sz w:val="22"/>
              </w:rPr>
              <w:t xml:space="preserve"> работ</w:t>
            </w:r>
            <w:r>
              <w:rPr>
                <w:sz w:val="22"/>
              </w:rPr>
              <w:t>ы</w:t>
            </w:r>
            <w:r w:rsidRPr="00CE17C3">
              <w:rPr>
                <w:sz w:val="22"/>
              </w:rPr>
              <w:t xml:space="preserve"> исполнителей, принимать решение в организации туристской деятельности, в том числе с учетом социальной политики государства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</w:t>
            </w:r>
            <w:r w:rsidRPr="008054A3">
              <w:rPr>
                <w:color w:val="000000"/>
                <w:sz w:val="22"/>
              </w:rPr>
              <w:t>расч</w:t>
            </w:r>
            <w:r>
              <w:rPr>
                <w:color w:val="000000"/>
                <w:sz w:val="22"/>
              </w:rPr>
              <w:t>ета</w:t>
            </w:r>
            <w:r w:rsidRPr="008054A3">
              <w:rPr>
                <w:color w:val="000000"/>
                <w:sz w:val="22"/>
              </w:rPr>
              <w:t xml:space="preserve"> и </w:t>
            </w:r>
            <w:r>
              <w:rPr>
                <w:color w:val="000000"/>
                <w:sz w:val="22"/>
              </w:rPr>
              <w:t>анализа</w:t>
            </w:r>
            <w:r w:rsidRPr="008054A3">
              <w:rPr>
                <w:color w:val="000000"/>
                <w:sz w:val="22"/>
              </w:rPr>
              <w:t xml:space="preserve">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  <w:r>
              <w:rPr>
                <w:color w:val="000000"/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поиска, анализа и обработки </w:t>
            </w:r>
            <w:r w:rsidRPr="00CE17C3">
              <w:rPr>
                <w:sz w:val="22"/>
              </w:rPr>
              <w:t>научно-техническую информацию в области туристкой деятельности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- </w:t>
            </w:r>
            <w:r w:rsidRPr="00CE17C3">
              <w:rPr>
                <w:sz w:val="22"/>
              </w:rPr>
              <w:t>метод</w:t>
            </w:r>
            <w:r>
              <w:rPr>
                <w:sz w:val="22"/>
              </w:rPr>
              <w:t xml:space="preserve">ов </w:t>
            </w:r>
            <w:r w:rsidRPr="00CE17C3">
              <w:rPr>
                <w:sz w:val="22"/>
              </w:rPr>
              <w:t>мониторинга рынка туристских услуг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>прикладных методов исследовательской деятельности в туризме</w:t>
            </w:r>
            <w:r>
              <w:rPr>
                <w:sz w:val="22"/>
              </w:rPr>
              <w:t>;</w:t>
            </w:r>
          </w:p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>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0D35EF" w:rsidRDefault="000D35EF" w:rsidP="00755FBD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Демонстрирует с допущением недочетов умения: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</w:rPr>
            </w:pP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8574F8">
              <w:rPr>
                <w:color w:val="000000"/>
                <w:sz w:val="22"/>
              </w:rPr>
              <w:t xml:space="preserve">демонстрировать мировоззренческую </w:t>
            </w:r>
            <w:r>
              <w:rPr>
                <w:color w:val="000000"/>
                <w:sz w:val="22"/>
              </w:rPr>
              <w:t xml:space="preserve">позицию, </w:t>
            </w:r>
            <w:r w:rsidRPr="00663FAE">
              <w:rPr>
                <w:color w:val="000000"/>
                <w:sz w:val="22"/>
              </w:rPr>
              <w:t>анализировать</w:t>
            </w:r>
            <w:r>
              <w:rPr>
                <w:color w:val="000000"/>
                <w:sz w:val="22"/>
              </w:rPr>
              <w:t xml:space="preserve"> </w:t>
            </w:r>
            <w:r w:rsidRPr="00663FAE">
              <w:rPr>
                <w:color w:val="000000"/>
                <w:sz w:val="22"/>
              </w:rPr>
              <w:t>главны</w:t>
            </w:r>
            <w:r>
              <w:rPr>
                <w:color w:val="000000"/>
                <w:sz w:val="22"/>
              </w:rPr>
              <w:t>е</w:t>
            </w:r>
            <w:r w:rsidRPr="00663FAE">
              <w:rPr>
                <w:color w:val="000000"/>
                <w:sz w:val="22"/>
              </w:rPr>
              <w:t xml:space="preserve"> этап</w:t>
            </w:r>
            <w:r>
              <w:rPr>
                <w:color w:val="000000"/>
                <w:sz w:val="22"/>
              </w:rPr>
              <w:t>ы</w:t>
            </w:r>
            <w:r w:rsidRPr="00663FAE">
              <w:rPr>
                <w:color w:val="000000"/>
                <w:sz w:val="22"/>
              </w:rPr>
              <w:t xml:space="preserve"> и закономерност</w:t>
            </w:r>
            <w:r>
              <w:rPr>
                <w:color w:val="000000"/>
                <w:sz w:val="22"/>
              </w:rPr>
              <w:t>и</w:t>
            </w:r>
            <w:r w:rsidRPr="00663FAE">
              <w:rPr>
                <w:color w:val="000000"/>
                <w:sz w:val="22"/>
              </w:rPr>
              <w:t xml:space="preserve"> исторического развития для осознания социальной значимости своей</w:t>
            </w:r>
            <w:r>
              <w:rPr>
                <w:color w:val="000000"/>
                <w:sz w:val="22"/>
              </w:rPr>
              <w:t xml:space="preserve"> деятельности;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-осуществлять оценку эффективности результатов деятельности в различных сферах на основе экономических знаний; 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-осуществлять коммуникация устно и письменно на русском и иностранном языках для решения задач межличностного и межкультурного взаимодействия; 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работать в команде, </w:t>
            </w:r>
            <w:r w:rsidRPr="00CE17C3">
              <w:rPr>
                <w:sz w:val="22"/>
              </w:rPr>
              <w:lastRenderedPageBreak/>
              <w:t>толерантно воспринимать социальные, этнические, конфессиональные и культурные различия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>- осуществлять самоорганизацию и самообразовании;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применять </w:t>
            </w:r>
            <w:r w:rsidRPr="00CE17C3">
              <w:rPr>
                <w:sz w:val="22"/>
              </w:rPr>
              <w:t>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использовать способы </w:t>
            </w:r>
            <w:r w:rsidRPr="00CE17C3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пользоваться основными методами защиты производственного персонала и населения от возможных последствий аварий, катастроф, стихийных бедствий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реш</w:t>
            </w:r>
            <w:r>
              <w:rPr>
                <w:sz w:val="22"/>
              </w:rPr>
              <w:t xml:space="preserve">ать </w:t>
            </w:r>
            <w:r w:rsidRPr="00CE17C3">
              <w:rPr>
                <w:sz w:val="22"/>
              </w:rPr>
              <w:t>стандартны</w:t>
            </w:r>
            <w:r>
              <w:rPr>
                <w:sz w:val="22"/>
              </w:rPr>
              <w:t xml:space="preserve">е </w:t>
            </w:r>
            <w:r w:rsidRPr="00CE17C3">
              <w:rPr>
                <w:sz w:val="22"/>
              </w:rPr>
              <w:t>задач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профессиональной деятельности на основе информационной и </w:t>
            </w:r>
            <w:r w:rsidRPr="00CE17C3">
              <w:rPr>
                <w:sz w:val="22"/>
              </w:rPr>
              <w:lastRenderedPageBreak/>
              <w:t>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>- использовать способы разработки туристских продукт;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использовать </w:t>
            </w:r>
            <w:r>
              <w:rPr>
                <w:color w:val="000000"/>
                <w:sz w:val="22"/>
              </w:rPr>
              <w:t xml:space="preserve">способы </w:t>
            </w:r>
            <w:r w:rsidRPr="00CE17C3">
              <w:rPr>
                <w:sz w:val="22"/>
              </w:rPr>
              <w:t>органи</w:t>
            </w:r>
            <w:r>
              <w:rPr>
                <w:sz w:val="22"/>
              </w:rPr>
              <w:t xml:space="preserve">зации </w:t>
            </w:r>
            <w:r w:rsidRPr="00CE17C3">
              <w:rPr>
                <w:sz w:val="22"/>
              </w:rPr>
              <w:t>процесс</w:t>
            </w:r>
            <w:r>
              <w:rPr>
                <w:sz w:val="22"/>
              </w:rPr>
              <w:t>а</w:t>
            </w:r>
            <w:r w:rsidRPr="00CE17C3">
              <w:rPr>
                <w:sz w:val="22"/>
              </w:rPr>
              <w:t xml:space="preserve"> обслуживания потребителей и (или) туристов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органи</w:t>
            </w:r>
            <w:r>
              <w:rPr>
                <w:sz w:val="22"/>
              </w:rPr>
              <w:t xml:space="preserve">зовывать </w:t>
            </w:r>
            <w:r w:rsidRPr="00CE17C3">
              <w:rPr>
                <w:sz w:val="22"/>
              </w:rPr>
              <w:t>работу исполнителей, принимать решение в организации туристской деятельности, в том числе с учетом социальной политики государства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sz w:val="22"/>
              </w:rPr>
              <w:t xml:space="preserve">- осуществлять </w:t>
            </w:r>
            <w:r w:rsidRPr="008054A3">
              <w:rPr>
                <w:color w:val="000000"/>
                <w:sz w:val="22"/>
              </w:rPr>
              <w:t>расч</w:t>
            </w:r>
            <w:r>
              <w:rPr>
                <w:color w:val="000000"/>
                <w:sz w:val="22"/>
              </w:rPr>
              <w:t>ет</w:t>
            </w:r>
            <w:r w:rsidRPr="008054A3">
              <w:rPr>
                <w:color w:val="000000"/>
                <w:sz w:val="22"/>
              </w:rPr>
              <w:t xml:space="preserve"> и </w:t>
            </w:r>
            <w:r>
              <w:rPr>
                <w:color w:val="000000"/>
                <w:sz w:val="22"/>
              </w:rPr>
              <w:t>анализ</w:t>
            </w:r>
            <w:r w:rsidRPr="008054A3">
              <w:rPr>
                <w:color w:val="000000"/>
                <w:sz w:val="22"/>
              </w:rPr>
              <w:t xml:space="preserve">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  <w:r>
              <w:rPr>
                <w:color w:val="000000"/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осуществлять </w:t>
            </w:r>
            <w:r>
              <w:rPr>
                <w:sz w:val="22"/>
              </w:rPr>
              <w:lastRenderedPageBreak/>
              <w:t xml:space="preserve">поиск, анализ и обработку </w:t>
            </w:r>
            <w:r w:rsidRPr="00CE17C3">
              <w:rPr>
                <w:sz w:val="22"/>
              </w:rPr>
              <w:t>научно-техническ</w:t>
            </w:r>
            <w:r>
              <w:rPr>
                <w:sz w:val="22"/>
              </w:rPr>
              <w:t>ой</w:t>
            </w:r>
            <w:r w:rsidRPr="00CE17C3">
              <w:rPr>
                <w:sz w:val="22"/>
              </w:rPr>
              <w:t xml:space="preserve"> информаци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в области туристкой деятельности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примен</w:t>
            </w:r>
            <w:r>
              <w:rPr>
                <w:sz w:val="22"/>
              </w:rPr>
              <w:t>ять</w:t>
            </w:r>
            <w:r w:rsidRPr="00CE17C3">
              <w:rPr>
                <w:sz w:val="22"/>
              </w:rPr>
              <w:t xml:space="preserve"> прикладны</w:t>
            </w:r>
            <w:r>
              <w:rPr>
                <w:sz w:val="22"/>
              </w:rPr>
              <w:t>е</w:t>
            </w:r>
            <w:r w:rsidRPr="00CE17C3">
              <w:rPr>
                <w:sz w:val="22"/>
              </w:rPr>
              <w:t xml:space="preserve"> метод</w:t>
            </w:r>
            <w:r>
              <w:rPr>
                <w:sz w:val="22"/>
              </w:rPr>
              <w:t>ы</w:t>
            </w:r>
            <w:r w:rsidRPr="00CE17C3">
              <w:rPr>
                <w:sz w:val="22"/>
              </w:rPr>
              <w:t xml:space="preserve"> исследовательской деятельности в туризме</w:t>
            </w:r>
            <w:r>
              <w:rPr>
                <w:sz w:val="22"/>
              </w:rPr>
              <w:t>;</w:t>
            </w:r>
          </w:p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примен</w:t>
            </w:r>
            <w:r>
              <w:rPr>
                <w:sz w:val="22"/>
              </w:rPr>
              <w:t xml:space="preserve">ять </w:t>
            </w:r>
            <w:r w:rsidRPr="00CE17C3">
              <w:rPr>
                <w:sz w:val="22"/>
              </w:rPr>
              <w:t>инновационны</w:t>
            </w:r>
            <w:r>
              <w:rPr>
                <w:sz w:val="22"/>
              </w:rPr>
              <w:t>е</w:t>
            </w:r>
            <w:r w:rsidRPr="00CE17C3">
              <w:rPr>
                <w:sz w:val="22"/>
              </w:rPr>
              <w:t xml:space="preserve"> технологи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Недостаточно полно в</w:t>
            </w:r>
            <w:r w:rsidRPr="008542D9">
              <w:rPr>
                <w:color w:val="000000"/>
                <w:sz w:val="22"/>
              </w:rPr>
              <w:t>ладе</w:t>
            </w:r>
            <w:r>
              <w:rPr>
                <w:color w:val="000000"/>
                <w:sz w:val="22"/>
              </w:rPr>
              <w:t xml:space="preserve">ет </w:t>
            </w:r>
            <w:r w:rsidRPr="008542D9">
              <w:rPr>
                <w:color w:val="000000"/>
                <w:sz w:val="22"/>
              </w:rPr>
              <w:t>навыками</w:t>
            </w:r>
            <w:r>
              <w:rPr>
                <w:color w:val="000000"/>
                <w:sz w:val="22"/>
              </w:rPr>
              <w:t>: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663FAE">
              <w:rPr>
                <w:color w:val="000000"/>
                <w:sz w:val="22"/>
              </w:rPr>
              <w:t>- анализа и аргументации мировоззренческой позиции</w:t>
            </w:r>
            <w:r>
              <w:rPr>
                <w:color w:val="000000"/>
                <w:sz w:val="22"/>
              </w:rPr>
              <w:t xml:space="preserve"> и социальной значимости своей деятельности;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 использования экономических знаний для оценки эффективности деятельности</w:t>
            </w:r>
            <w:proofErr w:type="gramStart"/>
            <w:r>
              <w:rPr>
                <w:color w:val="000000"/>
                <w:sz w:val="22"/>
              </w:rPr>
              <w:t>;-</w:t>
            </w:r>
            <w:proofErr w:type="gramEnd"/>
            <w:r>
              <w:rPr>
                <w:color w:val="000000"/>
                <w:sz w:val="22"/>
              </w:rPr>
              <w:t xml:space="preserve">коммуникаций </w:t>
            </w:r>
            <w:r w:rsidRPr="007E67B2">
              <w:rPr>
                <w:color w:val="000000"/>
                <w:sz w:val="22"/>
              </w:rPr>
              <w:t>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rPr>
                <w:color w:val="000000"/>
                <w:sz w:val="22"/>
              </w:rPr>
              <w:t xml:space="preserve">; 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 работы в команде, толерантного восприятия социальных, этнических, конфессиональных и культурных различий;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 самоорганизации и самообразования;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использования </w:t>
            </w:r>
            <w:r w:rsidRPr="00CE17C3">
              <w:rPr>
                <w:sz w:val="22"/>
              </w:rPr>
              <w:t>общеправовы</w:t>
            </w:r>
            <w:r>
              <w:rPr>
                <w:sz w:val="22"/>
              </w:rPr>
              <w:t>х</w:t>
            </w:r>
            <w:r w:rsidRPr="00CE17C3"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lastRenderedPageBreak/>
              <w:t>знани</w:t>
            </w:r>
            <w:r>
              <w:rPr>
                <w:sz w:val="22"/>
              </w:rPr>
              <w:t>й</w:t>
            </w:r>
            <w:r w:rsidRPr="00CE17C3">
              <w:rPr>
                <w:sz w:val="22"/>
              </w:rPr>
              <w:t xml:space="preserve"> в различных сферах деятельности, в том числе с учетом социальной политики государства, международного и российского права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использования основных </w:t>
            </w:r>
            <w:r w:rsidRPr="00CE17C3">
              <w:rPr>
                <w:sz w:val="22"/>
              </w:rPr>
              <w:t>метод</w:t>
            </w:r>
            <w:r>
              <w:rPr>
                <w:sz w:val="22"/>
              </w:rPr>
              <w:t>ов</w:t>
            </w:r>
            <w:r w:rsidRPr="00CE17C3">
              <w:rPr>
                <w:sz w:val="22"/>
              </w:rPr>
              <w:t xml:space="preserve"> защиты производственного персонала и населения от возможных последствий аварий, катастроф, стихийных бедствий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решения </w:t>
            </w:r>
            <w:r w:rsidRPr="00CE17C3">
              <w:rPr>
                <w:sz w:val="22"/>
              </w:rPr>
              <w:t>стандартны</w:t>
            </w:r>
            <w:r>
              <w:rPr>
                <w:sz w:val="22"/>
              </w:rPr>
              <w:t xml:space="preserve">е </w:t>
            </w:r>
            <w:r w:rsidRPr="00CE17C3">
              <w:rPr>
                <w:sz w:val="22"/>
              </w:rPr>
              <w:t>задач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- разработки туристского продукта;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7C5C4D">
              <w:rPr>
                <w:color w:val="000000"/>
                <w:sz w:val="22"/>
              </w:rPr>
              <w:t>организации процесса обслуживания потребителей и (или) туристов</w:t>
            </w:r>
            <w:r>
              <w:rPr>
                <w:color w:val="000000"/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организации </w:t>
            </w:r>
            <w:r w:rsidRPr="00CE17C3">
              <w:rPr>
                <w:sz w:val="22"/>
              </w:rPr>
              <w:t>работ</w:t>
            </w:r>
            <w:r>
              <w:rPr>
                <w:sz w:val="22"/>
              </w:rPr>
              <w:t>ы</w:t>
            </w:r>
            <w:r w:rsidRPr="00CE17C3">
              <w:rPr>
                <w:sz w:val="22"/>
              </w:rPr>
              <w:t xml:space="preserve"> исполнителей, прин</w:t>
            </w:r>
            <w:r>
              <w:rPr>
                <w:sz w:val="22"/>
              </w:rPr>
              <w:t>ятия</w:t>
            </w:r>
            <w:r w:rsidRPr="00CE17C3">
              <w:rPr>
                <w:sz w:val="22"/>
              </w:rPr>
              <w:t xml:space="preserve"> решение в организации туристской деятельности, в том числе с учетом социальной политики государства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8054A3">
              <w:rPr>
                <w:color w:val="000000"/>
                <w:sz w:val="22"/>
              </w:rPr>
              <w:t>расчет</w:t>
            </w:r>
            <w:r>
              <w:rPr>
                <w:color w:val="000000"/>
                <w:sz w:val="22"/>
              </w:rPr>
              <w:t>а</w:t>
            </w:r>
            <w:r w:rsidRPr="008054A3">
              <w:rPr>
                <w:color w:val="000000"/>
                <w:sz w:val="22"/>
              </w:rPr>
              <w:t xml:space="preserve"> и анализ</w:t>
            </w:r>
            <w:r>
              <w:rPr>
                <w:color w:val="000000"/>
                <w:sz w:val="22"/>
              </w:rPr>
              <w:t>а</w:t>
            </w:r>
            <w:r w:rsidRPr="008054A3">
              <w:rPr>
                <w:color w:val="000000"/>
                <w:sz w:val="22"/>
              </w:rPr>
              <w:t xml:space="preserve">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  <w:r>
              <w:rPr>
                <w:color w:val="000000"/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поиска, анализа и обработки </w:t>
            </w:r>
            <w:r w:rsidRPr="00CE17C3">
              <w:rPr>
                <w:sz w:val="22"/>
              </w:rPr>
              <w:t>научно-техническую информацию в области туристкой деятельности</w:t>
            </w:r>
            <w:r>
              <w:rPr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8054A3">
              <w:rPr>
                <w:color w:val="000000"/>
                <w:sz w:val="22"/>
              </w:rPr>
              <w:t>мониторинга рынка туристских услуг</w:t>
            </w:r>
            <w:r>
              <w:rPr>
                <w:color w:val="000000"/>
                <w:sz w:val="22"/>
              </w:rPr>
              <w:t>;</w:t>
            </w:r>
          </w:p>
          <w:p w:rsidR="000D35EF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8054A3">
              <w:rPr>
                <w:color w:val="000000"/>
                <w:sz w:val="22"/>
              </w:rPr>
              <w:t>применени</w:t>
            </w:r>
            <w:r>
              <w:rPr>
                <w:color w:val="000000"/>
                <w:sz w:val="22"/>
              </w:rPr>
              <w:t>я</w:t>
            </w:r>
            <w:r w:rsidRPr="008054A3">
              <w:rPr>
                <w:color w:val="000000"/>
                <w:sz w:val="22"/>
              </w:rPr>
              <w:t xml:space="preserve"> прикладных методов исследовательской деятельности в туризме</w:t>
            </w:r>
            <w:r>
              <w:rPr>
                <w:color w:val="000000"/>
                <w:sz w:val="22"/>
              </w:rPr>
              <w:t>;</w:t>
            </w:r>
          </w:p>
          <w:p w:rsidR="000D35EF" w:rsidRPr="00696DAD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>приме</w:t>
            </w:r>
            <w:r>
              <w:rPr>
                <w:sz w:val="22"/>
              </w:rPr>
              <w:t xml:space="preserve">нения </w:t>
            </w:r>
            <w:r w:rsidRPr="00CE17C3">
              <w:rPr>
                <w:sz w:val="22"/>
              </w:rPr>
              <w:t>инновационны</w:t>
            </w:r>
            <w:r>
              <w:rPr>
                <w:sz w:val="22"/>
              </w:rPr>
              <w:t>х</w:t>
            </w:r>
            <w:r w:rsidRPr="00CE17C3">
              <w:rPr>
                <w:sz w:val="22"/>
              </w:rPr>
              <w:t xml:space="preserve"> технологи</w:t>
            </w:r>
            <w:r>
              <w:rPr>
                <w:sz w:val="22"/>
              </w:rPr>
              <w:t>й</w:t>
            </w:r>
            <w:r w:rsidRPr="00CE17C3">
              <w:rPr>
                <w:sz w:val="22"/>
              </w:rPr>
              <w:t xml:space="preserve"> в туристской деятельности и новых форм обслуживания потребителей и </w:t>
            </w:r>
            <w:r w:rsidRPr="00CE17C3">
              <w:rPr>
                <w:sz w:val="22"/>
              </w:rPr>
              <w:lastRenderedPageBreak/>
              <w:t>(или) туристов</w:t>
            </w:r>
          </w:p>
        </w:tc>
      </w:tr>
      <w:tr w:rsidR="000D35EF" w:rsidRPr="00696DAD" w:rsidTr="00755FBD">
        <w:tc>
          <w:tcPr>
            <w:tcW w:w="1622" w:type="dxa"/>
          </w:tcPr>
          <w:p w:rsidR="000D35EF" w:rsidRDefault="000D35EF" w:rsidP="00755FBD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</w:p>
        </w:tc>
        <w:tc>
          <w:tcPr>
            <w:tcW w:w="1657" w:type="dxa"/>
            <w:shd w:val="clear" w:color="auto" w:fill="auto"/>
          </w:tcPr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Критический</w:t>
            </w:r>
          </w:p>
        </w:tc>
        <w:tc>
          <w:tcPr>
            <w:tcW w:w="2101" w:type="dxa"/>
            <w:shd w:val="clear" w:color="auto" w:fill="auto"/>
          </w:tcPr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Демонстрирует посредственные знания: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основ философских знаний, главных этапов и закономерностей исторического развития для осознания социальной значимости своей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 xml:space="preserve">основ экономических знаний при оценке эффективности результатов деятельности в различных сферах;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эффективной коммуникации </w:t>
            </w:r>
            <w:r w:rsidRPr="005A4CCB">
              <w:rPr>
                <w:sz w:val="22"/>
              </w:rPr>
              <w:t xml:space="preserve">в устной и письменной формах на русском и иностранном языках для решения задач межличностного и межкультурного </w:t>
            </w:r>
            <w:r w:rsidRPr="005A4CCB">
              <w:rPr>
                <w:sz w:val="22"/>
              </w:rPr>
              <w:lastRenderedPageBreak/>
              <w:t xml:space="preserve">взаимодействия;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способов работать в команде, толерантно воспринимать социальные, этнические, конфессиональные и культурные различия;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способов и приемов самоорганизации и самообразования;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основных методов защиты производственного персонала и населения от возможных последствий аварий, катастроф, стихийных бедствий;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 xml:space="preserve">решения стандартных задач профессиональной деятельности на основе информационной и </w:t>
            </w:r>
            <w:r w:rsidRPr="005A4CCB">
              <w:rPr>
                <w:sz w:val="22"/>
              </w:rPr>
              <w:lastRenderedPageBreak/>
              <w:t>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>разработки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способы </w:t>
            </w:r>
            <w:r w:rsidRPr="005A4CCB">
              <w:rPr>
                <w:sz w:val="22"/>
              </w:rPr>
              <w:t>организации процесса обслуживания потребителей и (или) туристов;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способов организации работы исполнителей, принимать решение в организации туристской деятельности, в том числе с учетом социальной политики государства;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способов расчета и анализа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поиска, анализа и обработки </w:t>
            </w:r>
            <w:r w:rsidRPr="005A4CCB">
              <w:rPr>
                <w:sz w:val="22"/>
              </w:rPr>
              <w:t>научно-</w:t>
            </w:r>
            <w:r w:rsidRPr="005A4CCB">
              <w:rPr>
                <w:sz w:val="22"/>
              </w:rPr>
              <w:lastRenderedPageBreak/>
              <w:t>техническую информацию в области туристкой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методов мониторинга рынка туристских услуг;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прикладных методов исследовательской деятельности в туризме;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lastRenderedPageBreak/>
              <w:t>Демонстрирует частично сформированные умения: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демонстрировать мировоззренческую позицию, анализировать главные этапы и закономерности исторического развития для осознания социальной значимости своей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-осуществлять оценку эффективности результатов деятельности в различных сферах на основе экономических знаний;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-осуществлять коммуникация устно и письменно на русском и иностранном языках для решения задач </w:t>
            </w:r>
            <w:r w:rsidRPr="005A4CCB">
              <w:rPr>
                <w:color w:val="000000"/>
                <w:sz w:val="22"/>
              </w:rPr>
              <w:lastRenderedPageBreak/>
              <w:t xml:space="preserve">межличностного и межкультурного взаимодействия;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работать в команде, </w:t>
            </w:r>
            <w:r w:rsidRPr="005A4CCB">
              <w:rPr>
                <w:sz w:val="22"/>
              </w:rPr>
              <w:t>толерантно воспринимать социальные, этнические, конфессиональные и культурные различия;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осуществлять самоорганизацию и самообразовании;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способы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пользоваться основными методами защиты производственного персонала и населения от возможных последствий аварий, катастроф, стихийных бедствий;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решать </w:t>
            </w:r>
            <w:r w:rsidRPr="005A4CCB">
              <w:rPr>
                <w:sz w:val="22"/>
              </w:rPr>
              <w:lastRenderedPageBreak/>
              <w:t>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способы разработки туристских продукт;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использовать </w:t>
            </w:r>
            <w:r w:rsidRPr="005A4CCB">
              <w:rPr>
                <w:color w:val="000000"/>
                <w:sz w:val="22"/>
              </w:rPr>
              <w:t xml:space="preserve">способы </w:t>
            </w:r>
            <w:r w:rsidRPr="005A4CCB">
              <w:rPr>
                <w:sz w:val="22"/>
              </w:rPr>
              <w:t>организации процесса обслуживания потребителей и (или) туристов;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организовывать работу исполнителей, принимать решение в организации туристской деятельности, в том числе с учетом социальной политики государства;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sz w:val="22"/>
              </w:rPr>
              <w:t xml:space="preserve">- осуществлять </w:t>
            </w:r>
            <w:r w:rsidRPr="005A4CCB">
              <w:rPr>
                <w:color w:val="000000"/>
                <w:sz w:val="22"/>
              </w:rPr>
              <w:t xml:space="preserve">расчет и анализ затрат деятельности предприятия туристской индустрии, туристского продукта в соответствии с требованиями потребителя и </w:t>
            </w:r>
            <w:r w:rsidRPr="005A4CCB">
              <w:rPr>
                <w:color w:val="000000"/>
                <w:sz w:val="22"/>
              </w:rPr>
              <w:lastRenderedPageBreak/>
              <w:t>(или) туриста, обосновать управленческое решение;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осуществлять поиск, анализ и обработку научно-технической информации в области туристкой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методы мониторинга рынка туристских услуг;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прикладные методы исследовательской деятельности в туризме;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инновационные технологии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0D35EF" w:rsidRPr="005A4CCB" w:rsidRDefault="000D35EF" w:rsidP="00755FBD">
            <w:pPr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lastRenderedPageBreak/>
              <w:t>Посредственно владеет навыками: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анализа и аргументации мировоззренческой позиции и социальной значимости своей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использования экономических знаний для оценки эффективности деятельности</w:t>
            </w:r>
            <w:proofErr w:type="gramStart"/>
            <w:r w:rsidRPr="005A4CCB">
              <w:rPr>
                <w:color w:val="000000"/>
                <w:sz w:val="22"/>
              </w:rPr>
              <w:t>;-</w:t>
            </w:r>
            <w:proofErr w:type="gramEnd"/>
            <w:r w:rsidRPr="005A4CCB">
              <w:rPr>
                <w:color w:val="000000"/>
                <w:sz w:val="22"/>
              </w:rPr>
              <w:t xml:space="preserve">коммуникаций в устной и письменной формах на русском и иностранном языках для решения задач межличностного и межкультурного взаимодействия; 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работы в команде, толерантного восприятия социальных, этнических, конфессиональных и культурных </w:t>
            </w:r>
            <w:r w:rsidRPr="005A4CCB">
              <w:rPr>
                <w:color w:val="000000"/>
                <w:sz w:val="22"/>
              </w:rPr>
              <w:lastRenderedPageBreak/>
              <w:t>различий;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самоорганизации и самообразования;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использования </w:t>
            </w:r>
            <w:r w:rsidRPr="005A4CCB">
              <w:rPr>
                <w:sz w:val="22"/>
              </w:rPr>
              <w:t>общеправовых знаний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использования основных </w:t>
            </w:r>
            <w:r w:rsidRPr="005A4CCB">
              <w:rPr>
                <w:sz w:val="22"/>
              </w:rPr>
              <w:t>методов защиты производственного персонала и населения от возможных последствий аварий, катастроф, стихийных бедствий;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решает </w:t>
            </w:r>
            <w:r w:rsidRPr="005A4CCB">
              <w:rPr>
                <w:sz w:val="22"/>
              </w:rPr>
              <w:t xml:space="preserve">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</w:t>
            </w:r>
            <w:r w:rsidRPr="005A4CCB">
              <w:rPr>
                <w:sz w:val="22"/>
              </w:rPr>
              <w:lastRenderedPageBreak/>
              <w:t>источники информации по объекту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разработки туристского продукта;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организации процесса обслуживания потребителей и (или) туристов;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организации работы исполнителей, принятия решение в организации туристской деятельности, в том числе с учетом социальной политики государства;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расчета и анализа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поиска, анализа и обработки </w:t>
            </w:r>
            <w:r w:rsidRPr="005A4CCB">
              <w:rPr>
                <w:sz w:val="22"/>
              </w:rPr>
              <w:t>научно-техническую информацию в области туристкой деятельности;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мониторинга рынка туристских услуг;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применения прикладных методов исследовательской деятельности в туризме;</w:t>
            </w:r>
          </w:p>
          <w:p w:rsidR="000D35EF" w:rsidRPr="005A4CCB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 xml:space="preserve">применения инновационных технологий в </w:t>
            </w:r>
            <w:r w:rsidRPr="005A4CCB">
              <w:rPr>
                <w:sz w:val="22"/>
              </w:rPr>
              <w:lastRenderedPageBreak/>
              <w:t>туристской деятельности и новых форм обслуживания потребителей и (или) туристов</w:t>
            </w:r>
          </w:p>
        </w:tc>
      </w:tr>
    </w:tbl>
    <w:p w:rsidR="000D35EF" w:rsidRDefault="000D35EF" w:rsidP="000D35EF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lastRenderedPageBreak/>
        <w:t>Тематика выпускных квалификационных работ</w:t>
      </w:r>
    </w:p>
    <w:p w:rsidR="000D35EF" w:rsidRPr="0078678B" w:rsidRDefault="000D35EF" w:rsidP="00675B0A">
      <w:pPr>
        <w:tabs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/>
        <w:ind w:firstLine="720"/>
        <w:rPr>
          <w:b/>
          <w:bCs/>
          <w:szCs w:val="28"/>
        </w:rPr>
      </w:pP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Анализ мировых тенденций развития (конкретного вида туризма) и перспектив его развития в Российской Федерации.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Оценка инфраструктуры туризма территории (название исследуемой территории) и оценка перспектив ее использования для развития различных видов туризма.</w:t>
      </w:r>
    </w:p>
    <w:p w:rsidR="000D35EF" w:rsidRPr="00842616" w:rsidRDefault="00675B0A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>
        <w:rPr>
          <w:szCs w:val="28"/>
        </w:rPr>
        <w:t>Оценка</w:t>
      </w:r>
      <w:r w:rsidR="000D35EF" w:rsidRPr="00842616">
        <w:rPr>
          <w:szCs w:val="28"/>
        </w:rPr>
        <w:t xml:space="preserve"> системы предприятий общественного питания территории (название исследуемой территории) и оценка перспектив ее использования для развития различных видов туризма.</w:t>
      </w:r>
    </w:p>
    <w:p w:rsidR="000D35EF" w:rsidRPr="00842616" w:rsidRDefault="00675B0A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>
        <w:rPr>
          <w:szCs w:val="28"/>
        </w:rPr>
        <w:t xml:space="preserve">Оценка системы средств размещения </w:t>
      </w:r>
      <w:r w:rsidR="000D35EF" w:rsidRPr="00842616">
        <w:rPr>
          <w:szCs w:val="28"/>
        </w:rPr>
        <w:t>территории (название исследуемой территории) и оценка перспектив ее использования для развития различных видов туризма.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proofErr w:type="gramStart"/>
      <w:r w:rsidRPr="00842616">
        <w:rPr>
          <w:szCs w:val="28"/>
        </w:rPr>
        <w:t>Оценка туристского потенциала (название иссле</w:t>
      </w:r>
      <w:r w:rsidR="00675B0A">
        <w:rPr>
          <w:szCs w:val="28"/>
        </w:rPr>
        <w:t>дуемой территории) для развития</w:t>
      </w:r>
      <w:r w:rsidRPr="00842616">
        <w:rPr>
          <w:szCs w:val="28"/>
        </w:rPr>
        <w:t xml:space="preserve"> (лечебно-оздоровительного, пляжного, экскурсионного, спортивного, делового, религиозного, событийного, тематического или смешанных видов) туризма.</w:t>
      </w:r>
      <w:proofErr w:type="gramEnd"/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мероприятий по разработке фирменного стиля турис</w:t>
      </w:r>
      <w:r w:rsidR="00675B0A">
        <w:rPr>
          <w:szCs w:val="28"/>
        </w:rPr>
        <w:t>тского предприятия (на примере …</w:t>
      </w:r>
      <w:r w:rsidRPr="00842616">
        <w:rPr>
          <w:szCs w:val="28"/>
        </w:rPr>
        <w:t xml:space="preserve">). 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мероприятий по участию туроператорской компании в выставочных мероприятиях (на примере ...).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lastRenderedPageBreak/>
        <w:t>Разработка мероприятий по формированию имиджа туристского предприятия (на примере конкретного туристского предприятия).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eastAsia="Times New Roman"/>
          <w:szCs w:val="28"/>
          <w:lang w:eastAsia="ko-KR"/>
        </w:rPr>
      </w:pPr>
      <w:r w:rsidRPr="00842616">
        <w:rPr>
          <w:szCs w:val="28"/>
        </w:rPr>
        <w:t xml:space="preserve">Разработка мероприятий по формированию корпоративной культуры туристского предприятия (на примере …). 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eastAsia="Times New Roman"/>
          <w:szCs w:val="28"/>
          <w:lang w:eastAsia="ko-KR"/>
        </w:rPr>
      </w:pPr>
      <w:r w:rsidRPr="00842616">
        <w:rPr>
          <w:szCs w:val="28"/>
        </w:rPr>
        <w:t>Разработка нового анимационного продукта туристского предприятия (на примере ...).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нового маршрута (лечебно-оздоровительного, пляжного, экскурсионного, спортивного, делового, религиозного, событийного, тематического) туризма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нового тура (лечебно-оздоровительного, пляжного, экскурсионного, спортивного, делового, религиозного, событийного, тематического или смешанных видов) туризма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новой экскурсии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анимационных программ туристского предприятия (на примере ...).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ассортиментной политики на туристском предприятии (на примере конкретного туристского предприятия).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имиджа туристского предприятия (на примере конкретного туристского предприятия).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маркетинговой деятельности туристского предприятия (на примере конкретного туристского предприятия).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обслуживания на туристском предприятии (на примере конкретного туристского предприятия).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процесса реализации туристского продукта (на примере конкретного туристского предприятия).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рекламной кампании туристского предприятия (на примере конкретного туристского предприятия).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предложений по совершенствованию системы продвижения продукции туристской отрасли (конкретное название вида туризма,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) на рынке. 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предложений по совершенствованию системы продвижения туристского бренда (или </w:t>
      </w:r>
      <w:proofErr w:type="spellStart"/>
      <w:r w:rsidRPr="00842616">
        <w:rPr>
          <w:szCs w:val="28"/>
        </w:rPr>
        <w:t>геобренда</w:t>
      </w:r>
      <w:proofErr w:type="spellEnd"/>
      <w:r w:rsidRPr="00842616">
        <w:rPr>
          <w:szCs w:val="28"/>
        </w:rPr>
        <w:t>) (конкретное название) на рынке (конкретное название).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турпродукта предприятия туризма (на примере конкретного туристского предприятия).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lastRenderedPageBreak/>
        <w:t>Разработка предложений по совершенствованию управления персоналом на туристском предприятии (на примере конкретного туристского предприятия, предприятия питания).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участия туроператорской компании в выставочных мероприятиях (на примере ...).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фирменного стиля туристского предприятия (на примере …).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рекламной кампании туристского предприятия (на примере конкретного туристского предприятия).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Современное состояние и перспективы развития (лечебно-оздоровительного, пляжного, экскурсионного, спортивного, делового, религиозного, событийного, тематического или смешанных видов) туризма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Современное состояние и перспективы развития внутреннего туризма в регионе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0D35EF" w:rsidRPr="00842616" w:rsidRDefault="000D35EF" w:rsidP="00675B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560"/>
          <w:tab w:val="left" w:pos="1843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Современное состояние и перспективы развития въездного туризма в регионе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0D35EF" w:rsidRDefault="000D35EF" w:rsidP="000D35EF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4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 xml:space="preserve">Требования к выпускной квалификационной работе и </w:t>
      </w:r>
    </w:p>
    <w:p w:rsidR="000D35EF" w:rsidRDefault="000D35EF" w:rsidP="000D35EF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о</w:t>
      </w:r>
      <w:r w:rsidRPr="0078678B">
        <w:rPr>
          <w:b/>
          <w:bCs/>
          <w:szCs w:val="28"/>
        </w:rPr>
        <w:t xml:space="preserve">бщие рекомендации по </w:t>
      </w:r>
      <w:r>
        <w:rPr>
          <w:b/>
          <w:bCs/>
          <w:szCs w:val="28"/>
        </w:rPr>
        <w:t xml:space="preserve">ее выполнению </w:t>
      </w:r>
    </w:p>
    <w:p w:rsidR="000D35EF" w:rsidRPr="00842616" w:rsidRDefault="000D35EF" w:rsidP="000D35E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842616">
        <w:t>Работа над темой ВКР способствует углублению и расширению теоретических знаний, практических умений, совершенствованию навыков самостоятельной исследовательской работы бакалавра, творческой деятельности, научного оформления результатов выполненного исследования; вооружает необходимыми навыками творческого подхода к решению современных актуальных проблем туристического бизнеса.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К </w:t>
      </w:r>
      <w:r w:rsidRPr="00842616">
        <w:rPr>
          <w:b/>
          <w:bCs/>
        </w:rPr>
        <w:t>выпускным квалификационным работам</w:t>
      </w:r>
      <w:r w:rsidRPr="00842616">
        <w:t xml:space="preserve"> предъявляются следующие требования:</w:t>
      </w:r>
    </w:p>
    <w:p w:rsidR="000D35EF" w:rsidRPr="00842616" w:rsidRDefault="000D35EF" w:rsidP="000D35EF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актуальность тематики, соответствие ее современному состоянию и перспективам развития науки и техники;</w:t>
      </w:r>
    </w:p>
    <w:p w:rsidR="000D35EF" w:rsidRPr="00842616" w:rsidRDefault="000D35EF" w:rsidP="000D35EF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изучение и критический анализ литературных данных (монографической и периодической литературы, патентов) по теме исследования;</w:t>
      </w:r>
    </w:p>
    <w:p w:rsidR="000D35EF" w:rsidRPr="00842616" w:rsidRDefault="000D35EF" w:rsidP="000D35EF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изучение и анализ исследуемой проблемы, ее состояния в современной науке; анализ личного опыта автора;</w:t>
      </w:r>
    </w:p>
    <w:p w:rsidR="000D35EF" w:rsidRPr="00842616" w:rsidRDefault="000D35EF" w:rsidP="000D35EF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четкая характеристика объекта, предмета, цели, гипотезы, задач исследования, описание и анализ проведенного автором эксперимента;</w:t>
      </w:r>
    </w:p>
    <w:p w:rsidR="000D35EF" w:rsidRPr="00842616" w:rsidRDefault="000D35EF" w:rsidP="000D35EF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обобщение результатов, обоснование выводов и практических рекомендаций;</w:t>
      </w:r>
    </w:p>
    <w:p w:rsidR="000D35EF" w:rsidRPr="00842616" w:rsidRDefault="000D35EF" w:rsidP="000D35EF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новизна и практическая значимость проведенного исследования.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ВКР выполняется на базе теоретических знаний и практических навыков, и умений, полученных выпускником в течение всего срока обучения, и должна быть ориентирована, преимущественно, на результаты </w:t>
      </w:r>
      <w:r w:rsidRPr="00842616">
        <w:lastRenderedPageBreak/>
        <w:t>научно-исследовательской и производственной практик по профилю Технология и организация туроператорских и турагентских услуг.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При выполнении выпускной квалификационной работы обучающиеся должны показать свою способность и умение, опираясь на полученные углубленные знания, сформированные общекультурные и профессиональные компетенции, самостоятельно решать на современном уровне задачи своей профессиональной деятельности, аргументировать и защищать свою точку зрения.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Темы ВКР разрабатываются выпускающей кафедрой, утверждаются деканом факультета и согласуются с проректором по учебно-методической деятельности. Тема ВКР выбирается </w:t>
      </w:r>
      <w:r>
        <w:t>обучающимся</w:t>
      </w:r>
      <w:r w:rsidRPr="00842616">
        <w:t xml:space="preserve"> с учетом примерного перечня тем, предложенного кафедрой (см. п.3).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В соответствии с выбранной темой </w:t>
      </w:r>
      <w:r w:rsidRPr="008C2A80">
        <w:t xml:space="preserve">обучающемуся </w:t>
      </w:r>
      <w:r w:rsidRPr="00842616">
        <w:t xml:space="preserve">назначается научный руководитель. Руководителями могут быть преподаватели выпускающей кафедры, ведущие специалисты образовательных и промышленных учреждений. </w:t>
      </w:r>
      <w:r w:rsidRPr="008C2A80">
        <w:t xml:space="preserve">Обучающемуся </w:t>
      </w:r>
      <w:r w:rsidRPr="00842616">
        <w:t>предоставляется право предложить свою тему с необходимым обоснованием целесообразности ее разработки. При выборе темы необходимо учитывать ее актуальность, возможность выполнения работы за время, отведенное на выпускную квалификационную работу, наличие специальной научной литературы, практическую значимость.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Списки </w:t>
      </w:r>
      <w:r>
        <w:t xml:space="preserve">выбранных обучающимися </w:t>
      </w:r>
      <w:r w:rsidRPr="00842616">
        <w:t>тем ВКР, выбранных, с указанием научных руководителей и (в случае необходимости) консультантов утверждаются приказом ректора.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Руководитель выпускной квалификационной работы осуществляет следующие функции:</w:t>
      </w:r>
    </w:p>
    <w:p w:rsidR="000D35EF" w:rsidRPr="00842616" w:rsidRDefault="000D35EF" w:rsidP="000D35EF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>разрабатывает задания на выполнение выпускной квалификационной работы;</w:t>
      </w:r>
    </w:p>
    <w:p w:rsidR="000D35EF" w:rsidRPr="00842616" w:rsidRDefault="000D35EF" w:rsidP="000D35EF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>оказывает помощь при составлении плана и подборе литературе;</w:t>
      </w:r>
    </w:p>
    <w:p w:rsidR="000D35EF" w:rsidRPr="00842616" w:rsidRDefault="000D35EF" w:rsidP="000D35EF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>устанавливает календарные сроки выполнения отдельных разделов дипломной работы;</w:t>
      </w:r>
    </w:p>
    <w:p w:rsidR="000D35EF" w:rsidRPr="00842616" w:rsidRDefault="000D35EF" w:rsidP="000D35EF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>проводит регулярное консультирование и научно-методическое руководство;</w:t>
      </w:r>
    </w:p>
    <w:p w:rsidR="000D35EF" w:rsidRPr="00842616" w:rsidRDefault="000D35EF" w:rsidP="000D35EF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 xml:space="preserve">осуществляет систематический контроль за работой </w:t>
      </w:r>
      <w:r w:rsidRPr="008C2A80">
        <w:t>обучающегося;</w:t>
      </w:r>
    </w:p>
    <w:p w:rsidR="000D35EF" w:rsidRPr="00842616" w:rsidRDefault="000D35EF" w:rsidP="000D35EF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>готовит отзыв о выпускной квалификационной работе.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ВКР выполняется в соответствии с заданием на выпускную квалификационную работу. В работе может быть использован материал, полученный во время ознакомительной и производственной практики. Разработка рекомендаций практического характера должна осуществляться на материалах конкретного предприятия.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right="-79" w:firstLine="709"/>
        <w:jc w:val="both"/>
      </w:pPr>
      <w:r w:rsidRPr="00842616">
        <w:t>После утверждения темы научный руководитель вместе с</w:t>
      </w:r>
      <w:r>
        <w:t xml:space="preserve"> обучающимся </w:t>
      </w:r>
      <w:r w:rsidRPr="00842616">
        <w:t xml:space="preserve">разрабатывает задание на ВКР.  Задание подписывается </w:t>
      </w:r>
      <w:r w:rsidRPr="008C2A80">
        <w:t>обучающимся</w:t>
      </w:r>
      <w:r w:rsidRPr="00842616">
        <w:t xml:space="preserve"> и научным руководителем, утверждается зав. кафедрой. 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right="-79" w:firstLine="709"/>
        <w:jc w:val="both"/>
      </w:pPr>
      <w:r w:rsidRPr="00842616">
        <w:lastRenderedPageBreak/>
        <w:t xml:space="preserve">В соответствии с заданием составляется календарный план, в котором определяются сроки выполнения этапов работы. План облегчает контроль руководителя за ходом исследования и помогает </w:t>
      </w:r>
      <w:r w:rsidRPr="008C2A80">
        <w:t>обучающемуся</w:t>
      </w:r>
      <w:r>
        <w:rPr>
          <w:color w:val="FF0000"/>
        </w:rPr>
        <w:t xml:space="preserve"> </w:t>
      </w:r>
      <w:r w:rsidRPr="00842616">
        <w:t>работать самостоятельно.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right="-79" w:firstLine="709"/>
        <w:jc w:val="both"/>
      </w:pPr>
      <w:r w:rsidRPr="00842616">
        <w:t xml:space="preserve">Научный руководитель помогает </w:t>
      </w:r>
      <w:r w:rsidRPr="008C2A80">
        <w:t>обучающемуся</w:t>
      </w:r>
      <w:r w:rsidRPr="00842616">
        <w:t xml:space="preserve"> определить круг вопросов по изучению избранной темы, методы исследования; наметить план подготовки и план изложения выпускной квалификационной работы, рекомендует необходимую литературу по теме, консультирует в ходе исследования.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right="-79" w:firstLine="709"/>
        <w:jc w:val="both"/>
      </w:pPr>
      <w:r w:rsidRPr="008C2A80">
        <w:t>Обучающийся</w:t>
      </w:r>
      <w:r>
        <w:rPr>
          <w:color w:val="FF0000"/>
        </w:rPr>
        <w:t xml:space="preserve"> </w:t>
      </w:r>
      <w:r w:rsidRPr="00842616">
        <w:t xml:space="preserve">выполняет ВКР самостоятельно, пользуясь консультациями руководителя и отчитываясь перед ним по мере выполнения отдельных частей и работы в целом. </w:t>
      </w:r>
    </w:p>
    <w:p w:rsidR="000D35EF" w:rsidRDefault="000D35EF" w:rsidP="000D35EF">
      <w:pPr>
        <w:tabs>
          <w:tab w:val="left" w:pos="851"/>
        </w:tabs>
        <w:spacing w:after="0" w:line="240" w:lineRule="auto"/>
        <w:ind w:right="-79" w:firstLine="709"/>
        <w:jc w:val="both"/>
      </w:pPr>
      <w:r w:rsidRPr="00842616">
        <w:t xml:space="preserve">Законченная работа, подписанная </w:t>
      </w:r>
      <w:r>
        <w:t>обучающимся</w:t>
      </w:r>
      <w:r w:rsidRPr="00842616">
        <w:t>, представляется на кафедру не позднее, чем за 10 дней до защиты. После проверки работы и ее одобрения руководитель подписывает титульный лист и вместе с подробным письменным отзывом не позже, чем за 8 дней до защиты, представляет работу заведующему кафедрой.</w:t>
      </w:r>
    </w:p>
    <w:p w:rsidR="00675B0A" w:rsidRPr="00842616" w:rsidRDefault="00675B0A" w:rsidP="000D35EF">
      <w:pPr>
        <w:tabs>
          <w:tab w:val="left" w:pos="851"/>
        </w:tabs>
        <w:spacing w:after="0" w:line="240" w:lineRule="auto"/>
        <w:ind w:right="-79" w:firstLine="709"/>
        <w:jc w:val="both"/>
      </w:pPr>
    </w:p>
    <w:p w:rsidR="000D35EF" w:rsidRDefault="000D35EF" w:rsidP="000D35EF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5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>Содержание выпускных квалификационных работ</w:t>
      </w:r>
    </w:p>
    <w:p w:rsidR="000D35EF" w:rsidRDefault="000D35EF" w:rsidP="000D35EF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806AB">
        <w:rPr>
          <w:szCs w:val="28"/>
        </w:rPr>
        <w:t xml:space="preserve">Каждая выпускная </w:t>
      </w:r>
      <w:r>
        <w:rPr>
          <w:szCs w:val="28"/>
        </w:rPr>
        <w:t xml:space="preserve">квалификационная </w:t>
      </w:r>
      <w:r w:rsidRPr="006806AB">
        <w:rPr>
          <w:szCs w:val="28"/>
        </w:rPr>
        <w:t>работа должна содержать следующие необходимые элементы</w:t>
      </w:r>
      <w:r w:rsidRPr="0078678B">
        <w:rPr>
          <w:szCs w:val="28"/>
        </w:rPr>
        <w:t>:</w:t>
      </w:r>
    </w:p>
    <w:p w:rsidR="000D35EF" w:rsidRPr="00DB5B5B" w:rsidRDefault="000D35EF" w:rsidP="000D35EF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42616">
        <w:t>- титульный лист;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задание на ВКР;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отзыв руководителя;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рецензию;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введение;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- главы, отражающие содержание работы: анализ литературных       данных по теме исследования; методику исследования; практические результаты и их обсуждение; рекомендации по внедрению полученных результатов;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- заключение;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- список литературы;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- приложения (в общий объем не входят).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Объем ВКР должен быть не менее 50 страниц машинописного текста.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color w:val="000000"/>
        </w:rPr>
      </w:pPr>
      <w:r w:rsidRPr="00842616">
        <w:rPr>
          <w:b/>
          <w:bCs/>
          <w:iCs/>
        </w:rPr>
        <w:t>Аннотация</w:t>
      </w:r>
    </w:p>
    <w:p w:rsidR="000D35EF" w:rsidRPr="008132D1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 xml:space="preserve">В аннотации должна быть кратко изложена суть выполненной </w:t>
      </w:r>
      <w:proofErr w:type="gramStart"/>
      <w:r w:rsidRPr="008132D1">
        <w:t>работы</w:t>
      </w:r>
      <w:proofErr w:type="gramEnd"/>
      <w:r w:rsidRPr="008132D1">
        <w:t xml:space="preserve"> и она должна содержать:</w:t>
      </w:r>
    </w:p>
    <w:p w:rsidR="000D35EF" w:rsidRPr="008132D1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 xml:space="preserve">- ФИО </w:t>
      </w:r>
      <w:r w:rsidRPr="008C2A80">
        <w:t>обучающегося</w:t>
      </w:r>
      <w:r w:rsidRPr="008132D1">
        <w:t xml:space="preserve"> и руководителя;</w:t>
      </w:r>
    </w:p>
    <w:p w:rsidR="000D35EF" w:rsidRPr="008132D1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методологический аппарат исследования, включающий цель, объект, предмет и задачи работы;</w:t>
      </w:r>
    </w:p>
    <w:p w:rsidR="000D35EF" w:rsidRPr="008132D1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методы исследования;</w:t>
      </w:r>
    </w:p>
    <w:p w:rsidR="000D35EF" w:rsidRPr="008132D1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конкретные результаты работы, их новизну и эффективность;</w:t>
      </w:r>
    </w:p>
    <w:p w:rsidR="000D35EF" w:rsidRPr="008132D1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рекомендации по внедрению результатов исследования;</w:t>
      </w:r>
    </w:p>
    <w:p w:rsidR="000D35EF" w:rsidRPr="008132D1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возможные области практического применения результатов.</w:t>
      </w:r>
    </w:p>
    <w:p w:rsidR="000D35EF" w:rsidRPr="008132D1" w:rsidRDefault="000D35EF" w:rsidP="000D35EF">
      <w:pPr>
        <w:tabs>
          <w:tab w:val="left" w:pos="851"/>
          <w:tab w:val="left" w:pos="3119"/>
        </w:tabs>
        <w:spacing w:after="0" w:line="240" w:lineRule="auto"/>
        <w:ind w:firstLine="709"/>
        <w:jc w:val="both"/>
      </w:pPr>
      <w:r w:rsidRPr="008132D1">
        <w:lastRenderedPageBreak/>
        <w:t>Объем аннотации не должен превышать 2-3 стр. машинописного текста.</w:t>
      </w:r>
    </w:p>
    <w:p w:rsidR="000D35EF" w:rsidRPr="00842616" w:rsidRDefault="000D35EF" w:rsidP="000D35EF">
      <w:pPr>
        <w:tabs>
          <w:tab w:val="left" w:pos="851"/>
          <w:tab w:val="left" w:pos="3119"/>
        </w:tabs>
        <w:spacing w:after="0" w:line="240" w:lineRule="auto"/>
        <w:ind w:firstLine="709"/>
      </w:pPr>
      <w:r w:rsidRPr="00842616">
        <w:rPr>
          <w:b/>
          <w:bCs/>
          <w:iCs/>
        </w:rPr>
        <w:t>Оглавление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В оглавлении ВКР последовательно перечисляются наименования всех составных частей работы с указанием номеров разделов, подразделов и пунктов (если они имеют наименования) и проставляются номера страниц, на которых начинается соответствующий текст. Название и нумерация разделов в оглавлении и тексте работы должны строго соответствовать друг другу. 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 оглавление включаются также все приложения (если они имеются) с указанием номеров, наименований и страниц, на которых начинается их текст.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b/>
          <w:bCs/>
          <w:iCs/>
        </w:rPr>
        <w:t>Введение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Введение – вступительная часть выпускной квалификационной работы, в которой рассматриваются основные тенденции изучения и развития рассматриваемой проблемы, анализируется существующее состояние, обосновывается теоретическая и практическая актуальность проблемы, формулируются цель и задачи исследования.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t>Объем введения составляет 2–5 стр.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t>Во введении должны быть также определены объект, предмет и методы исследования.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>Цель</w:t>
      </w:r>
      <w:r w:rsidRPr="00842616">
        <w:t xml:space="preserve"> исследования формулируется исходя из проблемы, которую предстоит решить в процессе исследования, и ориентирована на конечный результат исследования.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rPr>
          <w:i/>
          <w:iCs/>
        </w:rPr>
        <w:t xml:space="preserve">Задачи </w:t>
      </w:r>
      <w:r w:rsidRPr="00842616">
        <w:t>работы – это шаги достижения поставленной в исследовании цели.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>Объект исследования</w:t>
      </w:r>
      <w:r w:rsidRPr="00842616">
        <w:t xml:space="preserve"> – это то, на что направлен процесс познания. В качестве объекта исследования может быть выбрана организация в целом или ее структурное подразделение, отдельная социальная группа, для которой приводится перечень нерешенных задач для данного объекта исследования.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>Предмет исследования</w:t>
      </w:r>
      <w:r w:rsidRPr="00842616">
        <w:t xml:space="preserve"> – наиболее значимые свойства, стороны, особенности объекта, которые подлежат непосредственно изучению.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Гипотеза исследования. Гипотезой является научное утверждение, представляющее собой вероятное решение проблемы. При формулировке гипотезы исследователь строит предположение о том, каким образом планируется достижение поставленной цели исследования.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Требования, предъявляемые к научным гипотезам: 1) эмпирическая </w:t>
      </w:r>
      <w:proofErr w:type="spellStart"/>
      <w:r w:rsidRPr="00842616">
        <w:t>проверяемость</w:t>
      </w:r>
      <w:proofErr w:type="spellEnd"/>
      <w:r w:rsidRPr="00842616">
        <w:t>; 2) теоретическая и логическая обоснованность; 3) информативность; 4) доказательность.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t xml:space="preserve">Для решения задач исследования применяется комплекс теоретических и практических </w:t>
      </w:r>
      <w:r w:rsidRPr="00842616">
        <w:rPr>
          <w:i/>
          <w:iCs/>
        </w:rPr>
        <w:t>методов</w:t>
      </w:r>
      <w:r w:rsidRPr="00842616">
        <w:t>: анализ литературных и других информационных источников; изучение и обобщение опыта работы предприятия; анализ нормативных документов; анкетирование и другие психодиагностические методы; математическая обработка данных; количественный и качественный анализ результатов исследования.</w:t>
      </w:r>
    </w:p>
    <w:p w:rsidR="00675B0A" w:rsidRDefault="00675B0A" w:rsidP="000D35EF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Cs/>
        </w:rPr>
      </w:pP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Cs/>
        </w:rPr>
      </w:pPr>
      <w:r w:rsidRPr="00842616">
        <w:rPr>
          <w:b/>
          <w:bCs/>
          <w:iCs/>
        </w:rPr>
        <w:lastRenderedPageBreak/>
        <w:t>Основная часть (главы)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 главах отражается основное содержание работы. В первой главе, как правило, дается обзор литературы по проблеме исследования, формулируется концепция, обосновывается методика анализа проблемы. По возможности следует оценить степень изученности исследуемой проблемы, рассмотреть вопросы, теоретически и практически решенные, и дискуссионные, по-разному освещаемые в научной литературе. Следует рассмотреть изменения изучаемой проблемы за более или менее длительный период (с привлечением современных источников) с целью выявления основных тенденций и особенностей ее развития. При наличии различных подходов к решению изучаемой проблемы проводится сравнительный анализ рекомендаций, содержащихся в действующих инструктивных материалах и работах различных авторов, обосновывается собственная точка зрения по спорному вопросу, либо выделяется та, которой автор будет придерживаться в выпускной работе.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Во второй главе может быть представлена методика исследования и обоснование ее выбора.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Разработки автора, экспериментальные результаты и их анализ, статистические данные и т. п. могут быть изложены в третьей главе.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Далее должны быть представлены рекомендации по практическому внедрению полученных результатов, дано экономическое обоснование эффективности их внедрения. 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Целью анализа является выявление как положительных, так и отрицательных сторон состояния исследуемой проблемы, поиск возможных направлений его изменения (улучшения, совершенствования), либо нахождение принципиально новых подходов к решению поставленных задач. Магистранту следует, кроме констатации фактов, дать им квалифицированную оценку и сделать обоснованные выводы о необходимости принятия по анализируемой проблеме соответствующих решений, четко сформулировать варианты этих решений.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Рекомендации и мероприятия по решению поставленной проблемы должны быть обоснованы, в частности, указаны пути использования скрытых резервов, устранения недостатков в работе, спланированы и обоснованы решения, обеспечивающие реализацию цели и задач выпускной квалификационной работы. Разработка рекомендаций предполагает их полноту и аргументированность.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Желательным является апробация авторских рекомендаций (опытная работа). В этом случае необходимо описать методологию проведения опытной работы, результаты работы, провести их анализ и обобщение; сопоставить результаты с поставленными целями и гипотезой; внести коррективы в гипотезу и разработанные рекомендации. Проработка конкретных мероприятий должна обеспечивать необходимые данные для возможного расчета социально-экономического, организационного, технического эффектов от предлагаемого решения.</w:t>
      </w:r>
    </w:p>
    <w:p w:rsidR="00675B0A" w:rsidRDefault="00675B0A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  <w:iCs/>
        </w:rPr>
      </w:pP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  <w:iCs/>
        </w:rPr>
      </w:pPr>
      <w:r w:rsidRPr="00842616">
        <w:rPr>
          <w:b/>
          <w:bCs/>
          <w:iCs/>
        </w:rPr>
        <w:lastRenderedPageBreak/>
        <w:t>Заключение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t>Данный раздел является логическим завершением исследования и должен содержать краткие выводы и конкретные предложения по реализации результатов и / или по дальнейшему решению рассматриваемой проблемы.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В выводах должно быть отражено решение каждой из поставленных во введении задач, представлены аргументированные ответы на поставленные вопросы.  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</w:pPr>
      <w:r w:rsidRPr="00842616">
        <w:t>Объем заключения должен составлять 2–5 страниц текста.</w:t>
      </w:r>
    </w:p>
    <w:p w:rsidR="000D35EF" w:rsidRPr="008C7D3C" w:rsidRDefault="000D35EF" w:rsidP="000D35EF">
      <w:pPr>
        <w:tabs>
          <w:tab w:val="left" w:pos="851"/>
        </w:tabs>
        <w:spacing w:after="0" w:line="240" w:lineRule="auto"/>
        <w:ind w:firstLine="709"/>
        <w:rPr>
          <w:b/>
        </w:rPr>
      </w:pPr>
      <w:r w:rsidRPr="008C7D3C">
        <w:rPr>
          <w:b/>
        </w:rPr>
        <w:t>Список использованной литературы и других источников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 бакалаврской работе на приведенные литературные источники обязательно должны быть ссылки, согласно установленным требованиям.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Наиболее распространенными способами расположения литературы в списке являются алфавитный, систематический или в порядке упоминания в тексте.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Список должен включать в себя не менее 35 работ и содержать описание только тех источников, которые использованы при выполнении магистерского исследования. Обязательным является использование источников периодических изданий.</w:t>
      </w:r>
    </w:p>
    <w:p w:rsidR="000D35EF" w:rsidRPr="00842616" w:rsidRDefault="000D35EF" w:rsidP="000D35EF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842616">
        <w:t xml:space="preserve">В библиографический список должна быть включена та литература, которая непосредственно использована </w:t>
      </w:r>
      <w:r w:rsidRPr="008C2A80">
        <w:t xml:space="preserve">в ВКР </w:t>
      </w:r>
      <w:r w:rsidRPr="00842616">
        <w:t xml:space="preserve">и на нее имеются ссылки в разделах курсовой работы. 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Список использованной литературы и других источников составляется в следующей последовательности: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1. Законы, постановления Правительства и Государственной Думы.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2. Нормативные акты, инструктивные материалы, официальные источники.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3. Специальная литература в алфавитном порядке по фамилиям авторов или названиям, если на титульном листе книги автора нет (монографии, статьи).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4. Периодические издания с указанием года и месяца журналов и газет (если статьи из них не приведены в предыдущем разделе списка литературы).</w:t>
      </w:r>
    </w:p>
    <w:p w:rsidR="000D35EF" w:rsidRPr="00842616" w:rsidRDefault="000D35EF" w:rsidP="000D35EF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842616">
        <w:t>5. Источники на электронных носителях.</w:t>
      </w:r>
    </w:p>
    <w:p w:rsidR="000D35EF" w:rsidRPr="00842616" w:rsidRDefault="000D35EF" w:rsidP="000D35EF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842616">
        <w:t>6. Интернет-ресурсы.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  <w:iCs/>
        </w:rPr>
      </w:pPr>
    </w:p>
    <w:p w:rsidR="000D35EF" w:rsidRDefault="000D35EF" w:rsidP="000D35EF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  <w:r>
        <w:rPr>
          <w:b/>
          <w:iCs/>
          <w:szCs w:val="28"/>
        </w:rPr>
        <w:t xml:space="preserve">6. </w:t>
      </w:r>
      <w:r w:rsidRPr="00AA4E73">
        <w:rPr>
          <w:b/>
          <w:iCs/>
          <w:szCs w:val="28"/>
        </w:rPr>
        <w:t>Защита выпускной квалификационной работы</w:t>
      </w:r>
    </w:p>
    <w:p w:rsidR="000D35EF" w:rsidRPr="00585C9F" w:rsidRDefault="000D35EF" w:rsidP="000D35EF">
      <w:pPr>
        <w:autoSpaceDE w:val="0"/>
        <w:autoSpaceDN w:val="0"/>
        <w:adjustRightInd w:val="0"/>
        <w:spacing w:after="0"/>
        <w:ind w:firstLine="709"/>
        <w:jc w:val="center"/>
        <w:rPr>
          <w:b/>
          <w:i/>
          <w:iCs/>
          <w:szCs w:val="28"/>
        </w:rPr>
      </w:pP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rPr>
          <w:b/>
        </w:rPr>
      </w:pPr>
      <w:r w:rsidRPr="00842616">
        <w:rPr>
          <w:b/>
        </w:rPr>
        <w:t>6.1. Содержание доклада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Для защиты выпускной квалификационной работы необходимо подготовить доклад (на 10-15 мин), в котором четко и кратко должны быть изложены основные результаты работы. В докладе необходимо отметить: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</w:pPr>
      <w:r w:rsidRPr="00842616">
        <w:t xml:space="preserve">- актуальность, цель, задачи, объект, предмет исследования; 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</w:pPr>
      <w:r w:rsidRPr="00842616">
        <w:t>-обоснование методов исследования;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</w:pPr>
      <w:r w:rsidRPr="00842616">
        <w:t>- новизну и практическую значимость работы.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lastRenderedPageBreak/>
        <w:t>Более детально содержание доклада определяется совместно с научным руководителем. Доклад должен быть кратким, содержательным и точным; формулировки, выводы и предложения - обоснованными и лаконичными.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Краткий текст доклада должен быть подготовлен письменно (читать текст на защите не рекомендуется). Доклад должен сопровождаться наглядным материалом - электронной презентацией.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rPr>
          <w:b/>
          <w:bCs/>
        </w:rPr>
      </w:pP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rPr>
          <w:b/>
          <w:bCs/>
        </w:rPr>
      </w:pPr>
      <w:r w:rsidRPr="00842616">
        <w:rPr>
          <w:b/>
          <w:bCs/>
        </w:rPr>
        <w:t>6.2. Электронная презентация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</w:rPr>
      </w:pPr>
      <w:r w:rsidRPr="00842616">
        <w:t xml:space="preserve">К устному выступлению с использованием </w:t>
      </w:r>
      <w:r w:rsidRPr="00842616">
        <w:rPr>
          <w:lang w:val="en-US"/>
        </w:rPr>
        <w:t>MS</w:t>
      </w:r>
      <w:r w:rsidRPr="00842616">
        <w:t xml:space="preserve"> </w:t>
      </w:r>
      <w:r w:rsidRPr="00842616">
        <w:rPr>
          <w:lang w:val="en-US"/>
        </w:rPr>
        <w:t>Power</w:t>
      </w:r>
      <w:r w:rsidRPr="00842616">
        <w:t xml:space="preserve"> </w:t>
      </w:r>
      <w:r w:rsidRPr="00842616">
        <w:rPr>
          <w:lang w:val="en-US"/>
        </w:rPr>
        <w:t>Point</w:t>
      </w:r>
      <w:r w:rsidRPr="00842616">
        <w:t xml:space="preserve"> предъявляются следующие требования: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1. Презентация  в  формате  </w:t>
      </w:r>
      <w:r w:rsidRPr="00842616">
        <w:rPr>
          <w:lang w:val="en-US"/>
        </w:rPr>
        <w:t>MS</w:t>
      </w:r>
      <w:r w:rsidRPr="00842616">
        <w:t xml:space="preserve"> </w:t>
      </w:r>
      <w:r w:rsidRPr="00842616">
        <w:rPr>
          <w:lang w:val="en-US"/>
        </w:rPr>
        <w:t>Power</w:t>
      </w:r>
      <w:r w:rsidRPr="00842616">
        <w:t xml:space="preserve"> </w:t>
      </w:r>
      <w:r w:rsidRPr="00842616">
        <w:rPr>
          <w:lang w:val="en-US"/>
        </w:rPr>
        <w:t>Point</w:t>
      </w:r>
      <w:r w:rsidRPr="00842616">
        <w:t xml:space="preserve"> служит  иллюстрацией  к выступлению, но не заменяет его.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2. Выступление не должно сводиться к чтению текста со слайдов.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3. Текст доклада не должен «соревноваться» с его иллюстрированием следует выделять достаточно времени на восприятие аудиторией информации, представленной на слайдах.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4. Необходимо привлекать внимание аудитории к важнейшим моментам  выступления  (устно, с помощью эффектов анимации, опции «указатель», курсора мыши и т.д.).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6. Целесообразно предоставлять аудитории распечатанные раздаточные материалы до или во время выступления.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i/>
          <w:iCs/>
        </w:rPr>
      </w:pP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center"/>
      </w:pPr>
      <w:r w:rsidRPr="00842616">
        <w:rPr>
          <w:i/>
          <w:iCs/>
        </w:rPr>
        <w:t>Требования к структуре и оформлению электронной презентации</w:t>
      </w:r>
    </w:p>
    <w:p w:rsidR="000D35EF" w:rsidRPr="00842616" w:rsidRDefault="000D35EF" w:rsidP="000D35EF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 xml:space="preserve">1.Структура. </w:t>
      </w:r>
      <w:r w:rsidRPr="00842616">
        <w:t xml:space="preserve">Количество слайдов должно быть адекватно содержанию и продолжительности выступления (для 10-минутного выступления рекомендуется использовать не более 15-20 слайдов). На первом и последнем слайде, как правило, отражается следующая информация: тема выступления, имя, отчество и фамилия выступающего (полностью). Структура (содержание) презентации размещается на втором слайде (с помощью опции «Итоговый слайд»). На последнем слайде (или после каждой цитаты и фотографии) целесообразно оформить ссылки на использованные источники (адреса поисковых систем, например </w:t>
      </w:r>
      <w:r w:rsidRPr="00842616">
        <w:rPr>
          <w:lang w:val="en-US"/>
        </w:rPr>
        <w:t>google</w:t>
      </w:r>
      <w:r w:rsidRPr="00842616">
        <w:t>.</w:t>
      </w:r>
      <w:r w:rsidRPr="00842616">
        <w:rPr>
          <w:lang w:val="en-US"/>
        </w:rPr>
        <w:t>com</w:t>
      </w:r>
      <w:r w:rsidRPr="00842616">
        <w:t xml:space="preserve">, </w:t>
      </w:r>
      <w:proofErr w:type="spellStart"/>
      <w:r w:rsidRPr="00842616">
        <w:rPr>
          <w:lang w:val="en-US"/>
        </w:rPr>
        <w:t>yandex</w:t>
      </w:r>
      <w:proofErr w:type="spellEnd"/>
      <w:r w:rsidRPr="00842616">
        <w:t>.</w:t>
      </w:r>
      <w:proofErr w:type="spellStart"/>
      <w:r w:rsidRPr="00842616">
        <w:rPr>
          <w:lang w:val="en-US"/>
        </w:rPr>
        <w:t>ru</w:t>
      </w:r>
      <w:proofErr w:type="spellEnd"/>
      <w:r w:rsidRPr="00842616">
        <w:t>, указывать в качестве ссылок недопустимо).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 xml:space="preserve">2.Текст на слайдах </w:t>
      </w:r>
      <w:r w:rsidRPr="00842616">
        <w:t>представляет собой опорный конспект (ключевые слова, маркированный или нумерованный список), без полных предложений. Объем текста на слайде не должен превышать 7 строк. Наиболее важная информация должна быть  выделена с помощью цвета, кегля, эффектов анимации и т.д.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 xml:space="preserve">3.Иллюстрации </w:t>
      </w:r>
      <w:r w:rsidRPr="00842616">
        <w:t>служат уместным и достаточным средством наглядности, помогают наиболее полно раскрыть тему выступления, при этом не должны отвлекать от содержания выступления. При выполнении презентации необходимо использовать иллюстрации только хорошего качества (высокого разрешения), с четким изображением.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lastRenderedPageBreak/>
        <w:t xml:space="preserve">4.Инфографика. </w:t>
      </w:r>
      <w:r w:rsidRPr="00842616">
        <w:t>Выбранные средства визуализации информации (таблицы, схемы, графики и т. д.) должны соответствовать содержанию и быть связаны с текстом доклада.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 xml:space="preserve">5.Дизайн и настройка. </w:t>
      </w:r>
      <w:r w:rsidRPr="00842616">
        <w:t>Оформление слайдов должно четко соответствовать теме, аудитории и цели выступления, не препятствовать восприятию содержания выступления. Для всех слайдов презентации по возможности необходимо использовать один и тот же шаблон оформления. Кегль использовать не меньше 20 пунктов. Цвета фона и шрифта должны контрастировать (желателен светлый фон). Используемый шрифт должен легко читаться (выделения курсивом, узкий шрифт, шрифт с засечками и т.д. не применяются). Показ слайдов целесообразно осуществлять по щелчку мыши (не автоматически). Презентация не должна быть перегружена анимационными эффектами.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center"/>
        <w:rPr>
          <w:i/>
          <w:iCs/>
        </w:rPr>
      </w:pP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center"/>
      </w:pPr>
      <w:r w:rsidRPr="00842616">
        <w:rPr>
          <w:i/>
          <w:iCs/>
        </w:rPr>
        <w:t>Требования к файлу презентации и его носителю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1. Требования к файлу презентации: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•  файл должен быть в формате </w:t>
      </w:r>
      <w:proofErr w:type="spellStart"/>
      <w:r w:rsidRPr="00842616">
        <w:rPr>
          <w:lang w:val="en-US"/>
        </w:rPr>
        <w:t>MicrosoftPowerPointVista</w:t>
      </w:r>
      <w:proofErr w:type="spellEnd"/>
      <w:r w:rsidRPr="00842616">
        <w:t xml:space="preserve"> (</w:t>
      </w:r>
      <w:r w:rsidRPr="00842616">
        <w:rPr>
          <w:lang w:val="en-US"/>
        </w:rPr>
        <w:t>XP</w:t>
      </w:r>
      <w:r w:rsidRPr="00842616">
        <w:t xml:space="preserve"> или более ранней). Файл также можно предоставлять в упакованном виде, он должен   быть   упакован   "Мастером   упаковки", входящим в комплект приложения </w:t>
      </w:r>
      <w:proofErr w:type="spellStart"/>
      <w:r w:rsidRPr="00842616">
        <w:rPr>
          <w:lang w:val="en-US"/>
        </w:rPr>
        <w:t>MicrosoftPowerPoint</w:t>
      </w:r>
      <w:proofErr w:type="spellEnd"/>
      <w:r w:rsidRPr="00842616">
        <w:t>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•  допускается  внедрение  объектов  в  формате  </w:t>
      </w:r>
      <w:proofErr w:type="spellStart"/>
      <w:r w:rsidRPr="00842616">
        <w:rPr>
          <w:lang w:val="en-US"/>
        </w:rPr>
        <w:t>MicrosoftOffice</w:t>
      </w:r>
      <w:proofErr w:type="spellEnd"/>
      <w:r w:rsidRPr="00842616">
        <w:t>,  все остальные объекты - в виде картинок;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• видеосюжеты, включенные в презентацию, должны воспроизводиться стандартным проигрывателем </w:t>
      </w:r>
      <w:proofErr w:type="spellStart"/>
      <w:r w:rsidRPr="00842616">
        <w:rPr>
          <w:lang w:val="en-US"/>
        </w:rPr>
        <w:t>WindowsMedia</w:t>
      </w:r>
      <w:proofErr w:type="spellEnd"/>
      <w:r w:rsidRPr="00842616">
        <w:t xml:space="preserve">, по умолчанию установленным в ОС </w:t>
      </w:r>
      <w:r w:rsidRPr="00842616">
        <w:rPr>
          <w:lang w:val="en-US"/>
        </w:rPr>
        <w:t>Windows</w:t>
      </w:r>
      <w:r w:rsidRPr="00842616">
        <w:t>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• рекомендуется  использовать стандартные шрифты  </w:t>
      </w:r>
      <w:r w:rsidRPr="00842616">
        <w:rPr>
          <w:lang w:val="en-US"/>
        </w:rPr>
        <w:t>Windows</w:t>
      </w:r>
      <w:r w:rsidRPr="00842616">
        <w:t>.  Если презентация подготовлена с использованием нестандартных шрифтов, то вместе с файлом презентации надо предоставить эти шрифты для установки.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2. Требования к носителю информации: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•  презентация должна быть предоставлена на компакт-диске (</w:t>
      </w:r>
      <w:r w:rsidRPr="00842616">
        <w:rPr>
          <w:lang w:val="en-US"/>
        </w:rPr>
        <w:t>CD</w:t>
      </w:r>
      <w:r w:rsidRPr="00842616">
        <w:t>-</w:t>
      </w:r>
      <w:r w:rsidRPr="00842616">
        <w:rPr>
          <w:lang w:val="en-US"/>
        </w:rPr>
        <w:t>R</w:t>
      </w:r>
      <w:r w:rsidRPr="00842616">
        <w:t xml:space="preserve">, </w:t>
      </w:r>
      <w:r w:rsidRPr="00842616">
        <w:rPr>
          <w:lang w:val="en-US"/>
        </w:rPr>
        <w:t>CD</w:t>
      </w:r>
      <w:r w:rsidRPr="00842616">
        <w:t>-</w:t>
      </w:r>
      <w:r w:rsidRPr="00842616">
        <w:rPr>
          <w:lang w:val="en-US"/>
        </w:rPr>
        <w:t>RW</w:t>
      </w:r>
      <w:r w:rsidRPr="00842616">
        <w:t xml:space="preserve">, в формате </w:t>
      </w:r>
      <w:r w:rsidRPr="00842616">
        <w:rPr>
          <w:lang w:val="en-US"/>
        </w:rPr>
        <w:t>ISO</w:t>
      </w:r>
      <w:r w:rsidRPr="00842616">
        <w:t xml:space="preserve"> 9660, стандарт </w:t>
      </w:r>
      <w:r w:rsidRPr="00842616">
        <w:rPr>
          <w:lang w:val="en-US"/>
        </w:rPr>
        <w:t>ISOCD</w:t>
      </w:r>
      <w:r w:rsidRPr="00842616">
        <w:t>-</w:t>
      </w:r>
      <w:r w:rsidRPr="00842616">
        <w:rPr>
          <w:lang w:val="en-US"/>
        </w:rPr>
        <w:t>ROM</w:t>
      </w:r>
      <w:r w:rsidRPr="00842616">
        <w:t xml:space="preserve">) или на </w:t>
      </w:r>
      <w:proofErr w:type="spellStart"/>
      <w:r w:rsidRPr="00842616">
        <w:rPr>
          <w:lang w:val="en-US"/>
        </w:rPr>
        <w:t>FlashDrive</w:t>
      </w:r>
      <w:proofErr w:type="spellEnd"/>
      <w:r w:rsidRPr="00842616">
        <w:t xml:space="preserve"> (</w:t>
      </w:r>
      <w:r w:rsidRPr="00842616">
        <w:rPr>
          <w:lang w:val="en-US"/>
        </w:rPr>
        <w:t>USB</w:t>
      </w:r>
      <w:r w:rsidRPr="00842616">
        <w:t xml:space="preserve">), распознаваемом стандартной операционной системой </w:t>
      </w:r>
      <w:r w:rsidRPr="00842616">
        <w:rPr>
          <w:lang w:val="en-US"/>
        </w:rPr>
        <w:t>Windows</w:t>
      </w:r>
      <w:r w:rsidRPr="00842616">
        <w:t xml:space="preserve"> без установки дополнительных драйверов;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•  для предотвращения непредвиденных ситуаций желательно иметь с собой резервную копию презентации на альтернативном носителе.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Защита диссертации проводится на заседании государственной экзаменационной комиссии, на котором могут присутствовать и руководители работ.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</w:rPr>
      </w:pP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</w:rPr>
      </w:pPr>
      <w:r w:rsidRPr="00842616">
        <w:rPr>
          <w:b/>
          <w:bCs/>
        </w:rPr>
        <w:t>6.3. Защита выпускной квалификационной работы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bCs/>
        </w:rPr>
        <w:t>Процедура защиты ВКР на открытом заседании государственной экзаменационной комиссии включает: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- представление </w:t>
      </w:r>
      <w:r>
        <w:t>обучающегося</w:t>
      </w:r>
      <w:r w:rsidRPr="00842616">
        <w:t xml:space="preserve"> (называются фамилии, имя, отчество, тема, научный руководитель);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lastRenderedPageBreak/>
        <w:t>- доклад о поставленных целях и задачах, полученных результатах и выводах, их теоретической и практической значимости (10-15 мин);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оглашение отзыва руководителя и рецензии;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- ответы </w:t>
      </w:r>
      <w:r>
        <w:t>обучающегося</w:t>
      </w:r>
      <w:r w:rsidRPr="00842616">
        <w:t xml:space="preserve"> на сделанные замечания;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вопросы членов государственной экзаменационной комиссии и присутствующих на защите к выпускнику;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 обмен мнениями о работе, в котором могут принять участие члены государственной экзаменационной комиссии, руководитель, консультант, рецензент и все желающие (слово присутствующим предоставляет председатель государственной экзаменационной комиссии);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 - заключительное слово автора работы, в котором он может разъяснить положения, вызвавшие   неясность   или   возражения, дать   необходимые справки, привести дополнительные аргументы, поблагодарить руководителя, преподавателей и рецензентов за помощь в работе.</w:t>
      </w:r>
    </w:p>
    <w:p w:rsidR="000D35EF" w:rsidRPr="00842616" w:rsidRDefault="000D35EF" w:rsidP="000D35EF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Обсуждение результатов защиты проводится на закрытом заседании государственной экзаменационной комиссии на основании оценки работы, защиты, ответов на вопросы (с учетом отзыва руководителя и рецензента).</w:t>
      </w:r>
    </w:p>
    <w:p w:rsidR="000D35EF" w:rsidRPr="00842616" w:rsidRDefault="000D35EF" w:rsidP="000D35E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842616">
        <w:t>Лучшие выпускные работы рекомендуются на конкурсы и научные выставки, для опубликования и практического применения</w:t>
      </w:r>
    </w:p>
    <w:p w:rsidR="000D35EF" w:rsidRPr="0078678B" w:rsidRDefault="000D35EF" w:rsidP="000D35EF">
      <w:pPr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</w:p>
    <w:p w:rsidR="000D35EF" w:rsidRDefault="000D35EF" w:rsidP="000D35EF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  <w:r w:rsidRPr="00261B6F">
        <w:rPr>
          <w:b/>
          <w:szCs w:val="28"/>
        </w:rPr>
        <w:t xml:space="preserve">7. Критерии оценки результатов </w:t>
      </w:r>
      <w:r>
        <w:rPr>
          <w:b/>
          <w:szCs w:val="28"/>
        </w:rPr>
        <w:t xml:space="preserve">выполнения </w:t>
      </w:r>
    </w:p>
    <w:p w:rsidR="000D35EF" w:rsidRDefault="000D35EF" w:rsidP="000D35EF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  <w:r>
        <w:rPr>
          <w:b/>
          <w:szCs w:val="28"/>
        </w:rPr>
        <w:t>выпускной квалификационной работы</w:t>
      </w:r>
    </w:p>
    <w:p w:rsidR="000D35EF" w:rsidRDefault="000D35EF" w:rsidP="000D35EF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</w:p>
    <w:p w:rsidR="000D35EF" w:rsidRDefault="000D35EF" w:rsidP="000D3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t xml:space="preserve">Рейтинг выпускной квалификационной работы обучающегося определяется по окончании ее защиты и включает в себя, как минимум,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</w:t>
      </w:r>
      <w:r>
        <w:rPr>
          <w:szCs w:val="28"/>
        </w:rPr>
        <w:t xml:space="preserve">экзаменационной </w:t>
      </w:r>
      <w:r w:rsidRPr="00431157">
        <w:rPr>
          <w:szCs w:val="28"/>
        </w:rPr>
        <w:t>комиссии (далее – Г</w:t>
      </w:r>
      <w:r>
        <w:rPr>
          <w:szCs w:val="28"/>
        </w:rPr>
        <w:t>Э</w:t>
      </w:r>
      <w:r w:rsidRPr="00431157">
        <w:rPr>
          <w:szCs w:val="28"/>
        </w:rPr>
        <w:t>К).</w:t>
      </w:r>
    </w:p>
    <w:p w:rsidR="000D35EF" w:rsidRDefault="000D35EF" w:rsidP="000D35EF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szCs w:val="28"/>
        </w:rPr>
      </w:pPr>
      <w:r>
        <w:rPr>
          <w:szCs w:val="28"/>
        </w:rPr>
        <w:t>Выпускная квалификационная работа оценивается по 100-балльной шкале.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2233"/>
      </w:tblGrid>
      <w:tr w:rsidR="000D35EF" w:rsidRPr="00346061" w:rsidTr="00755FBD">
        <w:tc>
          <w:tcPr>
            <w:tcW w:w="7338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8"/>
              </w:rPr>
            </w:pPr>
            <w:r w:rsidRPr="00346061">
              <w:rPr>
                <w:b/>
                <w:szCs w:val="28"/>
              </w:rPr>
              <w:t>Выпускная квалификационная работа</w:t>
            </w:r>
          </w:p>
        </w:tc>
        <w:tc>
          <w:tcPr>
            <w:tcW w:w="2233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8"/>
              </w:rPr>
            </w:pPr>
            <w:r w:rsidRPr="00346061">
              <w:rPr>
                <w:b/>
                <w:szCs w:val="28"/>
              </w:rPr>
              <w:t>Количество баллов</w:t>
            </w:r>
          </w:p>
        </w:tc>
      </w:tr>
      <w:tr w:rsidR="000D35EF" w:rsidRPr="00346061" w:rsidTr="00755FBD">
        <w:tc>
          <w:tcPr>
            <w:tcW w:w="7338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Руководитель ВКР</w:t>
            </w:r>
          </w:p>
        </w:tc>
        <w:tc>
          <w:tcPr>
            <w:tcW w:w="2233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0D35EF" w:rsidRPr="00346061" w:rsidTr="00755FBD">
        <w:tc>
          <w:tcPr>
            <w:tcW w:w="7338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Рецензент ВКР</w:t>
            </w:r>
          </w:p>
        </w:tc>
        <w:tc>
          <w:tcPr>
            <w:tcW w:w="2233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0-10</w:t>
            </w:r>
          </w:p>
        </w:tc>
      </w:tr>
      <w:tr w:rsidR="000D35EF" w:rsidRPr="00346061" w:rsidTr="00755FBD">
        <w:tc>
          <w:tcPr>
            <w:tcW w:w="7338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Председатель комиссии</w:t>
            </w:r>
          </w:p>
        </w:tc>
        <w:tc>
          <w:tcPr>
            <w:tcW w:w="2233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0D35EF" w:rsidRPr="00346061" w:rsidTr="00755FBD">
        <w:tc>
          <w:tcPr>
            <w:tcW w:w="7338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0D35EF" w:rsidRPr="00346061" w:rsidTr="00755FBD">
        <w:tc>
          <w:tcPr>
            <w:tcW w:w="7338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0D35EF" w:rsidRPr="00346061" w:rsidTr="00755FBD">
        <w:tc>
          <w:tcPr>
            <w:tcW w:w="7338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0D35EF" w:rsidRPr="00346061" w:rsidTr="00755FBD">
        <w:tc>
          <w:tcPr>
            <w:tcW w:w="7338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0D35EF" w:rsidRPr="00346061" w:rsidTr="00755FBD">
        <w:tc>
          <w:tcPr>
            <w:tcW w:w="7338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szCs w:val="28"/>
              </w:rPr>
            </w:pPr>
            <w:r w:rsidRPr="00346061">
              <w:rPr>
                <w:szCs w:val="28"/>
              </w:rPr>
              <w:t>Итого</w:t>
            </w:r>
          </w:p>
        </w:tc>
        <w:tc>
          <w:tcPr>
            <w:tcW w:w="2233" w:type="dxa"/>
            <w:shd w:val="clear" w:color="auto" w:fill="auto"/>
          </w:tcPr>
          <w:p w:rsidR="000D35EF" w:rsidRPr="00346061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0-100</w:t>
            </w:r>
          </w:p>
        </w:tc>
      </w:tr>
    </w:tbl>
    <w:p w:rsidR="000D35EF" w:rsidRDefault="000D35EF" w:rsidP="000D35EF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</w:p>
    <w:p w:rsidR="00675B0A" w:rsidRDefault="00675B0A" w:rsidP="000D35EF">
      <w:pPr>
        <w:autoSpaceDE w:val="0"/>
        <w:autoSpaceDN w:val="0"/>
        <w:adjustRightInd w:val="0"/>
        <w:spacing w:after="0" w:line="240" w:lineRule="auto"/>
        <w:jc w:val="center"/>
        <w:rPr>
          <w:b/>
          <w:i/>
          <w:szCs w:val="28"/>
        </w:rPr>
      </w:pPr>
    </w:p>
    <w:p w:rsidR="00675B0A" w:rsidRDefault="00675B0A" w:rsidP="000D35EF">
      <w:pPr>
        <w:autoSpaceDE w:val="0"/>
        <w:autoSpaceDN w:val="0"/>
        <w:adjustRightInd w:val="0"/>
        <w:spacing w:after="0" w:line="240" w:lineRule="auto"/>
        <w:jc w:val="center"/>
        <w:rPr>
          <w:b/>
          <w:i/>
          <w:szCs w:val="28"/>
        </w:rPr>
      </w:pPr>
    </w:p>
    <w:p w:rsidR="000D35EF" w:rsidRDefault="009308A5" w:rsidP="000D35EF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  <w:r w:rsidRPr="009308A5">
        <w:rPr>
          <w:b/>
          <w:szCs w:val="28"/>
        </w:rPr>
        <w:lastRenderedPageBreak/>
        <w:t>М</w:t>
      </w:r>
      <w:r w:rsidR="000D35EF" w:rsidRPr="009308A5">
        <w:rPr>
          <w:b/>
          <w:szCs w:val="28"/>
        </w:rPr>
        <w:t>етод</w:t>
      </w:r>
      <w:r w:rsidR="000D35EF" w:rsidRPr="00D16040">
        <w:rPr>
          <w:b/>
          <w:szCs w:val="28"/>
        </w:rPr>
        <w:t>ик</w:t>
      </w:r>
      <w:r>
        <w:rPr>
          <w:b/>
          <w:szCs w:val="28"/>
        </w:rPr>
        <w:t>а</w:t>
      </w:r>
      <w:r w:rsidR="000D35EF" w:rsidRPr="00D16040">
        <w:rPr>
          <w:b/>
          <w:szCs w:val="28"/>
        </w:rPr>
        <w:t xml:space="preserve"> расчета</w:t>
      </w:r>
      <w:r w:rsidR="000D35EF">
        <w:rPr>
          <w:b/>
          <w:szCs w:val="28"/>
        </w:rPr>
        <w:t xml:space="preserve"> </w:t>
      </w:r>
      <w:proofErr w:type="spellStart"/>
      <w:r w:rsidR="000D35EF" w:rsidRPr="00D16040">
        <w:rPr>
          <w:b/>
          <w:szCs w:val="28"/>
        </w:rPr>
        <w:t>балльно</w:t>
      </w:r>
      <w:proofErr w:type="spellEnd"/>
      <w:r w:rsidR="000D35EF" w:rsidRPr="00D16040">
        <w:rPr>
          <w:b/>
          <w:szCs w:val="28"/>
        </w:rPr>
        <w:t xml:space="preserve">-рейтинговой оценки </w:t>
      </w:r>
    </w:p>
    <w:p w:rsidR="000D35EF" w:rsidRDefault="000D35EF" w:rsidP="000D35EF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  <w:r w:rsidRPr="00D16040">
        <w:rPr>
          <w:b/>
          <w:szCs w:val="28"/>
        </w:rPr>
        <w:t>за выполнение выпускной квалификационной работы</w:t>
      </w:r>
    </w:p>
    <w:p w:rsidR="000D35EF" w:rsidRPr="00431157" w:rsidRDefault="000D35EF" w:rsidP="000D3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proofErr w:type="spellStart"/>
      <w:r w:rsidRPr="00431157">
        <w:rPr>
          <w:szCs w:val="28"/>
        </w:rPr>
        <w:t>Балльно</w:t>
      </w:r>
      <w:proofErr w:type="spellEnd"/>
      <w:r w:rsidRPr="00431157">
        <w:rPr>
          <w:szCs w:val="28"/>
        </w:rPr>
        <w:t>-рейтинговая оценка за выполнение выпускной квалификационной работы</w:t>
      </w:r>
      <w:r>
        <w:rPr>
          <w:szCs w:val="28"/>
        </w:rPr>
        <w:t>,</w:t>
      </w:r>
      <w:r w:rsidRPr="00431157">
        <w:rPr>
          <w:szCs w:val="28"/>
        </w:rPr>
        <w:t xml:space="preserve"> </w:t>
      </w:r>
      <w:r>
        <w:rPr>
          <w:szCs w:val="28"/>
        </w:rPr>
        <w:t>выставляемая каждым членом комиссии,</w:t>
      </w:r>
      <w:r w:rsidRPr="00431157">
        <w:rPr>
          <w:szCs w:val="28"/>
        </w:rPr>
        <w:t xml:space="preserve"> </w:t>
      </w:r>
      <w:r>
        <w:rPr>
          <w:szCs w:val="28"/>
        </w:rPr>
        <w:t>может быть рассчитана</w:t>
      </w:r>
      <w:r w:rsidRPr="00431157">
        <w:rPr>
          <w:szCs w:val="28"/>
        </w:rPr>
        <w:t xml:space="preserve"> на основании следующих критериев.</w:t>
      </w:r>
    </w:p>
    <w:p w:rsidR="000D35EF" w:rsidRPr="00431157" w:rsidRDefault="000D35EF" w:rsidP="000D35EF">
      <w:pPr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088"/>
        <w:gridCol w:w="1808"/>
      </w:tblGrid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№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Критерии оценки ВКР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Количество баллов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1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Соблюдение календарного плана выполнения ВКР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2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Практическая ценность ВКР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3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Научно-исследовательский характер работы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4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соответствия оформления ВКР требованиям ГОСТ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5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Глубина проработки теоретического материала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6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изученности методических подходов, новизна применяемых методик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7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использования компьютерной техники и прикладных программных продуктов для выполнения расчетов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8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Качество подготовки доклада и презентации (раздаточного материала) на защиту ВКР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9</w:t>
            </w: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Аргументированность и полнота ответов на вопросы в процессе защиты ВКР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0D35EF" w:rsidRPr="0057445A" w:rsidTr="00755FBD">
        <w:tc>
          <w:tcPr>
            <w:tcW w:w="675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708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szCs w:val="28"/>
              </w:rPr>
            </w:pPr>
            <w:r>
              <w:rPr>
                <w:szCs w:val="28"/>
              </w:rPr>
              <w:t>Итого</w:t>
            </w:r>
          </w:p>
        </w:tc>
        <w:tc>
          <w:tcPr>
            <w:tcW w:w="1808" w:type="dxa"/>
            <w:shd w:val="clear" w:color="auto" w:fill="auto"/>
          </w:tcPr>
          <w:p w:rsidR="000D35EF" w:rsidRPr="0057445A" w:rsidRDefault="000D35EF" w:rsidP="00755F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</w:tbl>
    <w:p w:rsidR="000D35EF" w:rsidRPr="00431157" w:rsidRDefault="000D35EF" w:rsidP="000D3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t xml:space="preserve">Сумма баллов по первому критерию определяется руководителем ВКР и заведующим кафедрой на основании явки обучающегося на отчетные собрания и консультации, своевременности представления готовой ВКР на подпись. </w:t>
      </w:r>
    </w:p>
    <w:p w:rsidR="000D35EF" w:rsidRPr="00431157" w:rsidRDefault="000D35EF" w:rsidP="000D3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t>Рейтинговые баллы за практическую ценность и научно-исследовательский характер работы начисляются при наличии отметки в протоколе Г</w:t>
      </w:r>
      <w:r>
        <w:rPr>
          <w:szCs w:val="28"/>
        </w:rPr>
        <w:t>Э</w:t>
      </w:r>
      <w:r w:rsidRPr="00431157">
        <w:rPr>
          <w:szCs w:val="28"/>
        </w:rPr>
        <w:t xml:space="preserve">К. </w:t>
      </w:r>
    </w:p>
    <w:p w:rsidR="000D35EF" w:rsidRPr="00431157" w:rsidRDefault="000D35EF" w:rsidP="000D3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t xml:space="preserve">Глубина проработки теоретического материала, степень изученности методических вопросов определяется руководителем ВКР.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431157">
        <w:rPr>
          <w:szCs w:val="28"/>
        </w:rPr>
        <w:t>Internet</w:t>
      </w:r>
      <w:proofErr w:type="spellEnd"/>
      <w:r w:rsidRPr="00431157">
        <w:rPr>
          <w:szCs w:val="28"/>
        </w:rPr>
        <w:t xml:space="preserve">. </w:t>
      </w:r>
    </w:p>
    <w:p w:rsidR="000D35EF" w:rsidRPr="00431157" w:rsidRDefault="000D35EF" w:rsidP="000D3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t xml:space="preserve">Таким образом, максимальное значение рейтинговой оценки за выполнение ВКР составляет 100 баллов. </w:t>
      </w:r>
    </w:p>
    <w:p w:rsidR="000D35EF" w:rsidRPr="00431157" w:rsidRDefault="000D35EF" w:rsidP="000D35EF">
      <w:pPr>
        <w:pStyle w:val="af0"/>
        <w:spacing w:line="240" w:lineRule="auto"/>
        <w:rPr>
          <w:szCs w:val="28"/>
        </w:rPr>
      </w:pPr>
      <w:proofErr w:type="spellStart"/>
      <w:r w:rsidRPr="00431157">
        <w:rPr>
          <w:szCs w:val="28"/>
        </w:rPr>
        <w:t>Балльно</w:t>
      </w:r>
      <w:proofErr w:type="spellEnd"/>
      <w:r w:rsidRPr="00431157">
        <w:rPr>
          <w:szCs w:val="28"/>
        </w:rPr>
        <w:t>-рейтинговая оценка за выполнение ВКР может быть переведена в пятибалльную шкалу оценки следующим образом:</w:t>
      </w:r>
    </w:p>
    <w:p w:rsidR="000D35EF" w:rsidRPr="00431157" w:rsidRDefault="000D35EF" w:rsidP="000D35EF">
      <w:pPr>
        <w:pStyle w:val="af0"/>
        <w:spacing w:line="240" w:lineRule="auto"/>
        <w:rPr>
          <w:szCs w:val="28"/>
        </w:rPr>
      </w:pPr>
      <w:r w:rsidRPr="00431157">
        <w:rPr>
          <w:szCs w:val="28"/>
        </w:rPr>
        <w:t>55–70 – «удовлетворительно»;</w:t>
      </w:r>
    </w:p>
    <w:p w:rsidR="000D35EF" w:rsidRPr="00431157" w:rsidRDefault="000D35EF" w:rsidP="000D35EF">
      <w:pPr>
        <w:pStyle w:val="af0"/>
        <w:spacing w:line="240" w:lineRule="auto"/>
        <w:rPr>
          <w:szCs w:val="28"/>
        </w:rPr>
      </w:pPr>
      <w:r w:rsidRPr="00431157">
        <w:rPr>
          <w:szCs w:val="28"/>
        </w:rPr>
        <w:t>71–85 – «хорошо»;</w:t>
      </w:r>
    </w:p>
    <w:p w:rsidR="000D35EF" w:rsidRPr="00431157" w:rsidRDefault="000D35EF" w:rsidP="000D35EF">
      <w:pPr>
        <w:pStyle w:val="af0"/>
        <w:spacing w:line="240" w:lineRule="auto"/>
        <w:rPr>
          <w:szCs w:val="28"/>
        </w:rPr>
      </w:pPr>
      <w:r w:rsidRPr="00431157">
        <w:rPr>
          <w:szCs w:val="28"/>
        </w:rPr>
        <w:t>86–100 – «отлично».</w:t>
      </w:r>
    </w:p>
    <w:p w:rsidR="000D35EF" w:rsidRDefault="000D35EF" w:rsidP="000D35EF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lastRenderedPageBreak/>
        <w:t xml:space="preserve">8. Перечень литературы для подготовки к </w:t>
      </w:r>
      <w:r>
        <w:rPr>
          <w:b/>
          <w:bCs/>
          <w:szCs w:val="28"/>
        </w:rPr>
        <w:t xml:space="preserve">выполнению </w:t>
      </w:r>
    </w:p>
    <w:p w:rsidR="000D35EF" w:rsidRPr="00696DAD" w:rsidRDefault="000D35EF" w:rsidP="000D35EF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выпускной квалификационной работы</w:t>
      </w:r>
    </w:p>
    <w:p w:rsidR="000D35EF" w:rsidRPr="00696DAD" w:rsidRDefault="000D35EF" w:rsidP="000D35EF">
      <w:pPr>
        <w:autoSpaceDE w:val="0"/>
        <w:autoSpaceDN w:val="0"/>
        <w:adjustRightInd w:val="0"/>
        <w:spacing w:after="0"/>
        <w:jc w:val="center"/>
        <w:rPr>
          <w:szCs w:val="28"/>
        </w:rPr>
      </w:pPr>
      <w:r w:rsidRPr="00696DAD">
        <w:rPr>
          <w:b/>
          <w:bCs/>
          <w:szCs w:val="28"/>
        </w:rPr>
        <w:t>8.1. Основная литература</w:t>
      </w:r>
    </w:p>
    <w:p w:rsidR="009F1977" w:rsidRPr="009F1977" w:rsidRDefault="009F1977" w:rsidP="009F1977">
      <w:pPr>
        <w:numPr>
          <w:ilvl w:val="0"/>
          <w:numId w:val="22"/>
        </w:numPr>
        <w:tabs>
          <w:tab w:val="left" w:pos="175"/>
          <w:tab w:val="left" w:pos="201"/>
          <w:tab w:val="left" w:pos="317"/>
          <w:tab w:val="left" w:pos="540"/>
          <w:tab w:val="left" w:pos="627"/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szCs w:val="28"/>
        </w:rPr>
      </w:pPr>
      <w:r w:rsidRPr="009F1977">
        <w:rPr>
          <w:szCs w:val="28"/>
        </w:rPr>
        <w:t>Экономика и управление социальной сферой</w:t>
      </w:r>
      <w:proofErr w:type="gramStart"/>
      <w:r w:rsidRPr="009F1977">
        <w:rPr>
          <w:szCs w:val="28"/>
        </w:rPr>
        <w:t xml:space="preserve"> :</w:t>
      </w:r>
      <w:proofErr w:type="gramEnd"/>
      <w:r w:rsidRPr="009F1977">
        <w:rPr>
          <w:szCs w:val="28"/>
        </w:rPr>
        <w:t xml:space="preserve"> учебник / Е.Н. Жильцов, Т.В. Науменко, Е.В. Егоров и др. ; под ред. Е.Н. </w:t>
      </w:r>
      <w:proofErr w:type="spellStart"/>
      <w:r w:rsidRPr="009F1977">
        <w:rPr>
          <w:szCs w:val="28"/>
        </w:rPr>
        <w:t>Жильцова</w:t>
      </w:r>
      <w:proofErr w:type="spellEnd"/>
      <w:r w:rsidRPr="009F1977">
        <w:rPr>
          <w:szCs w:val="28"/>
        </w:rPr>
        <w:t xml:space="preserve">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</w:t>
      </w:r>
      <w:proofErr w:type="spellStart"/>
      <w:r w:rsidRPr="009F1977">
        <w:rPr>
          <w:szCs w:val="28"/>
        </w:rPr>
        <w:t>Библиогр</w:t>
      </w:r>
      <w:proofErr w:type="spellEnd"/>
      <w:r w:rsidRPr="009F1977">
        <w:rPr>
          <w:szCs w:val="28"/>
        </w:rPr>
        <w:t>. в кн. - ISBN 978-5-394-02423-8</w:t>
      </w:r>
      <w:proofErr w:type="gramStart"/>
      <w:r w:rsidRPr="009F1977">
        <w:rPr>
          <w:szCs w:val="28"/>
        </w:rPr>
        <w:t xml:space="preserve"> ;</w:t>
      </w:r>
      <w:proofErr w:type="gramEnd"/>
      <w:r w:rsidRPr="009F1977">
        <w:rPr>
          <w:szCs w:val="28"/>
        </w:rPr>
        <w:t xml:space="preserve"> То же [Электронный ресурс]. - URL: http://biblioclub.ru/index.php?page=book&amp;id=375813</w:t>
      </w:r>
    </w:p>
    <w:p w:rsidR="009F1977" w:rsidRPr="009F1977" w:rsidRDefault="009F1977" w:rsidP="009F1977">
      <w:pPr>
        <w:numPr>
          <w:ilvl w:val="0"/>
          <w:numId w:val="22"/>
        </w:numPr>
        <w:tabs>
          <w:tab w:val="left" w:pos="175"/>
          <w:tab w:val="left" w:pos="201"/>
          <w:tab w:val="left" w:pos="317"/>
          <w:tab w:val="left" w:pos="540"/>
          <w:tab w:val="left" w:pos="627"/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szCs w:val="28"/>
        </w:rPr>
      </w:pPr>
      <w:proofErr w:type="spellStart"/>
      <w:r w:rsidRPr="009F1977">
        <w:rPr>
          <w:szCs w:val="28"/>
        </w:rPr>
        <w:t>Хайретдинова</w:t>
      </w:r>
      <w:proofErr w:type="spellEnd"/>
      <w:r w:rsidRPr="009F1977">
        <w:rPr>
          <w:szCs w:val="28"/>
        </w:rPr>
        <w:t>, О.А. Технология и организация туроператорской деятельности</w:t>
      </w:r>
      <w:proofErr w:type="gramStart"/>
      <w:r w:rsidRPr="009F1977">
        <w:rPr>
          <w:szCs w:val="28"/>
        </w:rPr>
        <w:t xml:space="preserve"> :</w:t>
      </w:r>
      <w:proofErr w:type="gramEnd"/>
      <w:r w:rsidRPr="009F1977">
        <w:rPr>
          <w:szCs w:val="28"/>
        </w:rPr>
        <w:t xml:space="preserve"> учебное пособие / О.А. </w:t>
      </w:r>
      <w:proofErr w:type="spellStart"/>
      <w:r w:rsidRPr="009F1977">
        <w:rPr>
          <w:szCs w:val="28"/>
        </w:rPr>
        <w:t>Хайретдинова</w:t>
      </w:r>
      <w:proofErr w:type="spellEnd"/>
      <w:r w:rsidRPr="009F1977">
        <w:rPr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</w:t>
      </w:r>
      <w:proofErr w:type="gramStart"/>
      <w:r w:rsidRPr="009F1977">
        <w:rPr>
          <w:szCs w:val="28"/>
        </w:rPr>
        <w:t xml:space="preserve"> :</w:t>
      </w:r>
      <w:proofErr w:type="gramEnd"/>
      <w:r w:rsidRPr="009F1977">
        <w:rPr>
          <w:szCs w:val="28"/>
        </w:rPr>
        <w:t xml:space="preserve"> Уфимский государственный университет экономики и сервиса, 2015. - 107 с.</w:t>
      </w:r>
      <w:proofErr w:type="gramStart"/>
      <w:r w:rsidRPr="009F1977">
        <w:rPr>
          <w:szCs w:val="28"/>
        </w:rPr>
        <w:t xml:space="preserve"> :</w:t>
      </w:r>
      <w:proofErr w:type="gramEnd"/>
      <w:r w:rsidRPr="009F1977">
        <w:rPr>
          <w:szCs w:val="28"/>
        </w:rPr>
        <w:t xml:space="preserve"> табл., схем. - </w:t>
      </w:r>
      <w:proofErr w:type="spellStart"/>
      <w:r w:rsidRPr="009F1977">
        <w:rPr>
          <w:szCs w:val="28"/>
        </w:rPr>
        <w:t>Библиогр</w:t>
      </w:r>
      <w:proofErr w:type="spellEnd"/>
      <w:r w:rsidRPr="009F1977">
        <w:rPr>
          <w:szCs w:val="28"/>
        </w:rPr>
        <w:t>. в кн. - ISBN 978-5-88469-747-8</w:t>
      </w:r>
      <w:proofErr w:type="gramStart"/>
      <w:r w:rsidRPr="009F1977">
        <w:rPr>
          <w:szCs w:val="28"/>
        </w:rPr>
        <w:t xml:space="preserve"> ;</w:t>
      </w:r>
      <w:proofErr w:type="gramEnd"/>
      <w:r w:rsidRPr="009F1977">
        <w:rPr>
          <w:szCs w:val="28"/>
        </w:rPr>
        <w:t xml:space="preserve"> То же [Электронный ресурс]. - URL: http://biblioclub.ru/index.php?page=book&amp;id=445129</w:t>
      </w:r>
    </w:p>
    <w:p w:rsidR="009F1977" w:rsidRPr="009F1977" w:rsidRDefault="009F1977" w:rsidP="009F1977">
      <w:pPr>
        <w:numPr>
          <w:ilvl w:val="0"/>
          <w:numId w:val="22"/>
        </w:numPr>
        <w:tabs>
          <w:tab w:val="left" w:pos="175"/>
          <w:tab w:val="left" w:pos="201"/>
          <w:tab w:val="left" w:pos="317"/>
          <w:tab w:val="left" w:pos="540"/>
          <w:tab w:val="left" w:pos="627"/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szCs w:val="28"/>
        </w:rPr>
      </w:pPr>
      <w:r w:rsidRPr="009F1977">
        <w:rPr>
          <w:szCs w:val="28"/>
        </w:rPr>
        <w:t>Кулагина, Е.В. Технологии рекреации и анимации</w:t>
      </w:r>
      <w:proofErr w:type="gramStart"/>
      <w:r w:rsidRPr="009F1977">
        <w:rPr>
          <w:szCs w:val="28"/>
        </w:rPr>
        <w:t xml:space="preserve"> :</w:t>
      </w:r>
      <w:proofErr w:type="gramEnd"/>
      <w:r w:rsidRPr="009F1977">
        <w:rPr>
          <w:szCs w:val="28"/>
        </w:rPr>
        <w:t xml:space="preserve"> учебное пособие / Е.В. Кулагина, Ю.В. </w:t>
      </w:r>
      <w:proofErr w:type="spellStart"/>
      <w:r w:rsidRPr="009F1977">
        <w:rPr>
          <w:szCs w:val="28"/>
        </w:rPr>
        <w:t>Сливкова</w:t>
      </w:r>
      <w:proofErr w:type="spellEnd"/>
      <w:r w:rsidRPr="009F1977">
        <w:rPr>
          <w:szCs w:val="28"/>
        </w:rPr>
        <w:t xml:space="preserve"> ; </w:t>
      </w:r>
      <w:proofErr w:type="spellStart"/>
      <w:r w:rsidRPr="009F1977">
        <w:rPr>
          <w:szCs w:val="28"/>
        </w:rPr>
        <w:t>Минобрнауки</w:t>
      </w:r>
      <w:proofErr w:type="spellEnd"/>
      <w:r w:rsidRPr="009F1977">
        <w:rPr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9F1977">
        <w:rPr>
          <w:szCs w:val="28"/>
        </w:rPr>
        <w:t xml:space="preserve"> :</w:t>
      </w:r>
      <w:proofErr w:type="gramEnd"/>
      <w:r w:rsidRPr="009F1977">
        <w:rPr>
          <w:szCs w:val="28"/>
        </w:rPr>
        <w:t xml:space="preserve"> Издательство </w:t>
      </w:r>
      <w:proofErr w:type="spellStart"/>
      <w:r w:rsidRPr="009F1977">
        <w:rPr>
          <w:szCs w:val="28"/>
        </w:rPr>
        <w:t>ОмГТУ</w:t>
      </w:r>
      <w:proofErr w:type="spellEnd"/>
      <w:r w:rsidRPr="009F1977">
        <w:rPr>
          <w:szCs w:val="28"/>
        </w:rPr>
        <w:t>, 2017. - 96 с. : табл., граф</w:t>
      </w:r>
      <w:proofErr w:type="gramStart"/>
      <w:r w:rsidRPr="009F1977">
        <w:rPr>
          <w:szCs w:val="28"/>
        </w:rPr>
        <w:t xml:space="preserve">., </w:t>
      </w:r>
      <w:proofErr w:type="gramEnd"/>
      <w:r w:rsidRPr="009F1977">
        <w:rPr>
          <w:szCs w:val="28"/>
        </w:rPr>
        <w:t xml:space="preserve">схем. - </w:t>
      </w:r>
      <w:proofErr w:type="spellStart"/>
      <w:r w:rsidRPr="009F1977">
        <w:rPr>
          <w:szCs w:val="28"/>
        </w:rPr>
        <w:t>Библиогр</w:t>
      </w:r>
      <w:proofErr w:type="spellEnd"/>
      <w:r w:rsidRPr="009F1977">
        <w:rPr>
          <w:szCs w:val="28"/>
        </w:rPr>
        <w:t>.: с. 86 - ISBN 978-5-8149-2422-3</w:t>
      </w:r>
      <w:proofErr w:type="gramStart"/>
      <w:r w:rsidRPr="009F1977">
        <w:rPr>
          <w:szCs w:val="28"/>
        </w:rPr>
        <w:t xml:space="preserve"> ;</w:t>
      </w:r>
      <w:proofErr w:type="gramEnd"/>
      <w:r w:rsidRPr="009F1977">
        <w:rPr>
          <w:szCs w:val="28"/>
        </w:rPr>
        <w:t xml:space="preserve"> То же [Электронный ресурс]. - URL: http://biblioclub.ru/index.php?page=book&amp;id=493340</w:t>
      </w:r>
    </w:p>
    <w:p w:rsidR="000D35EF" w:rsidRPr="00842616" w:rsidRDefault="000D35EF" w:rsidP="009F197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b/>
          <w:bCs/>
          <w:szCs w:val="28"/>
        </w:rPr>
      </w:pPr>
      <w:r w:rsidRPr="00842616">
        <w:rPr>
          <w:b/>
          <w:bCs/>
          <w:szCs w:val="28"/>
        </w:rPr>
        <w:t>8.2. Дополнительная литература</w:t>
      </w:r>
    </w:p>
    <w:p w:rsidR="009F1977" w:rsidRPr="009F1977" w:rsidRDefault="009F1977" w:rsidP="009F1977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9F1977">
        <w:rPr>
          <w:color w:val="auto"/>
          <w:sz w:val="28"/>
          <w:szCs w:val="28"/>
        </w:rPr>
        <w:t xml:space="preserve">Сухов, Р.И. Гостиничное хозяйство международных туристских </w:t>
      </w:r>
      <w:proofErr w:type="spellStart"/>
      <w:r w:rsidRPr="009F1977">
        <w:rPr>
          <w:color w:val="auto"/>
          <w:sz w:val="28"/>
          <w:szCs w:val="28"/>
        </w:rPr>
        <w:t>дестинаций</w:t>
      </w:r>
      <w:proofErr w:type="spellEnd"/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учебник / Р.И. Сухов ; Министерство образования и науки РФ, Южный федеральный университет. - Ростов-на-Дону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Издательство Южного федерального университета, 2016. - 196 с. : схем., табл. - </w:t>
      </w:r>
      <w:proofErr w:type="spellStart"/>
      <w:r w:rsidRPr="009F1977">
        <w:rPr>
          <w:color w:val="auto"/>
          <w:sz w:val="28"/>
          <w:szCs w:val="28"/>
        </w:rPr>
        <w:t>Библиогр</w:t>
      </w:r>
      <w:proofErr w:type="spellEnd"/>
      <w:r w:rsidRPr="009F1977">
        <w:rPr>
          <w:color w:val="auto"/>
          <w:sz w:val="28"/>
          <w:szCs w:val="28"/>
        </w:rPr>
        <w:t>.: с. 162 - ISBN 978-5-9275-2191-3</w:t>
      </w:r>
      <w:proofErr w:type="gramStart"/>
      <w:r w:rsidRPr="009F1977">
        <w:rPr>
          <w:color w:val="auto"/>
          <w:sz w:val="28"/>
          <w:szCs w:val="28"/>
        </w:rPr>
        <w:t xml:space="preserve"> ;</w:t>
      </w:r>
      <w:proofErr w:type="gramEnd"/>
      <w:r w:rsidRPr="009F1977">
        <w:rPr>
          <w:color w:val="auto"/>
          <w:sz w:val="28"/>
          <w:szCs w:val="28"/>
        </w:rPr>
        <w:t xml:space="preserve"> То же [Электронный ресурс]. - URL: http://biblioclub.ru/index.php?page=book&amp;id=493320</w:t>
      </w:r>
    </w:p>
    <w:p w:rsidR="009F1977" w:rsidRPr="009F1977" w:rsidRDefault="009F1977" w:rsidP="009F1977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9F1977">
        <w:rPr>
          <w:color w:val="auto"/>
          <w:sz w:val="28"/>
          <w:szCs w:val="28"/>
        </w:rPr>
        <w:t>Пронина, С.А. История туризма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Кемеровский государственный институт культуры, 2016. - 119 с. - </w:t>
      </w:r>
      <w:proofErr w:type="spellStart"/>
      <w:r w:rsidRPr="009F1977">
        <w:rPr>
          <w:color w:val="auto"/>
          <w:sz w:val="28"/>
          <w:szCs w:val="28"/>
        </w:rPr>
        <w:t>Библиогр</w:t>
      </w:r>
      <w:proofErr w:type="spellEnd"/>
      <w:r w:rsidRPr="009F1977">
        <w:rPr>
          <w:color w:val="auto"/>
          <w:sz w:val="28"/>
          <w:szCs w:val="28"/>
        </w:rPr>
        <w:t>.: с. 114-115 - ISBN 978-5-8154-0348-2</w:t>
      </w:r>
      <w:proofErr w:type="gramStart"/>
      <w:r w:rsidRPr="009F1977">
        <w:rPr>
          <w:color w:val="auto"/>
          <w:sz w:val="28"/>
          <w:szCs w:val="28"/>
        </w:rPr>
        <w:t xml:space="preserve"> ;</w:t>
      </w:r>
      <w:proofErr w:type="gramEnd"/>
      <w:r w:rsidRPr="009F1977">
        <w:rPr>
          <w:color w:val="auto"/>
          <w:sz w:val="28"/>
          <w:szCs w:val="28"/>
        </w:rPr>
        <w:t xml:space="preserve"> То же [Электронный ресурс]. - URL: http://biblioclub.ru/index.php?page=book&amp;id=472705</w:t>
      </w:r>
    </w:p>
    <w:p w:rsidR="009F1977" w:rsidRPr="009F1977" w:rsidRDefault="009F1977" w:rsidP="009F1977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9F1977">
        <w:rPr>
          <w:color w:val="auto"/>
          <w:sz w:val="28"/>
          <w:szCs w:val="28"/>
        </w:rPr>
        <w:t>Полухина</w:t>
      </w:r>
      <w:proofErr w:type="spellEnd"/>
      <w:r w:rsidRPr="009F1977">
        <w:rPr>
          <w:color w:val="auto"/>
          <w:sz w:val="28"/>
          <w:szCs w:val="28"/>
        </w:rPr>
        <w:t>, А.Н. Оценка эффективности стратегических программ развития туризма (на примере Приволжского федерального округа)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монография / А.Н. </w:t>
      </w:r>
      <w:proofErr w:type="spellStart"/>
      <w:r w:rsidRPr="009F1977">
        <w:rPr>
          <w:color w:val="auto"/>
          <w:sz w:val="28"/>
          <w:szCs w:val="28"/>
        </w:rPr>
        <w:t>Полухина</w:t>
      </w:r>
      <w:proofErr w:type="spellEnd"/>
      <w:r w:rsidRPr="009F1977">
        <w:rPr>
          <w:color w:val="auto"/>
          <w:sz w:val="28"/>
          <w:szCs w:val="28"/>
        </w:rPr>
        <w:t xml:space="preserve">, В.П. </w:t>
      </w:r>
      <w:proofErr w:type="spellStart"/>
      <w:r w:rsidRPr="009F1977">
        <w:rPr>
          <w:color w:val="auto"/>
          <w:sz w:val="28"/>
          <w:szCs w:val="28"/>
        </w:rPr>
        <w:t>Рукомойникова</w:t>
      </w:r>
      <w:proofErr w:type="spellEnd"/>
      <w:r w:rsidRPr="009F1977">
        <w:rPr>
          <w:color w:val="auto"/>
          <w:sz w:val="28"/>
          <w:szCs w:val="28"/>
        </w:rPr>
        <w:t xml:space="preserve"> ; Поволжский государственный технологический университет. - Йошкар-Ола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ПГТУ, 2015. - 276 с. : схем</w:t>
      </w:r>
      <w:proofErr w:type="gramStart"/>
      <w:r w:rsidRPr="009F1977">
        <w:rPr>
          <w:color w:val="auto"/>
          <w:sz w:val="28"/>
          <w:szCs w:val="28"/>
        </w:rPr>
        <w:t xml:space="preserve">., </w:t>
      </w:r>
      <w:proofErr w:type="gramEnd"/>
      <w:r w:rsidRPr="009F1977">
        <w:rPr>
          <w:color w:val="auto"/>
          <w:sz w:val="28"/>
          <w:szCs w:val="28"/>
        </w:rPr>
        <w:t xml:space="preserve">табл., ил. - </w:t>
      </w:r>
      <w:proofErr w:type="spellStart"/>
      <w:r w:rsidRPr="009F1977">
        <w:rPr>
          <w:color w:val="auto"/>
          <w:sz w:val="28"/>
          <w:szCs w:val="28"/>
        </w:rPr>
        <w:t>Библиогр</w:t>
      </w:r>
      <w:proofErr w:type="spellEnd"/>
      <w:r w:rsidRPr="009F1977">
        <w:rPr>
          <w:color w:val="auto"/>
          <w:sz w:val="28"/>
          <w:szCs w:val="28"/>
        </w:rPr>
        <w:t>. в кн. - ISBN 978-5-8158-1574-2</w:t>
      </w:r>
      <w:proofErr w:type="gramStart"/>
      <w:r w:rsidRPr="009F1977">
        <w:rPr>
          <w:color w:val="auto"/>
          <w:sz w:val="28"/>
          <w:szCs w:val="28"/>
        </w:rPr>
        <w:t xml:space="preserve"> ;</w:t>
      </w:r>
      <w:proofErr w:type="gramEnd"/>
      <w:r w:rsidRPr="009F1977">
        <w:rPr>
          <w:color w:val="auto"/>
          <w:sz w:val="28"/>
          <w:szCs w:val="28"/>
        </w:rPr>
        <w:t xml:space="preserve"> То же </w:t>
      </w:r>
      <w:r w:rsidRPr="009F1977">
        <w:rPr>
          <w:color w:val="auto"/>
          <w:sz w:val="28"/>
          <w:szCs w:val="28"/>
        </w:rPr>
        <w:lastRenderedPageBreak/>
        <w:t xml:space="preserve">[Электронный ресурс]. - URL: http://biblioclub.ru/index.php?page=book&amp;id=459504 </w:t>
      </w:r>
    </w:p>
    <w:p w:rsidR="009F1977" w:rsidRPr="009F1977" w:rsidRDefault="009F1977" w:rsidP="009F1977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9F1977">
        <w:rPr>
          <w:color w:val="auto"/>
          <w:sz w:val="28"/>
          <w:szCs w:val="28"/>
        </w:rPr>
        <w:t>Восколович</w:t>
      </w:r>
      <w:proofErr w:type="spellEnd"/>
      <w:r w:rsidRPr="009F1977">
        <w:rPr>
          <w:color w:val="auto"/>
          <w:sz w:val="28"/>
          <w:szCs w:val="28"/>
        </w:rPr>
        <w:t>, Н.А. Маркетинг туристских услуг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учебник / Н.А. </w:t>
      </w:r>
      <w:proofErr w:type="spellStart"/>
      <w:r w:rsidRPr="009F1977">
        <w:rPr>
          <w:color w:val="auto"/>
          <w:sz w:val="28"/>
          <w:szCs w:val="28"/>
        </w:rPr>
        <w:t>Восколович</w:t>
      </w:r>
      <w:proofErr w:type="spellEnd"/>
      <w:r w:rsidRPr="009F1977">
        <w:rPr>
          <w:color w:val="auto"/>
          <w:sz w:val="28"/>
          <w:szCs w:val="28"/>
        </w:rPr>
        <w:t xml:space="preserve">. - 2-е изд., </w:t>
      </w:r>
      <w:proofErr w:type="spellStart"/>
      <w:r w:rsidRPr="009F1977">
        <w:rPr>
          <w:color w:val="auto"/>
          <w:sz w:val="28"/>
          <w:szCs w:val="28"/>
        </w:rPr>
        <w:t>перераб</w:t>
      </w:r>
      <w:proofErr w:type="spellEnd"/>
      <w:r w:rsidRPr="009F1977">
        <w:rPr>
          <w:color w:val="auto"/>
          <w:sz w:val="28"/>
          <w:szCs w:val="28"/>
        </w:rPr>
        <w:t xml:space="preserve">. и доп. - Москва : </w:t>
      </w:r>
      <w:proofErr w:type="spellStart"/>
      <w:r w:rsidRPr="009F1977">
        <w:rPr>
          <w:color w:val="auto"/>
          <w:sz w:val="28"/>
          <w:szCs w:val="28"/>
        </w:rPr>
        <w:t>Юнити</w:t>
      </w:r>
      <w:proofErr w:type="spellEnd"/>
      <w:r w:rsidRPr="009F1977">
        <w:rPr>
          <w:color w:val="auto"/>
          <w:sz w:val="28"/>
          <w:szCs w:val="28"/>
        </w:rPr>
        <w:t>-Дана, 2015. - 207 с.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табл., схемы - ISBN 978-5-238-01519-4 ; То же [Электронный ресурс]. - URL: http://biblioclub.ru/index.php?page=book&amp;id=114712 </w:t>
      </w:r>
    </w:p>
    <w:p w:rsidR="009F1977" w:rsidRPr="009F1977" w:rsidRDefault="009F1977" w:rsidP="009F1977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9F1977">
        <w:rPr>
          <w:color w:val="auto"/>
          <w:sz w:val="28"/>
          <w:szCs w:val="28"/>
        </w:rPr>
        <w:t>Маркетинг в отраслях и сферах деятельности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учебник / ред. Ю.В. Морозов, В.Т. Гришина. - 9-е изд. - Москва : Издательско-торговая корпорация «Дашков и К°», 2016. - 446 с.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табл., схемы, граф. - </w:t>
      </w:r>
      <w:proofErr w:type="spellStart"/>
      <w:r w:rsidRPr="009F1977">
        <w:rPr>
          <w:color w:val="auto"/>
          <w:sz w:val="28"/>
          <w:szCs w:val="28"/>
        </w:rPr>
        <w:t>Библиогр</w:t>
      </w:r>
      <w:proofErr w:type="spellEnd"/>
      <w:r w:rsidRPr="009F1977">
        <w:rPr>
          <w:color w:val="auto"/>
          <w:sz w:val="28"/>
          <w:szCs w:val="28"/>
        </w:rPr>
        <w:t>. в кн. - ISBN 978-5-394-02263-0</w:t>
      </w:r>
      <w:proofErr w:type="gramStart"/>
      <w:r w:rsidRPr="009F1977">
        <w:rPr>
          <w:color w:val="auto"/>
          <w:sz w:val="28"/>
          <w:szCs w:val="28"/>
        </w:rPr>
        <w:t xml:space="preserve"> ;</w:t>
      </w:r>
      <w:proofErr w:type="gramEnd"/>
      <w:r w:rsidRPr="009F1977">
        <w:rPr>
          <w:color w:val="auto"/>
          <w:sz w:val="28"/>
          <w:szCs w:val="28"/>
        </w:rPr>
        <w:t xml:space="preserve"> То же [Электронный ресурс]. - URL: http://biblioclub.ru/index.php?page=book&amp;id=418086</w:t>
      </w:r>
    </w:p>
    <w:p w:rsidR="009F1977" w:rsidRPr="009F1977" w:rsidRDefault="009F1977" w:rsidP="009F1977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9F1977">
        <w:rPr>
          <w:color w:val="auto"/>
          <w:sz w:val="28"/>
          <w:szCs w:val="28"/>
        </w:rPr>
        <w:t>Покровский, Н.Е. Туризм: от социальной теории к практике управления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учебное пособие / Н.Е. Покровский, Т.И. Черняева. - 2-е изд., </w:t>
      </w:r>
      <w:proofErr w:type="spellStart"/>
      <w:r w:rsidRPr="009F1977">
        <w:rPr>
          <w:color w:val="auto"/>
          <w:sz w:val="28"/>
          <w:szCs w:val="28"/>
        </w:rPr>
        <w:t>испр</w:t>
      </w:r>
      <w:proofErr w:type="spellEnd"/>
      <w:r w:rsidRPr="009F1977">
        <w:rPr>
          <w:color w:val="auto"/>
          <w:sz w:val="28"/>
          <w:szCs w:val="28"/>
        </w:rPr>
        <w:t xml:space="preserve">. и </w:t>
      </w:r>
      <w:proofErr w:type="spellStart"/>
      <w:r w:rsidRPr="009F1977">
        <w:rPr>
          <w:color w:val="auto"/>
          <w:sz w:val="28"/>
          <w:szCs w:val="28"/>
        </w:rPr>
        <w:t>дополн</w:t>
      </w:r>
      <w:proofErr w:type="spellEnd"/>
      <w:r w:rsidRPr="009F1977">
        <w:rPr>
          <w:color w:val="auto"/>
          <w:sz w:val="28"/>
          <w:szCs w:val="28"/>
        </w:rPr>
        <w:t>. - Москва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Логос, 2009. - 215 с. - ISBN 978-5-98704-499-0</w:t>
      </w:r>
      <w:proofErr w:type="gramStart"/>
      <w:r w:rsidRPr="009F1977">
        <w:rPr>
          <w:color w:val="auto"/>
          <w:sz w:val="28"/>
          <w:szCs w:val="28"/>
        </w:rPr>
        <w:t xml:space="preserve"> ;</w:t>
      </w:r>
      <w:proofErr w:type="gramEnd"/>
      <w:r w:rsidRPr="009F1977">
        <w:rPr>
          <w:color w:val="auto"/>
          <w:sz w:val="28"/>
          <w:szCs w:val="28"/>
        </w:rPr>
        <w:t xml:space="preserve"> То же [Электронный ресурс]. - URL: http://biblioclub.ru/index.php?page=book&amp;id=84920.</w:t>
      </w:r>
    </w:p>
    <w:p w:rsidR="009F1977" w:rsidRPr="009F1977" w:rsidRDefault="009F1977" w:rsidP="009F1977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9F1977">
        <w:rPr>
          <w:color w:val="auto"/>
          <w:sz w:val="28"/>
          <w:szCs w:val="28"/>
        </w:rPr>
        <w:t>Амирова</w:t>
      </w:r>
      <w:proofErr w:type="spellEnd"/>
      <w:r w:rsidRPr="009F1977">
        <w:rPr>
          <w:color w:val="auto"/>
          <w:sz w:val="28"/>
          <w:szCs w:val="28"/>
        </w:rPr>
        <w:t>, З.Б. Инфраструктура туризма и гостеприимства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учебное пособие / З.Б. </w:t>
      </w:r>
      <w:proofErr w:type="spellStart"/>
      <w:r w:rsidRPr="009F1977">
        <w:rPr>
          <w:color w:val="auto"/>
          <w:sz w:val="28"/>
          <w:szCs w:val="28"/>
        </w:rPr>
        <w:t>Амирова</w:t>
      </w:r>
      <w:proofErr w:type="spellEnd"/>
      <w:r w:rsidRPr="009F1977">
        <w:rPr>
          <w:color w:val="auto"/>
          <w:sz w:val="28"/>
          <w:szCs w:val="28"/>
        </w:rPr>
        <w:t xml:space="preserve">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Альтаир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МГАВТ, 2014. - 85 с.</w:t>
      </w:r>
      <w:proofErr w:type="gramStart"/>
      <w:r w:rsidRPr="009F1977">
        <w:rPr>
          <w:color w:val="auto"/>
          <w:sz w:val="28"/>
          <w:szCs w:val="28"/>
        </w:rPr>
        <w:t xml:space="preserve"> :</w:t>
      </w:r>
      <w:proofErr w:type="gramEnd"/>
      <w:r w:rsidRPr="009F1977">
        <w:rPr>
          <w:color w:val="auto"/>
          <w:sz w:val="28"/>
          <w:szCs w:val="28"/>
        </w:rPr>
        <w:t xml:space="preserve"> табл., схем. - </w:t>
      </w:r>
      <w:proofErr w:type="spellStart"/>
      <w:r w:rsidRPr="009F1977">
        <w:rPr>
          <w:color w:val="auto"/>
          <w:sz w:val="28"/>
          <w:szCs w:val="28"/>
        </w:rPr>
        <w:t>Библиогр</w:t>
      </w:r>
      <w:proofErr w:type="spellEnd"/>
      <w:r w:rsidRPr="009F1977">
        <w:rPr>
          <w:color w:val="auto"/>
          <w:sz w:val="28"/>
          <w:szCs w:val="28"/>
        </w:rPr>
        <w:t>. в кн.</w:t>
      </w:r>
      <w:proofErr w:type="gramStart"/>
      <w:r w:rsidRPr="009F1977">
        <w:rPr>
          <w:color w:val="auto"/>
          <w:sz w:val="28"/>
          <w:szCs w:val="28"/>
        </w:rPr>
        <w:t xml:space="preserve"> ;</w:t>
      </w:r>
      <w:proofErr w:type="gramEnd"/>
      <w:r w:rsidRPr="009F1977">
        <w:rPr>
          <w:color w:val="auto"/>
          <w:sz w:val="28"/>
          <w:szCs w:val="28"/>
        </w:rPr>
        <w:t xml:space="preserve"> То же [Электронный ресурс]. - URL: http://biblioclub.ru/index.php?page=book&amp;id=429691.</w:t>
      </w:r>
    </w:p>
    <w:p w:rsidR="000D35EF" w:rsidRPr="00842616" w:rsidRDefault="000D35EF" w:rsidP="000D35EF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firstLine="709"/>
        <w:jc w:val="both"/>
        <w:rPr>
          <w:color w:val="auto"/>
          <w:sz w:val="28"/>
          <w:szCs w:val="28"/>
        </w:rPr>
      </w:pPr>
      <w:bookmarkStart w:id="0" w:name="_GoBack"/>
      <w:bookmarkEnd w:id="0"/>
    </w:p>
    <w:p w:rsidR="000D35EF" w:rsidRPr="00842616" w:rsidRDefault="000D35EF" w:rsidP="000D35E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b/>
          <w:szCs w:val="28"/>
        </w:rPr>
      </w:pPr>
      <w:r w:rsidRPr="00842616">
        <w:rPr>
          <w:b/>
          <w:szCs w:val="28"/>
        </w:rPr>
        <w:t>8.3. Электронные образовательные ресурсы</w:t>
      </w:r>
    </w:p>
    <w:p w:rsidR="000D35EF" w:rsidRPr="00842616" w:rsidRDefault="000D35EF" w:rsidP="000D35E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>www.russiatourism.ru</w:t>
      </w:r>
      <w:r w:rsidRPr="00842616">
        <w:rPr>
          <w:szCs w:val="28"/>
        </w:rPr>
        <w:tab/>
        <w:t>Федеральное агентство по туризму (Ростуризм)</w:t>
      </w:r>
    </w:p>
    <w:p w:rsidR="000D35EF" w:rsidRPr="00842616" w:rsidRDefault="000D35EF" w:rsidP="000D35E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>www.nat-moo.ru</w:t>
      </w:r>
      <w:r w:rsidRPr="00842616">
        <w:rPr>
          <w:szCs w:val="28"/>
        </w:rPr>
        <w:tab/>
        <w:t>Национальная академия туризма</w:t>
      </w:r>
    </w:p>
    <w:p w:rsidR="000D35EF" w:rsidRPr="00842616" w:rsidRDefault="000D35EF" w:rsidP="000D35E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>www.rustourunion.ru</w:t>
      </w:r>
      <w:r w:rsidRPr="00842616">
        <w:rPr>
          <w:szCs w:val="28"/>
        </w:rPr>
        <w:tab/>
        <w:t>Российский союз туриндустрии</w:t>
      </w:r>
    </w:p>
    <w:p w:rsidR="000D35EF" w:rsidRPr="00842616" w:rsidRDefault="000D35EF" w:rsidP="000D35E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 xml:space="preserve">www.ratanews.ru </w:t>
      </w:r>
      <w:r w:rsidRPr="00842616">
        <w:rPr>
          <w:szCs w:val="28"/>
        </w:rPr>
        <w:tab/>
        <w:t>Ежедневная электронная газета Российского союза туриндустрии</w:t>
      </w:r>
    </w:p>
    <w:p w:rsidR="000D35EF" w:rsidRPr="00842616" w:rsidRDefault="000D35EF" w:rsidP="000D35E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>www.tpnews.ru</w:t>
      </w:r>
      <w:r w:rsidRPr="00842616">
        <w:rPr>
          <w:szCs w:val="28"/>
        </w:rPr>
        <w:tab/>
        <w:t>Журнал «Туризм: практика, проблемы, перспективы»</w:t>
      </w:r>
    </w:p>
    <w:p w:rsidR="000D35EF" w:rsidRPr="009855C3" w:rsidRDefault="000D35EF" w:rsidP="000D35E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>www.prohotel.ru</w:t>
      </w:r>
      <w:r w:rsidRPr="00842616">
        <w:rPr>
          <w:szCs w:val="28"/>
        </w:rPr>
        <w:tab/>
        <w:t>Журнал «Гостиница и ресторан: управление и бизнес»</w:t>
      </w:r>
    </w:p>
    <w:p w:rsidR="000D35EF" w:rsidRDefault="000D35EF" w:rsidP="00711A33">
      <w:pPr>
        <w:tabs>
          <w:tab w:val="left" w:pos="2970"/>
        </w:tabs>
        <w:spacing w:after="0"/>
        <w:ind w:firstLine="709"/>
        <w:jc w:val="both"/>
        <w:rPr>
          <w:szCs w:val="28"/>
        </w:rPr>
      </w:pPr>
    </w:p>
    <w:p w:rsidR="000D35EF" w:rsidRPr="003926D7" w:rsidRDefault="000D35EF" w:rsidP="00711A33">
      <w:pPr>
        <w:tabs>
          <w:tab w:val="left" w:pos="2970"/>
        </w:tabs>
        <w:spacing w:after="0"/>
        <w:ind w:firstLine="709"/>
        <w:jc w:val="both"/>
        <w:rPr>
          <w:szCs w:val="28"/>
        </w:rPr>
      </w:pPr>
    </w:p>
    <w:sectPr w:rsidR="000D35EF" w:rsidRPr="003926D7" w:rsidSect="00610264">
      <w:footerReference w:type="default" r:id="rId11"/>
      <w:pgSz w:w="11906" w:h="16838"/>
      <w:pgMar w:top="1134" w:right="850" w:bottom="1134" w:left="1701" w:header="708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2D78" w:rsidRDefault="00332D78" w:rsidP="00D93807">
      <w:pPr>
        <w:spacing w:after="0" w:line="240" w:lineRule="auto"/>
      </w:pPr>
      <w:r>
        <w:separator/>
      </w:r>
    </w:p>
  </w:endnote>
  <w:endnote w:type="continuationSeparator" w:id="0">
    <w:p w:rsidR="00332D78" w:rsidRDefault="00332D78" w:rsidP="00D93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D7" w:rsidRPr="00675B0A" w:rsidRDefault="004308D7" w:rsidP="00675B0A">
    <w:pPr>
      <w:pStyle w:val="ae"/>
      <w:jc w:val="right"/>
      <w:rPr>
        <w:sz w:val="22"/>
      </w:rPr>
    </w:pPr>
    <w:r w:rsidRPr="004308D7">
      <w:rPr>
        <w:sz w:val="22"/>
      </w:rPr>
      <w:fldChar w:fldCharType="begin"/>
    </w:r>
    <w:r w:rsidRPr="004308D7">
      <w:rPr>
        <w:sz w:val="22"/>
      </w:rPr>
      <w:instrText xml:space="preserve"> PAGE   \* MERGEFORMAT </w:instrText>
    </w:r>
    <w:r w:rsidRPr="004308D7">
      <w:rPr>
        <w:sz w:val="22"/>
      </w:rPr>
      <w:fldChar w:fldCharType="separate"/>
    </w:r>
    <w:r w:rsidR="009F1977">
      <w:rPr>
        <w:noProof/>
        <w:sz w:val="22"/>
      </w:rPr>
      <w:t>31</w:t>
    </w:r>
    <w:r w:rsidRPr="004308D7">
      <w:rPr>
        <w:sz w:val="2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2D78" w:rsidRDefault="00332D78" w:rsidP="00D93807">
      <w:pPr>
        <w:spacing w:after="0" w:line="240" w:lineRule="auto"/>
      </w:pPr>
      <w:r>
        <w:separator/>
      </w:r>
    </w:p>
  </w:footnote>
  <w:footnote w:type="continuationSeparator" w:id="0">
    <w:p w:rsidR="00332D78" w:rsidRDefault="00332D78" w:rsidP="00D938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D4417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072D75ED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B461F26"/>
    <w:multiLevelType w:val="hybridMultilevel"/>
    <w:tmpl w:val="12EAE3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763647"/>
    <w:multiLevelType w:val="hybridMultilevel"/>
    <w:tmpl w:val="1C46FFA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0132C9"/>
    <w:multiLevelType w:val="hybridMultilevel"/>
    <w:tmpl w:val="FF82DE20"/>
    <w:lvl w:ilvl="0" w:tplc="3FAADC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F0B742A"/>
    <w:multiLevelType w:val="hybridMultilevel"/>
    <w:tmpl w:val="030065BC"/>
    <w:lvl w:ilvl="0" w:tplc="9F4A7954">
      <w:start w:val="1"/>
      <w:numFmt w:val="decimal"/>
      <w:lvlText w:val="Тема %1. 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E44615"/>
    <w:multiLevelType w:val="hybridMultilevel"/>
    <w:tmpl w:val="BBC4FC04"/>
    <w:lvl w:ilvl="0" w:tplc="DA86068C">
      <w:start w:val="1"/>
      <w:numFmt w:val="bullet"/>
      <w:lvlText w:val=""/>
      <w:lvlJc w:val="left"/>
      <w:pPr>
        <w:ind w:left="142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7">
    <w:nsid w:val="34EF05D9"/>
    <w:multiLevelType w:val="hybridMultilevel"/>
    <w:tmpl w:val="6B922AC2"/>
    <w:lvl w:ilvl="0" w:tplc="CAE8A272">
      <w:numFmt w:val="bullet"/>
      <w:lvlText w:val="·"/>
      <w:lvlJc w:val="left"/>
      <w:pPr>
        <w:ind w:left="1069" w:hanging="360"/>
      </w:pPr>
      <w:rPr>
        <w:rFonts w:ascii="Times New Roman" w:eastAsia="Calibr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4FA15AA"/>
    <w:multiLevelType w:val="hybridMultilevel"/>
    <w:tmpl w:val="B8F05B68"/>
    <w:lvl w:ilvl="0" w:tplc="9F4A7954">
      <w:start w:val="1"/>
      <w:numFmt w:val="decimal"/>
      <w:lvlText w:val="Тема %1.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065431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D0061A5"/>
    <w:multiLevelType w:val="hybridMultilevel"/>
    <w:tmpl w:val="A8A413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0372E00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4">
    <w:nsid w:val="42684AF1"/>
    <w:multiLevelType w:val="hybridMultilevel"/>
    <w:tmpl w:val="829C3874"/>
    <w:lvl w:ilvl="0" w:tplc="25E06650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478E462D"/>
    <w:multiLevelType w:val="hybridMultilevel"/>
    <w:tmpl w:val="E35261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C411A81"/>
    <w:multiLevelType w:val="hybridMultilevel"/>
    <w:tmpl w:val="E34209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07D0BC9"/>
    <w:multiLevelType w:val="hybridMultilevel"/>
    <w:tmpl w:val="B754AB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40578F5"/>
    <w:multiLevelType w:val="hybridMultilevel"/>
    <w:tmpl w:val="5810AE8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9">
    <w:nsid w:val="61717761"/>
    <w:multiLevelType w:val="hybridMultilevel"/>
    <w:tmpl w:val="829C3874"/>
    <w:lvl w:ilvl="0" w:tplc="25E06650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6C845238"/>
    <w:multiLevelType w:val="hybridMultilevel"/>
    <w:tmpl w:val="EA4629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9FE487D"/>
    <w:multiLevelType w:val="hybridMultilevel"/>
    <w:tmpl w:val="601A6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A821696"/>
    <w:multiLevelType w:val="multilevel"/>
    <w:tmpl w:val="760E9AF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hint="default"/>
      </w:rPr>
    </w:lvl>
  </w:abstractNum>
  <w:num w:numId="1">
    <w:abstractNumId w:val="1"/>
  </w:num>
  <w:num w:numId="2">
    <w:abstractNumId w:val="13"/>
  </w:num>
  <w:num w:numId="3">
    <w:abstractNumId w:val="9"/>
  </w:num>
  <w:num w:numId="4">
    <w:abstractNumId w:val="0"/>
  </w:num>
  <w:num w:numId="5">
    <w:abstractNumId w:val="10"/>
  </w:num>
  <w:num w:numId="6">
    <w:abstractNumId w:val="7"/>
  </w:num>
  <w:num w:numId="7">
    <w:abstractNumId w:val="15"/>
  </w:num>
  <w:num w:numId="8">
    <w:abstractNumId w:val="11"/>
  </w:num>
  <w:num w:numId="9">
    <w:abstractNumId w:val="21"/>
  </w:num>
  <w:num w:numId="10">
    <w:abstractNumId w:val="20"/>
  </w:num>
  <w:num w:numId="11">
    <w:abstractNumId w:val="22"/>
  </w:num>
  <w:num w:numId="12">
    <w:abstractNumId w:val="17"/>
  </w:num>
  <w:num w:numId="13">
    <w:abstractNumId w:val="3"/>
  </w:num>
  <w:num w:numId="14">
    <w:abstractNumId w:val="4"/>
  </w:num>
  <w:num w:numId="15">
    <w:abstractNumId w:val="2"/>
  </w:num>
  <w:num w:numId="16">
    <w:abstractNumId w:val="16"/>
  </w:num>
  <w:num w:numId="17">
    <w:abstractNumId w:val="5"/>
  </w:num>
  <w:num w:numId="18">
    <w:abstractNumId w:val="8"/>
  </w:num>
  <w:num w:numId="19">
    <w:abstractNumId w:val="18"/>
  </w:num>
  <w:num w:numId="20">
    <w:abstractNumId w:val="6"/>
  </w:num>
  <w:num w:numId="21">
    <w:abstractNumId w:val="12"/>
  </w:num>
  <w:num w:numId="22">
    <w:abstractNumId w:val="14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CF4"/>
    <w:rsid w:val="00005B5F"/>
    <w:rsid w:val="00020649"/>
    <w:rsid w:val="00023600"/>
    <w:rsid w:val="000476AE"/>
    <w:rsid w:val="00051CC7"/>
    <w:rsid w:val="0007297B"/>
    <w:rsid w:val="00085732"/>
    <w:rsid w:val="00087DA0"/>
    <w:rsid w:val="000B1033"/>
    <w:rsid w:val="000D35EF"/>
    <w:rsid w:val="000D6F2F"/>
    <w:rsid w:val="000D7427"/>
    <w:rsid w:val="000E2ED7"/>
    <w:rsid w:val="00132C09"/>
    <w:rsid w:val="00134B1D"/>
    <w:rsid w:val="00134DAC"/>
    <w:rsid w:val="00152F84"/>
    <w:rsid w:val="00173B11"/>
    <w:rsid w:val="00174EB1"/>
    <w:rsid w:val="001B0243"/>
    <w:rsid w:val="001B6B16"/>
    <w:rsid w:val="001C3689"/>
    <w:rsid w:val="001D2BF8"/>
    <w:rsid w:val="001E0454"/>
    <w:rsid w:val="00242375"/>
    <w:rsid w:val="00247E4D"/>
    <w:rsid w:val="00251DAE"/>
    <w:rsid w:val="00261B6F"/>
    <w:rsid w:val="00262D6E"/>
    <w:rsid w:val="00266D67"/>
    <w:rsid w:val="00271BEC"/>
    <w:rsid w:val="0028072F"/>
    <w:rsid w:val="002865DE"/>
    <w:rsid w:val="00293CDF"/>
    <w:rsid w:val="002A4C5E"/>
    <w:rsid w:val="002A7220"/>
    <w:rsid w:val="002B0C63"/>
    <w:rsid w:val="002B5F32"/>
    <w:rsid w:val="002D2421"/>
    <w:rsid w:val="002E0740"/>
    <w:rsid w:val="002E33CA"/>
    <w:rsid w:val="00300B5E"/>
    <w:rsid w:val="00330318"/>
    <w:rsid w:val="00332D78"/>
    <w:rsid w:val="0034304B"/>
    <w:rsid w:val="00346061"/>
    <w:rsid w:val="00350ABF"/>
    <w:rsid w:val="00384B6B"/>
    <w:rsid w:val="00385674"/>
    <w:rsid w:val="00385D50"/>
    <w:rsid w:val="00387142"/>
    <w:rsid w:val="003926D7"/>
    <w:rsid w:val="003E0C9E"/>
    <w:rsid w:val="003E555A"/>
    <w:rsid w:val="00422A6F"/>
    <w:rsid w:val="00422CEB"/>
    <w:rsid w:val="004308D7"/>
    <w:rsid w:val="00431157"/>
    <w:rsid w:val="00432803"/>
    <w:rsid w:val="0044702D"/>
    <w:rsid w:val="004565AA"/>
    <w:rsid w:val="004642FC"/>
    <w:rsid w:val="00476058"/>
    <w:rsid w:val="004A2DC2"/>
    <w:rsid w:val="004A5A77"/>
    <w:rsid w:val="004D5966"/>
    <w:rsid w:val="004E31F9"/>
    <w:rsid w:val="004F4FF7"/>
    <w:rsid w:val="005037DD"/>
    <w:rsid w:val="00504849"/>
    <w:rsid w:val="005275A4"/>
    <w:rsid w:val="00541234"/>
    <w:rsid w:val="0057445A"/>
    <w:rsid w:val="0057607F"/>
    <w:rsid w:val="00585C9F"/>
    <w:rsid w:val="00587DAE"/>
    <w:rsid w:val="005939A9"/>
    <w:rsid w:val="005950B4"/>
    <w:rsid w:val="005C2C27"/>
    <w:rsid w:val="00610264"/>
    <w:rsid w:val="00613332"/>
    <w:rsid w:val="0063441E"/>
    <w:rsid w:val="00651995"/>
    <w:rsid w:val="006605F2"/>
    <w:rsid w:val="0067226A"/>
    <w:rsid w:val="00675B0A"/>
    <w:rsid w:val="006806AB"/>
    <w:rsid w:val="00696DAD"/>
    <w:rsid w:val="006B6E61"/>
    <w:rsid w:val="006C2AA2"/>
    <w:rsid w:val="006C6B69"/>
    <w:rsid w:val="006D383A"/>
    <w:rsid w:val="006E0909"/>
    <w:rsid w:val="006E2A73"/>
    <w:rsid w:val="007079E7"/>
    <w:rsid w:val="00711A33"/>
    <w:rsid w:val="00712724"/>
    <w:rsid w:val="00724DB5"/>
    <w:rsid w:val="0072699B"/>
    <w:rsid w:val="00727DEB"/>
    <w:rsid w:val="007506B2"/>
    <w:rsid w:val="00750807"/>
    <w:rsid w:val="00760E1F"/>
    <w:rsid w:val="00766DAC"/>
    <w:rsid w:val="0078678B"/>
    <w:rsid w:val="00787B1D"/>
    <w:rsid w:val="007A3C98"/>
    <w:rsid w:val="007B5521"/>
    <w:rsid w:val="007C3CAB"/>
    <w:rsid w:val="007C3CE1"/>
    <w:rsid w:val="007C7520"/>
    <w:rsid w:val="007E5753"/>
    <w:rsid w:val="007F7D30"/>
    <w:rsid w:val="00817BE1"/>
    <w:rsid w:val="00820001"/>
    <w:rsid w:val="008516A5"/>
    <w:rsid w:val="00854B32"/>
    <w:rsid w:val="00855F80"/>
    <w:rsid w:val="008619CB"/>
    <w:rsid w:val="0087513A"/>
    <w:rsid w:val="00884CC9"/>
    <w:rsid w:val="00895A75"/>
    <w:rsid w:val="00896ADE"/>
    <w:rsid w:val="008A2039"/>
    <w:rsid w:val="008A4FF8"/>
    <w:rsid w:val="008D370D"/>
    <w:rsid w:val="00915DB1"/>
    <w:rsid w:val="00925CF4"/>
    <w:rsid w:val="009308A5"/>
    <w:rsid w:val="009308CD"/>
    <w:rsid w:val="00965008"/>
    <w:rsid w:val="00991DEA"/>
    <w:rsid w:val="00997099"/>
    <w:rsid w:val="009A1492"/>
    <w:rsid w:val="009C6039"/>
    <w:rsid w:val="009C6142"/>
    <w:rsid w:val="009F1977"/>
    <w:rsid w:val="009F2B78"/>
    <w:rsid w:val="00A05FB8"/>
    <w:rsid w:val="00A4746F"/>
    <w:rsid w:val="00A57AD4"/>
    <w:rsid w:val="00A67E5F"/>
    <w:rsid w:val="00A71538"/>
    <w:rsid w:val="00A73E7F"/>
    <w:rsid w:val="00A8073C"/>
    <w:rsid w:val="00A93EE2"/>
    <w:rsid w:val="00AA4E73"/>
    <w:rsid w:val="00AA669C"/>
    <w:rsid w:val="00AC6C39"/>
    <w:rsid w:val="00AD6926"/>
    <w:rsid w:val="00AF1130"/>
    <w:rsid w:val="00B033F3"/>
    <w:rsid w:val="00B34EC2"/>
    <w:rsid w:val="00B403FD"/>
    <w:rsid w:val="00B41AA6"/>
    <w:rsid w:val="00B90FD8"/>
    <w:rsid w:val="00BA6962"/>
    <w:rsid w:val="00BB4426"/>
    <w:rsid w:val="00BC4741"/>
    <w:rsid w:val="00BD45D2"/>
    <w:rsid w:val="00BE49B9"/>
    <w:rsid w:val="00BE690C"/>
    <w:rsid w:val="00C07396"/>
    <w:rsid w:val="00C41AE7"/>
    <w:rsid w:val="00C564C9"/>
    <w:rsid w:val="00C61964"/>
    <w:rsid w:val="00C61A92"/>
    <w:rsid w:val="00C63AB0"/>
    <w:rsid w:val="00C930F2"/>
    <w:rsid w:val="00CA22C7"/>
    <w:rsid w:val="00CA45C1"/>
    <w:rsid w:val="00CB14B6"/>
    <w:rsid w:val="00CB4596"/>
    <w:rsid w:val="00CD2D54"/>
    <w:rsid w:val="00CD7F79"/>
    <w:rsid w:val="00CE4E0E"/>
    <w:rsid w:val="00CE5186"/>
    <w:rsid w:val="00CE7A48"/>
    <w:rsid w:val="00CF5537"/>
    <w:rsid w:val="00D13090"/>
    <w:rsid w:val="00D16040"/>
    <w:rsid w:val="00D31A25"/>
    <w:rsid w:val="00D361D4"/>
    <w:rsid w:val="00D412AF"/>
    <w:rsid w:val="00D93807"/>
    <w:rsid w:val="00D93F77"/>
    <w:rsid w:val="00DB3329"/>
    <w:rsid w:val="00DB5B5B"/>
    <w:rsid w:val="00DB6073"/>
    <w:rsid w:val="00DC5D06"/>
    <w:rsid w:val="00DD54AD"/>
    <w:rsid w:val="00DE7A98"/>
    <w:rsid w:val="00E0282A"/>
    <w:rsid w:val="00E04E92"/>
    <w:rsid w:val="00E25D19"/>
    <w:rsid w:val="00E57E46"/>
    <w:rsid w:val="00E65394"/>
    <w:rsid w:val="00E715BF"/>
    <w:rsid w:val="00E7587D"/>
    <w:rsid w:val="00EB2253"/>
    <w:rsid w:val="00F11FA4"/>
    <w:rsid w:val="00F37E2A"/>
    <w:rsid w:val="00F4445C"/>
    <w:rsid w:val="00F50417"/>
    <w:rsid w:val="00F832A2"/>
    <w:rsid w:val="00F9420B"/>
    <w:rsid w:val="00FC0992"/>
    <w:rsid w:val="00FC48FC"/>
    <w:rsid w:val="00FD1387"/>
    <w:rsid w:val="00FD13C3"/>
    <w:rsid w:val="00FE79E8"/>
    <w:rsid w:val="00FF7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605F2"/>
    <w:pPr>
      <w:ind w:left="720"/>
      <w:contextualSpacing/>
    </w:pPr>
  </w:style>
  <w:style w:type="table" w:styleId="a5">
    <w:name w:val="Table Grid"/>
    <w:basedOn w:val="a1"/>
    <w:uiPriority w:val="59"/>
    <w:rsid w:val="007C3C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endnote text"/>
    <w:basedOn w:val="a"/>
    <w:link w:val="a7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7">
    <w:name w:val="Текст концевой сноски Знак"/>
    <w:link w:val="a6"/>
    <w:uiPriority w:val="99"/>
    <w:semiHidden/>
    <w:rsid w:val="00D93807"/>
    <w:rPr>
      <w:sz w:val="20"/>
      <w:szCs w:val="20"/>
    </w:rPr>
  </w:style>
  <w:style w:type="character" w:styleId="a8">
    <w:name w:val="endnote reference"/>
    <w:uiPriority w:val="99"/>
    <w:semiHidden/>
    <w:unhideWhenUsed/>
    <w:rsid w:val="00D93807"/>
    <w:rPr>
      <w:vertAlign w:val="superscript"/>
    </w:rPr>
  </w:style>
  <w:style w:type="paragraph" w:styleId="a9">
    <w:name w:val="footnote text"/>
    <w:basedOn w:val="a"/>
    <w:link w:val="aa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a">
    <w:name w:val="Текст сноски Знак"/>
    <w:link w:val="a9"/>
    <w:uiPriority w:val="99"/>
    <w:semiHidden/>
    <w:rsid w:val="00D93807"/>
    <w:rPr>
      <w:sz w:val="20"/>
      <w:szCs w:val="20"/>
    </w:rPr>
  </w:style>
  <w:style w:type="character" w:styleId="ab">
    <w:name w:val="footnote reference"/>
    <w:uiPriority w:val="99"/>
    <w:semiHidden/>
    <w:unhideWhenUsed/>
    <w:rsid w:val="00D93807"/>
    <w:rPr>
      <w:vertAlign w:val="superscript"/>
    </w:rPr>
  </w:style>
  <w:style w:type="paragraph" w:styleId="ac">
    <w:name w:val="header"/>
    <w:basedOn w:val="a"/>
    <w:link w:val="ad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link w:val="ac"/>
    <w:uiPriority w:val="99"/>
    <w:rsid w:val="004308D7"/>
    <w:rPr>
      <w:sz w:val="28"/>
      <w:szCs w:val="22"/>
      <w:lang w:eastAsia="en-US"/>
    </w:rPr>
  </w:style>
  <w:style w:type="paragraph" w:styleId="ae">
    <w:name w:val="footer"/>
    <w:basedOn w:val="a"/>
    <w:link w:val="af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link w:val="ae"/>
    <w:uiPriority w:val="99"/>
    <w:rsid w:val="004308D7"/>
    <w:rPr>
      <w:sz w:val="28"/>
      <w:szCs w:val="22"/>
      <w:lang w:eastAsia="en-US"/>
    </w:rPr>
  </w:style>
  <w:style w:type="paragraph" w:styleId="af0">
    <w:name w:val="Plain Text"/>
    <w:basedOn w:val="a"/>
    <w:link w:val="af1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1">
    <w:name w:val="Текст Знак"/>
    <w:link w:val="af0"/>
    <w:semiHidden/>
    <w:rsid w:val="00E0282A"/>
    <w:rPr>
      <w:rFonts w:eastAsia="Times New Roman"/>
      <w:sz w:val="28"/>
    </w:rPr>
  </w:style>
  <w:style w:type="paragraph" w:styleId="af2">
    <w:name w:val="Balloon Text"/>
    <w:basedOn w:val="a"/>
    <w:link w:val="af3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3">
    <w:name w:val="Текст выноски Знак"/>
    <w:link w:val="af2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character" w:customStyle="1" w:styleId="a4">
    <w:name w:val="Абзац списка Знак"/>
    <w:link w:val="a3"/>
    <w:uiPriority w:val="34"/>
    <w:locked/>
    <w:rsid w:val="00FE79E8"/>
    <w:rPr>
      <w:sz w:val="28"/>
      <w:szCs w:val="22"/>
      <w:lang w:eastAsia="en-US"/>
    </w:rPr>
  </w:style>
  <w:style w:type="paragraph" w:customStyle="1" w:styleId="Default">
    <w:name w:val="Default"/>
    <w:qFormat/>
    <w:rsid w:val="00DB5B5B"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character" w:customStyle="1" w:styleId="26">
    <w:name w:val="Основной текст (2)6"/>
    <w:uiPriority w:val="99"/>
    <w:rsid w:val="00DB5B5B"/>
    <w:rPr>
      <w:rFonts w:ascii="Times New Roman" w:hAnsi="Times New Roman" w:cs="Times New Roman"/>
      <w:b w:val="0"/>
      <w:bCs w:val="0"/>
      <w:spacing w:val="0"/>
      <w:sz w:val="17"/>
      <w:szCs w:val="17"/>
      <w:shd w:val="clear" w:color="auto" w:fill="FFFFFF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605F2"/>
    <w:pPr>
      <w:ind w:left="720"/>
      <w:contextualSpacing/>
    </w:pPr>
  </w:style>
  <w:style w:type="table" w:styleId="a5">
    <w:name w:val="Table Grid"/>
    <w:basedOn w:val="a1"/>
    <w:uiPriority w:val="59"/>
    <w:rsid w:val="007C3C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endnote text"/>
    <w:basedOn w:val="a"/>
    <w:link w:val="a7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7">
    <w:name w:val="Текст концевой сноски Знак"/>
    <w:link w:val="a6"/>
    <w:uiPriority w:val="99"/>
    <w:semiHidden/>
    <w:rsid w:val="00D93807"/>
    <w:rPr>
      <w:sz w:val="20"/>
      <w:szCs w:val="20"/>
    </w:rPr>
  </w:style>
  <w:style w:type="character" w:styleId="a8">
    <w:name w:val="endnote reference"/>
    <w:uiPriority w:val="99"/>
    <w:semiHidden/>
    <w:unhideWhenUsed/>
    <w:rsid w:val="00D93807"/>
    <w:rPr>
      <w:vertAlign w:val="superscript"/>
    </w:rPr>
  </w:style>
  <w:style w:type="paragraph" w:styleId="a9">
    <w:name w:val="footnote text"/>
    <w:basedOn w:val="a"/>
    <w:link w:val="aa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a">
    <w:name w:val="Текст сноски Знак"/>
    <w:link w:val="a9"/>
    <w:uiPriority w:val="99"/>
    <w:semiHidden/>
    <w:rsid w:val="00D93807"/>
    <w:rPr>
      <w:sz w:val="20"/>
      <w:szCs w:val="20"/>
    </w:rPr>
  </w:style>
  <w:style w:type="character" w:styleId="ab">
    <w:name w:val="footnote reference"/>
    <w:uiPriority w:val="99"/>
    <w:semiHidden/>
    <w:unhideWhenUsed/>
    <w:rsid w:val="00D93807"/>
    <w:rPr>
      <w:vertAlign w:val="superscript"/>
    </w:rPr>
  </w:style>
  <w:style w:type="paragraph" w:styleId="ac">
    <w:name w:val="header"/>
    <w:basedOn w:val="a"/>
    <w:link w:val="ad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link w:val="ac"/>
    <w:uiPriority w:val="99"/>
    <w:rsid w:val="004308D7"/>
    <w:rPr>
      <w:sz w:val="28"/>
      <w:szCs w:val="22"/>
      <w:lang w:eastAsia="en-US"/>
    </w:rPr>
  </w:style>
  <w:style w:type="paragraph" w:styleId="ae">
    <w:name w:val="footer"/>
    <w:basedOn w:val="a"/>
    <w:link w:val="af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link w:val="ae"/>
    <w:uiPriority w:val="99"/>
    <w:rsid w:val="004308D7"/>
    <w:rPr>
      <w:sz w:val="28"/>
      <w:szCs w:val="22"/>
      <w:lang w:eastAsia="en-US"/>
    </w:rPr>
  </w:style>
  <w:style w:type="paragraph" w:styleId="af0">
    <w:name w:val="Plain Text"/>
    <w:basedOn w:val="a"/>
    <w:link w:val="af1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1">
    <w:name w:val="Текст Знак"/>
    <w:link w:val="af0"/>
    <w:semiHidden/>
    <w:rsid w:val="00E0282A"/>
    <w:rPr>
      <w:rFonts w:eastAsia="Times New Roman"/>
      <w:sz w:val="28"/>
    </w:rPr>
  </w:style>
  <w:style w:type="paragraph" w:styleId="af2">
    <w:name w:val="Balloon Text"/>
    <w:basedOn w:val="a"/>
    <w:link w:val="af3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3">
    <w:name w:val="Текст выноски Знак"/>
    <w:link w:val="af2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character" w:customStyle="1" w:styleId="a4">
    <w:name w:val="Абзац списка Знак"/>
    <w:link w:val="a3"/>
    <w:uiPriority w:val="34"/>
    <w:locked/>
    <w:rsid w:val="00FE79E8"/>
    <w:rPr>
      <w:sz w:val="28"/>
      <w:szCs w:val="22"/>
      <w:lang w:eastAsia="en-US"/>
    </w:rPr>
  </w:style>
  <w:style w:type="paragraph" w:customStyle="1" w:styleId="Default">
    <w:name w:val="Default"/>
    <w:qFormat/>
    <w:rsid w:val="00DB5B5B"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character" w:customStyle="1" w:styleId="26">
    <w:name w:val="Основной текст (2)6"/>
    <w:uiPriority w:val="99"/>
    <w:rsid w:val="00DB5B5B"/>
    <w:rPr>
      <w:rFonts w:ascii="Times New Roman" w:hAnsi="Times New Roman" w:cs="Times New Roman"/>
      <w:b w:val="0"/>
      <w:bCs w:val="0"/>
      <w:spacing w:val="0"/>
      <w:sz w:val="17"/>
      <w:szCs w:val="17"/>
      <w:shd w:val="clear" w:color="auto" w:fill="FFFFF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58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C452B2-37E1-4779-BF8F-A130672CE6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31</Pages>
  <Words>9609</Words>
  <Characters>54772</Characters>
  <Application>Microsoft Office Word</Application>
  <DocSecurity>0</DocSecurity>
  <Lines>456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64253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Пономарев</dc:creator>
  <cp:keywords/>
  <cp:lastModifiedBy>Bulganina, Svetlana</cp:lastModifiedBy>
  <cp:revision>9</cp:revision>
  <cp:lastPrinted>2019-03-22T09:11:00Z</cp:lastPrinted>
  <dcterms:created xsi:type="dcterms:W3CDTF">2019-02-26T21:31:00Z</dcterms:created>
  <dcterms:modified xsi:type="dcterms:W3CDTF">2019-05-16T12:43:00Z</dcterms:modified>
</cp:coreProperties>
</file>