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4415" cy="848423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679C8" w:rsidRDefault="006607C7" w:rsidP="006607C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ABF2F60" wp14:editId="63891CB0">
            <wp:extent cx="6114415" cy="848423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79C8" w:rsidRPr="00DB597C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10193B" w:rsidRPr="00B377F9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10193B" w:rsidRPr="00B377F9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7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Защита прав потребителей</w:t>
      </w:r>
      <w:r>
        <w:rPr>
          <w:rFonts w:ascii="Times New Roman" w:hAnsi="Times New Roman"/>
          <w:sz w:val="24"/>
          <w:szCs w:val="24"/>
          <w:lang w:eastAsia="ru-RU"/>
        </w:rPr>
        <w:t>»…</w:t>
      </w:r>
      <w:r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».................</w:t>
      </w:r>
      <w:r w:rsidR="003679C8">
        <w:rPr>
          <w:rFonts w:ascii="Times New Roman" w:hAnsi="Times New Roman"/>
          <w:sz w:val="24"/>
          <w:szCs w:val="24"/>
          <w:lang w:eastAsia="ru-RU"/>
        </w:rPr>
        <w:t>....</w:t>
      </w:r>
      <w:r w:rsidR="00514390"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>14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Pr="00B377F9">
        <w:rPr>
          <w:rFonts w:ascii="Times New Roman" w:hAnsi="Times New Roman"/>
          <w:sz w:val="24"/>
          <w:szCs w:val="24"/>
          <w:lang w:eastAsia="ru-RU"/>
        </w:rPr>
        <w:t>«</w:t>
      </w:r>
      <w:r w:rsidR="003679C8" w:rsidRPr="003679C8">
        <w:rPr>
          <w:rFonts w:ascii="Times New Roman" w:hAnsi="Times New Roman"/>
          <w:sz w:val="24"/>
          <w:szCs w:val="24"/>
        </w:rPr>
        <w:t>Правовое регулирование в сервисе</w:t>
      </w:r>
      <w:r>
        <w:rPr>
          <w:rFonts w:ascii="Times New Roman" w:hAnsi="Times New Roman"/>
          <w:sz w:val="24"/>
          <w:szCs w:val="24"/>
          <w:lang w:eastAsia="ru-RU"/>
        </w:rPr>
        <w:t>» ........................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</w:t>
      </w:r>
      <w:r>
        <w:rPr>
          <w:rFonts w:ascii="Times New Roman" w:hAnsi="Times New Roman"/>
          <w:sz w:val="24"/>
          <w:szCs w:val="24"/>
          <w:lang w:eastAsia="ru-RU"/>
        </w:rPr>
        <w:t>19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Организация встреч, презентаций и приемов</w:t>
      </w:r>
      <w:r>
        <w:rPr>
          <w:rFonts w:ascii="Times New Roman" w:hAnsi="Times New Roman"/>
          <w:sz w:val="24"/>
          <w:szCs w:val="24"/>
          <w:lang w:eastAsia="ru-RU"/>
        </w:rPr>
        <w:t>».............</w:t>
      </w:r>
      <w:r w:rsidR="003679C8">
        <w:rPr>
          <w:rFonts w:ascii="Times New Roman" w:hAnsi="Times New Roman"/>
          <w:sz w:val="24"/>
          <w:szCs w:val="24"/>
          <w:lang w:eastAsia="ru-RU"/>
        </w:rPr>
        <w:t>.</w:t>
      </w:r>
      <w:r w:rsidR="00514390"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>2</w:t>
      </w:r>
      <w:r w:rsidR="005740C4">
        <w:rPr>
          <w:rFonts w:ascii="Times New Roman" w:hAnsi="Times New Roman"/>
          <w:sz w:val="24"/>
          <w:szCs w:val="24"/>
          <w:lang w:eastAsia="ru-RU"/>
        </w:rPr>
        <w:t>4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Профессиональная этика и этикет</w:t>
      </w:r>
      <w:r>
        <w:rPr>
          <w:rFonts w:ascii="Times New Roman" w:hAnsi="Times New Roman"/>
          <w:sz w:val="24"/>
          <w:szCs w:val="24"/>
          <w:lang w:eastAsia="ru-RU"/>
        </w:rPr>
        <w:t>»......................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...........</w:t>
      </w:r>
      <w:r>
        <w:rPr>
          <w:rFonts w:ascii="Times New Roman" w:hAnsi="Times New Roman"/>
          <w:sz w:val="24"/>
          <w:szCs w:val="24"/>
          <w:lang w:eastAsia="ru-RU"/>
        </w:rPr>
        <w:t>28</w:t>
      </w:r>
    </w:p>
    <w:p w:rsidR="0010193B" w:rsidRPr="00601638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Потребительские отношения</w:t>
      </w:r>
      <w:r>
        <w:rPr>
          <w:rFonts w:ascii="Times New Roman" w:hAnsi="Times New Roman"/>
          <w:sz w:val="24"/>
          <w:szCs w:val="24"/>
          <w:lang w:eastAsia="ru-RU"/>
        </w:rPr>
        <w:t>»......................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....................</w:t>
      </w:r>
      <w:r>
        <w:rPr>
          <w:rFonts w:ascii="Times New Roman" w:hAnsi="Times New Roman"/>
          <w:sz w:val="24"/>
          <w:szCs w:val="24"/>
          <w:lang w:eastAsia="ru-RU"/>
        </w:rPr>
        <w:t>3</w:t>
      </w:r>
      <w:r w:rsidR="005C262E">
        <w:rPr>
          <w:rFonts w:ascii="Times New Roman" w:hAnsi="Times New Roman"/>
          <w:sz w:val="24"/>
          <w:szCs w:val="24"/>
          <w:lang w:eastAsia="ru-RU"/>
        </w:rPr>
        <w:t>1</w:t>
      </w:r>
    </w:p>
    <w:p w:rsidR="003679C8" w:rsidRDefault="003679C8" w:rsidP="0010193B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Программа практики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.......................................................</w:t>
      </w:r>
      <w:r w:rsidR="005740C4">
        <w:rPr>
          <w:rFonts w:ascii="Times New Roman" w:hAnsi="Times New Roman"/>
          <w:sz w:val="24"/>
          <w:szCs w:val="24"/>
          <w:lang w:eastAsia="ru-RU"/>
        </w:rPr>
        <w:t>.......................</w:t>
      </w:r>
      <w:r>
        <w:rPr>
          <w:rFonts w:ascii="Times New Roman" w:hAnsi="Times New Roman"/>
          <w:sz w:val="24"/>
          <w:szCs w:val="24"/>
          <w:lang w:eastAsia="ru-RU"/>
        </w:rPr>
        <w:t>(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не предусмотрена)</w:t>
      </w:r>
    </w:p>
    <w:p w:rsidR="0010193B" w:rsidRDefault="0010193B" w:rsidP="0010193B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  <w:t>............................</w:t>
      </w:r>
      <w:r w:rsidR="005740C4">
        <w:rPr>
          <w:rFonts w:ascii="Times New Roman" w:hAnsi="Times New Roman"/>
          <w:sz w:val="24"/>
          <w:szCs w:val="24"/>
          <w:lang w:eastAsia="ru-RU"/>
        </w:rPr>
        <w:t>3</w:t>
      </w:r>
      <w:r w:rsidR="005C262E">
        <w:rPr>
          <w:rFonts w:ascii="Times New Roman" w:hAnsi="Times New Roman"/>
          <w:sz w:val="24"/>
          <w:szCs w:val="24"/>
          <w:lang w:eastAsia="ru-RU"/>
        </w:rPr>
        <w:t>6</w:t>
      </w:r>
      <w:bookmarkStart w:id="0" w:name="_GoBack"/>
      <w:bookmarkEnd w:id="0"/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3679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="003679C8" w:rsidRPr="003679C8">
        <w:rPr>
          <w:rFonts w:ascii="Times New Roman" w:hAnsi="Times New Roman"/>
          <w:sz w:val="24"/>
          <w:szCs w:val="24"/>
        </w:rPr>
        <w:t>Правовое обслуживание  в сервисе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3679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3679C8">
        <w:rPr>
          <w:rFonts w:ascii="Times New Roman" w:hAnsi="Times New Roman"/>
          <w:sz w:val="24"/>
          <w:szCs w:val="24"/>
        </w:rPr>
        <w:t>втором</w:t>
      </w:r>
      <w:r w:rsidRPr="003C092E">
        <w:rPr>
          <w:rFonts w:ascii="Times New Roman" w:hAnsi="Times New Roman"/>
          <w:sz w:val="24"/>
          <w:szCs w:val="24"/>
        </w:rPr>
        <w:t xml:space="preserve"> и </w:t>
      </w:r>
      <w:r w:rsidR="003679C8">
        <w:rPr>
          <w:rFonts w:ascii="Times New Roman" w:hAnsi="Times New Roman"/>
          <w:sz w:val="24"/>
          <w:szCs w:val="24"/>
        </w:rPr>
        <w:t>третьем</w:t>
      </w:r>
      <w:r w:rsidRPr="003C092E">
        <w:rPr>
          <w:rFonts w:ascii="Times New Roman" w:hAnsi="Times New Roman"/>
          <w:sz w:val="24"/>
          <w:szCs w:val="24"/>
        </w:rPr>
        <w:t xml:space="preserve"> курсе.</w:t>
      </w:r>
    </w:p>
    <w:p w:rsidR="0010193B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10193B" w:rsidRDefault="0010193B" w:rsidP="0010193B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5740C4" w:rsidRPr="003C092E" w:rsidRDefault="005740C4" w:rsidP="0010193B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5740C4" w:rsidRPr="003C092E" w:rsidRDefault="0010193B" w:rsidP="005740C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 w:rsidR="003679C8">
        <w:rPr>
          <w:rFonts w:ascii="Times New Roman" w:hAnsi="Times New Roman"/>
          <w:sz w:val="24"/>
          <w:szCs w:val="24"/>
        </w:rPr>
        <w:t>3 и 4,6</w:t>
      </w:r>
      <w:r w:rsidRPr="003C092E">
        <w:rPr>
          <w:rFonts w:ascii="Times New Roman" w:hAnsi="Times New Roman"/>
          <w:sz w:val="24"/>
          <w:szCs w:val="24"/>
        </w:rPr>
        <w:t xml:space="preserve"> года.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1. Создать условия для понимания основных теоретических понятий в области</w:t>
      </w:r>
      <w:r w:rsidR="003679C8">
        <w:rPr>
          <w:rFonts w:ascii="Times New Roman" w:hAnsi="Times New Roman"/>
          <w:sz w:val="24"/>
          <w:szCs w:val="24"/>
        </w:rPr>
        <w:t xml:space="preserve"> защиты прав потребителей и правовом обслуживание в сервисной деятельности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3.  Создать  условия обучающемуся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3679C8" w:rsidRDefault="0010193B" w:rsidP="003679C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Согласно ФГОС ВО для направления подготовки 43.03.01 у бакалавров должна быть сформированы следующие компетенции: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ОК-1:</w:t>
      </w:r>
      <w:r w:rsidRPr="00E6035E">
        <w:rPr>
          <w:rFonts w:ascii="Times New Roman" w:hAnsi="Times New Roman"/>
          <w:sz w:val="24"/>
          <w:szCs w:val="24"/>
        </w:rPr>
        <w:t xml:space="preserve"> 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lastRenderedPageBreak/>
        <w:t>ОК-2: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ОК-4: </w:t>
      </w:r>
      <w:r w:rsidRPr="003679C8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самообразованию; 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ОК-6: </w:t>
      </w:r>
      <w:r w:rsidRPr="003679C8">
        <w:rPr>
          <w:rFonts w:ascii="Times New Roman" w:hAnsi="Times New Roman"/>
          <w:sz w:val="24"/>
          <w:szCs w:val="24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ОПК-2</w:t>
      </w:r>
      <w:r w:rsidR="0010193B" w:rsidRPr="003C092E">
        <w:rPr>
          <w:rFonts w:ascii="Times New Roman" w:hAnsi="Times New Roman"/>
          <w:sz w:val="24"/>
          <w:szCs w:val="24"/>
          <w:lang w:eastAsia="ru-RU"/>
        </w:rPr>
        <w:t>:</w:t>
      </w:r>
      <w:r>
        <w:rPr>
          <w:rFonts w:ascii="Times New Roman" w:hAnsi="Times New Roman"/>
          <w:sz w:val="24"/>
          <w:szCs w:val="24"/>
          <w:lang w:eastAsia="ru-RU"/>
        </w:rPr>
        <w:t xml:space="preserve">   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ПК-1: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к организации контактной зоны предприятия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ПК-2:</w:t>
      </w:r>
      <w:r w:rsidRPr="003679C8">
        <w:t xml:space="preserve">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ПК-3: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ПК-4: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ПК-5: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A7473F" w:rsidRPr="003C092E" w:rsidRDefault="0010193B" w:rsidP="00A7473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2782"/>
        <w:gridCol w:w="2268"/>
        <w:gridCol w:w="1596"/>
        <w:gridCol w:w="2337"/>
      </w:tblGrid>
      <w:tr w:rsidR="0010193B" w:rsidRPr="003C092E" w:rsidTr="003679C8">
        <w:tc>
          <w:tcPr>
            <w:tcW w:w="870" w:type="dxa"/>
          </w:tcPr>
          <w:p w:rsidR="0010193B" w:rsidRPr="003C092E" w:rsidRDefault="0010193B" w:rsidP="003679C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82" w:type="dxa"/>
          </w:tcPr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68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10193B" w:rsidRPr="003C092E" w:rsidTr="003679C8">
        <w:trPr>
          <w:trHeight w:val="535"/>
        </w:trPr>
        <w:tc>
          <w:tcPr>
            <w:tcW w:w="870" w:type="dxa"/>
          </w:tcPr>
          <w:p w:rsidR="0010193B" w:rsidRPr="00A55043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82" w:type="dxa"/>
          </w:tcPr>
          <w:p w:rsidR="0010193B" w:rsidRDefault="0010193B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C2603F" w:rsidRPr="00A55043" w:rsidRDefault="00C2603F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2268" w:type="dxa"/>
          </w:tcPr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ОПК-2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ОК-4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ОК-6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К-6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ОК-1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10193B" w:rsidRPr="003C092E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ОК-2</w:t>
            </w:r>
          </w:p>
        </w:tc>
        <w:tc>
          <w:tcPr>
            <w:tcW w:w="1596" w:type="dxa"/>
          </w:tcPr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10193B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10193B" w:rsidRPr="00852489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0193B" w:rsidRPr="003C092E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  <w:tr w:rsidR="0010193B" w:rsidRPr="003C092E" w:rsidTr="003679C8">
        <w:trPr>
          <w:trHeight w:val="2481"/>
        </w:trPr>
        <w:tc>
          <w:tcPr>
            <w:tcW w:w="870" w:type="dxa"/>
          </w:tcPr>
          <w:p w:rsidR="0010193B" w:rsidRPr="00A55043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82" w:type="dxa"/>
          </w:tcPr>
          <w:p w:rsidR="0010193B" w:rsidRPr="00A55043" w:rsidRDefault="00C2603F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2268" w:type="dxa"/>
          </w:tcPr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ОПК-2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ОК-4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ОК-6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ПК-6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ОК-1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10193B" w:rsidRPr="003C092E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ОК-2</w:t>
            </w:r>
          </w:p>
        </w:tc>
        <w:tc>
          <w:tcPr>
            <w:tcW w:w="1596" w:type="dxa"/>
          </w:tcPr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10193B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10193B" w:rsidRPr="00852489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</w:tc>
      </w:tr>
    </w:tbl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C2603F" w:rsidRDefault="00C2603F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C2603F" w:rsidRDefault="00C2603F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10193B" w:rsidRPr="003C092E" w:rsidTr="003679C8">
        <w:trPr>
          <w:trHeight w:hRule="exact" w:val="293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10193B" w:rsidRPr="003C092E" w:rsidTr="003679C8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C2603F" w:rsidP="00C2603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</w:t>
            </w:r>
            <w:r w:rsidR="0010193B">
              <w:rPr>
                <w:rFonts w:ascii="Times New Roman" w:hAnsi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10193B" w:rsidRPr="003C092E" w:rsidTr="003679C8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83544D" w:rsidRDefault="00C2603F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58/1,6</w:t>
            </w:r>
          </w:p>
        </w:tc>
      </w:tr>
      <w:tr w:rsidR="0010193B" w:rsidRPr="003C092E" w:rsidTr="003679C8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83544D" w:rsidRDefault="00C2603F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596/16,5</w:t>
            </w:r>
          </w:p>
        </w:tc>
      </w:tr>
      <w:tr w:rsidR="0010193B" w:rsidRPr="003C092E" w:rsidTr="003679C8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10193B" w:rsidRPr="003C092E" w:rsidTr="003679C8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10193B" w:rsidRPr="003C092E" w:rsidSect="003679C8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C2603F" w:rsidRPr="00C2603F">
        <w:rPr>
          <w:rFonts w:ascii="Times New Roman" w:hAnsi="Times New Roman"/>
          <w:b/>
          <w:sz w:val="24"/>
          <w:szCs w:val="24"/>
        </w:rPr>
        <w:t>Правовое обслуживание  в сервисе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26"/>
        <w:gridCol w:w="2977"/>
        <w:gridCol w:w="63"/>
        <w:gridCol w:w="814"/>
        <w:gridCol w:w="1532"/>
        <w:gridCol w:w="1418"/>
        <w:gridCol w:w="992"/>
        <w:gridCol w:w="1559"/>
        <w:gridCol w:w="993"/>
        <w:gridCol w:w="1275"/>
        <w:gridCol w:w="1636"/>
      </w:tblGrid>
      <w:tr w:rsidR="0010193B" w:rsidRPr="003C092E" w:rsidTr="003679C8">
        <w:trPr>
          <w:trHeight w:val="302"/>
        </w:trPr>
        <w:tc>
          <w:tcPr>
            <w:tcW w:w="1526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040" w:type="dxa"/>
            <w:gridSpan w:val="2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315" w:type="dxa"/>
            <w:gridSpan w:val="5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10193B" w:rsidRPr="003C092E" w:rsidTr="003679C8">
        <w:tc>
          <w:tcPr>
            <w:tcW w:w="152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gridSpan w:val="2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559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10193B" w:rsidRPr="003C092E" w:rsidTr="003679C8">
        <w:tc>
          <w:tcPr>
            <w:tcW w:w="152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gridSpan w:val="2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10193B" w:rsidRPr="00E86904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2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10193B" w:rsidRPr="003C092E" w:rsidTr="003679C8">
        <w:tc>
          <w:tcPr>
            <w:tcW w:w="14785" w:type="dxa"/>
            <w:gridSpan w:val="11"/>
            <w:vAlign w:val="center"/>
          </w:tcPr>
          <w:p w:rsidR="0010193B" w:rsidRPr="003C092E" w:rsidRDefault="0010193B" w:rsidP="003679C8">
            <w:pPr>
              <w:numPr>
                <w:ilvl w:val="0"/>
                <w:numId w:val="35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C2603F" w:rsidRPr="003C092E" w:rsidTr="00C2603F">
        <w:trPr>
          <w:trHeight w:val="566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К.М.13.01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Защита прав потребителей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DE0038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DE0038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К.М.13.02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Договорные отношения в сфере сервиса</w:t>
            </w:r>
          </w:p>
        </w:tc>
        <w:tc>
          <w:tcPr>
            <w:tcW w:w="877" w:type="dxa"/>
            <w:gridSpan w:val="2"/>
            <w:vAlign w:val="center"/>
          </w:tcPr>
          <w:p w:rsidR="00C2603F" w:rsidRPr="00EF4132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rPr>
          <w:trHeight w:val="570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К.М.13.03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Правовое регулирование в сервисе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rPr>
          <w:trHeight w:val="251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К.М.13.04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Организация встреч, презентаций и приемов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3C092E" w:rsidTr="003679C8">
        <w:tc>
          <w:tcPr>
            <w:tcW w:w="14785" w:type="dxa"/>
            <w:gridSpan w:val="11"/>
            <w:shd w:val="clear" w:color="auto" w:fill="FFFFFF"/>
            <w:vAlign w:val="center"/>
          </w:tcPr>
          <w:p w:rsidR="0010193B" w:rsidRPr="003C092E" w:rsidRDefault="0010193B" w:rsidP="003679C8">
            <w:pPr>
              <w:numPr>
                <w:ilvl w:val="0"/>
                <w:numId w:val="35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C2603F" w:rsidRPr="003C092E" w:rsidTr="003679C8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К.М.13.ДВ.01.01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Профессиональная этика и этикет</w:t>
            </w:r>
          </w:p>
        </w:tc>
        <w:tc>
          <w:tcPr>
            <w:tcW w:w="814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</w:tcPr>
          <w:p w:rsidR="00C2603F" w:rsidRDefault="00C2603F" w:rsidP="00C260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3679C8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К.М.13.ДВ.01.02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Потребительские отношения</w:t>
            </w:r>
          </w:p>
        </w:tc>
        <w:tc>
          <w:tcPr>
            <w:tcW w:w="814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</w:tcPr>
          <w:p w:rsidR="00C2603F" w:rsidRDefault="00C2603F" w:rsidP="00C260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10193B" w:rsidRPr="003C092E" w:rsidTr="003679C8">
        <w:trPr>
          <w:trHeight w:val="165"/>
        </w:trPr>
        <w:tc>
          <w:tcPr>
            <w:tcW w:w="14785" w:type="dxa"/>
            <w:gridSpan w:val="11"/>
            <w:vAlign w:val="center"/>
          </w:tcPr>
          <w:p w:rsidR="0010193B" w:rsidRDefault="0010193B" w:rsidP="003679C8">
            <w:pPr>
              <w:numPr>
                <w:ilvl w:val="0"/>
                <w:numId w:val="35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C2603F" w:rsidRPr="003C092E" w:rsidTr="003679C8">
        <w:trPr>
          <w:trHeight w:val="165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К.М.13.05(К)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C2603F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"Правовое обслуживание  в сервисе"</w:t>
            </w:r>
          </w:p>
        </w:tc>
        <w:tc>
          <w:tcPr>
            <w:tcW w:w="814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59" w:type="dxa"/>
            <w:vAlign w:val="center"/>
          </w:tcPr>
          <w:p w:rsidR="00C2603F" w:rsidRPr="001505B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10193B" w:rsidRPr="003C092E" w:rsidRDefault="0010193B" w:rsidP="0010193B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10193B" w:rsidRPr="003C092E" w:rsidSect="003679C8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3C092E" w:rsidRDefault="0010193B" w:rsidP="0010193B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Pr="00EF4132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3C092E"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10193B" w:rsidRPr="00A7473F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C2603F" w:rsidRPr="00A7473F">
        <w:rPr>
          <w:rFonts w:ascii="Times New Roman" w:hAnsi="Times New Roman"/>
          <w:b/>
          <w:sz w:val="24"/>
          <w:szCs w:val="24"/>
        </w:rPr>
        <w:t>ЗАЩИТА ПРАВ ПОТРЕБИТЕЛЕЙ</w:t>
      </w:r>
      <w:r w:rsidRPr="00A7473F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7473F" w:rsidRDefault="00A7473F" w:rsidP="00A7473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A7473F" w:rsidRPr="003C092E" w:rsidRDefault="00A7473F" w:rsidP="00A7473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514CC1">
        <w:rPr>
          <w:rFonts w:ascii="Times New Roman" w:hAnsi="Times New Roman"/>
          <w:sz w:val="24"/>
          <w:szCs w:val="24"/>
        </w:rPr>
        <w:t xml:space="preserve"> 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: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ПК-2: </w:t>
      </w:r>
      <w:r w:rsidRPr="00A7473F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r>
        <w:rPr>
          <w:rFonts w:ascii="Times New Roman" w:hAnsi="Times New Roman"/>
          <w:sz w:val="24"/>
          <w:szCs w:val="24"/>
        </w:rPr>
        <w:t xml:space="preserve"> защиты прав потребителей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A7473F" w:rsidRPr="003C092E" w:rsidRDefault="00A7473F" w:rsidP="00A7473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оличество контактных часов –  16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</w:rPr>
        <w:t>. час; само</w:t>
      </w:r>
      <w:r>
        <w:rPr>
          <w:rFonts w:ascii="Times New Roman" w:hAnsi="Times New Roman"/>
          <w:sz w:val="24"/>
          <w:szCs w:val="24"/>
        </w:rPr>
        <w:t xml:space="preserve">стоятельная работа студента – 124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«Защита прав потребител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ей» является достижение всесто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роннего и глубокого понимания студентами природы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 сущности общественных отноше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ний, касающихся возникновения, изменения или расторжения договоров, заключаемых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физическими лицами-потребителями для обеспечения своих личных, семейных и бытовых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нужд, не связанных с осуществлением предпринимательской деятельности, основные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формы и способы их зашиты. 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A7473F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знать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нормативно-правовую базу законодательства о защите прав потребителей;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A7473F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уметь анализировать и применять на практике нормативные и правовые документы; </w:t>
      </w:r>
    </w:p>
    <w:p w:rsidR="00A7473F" w:rsidRPr="009E2A39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владеть навыками самостоятельного анализа нормативно-правовых актов в сфере защита прав потребителей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A7473F" w:rsidRPr="00F31B8B" w:rsidRDefault="00A7473F" w:rsidP="00A747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A7473F" w:rsidRPr="003C092E" w:rsidTr="00A7473F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A7473F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правового обслуживания 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сервисе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подготовки документов претензионного и искового характер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AA47D4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Практико-ориентир</w:t>
            </w:r>
            <w:r w:rsidRPr="00AA47D4">
              <w:rPr>
                <w:rFonts w:ascii="Times New Roman" w:hAnsi="Times New Roman"/>
                <w:sz w:val="24"/>
                <w:szCs w:val="24"/>
              </w:rPr>
              <w:lastRenderedPageBreak/>
              <w:t>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6607C7" w:rsidRPr="003C092E" w:rsidTr="00A7473F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6607C7" w:rsidRPr="009E2A39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самостоятельного анализа нормативно-правовых актов в сфере защита прав</w:t>
            </w:r>
          </w:p>
          <w:p w:rsidR="006607C7" w:rsidRPr="00CF5266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потребителей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AA47D4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  <w:r w:rsidRPr="007D4529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7473F" w:rsidRPr="00B377F9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536"/>
        <w:gridCol w:w="851"/>
        <w:gridCol w:w="850"/>
        <w:gridCol w:w="1276"/>
        <w:gridCol w:w="983"/>
        <w:gridCol w:w="832"/>
      </w:tblGrid>
      <w:tr w:rsidR="00A7473F" w:rsidRPr="00B377F9" w:rsidTr="00A7473F">
        <w:trPr>
          <w:trHeight w:val="203"/>
        </w:trPr>
        <w:tc>
          <w:tcPr>
            <w:tcW w:w="45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7473F" w:rsidRPr="00B377F9" w:rsidTr="00A7473F">
        <w:trPr>
          <w:trHeight w:val="533"/>
        </w:trPr>
        <w:tc>
          <w:tcPr>
            <w:tcW w:w="45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397F2C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397F2C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9E2A39" w:rsidRDefault="00A7473F" w:rsidP="00A7473F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Правовое регулирование отноше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ний в области за</w:t>
            </w:r>
            <w:r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щиты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A7473F" w:rsidRPr="00B377F9" w:rsidTr="0007596B">
        <w:trPr>
          <w:trHeight w:val="853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9E2A39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Требования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, предъявляемых к качеству тов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ара (работы, услуги), ремонту и 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техническому обслуживанию товара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D46016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D46016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D46016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</w:tr>
      <w:tr w:rsidR="00A7473F" w:rsidRPr="00B377F9" w:rsidTr="00A7473F">
        <w:trPr>
          <w:trHeight w:val="470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продаже товаров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товара с недостатками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A7473F" w:rsidP="00A7473F">
            <w:pPr>
              <w:jc w:val="center"/>
              <w:rPr>
                <w:rFonts w:ascii="Times New Roman" w:hAnsi="Times New Roman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07596B" w:rsidP="00A7473F">
            <w:pPr>
              <w:jc w:val="center"/>
              <w:rPr>
                <w:rFonts w:ascii="Times New Roman" w:hAnsi="Times New Roman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Расчет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потребител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ем в случае приобретения товара ненадлежащего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качества.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7596B" w:rsidRPr="00D46016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выполнении работ и оказании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0A655C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Сроки выполнения и 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нарушения сроков выполнения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работ и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574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4. 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Государственная и общественная защита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279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Органы, осуществляющие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защиту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07596B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07596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21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5.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Правила продажи отдельных видов продовольственных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 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A7473F" w:rsidRPr="00B377F9" w:rsidTr="0007596B">
        <w:trPr>
          <w:trHeight w:val="415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Основные требования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продовольственных и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Default="00A7473F" w:rsidP="000759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Default="00A7473F" w:rsidP="0007596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2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Перечень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непродовольственных товаров надлежащего каче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ства, не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подлежащих обмену на аналогичный товар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Default="00A7473F" w:rsidP="00A7473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Default="00A7473F" w:rsidP="00A747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7D4529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0A655C" w:rsidTr="00A7473F">
        <w:trPr>
          <w:trHeight w:val="15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7D4529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0A655C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A7473F" w:rsidRPr="00B377F9" w:rsidTr="00A7473F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процесса обслуживания  процесса</w:t>
            </w:r>
            <w:r w:rsidRPr="00AB4A31">
              <w:rPr>
                <w:sz w:val="24"/>
                <w:szCs w:val="24"/>
              </w:rPr>
              <w:t xml:space="preserve"> 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</w:tr>
      <w:tr w:rsidR="00A7473F" w:rsidRPr="00B377F9" w:rsidTr="00A7473F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8D32B3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47D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A47D4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140</w:t>
            </w:r>
          </w:p>
        </w:tc>
      </w:tr>
    </w:tbl>
    <w:p w:rsidR="00A7473F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A7473F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473F" w:rsidRDefault="00A7473F" w:rsidP="00A7473F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A7473F" w:rsidRPr="00B377F9" w:rsidTr="00A7473F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7473F" w:rsidRPr="00B377F9" w:rsidTr="00A7473F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Правовое регулирование отношений в области защиты прав потребителей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B377F9"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Защита прав потребителей при продаже товаров</w:t>
            </w:r>
          </w:p>
        </w:tc>
      </w:tr>
      <w:tr w:rsidR="00A7473F" w:rsidRPr="00B377F9" w:rsidTr="00A7473F">
        <w:trPr>
          <w:trHeight w:val="10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A1932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3. Защита прав потребителей при выполнении работ и оказании услуг</w:t>
            </w:r>
          </w:p>
        </w:tc>
      </w:tr>
      <w:tr w:rsidR="00A7473F" w:rsidRPr="00B377F9" w:rsidTr="00A7473F">
        <w:trPr>
          <w:trHeight w:val="1068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FC63B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4.  Государственная и общественная защита прав потребителей</w:t>
            </w:r>
          </w:p>
        </w:tc>
      </w:tr>
      <w:tr w:rsidR="00A7473F" w:rsidRPr="00B377F9" w:rsidTr="00A7473F">
        <w:trPr>
          <w:trHeight w:val="27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A7473F" w:rsidRPr="00B377F9" w:rsidTr="00A7473F">
        <w:trPr>
          <w:trHeight w:val="23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5. Правила продажи от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дельных видов продовольственных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и непродовольственных товаров</w:t>
            </w:r>
          </w:p>
        </w:tc>
      </w:tr>
      <w:tr w:rsidR="00A7473F" w:rsidRPr="00B377F9" w:rsidTr="00A7473F">
        <w:trPr>
          <w:trHeight w:val="1121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3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оказания услуг</w:t>
            </w:r>
          </w:p>
        </w:tc>
      </w:tr>
      <w:tr w:rsidR="00A7473F" w:rsidRPr="00B377F9" w:rsidTr="00A7473F">
        <w:trPr>
          <w:trHeight w:val="252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CA045B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CA045B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A7473F" w:rsidRPr="00B377F9" w:rsidRDefault="00A7473F" w:rsidP="00A7473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7473F" w:rsidRPr="00B377F9" w:rsidRDefault="00A7473F" w:rsidP="00514C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О лицензировании отдельных видов деятельности: федеральный закон от 4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мая 2011 г. № 99-ФЗ: по сост. 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 21 ноября 2011 г. // Собрание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законодательства Российской Федерации. – 2011. - № 19. - Ст. 2716.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Гафарова Г.Р. Защита прав потребителе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й: учебное пособие. - М.: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Юстицинформ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, 2008. - 223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3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Гусятникова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Д.Е.,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Резепов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И.Ш Сборник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форм документов по защите прав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потребителей. - М.: Проспект, 20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- 65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4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Кратенко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М.В. Защита прав потребителей услуг. Справочник. - М.: Проспект,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2008. - 224 с.</w:t>
      </w:r>
    </w:p>
    <w:p w:rsidR="00A7473F" w:rsidRPr="00D46016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5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Рогожин М.Ю. Сборник исков по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щите прав потребителей. Исковые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заявления: примеры и комментарии. - М.: Деловой двор, 20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- 87 с.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A655C">
        <w:rPr>
          <w:rFonts w:ascii="Times New Roman" w:hAnsi="Times New Roman"/>
          <w:bCs/>
          <w:iCs/>
          <w:sz w:val="24"/>
          <w:szCs w:val="24"/>
        </w:rPr>
        <w:t xml:space="preserve">Андреев И.А. Гражданское право: учебник: </w:t>
      </w:r>
      <w:r>
        <w:rPr>
          <w:rFonts w:ascii="Times New Roman" w:hAnsi="Times New Roman"/>
          <w:bCs/>
          <w:iCs/>
          <w:sz w:val="24"/>
          <w:szCs w:val="24"/>
        </w:rPr>
        <w:t xml:space="preserve">в 3 т. Т. 2 /Под общ. ред. С.А. </w:t>
      </w:r>
      <w:r w:rsidRPr="000A655C">
        <w:rPr>
          <w:rFonts w:ascii="Times New Roman" w:hAnsi="Times New Roman"/>
          <w:bCs/>
          <w:iCs/>
          <w:sz w:val="24"/>
          <w:szCs w:val="24"/>
        </w:rPr>
        <w:t>Степанова. / И.А. Андреев [и др.] - М.: "Про</w:t>
      </w:r>
      <w:r>
        <w:rPr>
          <w:rFonts w:ascii="Times New Roman" w:hAnsi="Times New Roman"/>
          <w:bCs/>
          <w:iCs/>
          <w:sz w:val="24"/>
          <w:szCs w:val="24"/>
        </w:rPr>
        <w:t xml:space="preserve">спект"; Екатеринбург: "Институт </w:t>
      </w:r>
      <w:r w:rsidRPr="000A655C">
        <w:rPr>
          <w:rFonts w:ascii="Times New Roman" w:hAnsi="Times New Roman"/>
          <w:bCs/>
          <w:iCs/>
          <w:sz w:val="24"/>
          <w:szCs w:val="24"/>
        </w:rPr>
        <w:t>частного права", 2011. – 662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A655C">
        <w:rPr>
          <w:rFonts w:ascii="Times New Roman" w:hAnsi="Times New Roman"/>
          <w:bCs/>
          <w:iCs/>
          <w:sz w:val="24"/>
          <w:szCs w:val="24"/>
        </w:rPr>
        <w:t>2. Алексеев С.С. Гражданское право: уч</w:t>
      </w:r>
      <w:r>
        <w:rPr>
          <w:rFonts w:ascii="Times New Roman" w:hAnsi="Times New Roman"/>
          <w:bCs/>
          <w:iCs/>
          <w:sz w:val="24"/>
          <w:szCs w:val="24"/>
        </w:rPr>
        <w:t xml:space="preserve">еб.: в 3 т. Т. 1 /Под общ. ред. </w:t>
      </w:r>
      <w:r w:rsidRPr="000A655C">
        <w:rPr>
          <w:rFonts w:ascii="Times New Roman" w:hAnsi="Times New Roman"/>
          <w:bCs/>
          <w:iCs/>
          <w:sz w:val="24"/>
          <w:szCs w:val="24"/>
        </w:rPr>
        <w:t>С.А. Степанова. / С.С. Алексеев [и др.</w:t>
      </w:r>
      <w:r>
        <w:rPr>
          <w:rFonts w:ascii="Times New Roman" w:hAnsi="Times New Roman"/>
          <w:bCs/>
          <w:iCs/>
          <w:sz w:val="24"/>
          <w:szCs w:val="24"/>
        </w:rPr>
        <w:t xml:space="preserve">] - М.: Проспект; Екатеринбург: </w:t>
      </w:r>
      <w:r w:rsidRPr="000A655C">
        <w:rPr>
          <w:rFonts w:ascii="Times New Roman" w:hAnsi="Times New Roman"/>
          <w:bCs/>
          <w:iCs/>
          <w:sz w:val="24"/>
          <w:szCs w:val="24"/>
        </w:rPr>
        <w:t>Институт частного права, 2010. – 877 с</w:t>
      </w:r>
      <w:r w:rsidRPr="000A655C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7473F" w:rsidRPr="000A655C" w:rsidRDefault="00A7473F" w:rsidP="00514C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Гражданское право / Под ред. А.П. Сергеева, Ю.К. Толстого. - М.: Проспект,</w:t>
      </w:r>
    </w:p>
    <w:p w:rsidR="00A7473F" w:rsidRPr="00B377F9" w:rsidRDefault="00A7473F" w:rsidP="00514CC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2008. - 678 с.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7473F" w:rsidRDefault="00A7473F" w:rsidP="00A747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0"/>
        <w:gridCol w:w="4501"/>
      </w:tblGrid>
      <w:tr w:rsidR="00A7473F" w:rsidRPr="00575D86" w:rsidTr="00514CC1">
        <w:tc>
          <w:tcPr>
            <w:tcW w:w="5070" w:type="dxa"/>
            <w:shd w:val="clear" w:color="auto" w:fill="auto"/>
          </w:tcPr>
          <w:p w:rsidR="00A7473F" w:rsidRPr="00F92042" w:rsidRDefault="005C262E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2" w:history="1">
              <w:r w:rsidR="00A7473F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501" w:type="dxa"/>
            <w:shd w:val="clear" w:color="auto" w:fill="auto"/>
          </w:tcPr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A7473F" w:rsidRPr="00575D86" w:rsidTr="00514CC1">
        <w:tc>
          <w:tcPr>
            <w:tcW w:w="5070" w:type="dxa"/>
            <w:shd w:val="clear" w:color="auto" w:fill="auto"/>
          </w:tcPr>
          <w:p w:rsidR="00A7473F" w:rsidRPr="00F92042" w:rsidRDefault="005C262E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3" w:history="1">
              <w:r w:rsidR="00A7473F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501" w:type="dxa"/>
            <w:shd w:val="clear" w:color="auto" w:fill="auto"/>
          </w:tcPr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A7473F" w:rsidRPr="00B3491A" w:rsidRDefault="00A7473F" w:rsidP="00A7473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7473F" w:rsidRPr="00B377F9" w:rsidRDefault="00A7473F" w:rsidP="00A7473F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5C262E" w:rsidRP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P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C262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P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P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 w:rsidRPr="005C262E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Word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Power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Point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Internet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Explorer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5C26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C262E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5C262E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5C262E">
        <w:rPr>
          <w:rFonts w:ascii="Times New Roman" w:hAnsi="Times New Roman"/>
          <w:sz w:val="24"/>
          <w:szCs w:val="24"/>
        </w:rPr>
        <w:t>Google</w:t>
      </w:r>
      <w:proofErr w:type="spellEnd"/>
      <w:r w:rsidRPr="005C262E">
        <w:rPr>
          <w:rFonts w:ascii="Times New Roman" w:hAnsi="Times New Roman"/>
          <w:sz w:val="24"/>
          <w:szCs w:val="24"/>
        </w:rPr>
        <w:t>-сервисов.</w:t>
      </w:r>
    </w:p>
    <w:p w:rsidR="00A7473F" w:rsidRPr="003C092E" w:rsidRDefault="00A7473F" w:rsidP="00A747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Pr="003C092E" w:rsidRDefault="00A7473F" w:rsidP="00A747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Pr="003C092E" w:rsidRDefault="00A7473F" w:rsidP="00A747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Default="00A7473F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Default="00A7473F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07596B" w:rsidRDefault="0007596B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Pr="003C092E" w:rsidRDefault="00A7473F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07596B" w:rsidRPr="0007596B">
        <w:rPr>
          <w:rFonts w:ascii="Times New Roman" w:hAnsi="Times New Roman"/>
          <w:b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07596B" w:rsidRPr="003C092E" w:rsidRDefault="0007596B" w:rsidP="0010193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</w:t>
      </w:r>
      <w:r w:rsidR="00514CC1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596B">
        <w:rPr>
          <w:rFonts w:ascii="Times New Roman" w:hAnsi="Times New Roman"/>
          <w:sz w:val="24"/>
          <w:szCs w:val="24"/>
          <w:lang w:eastAsia="ru-RU" w:bidi="he-IL"/>
        </w:rPr>
        <w:t>ОК-</w:t>
      </w:r>
      <w:r>
        <w:rPr>
          <w:rFonts w:ascii="Times New Roman" w:hAnsi="Times New Roman"/>
          <w:sz w:val="24"/>
          <w:szCs w:val="24"/>
          <w:lang w:eastAsia="ru-RU" w:bidi="he-IL"/>
        </w:rPr>
        <w:t>2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ПК-1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готовностью к организации контактной зоны предприятия сервиса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596B">
        <w:rPr>
          <w:rFonts w:ascii="Times New Roman" w:hAnsi="Times New Roman"/>
          <w:sz w:val="24"/>
          <w:szCs w:val="24"/>
          <w:lang w:eastAsia="ru-RU" w:bidi="he-IL"/>
        </w:rPr>
        <w:t>ПК-2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Pr="003C092E" w:rsidRDefault="0007596B" w:rsidP="000759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знать:</w:t>
      </w:r>
    </w:p>
    <w:p w:rsidR="0007596B" w:rsidRPr="00247782" w:rsidRDefault="0007596B" w:rsidP="0007596B">
      <w:pPr>
        <w:pStyle w:val="a4"/>
        <w:numPr>
          <w:ilvl w:val="0"/>
          <w:numId w:val="21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нормативно-правовые акты, регламентирующие жилищные правоотношения: Конституцию РФ и ЖК РФ;</w:t>
      </w:r>
    </w:p>
    <w:p w:rsidR="0007596B" w:rsidRPr="00247782" w:rsidRDefault="0007596B" w:rsidP="0007596B">
      <w:pPr>
        <w:pStyle w:val="a4"/>
        <w:numPr>
          <w:ilvl w:val="0"/>
          <w:numId w:val="21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сущность и социальную значимость своей будущей профессии, проявлять к ней устойчивый интерес</w:t>
      </w: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>;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уметь:</w:t>
      </w:r>
    </w:p>
    <w:p w:rsidR="0007596B" w:rsidRPr="00247782" w:rsidRDefault="0007596B" w:rsidP="0007596B">
      <w:pPr>
        <w:pStyle w:val="a4"/>
        <w:numPr>
          <w:ilvl w:val="0"/>
          <w:numId w:val="22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анализировать ситуации, возникающие в сфере управления недвижимостью</w:t>
      </w:r>
      <w:r w:rsidRPr="00247782">
        <w:rPr>
          <w:rFonts w:ascii="Times New Roman" w:hAnsi="Times New Roman"/>
          <w:sz w:val="24"/>
          <w:szCs w:val="24"/>
        </w:rPr>
        <w:t>;</w:t>
      </w:r>
    </w:p>
    <w:p w:rsidR="0007596B" w:rsidRPr="00247782" w:rsidRDefault="0007596B" w:rsidP="0007596B">
      <w:pPr>
        <w:pStyle w:val="a4"/>
        <w:numPr>
          <w:ilvl w:val="0"/>
          <w:numId w:val="22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организовать жителей на территории муниципального образования для решения жилищных вопросов</w:t>
      </w:r>
      <w:r w:rsidRPr="00247782">
        <w:rPr>
          <w:rFonts w:ascii="Times New Roman" w:hAnsi="Times New Roman"/>
          <w:sz w:val="24"/>
          <w:szCs w:val="24"/>
        </w:rPr>
        <w:t>;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07596B" w:rsidRPr="00247782" w:rsidRDefault="0007596B" w:rsidP="0007596B">
      <w:pPr>
        <w:numPr>
          <w:ilvl w:val="0"/>
          <w:numId w:val="23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24778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основными методами, способами и средствами получения и  переработки  информации в  сфере сервиса в недвижимости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07596B" w:rsidRDefault="0007596B" w:rsidP="0007596B">
      <w:pPr>
        <w:numPr>
          <w:ilvl w:val="0"/>
          <w:numId w:val="23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с</w:t>
      </w:r>
      <w:r w:rsidRPr="00247782">
        <w:rPr>
          <w:rFonts w:ascii="Times New Roman" w:hAnsi="Times New Roman"/>
          <w:color w:val="000000"/>
          <w:sz w:val="24"/>
          <w:szCs w:val="24"/>
        </w:rPr>
        <w:t>пособностью выбирать ресурсы учетом требований потребителя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07596B" w:rsidRPr="00247782" w:rsidRDefault="0007596B" w:rsidP="0007596B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является предшествующей 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дисциплин: «</w:t>
      </w:r>
      <w:r>
        <w:rPr>
          <w:rFonts w:ascii="Times New Roman" w:hAnsi="Times New Roman"/>
          <w:sz w:val="24"/>
          <w:szCs w:val="24"/>
        </w:rPr>
        <w:t xml:space="preserve">Организация и планирование деятельности предприятий сервиса» </w:t>
      </w:r>
      <w:r w:rsidRPr="00092632">
        <w:rPr>
          <w:rFonts w:ascii="Times New Roman" w:hAnsi="Times New Roman"/>
          <w:sz w:val="24"/>
          <w:szCs w:val="24"/>
        </w:rPr>
        <w:t>Изучение дисциплины предполагает п</w:t>
      </w:r>
      <w:r>
        <w:rPr>
          <w:rFonts w:ascii="Times New Roman" w:hAnsi="Times New Roman"/>
          <w:sz w:val="24"/>
          <w:szCs w:val="24"/>
        </w:rPr>
        <w:t>редварительное освоение курсов «Защита прав потребителей».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7596B" w:rsidRPr="00247782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2632">
        <w:rPr>
          <w:rFonts w:ascii="Times New Roman" w:hAnsi="Times New Roman"/>
          <w:sz w:val="24"/>
          <w:szCs w:val="24"/>
        </w:rPr>
        <w:t>Целями освоения дисциплины «</w:t>
      </w:r>
      <w:r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092632">
        <w:rPr>
          <w:rFonts w:ascii="Times New Roman" w:hAnsi="Times New Roman"/>
          <w:sz w:val="24"/>
          <w:szCs w:val="24"/>
        </w:rPr>
        <w:t xml:space="preserve">» </w:t>
      </w:r>
      <w:r w:rsidRPr="00247782">
        <w:rPr>
          <w:rFonts w:ascii="Times New Roman" w:hAnsi="Times New Roman"/>
          <w:sz w:val="24"/>
          <w:szCs w:val="24"/>
        </w:rPr>
        <w:t xml:space="preserve">является </w:t>
      </w:r>
      <w:r>
        <w:rPr>
          <w:rFonts w:ascii="Times New Roman" w:hAnsi="Times New Roman"/>
          <w:color w:val="000000"/>
          <w:sz w:val="24"/>
          <w:szCs w:val="24"/>
        </w:rPr>
        <w:t>ф</w:t>
      </w:r>
      <w:r w:rsidRPr="00247782">
        <w:rPr>
          <w:rFonts w:ascii="Times New Roman" w:hAnsi="Times New Roman"/>
          <w:color w:val="000000"/>
          <w:sz w:val="24"/>
          <w:szCs w:val="24"/>
        </w:rPr>
        <w:t>ормирование специалиста сервисной деятельности,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профессионала высокого  уровня,  социально  мобильного, целеустремленного, организованного,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трудолюбивого, ответственного, с  гражданской  позицией,  толерантного, готового к продолжению образования и включению в инновационную деятельность на основе овладения</w:t>
      </w:r>
      <w:r w:rsidRPr="00247782">
        <w:rPr>
          <w:rFonts w:ascii="Times New Roman" w:hAnsi="Times New Roman"/>
          <w:sz w:val="24"/>
          <w:szCs w:val="24"/>
        </w:rPr>
        <w:t>.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 </w:t>
      </w:r>
      <w:r w:rsidRPr="00092632">
        <w:rPr>
          <w:rFonts w:ascii="Times New Roman" w:hAnsi="Times New Roman"/>
          <w:sz w:val="24"/>
          <w:szCs w:val="24"/>
        </w:rPr>
        <w:t xml:space="preserve">состоят в формировании знаний об основных </w:t>
      </w:r>
      <w:r>
        <w:rPr>
          <w:rFonts w:ascii="Times New Roman" w:hAnsi="Times New Roman"/>
          <w:sz w:val="24"/>
          <w:szCs w:val="24"/>
        </w:rPr>
        <w:t>нормативно-правовых законодательных актах.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Default="003D49F0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3C092E" w:rsidRDefault="003D49F0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Pr="00092632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340"/>
        <w:gridCol w:w="1265"/>
        <w:gridCol w:w="1948"/>
        <w:gridCol w:w="1443"/>
        <w:gridCol w:w="1654"/>
      </w:tblGrid>
      <w:tr w:rsidR="0007596B" w:rsidRPr="003C092E" w:rsidTr="003D49F0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D49F0">
        <w:trPr>
          <w:trHeight w:val="1788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ПК-1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6607C7" w:rsidRPr="00852489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6607C7" w:rsidRPr="003C092E" w:rsidTr="003D49F0">
        <w:trPr>
          <w:trHeight w:val="19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владения </w:t>
            </w:r>
            <w:r w:rsidRPr="00247782">
              <w:rPr>
                <w:rFonts w:ascii="Times New Roman" w:hAnsi="Times New Roman"/>
                <w:color w:val="000000"/>
                <w:sz w:val="24"/>
                <w:szCs w:val="24"/>
              </w:rPr>
              <w:t>основными методами, способами и средствами получения и  переработки  информации в  сфере сервиса в недвижимости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К-2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Pr="00852489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07596B" w:rsidRPr="003C092E" w:rsidRDefault="0007596B" w:rsidP="003D49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80"/>
        <w:gridCol w:w="824"/>
        <w:gridCol w:w="823"/>
        <w:gridCol w:w="1193"/>
        <w:gridCol w:w="1189"/>
        <w:gridCol w:w="1062"/>
      </w:tblGrid>
      <w:tr w:rsidR="0007596B" w:rsidRPr="003C092E" w:rsidTr="003D49F0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3196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07596B" w:rsidRPr="003C092E" w:rsidTr="003D49F0">
        <w:trPr>
          <w:trHeight w:val="533"/>
        </w:trPr>
        <w:tc>
          <w:tcPr>
            <w:tcW w:w="44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07596B" w:rsidRPr="003C092E" w:rsidTr="003D49F0">
        <w:trPr>
          <w:trHeight w:val="1"/>
        </w:trPr>
        <w:tc>
          <w:tcPr>
            <w:tcW w:w="44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07596B" w:rsidRPr="003C092E" w:rsidTr="003D49F0">
        <w:trPr>
          <w:trHeight w:val="27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1.1. Понятие жилищного правоотношения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16,05</w:t>
            </w:r>
          </w:p>
        </w:tc>
      </w:tr>
      <w:tr w:rsidR="0007596B" w:rsidRPr="003C092E" w:rsidTr="003D49F0">
        <w:trPr>
          <w:trHeight w:val="26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1.2. Структура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2.1. Содержание компетенции органов государственной власти РФ, субъектов РФ и органов местного самоуправления в области регламентации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2.2. Жилищные эксплуатационные организации, виды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3. Сделки-договора в сфере ЖКХ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568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3.1. Понятие сделок, порядок их заключения и оформления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07596B" w:rsidRPr="003C092E" w:rsidTr="003D49F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3.2 Виды сделок. Требования, предъявляемые к заключению сделок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07596B" w:rsidRPr="003C092E" w:rsidTr="003D49F0">
        <w:trPr>
          <w:trHeight w:val="16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07596B" w:rsidRPr="003C092E" w:rsidTr="003D49F0">
        <w:trPr>
          <w:trHeight w:val="22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4.1. Основания и порядок предоставления жилых помещений по договору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9F0" w:rsidRDefault="003D49F0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07596B" w:rsidRPr="003C092E" w:rsidTr="003D49F0">
        <w:trPr>
          <w:trHeight w:val="60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4.2. Договор поднайма жилого помещения. Выселение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7596B" w:rsidRPr="003C092E" w:rsidTr="003D49F0">
        <w:trPr>
          <w:trHeight w:val="274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7C98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07596B" w:rsidRPr="002E0B5D" w:rsidTr="003D49F0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83544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07596B" w:rsidRPr="0083544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07596B" w:rsidRPr="003C092E" w:rsidRDefault="0007596B" w:rsidP="0007596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Проектный метод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78"/>
        <w:gridCol w:w="1178"/>
        <w:gridCol w:w="1786"/>
        <w:gridCol w:w="1520"/>
        <w:gridCol w:w="1094"/>
        <w:gridCol w:w="1102"/>
        <w:gridCol w:w="1064"/>
        <w:gridCol w:w="1217"/>
      </w:tblGrid>
      <w:tr w:rsidR="0007596B" w:rsidRPr="003C092E" w:rsidTr="003D49F0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8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7596B" w:rsidRPr="003C092E" w:rsidTr="003D49F0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7596B" w:rsidRPr="003C092E" w:rsidTr="003D49F0">
        <w:trPr>
          <w:trHeight w:val="12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7596B" w:rsidRPr="003C092E" w:rsidTr="003D49F0">
        <w:trPr>
          <w:trHeight w:val="14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</w:tr>
      <w:tr w:rsidR="0007596B" w:rsidRPr="003C092E" w:rsidTr="003D49F0">
        <w:trPr>
          <w:trHeight w:val="239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A55043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99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11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</w:tr>
      <w:tr w:rsidR="0007596B" w:rsidRPr="003C092E" w:rsidTr="003D49F0">
        <w:trPr>
          <w:trHeight w:val="958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126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Сделки-договора в сфере ЖКХ</w:t>
            </w:r>
          </w:p>
        </w:tc>
      </w:tr>
      <w:tr w:rsidR="0007596B" w:rsidRPr="003C092E" w:rsidTr="003D49F0">
        <w:trPr>
          <w:trHeight w:val="4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85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</w:tr>
      <w:tr w:rsidR="0007596B" w:rsidRPr="003C092E" w:rsidTr="003D49F0">
        <w:trPr>
          <w:trHeight w:val="27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72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7596B" w:rsidRPr="003C092E" w:rsidTr="003D49F0">
        <w:trPr>
          <w:trHeight w:val="1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7596B" w:rsidRPr="003C092E" w:rsidTr="003D49F0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CC3F26">
        <w:rPr>
          <w:rFonts w:ascii="Times New Roman" w:hAnsi="Times New Roman"/>
          <w:sz w:val="24"/>
          <w:szCs w:val="24"/>
        </w:rPr>
        <w:t>Актуальные проблемы гражданского права / Под ред. М.И. Брагинского. М.: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Статут, 2005.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2. Алексеев С.С., </w:t>
      </w:r>
      <w:proofErr w:type="spellStart"/>
      <w:r w:rsidRPr="00CC3F26">
        <w:rPr>
          <w:rFonts w:ascii="Times New Roman" w:hAnsi="Times New Roman"/>
          <w:sz w:val="24"/>
          <w:szCs w:val="24"/>
        </w:rPr>
        <w:t>Гонгало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Б.М. Гражданское право. Учебник. Изд. </w:t>
      </w:r>
      <w:proofErr w:type="spellStart"/>
      <w:r w:rsidRPr="00CC3F26">
        <w:rPr>
          <w:rFonts w:ascii="Times New Roman" w:hAnsi="Times New Roman"/>
          <w:sz w:val="24"/>
          <w:szCs w:val="24"/>
        </w:rPr>
        <w:t>Велби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3. Бабаев А.Б. Гражданское право: актуальные проблемы теории и практики. М.: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C3F26">
        <w:rPr>
          <w:rFonts w:ascii="Times New Roman" w:hAnsi="Times New Roman"/>
          <w:sz w:val="24"/>
          <w:szCs w:val="24"/>
        </w:rPr>
        <w:t>Юрайт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4.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Особенная часть.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Юрист, 2009.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5.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Общая часть.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Статут, 2008.</w:t>
      </w:r>
      <w:r w:rsidRPr="009D3D4D">
        <w:rPr>
          <w:rFonts w:ascii="Times New Roman" w:hAnsi="Times New Roman"/>
          <w:sz w:val="24"/>
          <w:szCs w:val="24"/>
        </w:rPr>
        <w:t>.</w:t>
      </w:r>
    </w:p>
    <w:p w:rsidR="0007596B" w:rsidRPr="009D3D4D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Жариков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Ю.Г.,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Масевич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М.Г. Недвижимое имущество: правовое регулирование. М.: 2005.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Защита прав потребителей: Справочное пособие для продавцов и производителей.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2007.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Иванов В. В. Все об ипотеке.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-Дана, 2008.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4.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Кабалкин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А. Ю. Услуги в гражданском праве Российской Федерации // Сб. научных трудов, посвященных памяти В. А.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Рясенцева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2005.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5.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Кабатова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Е. В. Лизинг: правовое регулирование, практика.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КноРус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2003.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6. Ковалев В. В. Аренда: право, учет, анализ, налогообложение.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2009.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1C031B">
        <w:rPr>
          <w:rFonts w:ascii="Times New Roman" w:hAnsi="Times New Roman"/>
          <w:sz w:val="24"/>
          <w:szCs w:val="24"/>
          <w:lang w:eastAsia="ru-RU"/>
        </w:rPr>
        <w:t>Закон РФ «О защите прав потребителей» от 7 февраля 1992 г. №23001 //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СЗ РФ. 1996. № 3. Ст. 140.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</w:t>
      </w:r>
      <w:r w:rsidRPr="001C031B">
        <w:rPr>
          <w:rFonts w:ascii="Times New Roman" w:hAnsi="Times New Roman"/>
          <w:sz w:val="24"/>
          <w:szCs w:val="24"/>
          <w:lang w:eastAsia="ru-RU"/>
        </w:rPr>
        <w:t>. Закон РФ «О товарных биржах и биржевой торговле» от 20 февраля 1992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г. № 23831 // ВВС РФ. 1992. № 18. Ст. 961.</w:t>
      </w:r>
    </w:p>
    <w:p w:rsidR="0007596B" w:rsidRPr="009D3D4D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8"/>
        <w:gridCol w:w="4293"/>
      </w:tblGrid>
      <w:tr w:rsidR="0007596B" w:rsidRPr="00C13ECD" w:rsidTr="003D49F0">
        <w:trPr>
          <w:trHeight w:val="306"/>
        </w:trPr>
        <w:tc>
          <w:tcPr>
            <w:tcW w:w="2943" w:type="dxa"/>
            <w:shd w:val="clear" w:color="auto" w:fill="auto"/>
          </w:tcPr>
          <w:p w:rsidR="0007596B" w:rsidRPr="00F92042" w:rsidRDefault="005C262E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4" w:history="1">
              <w:r w:rsidR="0007596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https://edu.mininuniver.ru/course/view.php?id=2067</w:t>
              </w:r>
            </w:hyperlink>
          </w:p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Договорные отношения в сфере сервиса: Электронный учебно-методический комплекс  </w:t>
            </w:r>
          </w:p>
        </w:tc>
      </w:tr>
      <w:tr w:rsidR="0007596B" w:rsidRPr="00C13ECD" w:rsidTr="003D49F0">
        <w:trPr>
          <w:trHeight w:val="314"/>
        </w:trPr>
        <w:tc>
          <w:tcPr>
            <w:tcW w:w="2943" w:type="dxa"/>
            <w:shd w:val="clear" w:color="auto" w:fill="auto"/>
          </w:tcPr>
          <w:p w:rsidR="0007596B" w:rsidRDefault="005C262E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</w:pPr>
            <w:hyperlink r:id="rId15" w:history="1">
              <w:r w:rsidR="0007596B" w:rsidRPr="001C0BBE">
                <w:rPr>
                  <w:rStyle w:val="af5"/>
                </w:rPr>
                <w:t>http://www.iprbookshop.ru/20092.html</w:t>
              </w:r>
            </w:hyperlink>
          </w:p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Титович А.А. Менеджмент качества [Электронный ресурс]: учебное пособие</w:t>
            </w:r>
          </w:p>
        </w:tc>
      </w:tr>
    </w:tbl>
    <w:p w:rsidR="0007596B" w:rsidRDefault="0007596B" w:rsidP="0007596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607C7" w:rsidRPr="00D9229C" w:rsidRDefault="006607C7" w:rsidP="0007596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07596B" w:rsidRPr="003C092E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7596B" w:rsidRPr="003C092E" w:rsidRDefault="0007596B" w:rsidP="0007596B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C262E" w:rsidRP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P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C262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P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P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 w:rsidRPr="005C262E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Word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Power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Point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Internet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Explorer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5C26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C262E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5C262E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5C262E">
        <w:rPr>
          <w:rFonts w:ascii="Times New Roman" w:hAnsi="Times New Roman"/>
          <w:sz w:val="24"/>
          <w:szCs w:val="24"/>
        </w:rPr>
        <w:t>Google</w:t>
      </w:r>
      <w:proofErr w:type="spellEnd"/>
      <w:r w:rsidRPr="005C262E">
        <w:rPr>
          <w:rFonts w:ascii="Times New Roman" w:hAnsi="Times New Roman"/>
          <w:sz w:val="24"/>
          <w:szCs w:val="24"/>
        </w:rPr>
        <w:t>-сервисов.</w:t>
      </w:r>
    </w:p>
    <w:p w:rsidR="0007596B" w:rsidRDefault="0007596B" w:rsidP="0007596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07596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3D49F0" w:rsidRPr="003D49F0">
        <w:rPr>
          <w:rFonts w:ascii="Times New Roman" w:hAnsi="Times New Roman"/>
          <w:b/>
          <w:caps/>
          <w:sz w:val="24"/>
          <w:szCs w:val="24"/>
          <w:lang w:eastAsia="ru-RU"/>
        </w:rPr>
        <w:t>Правовое регулирование в сервисе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D49F0" w:rsidRPr="003C092E" w:rsidRDefault="003D49F0" w:rsidP="003D49F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9018D6">
        <w:rPr>
          <w:rFonts w:ascii="Times New Roman" w:hAnsi="Times New Roman"/>
          <w:sz w:val="24"/>
          <w:szCs w:val="24"/>
        </w:rPr>
        <w:t>Правовое регулирование</w:t>
      </w:r>
      <w:r>
        <w:rPr>
          <w:rFonts w:ascii="Times New Roman" w:hAnsi="Times New Roman"/>
          <w:sz w:val="24"/>
          <w:szCs w:val="24"/>
        </w:rPr>
        <w:t xml:space="preserve"> в сервисе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>служит формированию т</w:t>
      </w:r>
      <w:r w:rsidR="00514CC1">
        <w:rPr>
          <w:rFonts w:ascii="Times New Roman" w:hAnsi="Times New Roman"/>
          <w:sz w:val="24"/>
          <w:szCs w:val="24"/>
        </w:rPr>
        <w:t xml:space="preserve">рудовых действий специалиста 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Pr="00E9185F">
        <w:t xml:space="preserve"> </w:t>
      </w:r>
      <w:r w:rsidRPr="00E9185F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ОК-5: </w:t>
      </w:r>
      <w:r w:rsidR="00A25AD4" w:rsidRPr="00A25AD4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 w:rsidR="00A25AD4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D49F0">
        <w:rPr>
          <w:rFonts w:ascii="Times New Roman" w:hAnsi="Times New Roman"/>
          <w:sz w:val="24"/>
          <w:szCs w:val="24"/>
          <w:lang w:eastAsia="ru-RU" w:bidi="he-IL"/>
        </w:rPr>
        <w:t xml:space="preserve"> ПК-3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  <w:r w:rsidR="00A25AD4" w:rsidRPr="00A25AD4">
        <w:t xml:space="preserve"> </w:t>
      </w:r>
      <w:r w:rsidR="00A25AD4" w:rsidRPr="00A25AD4">
        <w:rPr>
          <w:rFonts w:ascii="Times New Roman" w:hAnsi="Times New Roman"/>
          <w:sz w:val="24"/>
          <w:szCs w:val="24"/>
          <w:lang w:eastAsia="ru-RU" w:bidi="he-IL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A25AD4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Pr="00DA3F01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Pr="009018D6">
        <w:rPr>
          <w:rFonts w:ascii="Times New Roman" w:hAnsi="Times New Roman"/>
          <w:sz w:val="24"/>
          <w:szCs w:val="24"/>
        </w:rPr>
        <w:t>Правовое регулирование ЖКХ в России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</w:t>
      </w: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–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реализация требований ФГОС В</w:t>
      </w: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  к основной образовательной программе по направлению подготовки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43.03.01 «Сервис».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Задачи дисциплины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:</w:t>
      </w:r>
    </w:p>
    <w:p w:rsidR="003D49F0" w:rsidRPr="00DA3F01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о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знакомление студентов с положениями основных нормативных актов,</w:t>
      </w:r>
    </w:p>
    <w:p w:rsidR="003D49F0" w:rsidRDefault="003D49F0" w:rsidP="003D49F0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являющихся источниками жилищного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конодательства и разнообразными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теоретическими и практическими подходами к наиболее актуальным проблемам ЖКХ;</w:t>
      </w:r>
    </w:p>
    <w:p w:rsidR="003D49F0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п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ривитие студентам навыков самостоятельно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й работы с нормативными актами,</w:t>
      </w:r>
    </w:p>
    <w:p w:rsidR="003D49F0" w:rsidRDefault="003D49F0" w:rsidP="003D49F0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научной и учебной литературой,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юридическими документами;</w:t>
      </w:r>
    </w:p>
    <w:p w:rsidR="003D49F0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в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ыработка у студентов умения правильного толкования норм права и их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применения, сост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авления юридических документов.</w:t>
      </w:r>
    </w:p>
    <w:p w:rsidR="003D49F0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оздать необходимую базу для фор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мирования индивидуального стиля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деятельности в целях адаптации к будущей профессии.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409"/>
        <w:gridCol w:w="1134"/>
        <w:gridCol w:w="8"/>
        <w:gridCol w:w="1977"/>
        <w:gridCol w:w="1701"/>
        <w:gridCol w:w="1276"/>
      </w:tblGrid>
      <w:tr w:rsidR="003D49F0" w:rsidRPr="00A55043" w:rsidTr="003D49F0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D49F0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DA3F0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</w:t>
            </w: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 применения правовых знаний в различных сферах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деятельности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607C7" w:rsidRPr="003C092E" w:rsidTr="00B70FF6">
        <w:trPr>
          <w:trHeight w:val="112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CF5266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совместного решения правовых вопросов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3D49F0" w:rsidRPr="00B377F9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1134"/>
        <w:gridCol w:w="993"/>
        <w:gridCol w:w="1197"/>
        <w:gridCol w:w="1203"/>
        <w:gridCol w:w="832"/>
      </w:tblGrid>
      <w:tr w:rsidR="003D49F0" w:rsidRPr="00B377F9" w:rsidTr="003D49F0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2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3D49F0" w:rsidRPr="00B377F9" w:rsidTr="003D49F0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Введение в курс "Правовое ре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гулирование в ЖКХ".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pStyle w:val="aa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Тема </w:t>
            </w:r>
            <w:r w:rsidRPr="004333A4">
              <w:rPr>
                <w:bCs/>
              </w:rPr>
              <w:t xml:space="preserve">1.1. </w:t>
            </w:r>
            <w:r w:rsidRPr="00DA3F01">
              <w:rPr>
                <w:bCs/>
              </w:rPr>
              <w:t>Правовое регулирование в ЖКХ: общие положения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92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4333A4">
              <w:rPr>
                <w:b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Жилище и коммунальные услу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ги с точки зрения закона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30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Правовое регулирование ответ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ственности в сфере ЖКХ</w:t>
            </w:r>
            <w: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Жилые помещения и их право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DA3F01">
              <w:rPr>
                <w:rFonts w:ascii="Times New Roman" w:hAnsi="Times New Roman"/>
                <w:sz w:val="24"/>
                <w:szCs w:val="24"/>
              </w:rPr>
              <w:t>. Общедомовое имущество в многоквартирном доме и управление им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2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4333A4">
              <w:rPr>
                <w:b/>
              </w:rPr>
              <w:t xml:space="preserve"> 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Коммунальные услуги и их правовое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3D49F0" w:rsidRPr="00B377F9" w:rsidTr="003D49F0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>
              <w:t xml:space="preserve"> 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Прав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овое регулирование ремонта общедомового имуще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ства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</w:tr>
      <w:tr w:rsidR="003D49F0" w:rsidRPr="00B377F9" w:rsidTr="003D49F0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832E8D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</w:tr>
      <w:tr w:rsidR="003D49F0" w:rsidRPr="00B377F9" w:rsidTr="003D49F0">
        <w:trPr>
          <w:trHeight w:val="9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2A4102" w:rsidRDefault="00A25AD4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2A4102" w:rsidRDefault="00A25AD4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="00556592"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3D49F0" w:rsidP="005565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 w:rsidR="00556592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3D49F0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70FF6" w:rsidRDefault="00B70FF6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70FF6" w:rsidRDefault="00B70FF6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70FF6" w:rsidRDefault="00B70FF6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B70FF6" w:rsidRDefault="00B70FF6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6. Технологическая карта дисциплины</w:t>
      </w: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1080"/>
        <w:gridCol w:w="993"/>
        <w:gridCol w:w="998"/>
      </w:tblGrid>
      <w:tr w:rsidR="003D49F0" w:rsidRPr="00B377F9" w:rsidTr="003D49F0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3D49F0" w:rsidRPr="00B377F9" w:rsidTr="003D49F0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3D49F0" w:rsidRPr="00B377F9" w:rsidTr="003D49F0">
        <w:trPr>
          <w:trHeight w:val="46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111E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A3F01">
              <w:rPr>
                <w:rFonts w:ascii="Times New Roman" w:hAnsi="Times New Roman"/>
                <w:b/>
                <w:sz w:val="24"/>
                <w:szCs w:val="24"/>
              </w:rPr>
              <w:t>Введение в курс "Правовое регулирование в ЖКХ".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3F25C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Жилище и коммунальные услуги с точки зрения закона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Жилые помещения и их правовое регулирование</w:t>
            </w:r>
          </w:p>
        </w:tc>
      </w:tr>
      <w:tr w:rsidR="003D49F0" w:rsidRPr="00B377F9" w:rsidTr="003D49F0">
        <w:trPr>
          <w:trHeight w:val="138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3F25C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111E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sz w:val="24"/>
                <w:szCs w:val="24"/>
              </w:rPr>
              <w:t>Раздел 4. Коммунальные услуги и их правовое регулирование</w:t>
            </w:r>
          </w:p>
        </w:tc>
      </w:tr>
      <w:tr w:rsidR="003D49F0" w:rsidRPr="00B377F9" w:rsidTr="003D49F0">
        <w:trPr>
          <w:trHeight w:val="207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3D49F0" w:rsidRPr="00B377F9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1. Корнеева, И. Л. Жилищное право Российской Федерации: учебник для магистров / И. Л. Корнеева. - М. :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Юрайт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2012. - 457 с. 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Комментарий к Жилищному кодексу Российской Федерации (постатейный) / [авт. кол.: О. А. Городов, А. К.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Губаева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М. Н. Долгополый и др.]; под ред. О. А.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Городова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- 4-е изд.,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 : Проспект, 2014. - 640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 Гражданское право: учебник [для студентов, аспирантов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юрид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вузов]: в 3 т.. Т. 2 / [авт. кол.: В. В. Байбак, Е. Ю.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Валявина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, И. А. Дроздов и др.] ; отв. ред.: Ю. К. Толстой, Н. Ю. Рассказова ; [С.-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Петерб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гос. ун-т]. - 5-е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изд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.,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 : Проспект, 2012. - 928 с.</w:t>
      </w:r>
    </w:p>
    <w:p w:rsidR="003D49F0" w:rsidRPr="00B377F9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 xml:space="preserve">1. Вишневская, И. С. Жилищное право: учебник для студентов вузов / И. С. Вишневская, Е. С. Селиванова ; под ред. В. Н. Литовкина. - 2-е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изд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.,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перераб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. и доп. - М. :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Эксмо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, 2011. - 288 с.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2. Гражданское право: учебник [для студентов вузов] : в 3 т.. Т. 2 / [авт.: Е. Н. Абрамова, Н. Н. Аверченко, К. М. Арсланов и др.]; под ред. А. П. Сергеева. - М.: РГ-Пресс, 2012. - 880 с.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lastRenderedPageBreak/>
        <w:t xml:space="preserve">3.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, А. А. Жилищные вопросы: справочник / А. А.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- 2-е изд. - М.: Дашков и К*, 2012. - 196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4. Кирилловых, А. А. Жилищное право в вопросах и ответах: учебно-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практ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пособие для студентов вузов / А. А. Кирилловых. - М.: Книжный мир, 2011. - 240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74280D">
        <w:rPr>
          <w:rFonts w:ascii="Times New Roman" w:hAnsi="Times New Roman"/>
          <w:bCs/>
          <w:iCs/>
          <w:sz w:val="24"/>
          <w:szCs w:val="24"/>
        </w:rPr>
        <w:t xml:space="preserve">9.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 xml:space="preserve">, А. В. Жилищное право: учебник [для студентов вузов] / А. В.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>. - М.: Норма: ИНФРА-М, 2010. - 432 с.</w:t>
      </w:r>
    </w:p>
    <w:p w:rsidR="003D49F0" w:rsidRPr="00505BA6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3D49F0" w:rsidRPr="00575D86" w:rsidTr="003D49F0">
        <w:tc>
          <w:tcPr>
            <w:tcW w:w="4219" w:type="dxa"/>
            <w:shd w:val="clear" w:color="auto" w:fill="auto"/>
          </w:tcPr>
          <w:p w:rsidR="003D49F0" w:rsidRPr="00F92042" w:rsidRDefault="005C262E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6" w:history="1">
              <w:r w:rsidR="003D49F0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3D49F0" w:rsidRPr="00575D86" w:rsidTr="003D49F0">
        <w:tc>
          <w:tcPr>
            <w:tcW w:w="4219" w:type="dxa"/>
            <w:shd w:val="clear" w:color="auto" w:fill="auto"/>
          </w:tcPr>
          <w:p w:rsidR="003D49F0" w:rsidRPr="00F92042" w:rsidRDefault="005C262E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7" w:history="1">
              <w:r w:rsidR="003D49F0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3D49F0" w:rsidRPr="00505BA6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3D49F0" w:rsidRPr="00B377F9" w:rsidRDefault="003D49F0" w:rsidP="003D49F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3D49F0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Fonts w:ascii="Times New Roman" w:hAnsi="Times New Roman"/>
          <w:sz w:val="24"/>
          <w:szCs w:val="24"/>
        </w:rPr>
        <w:t>Microsoft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Word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Power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Point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Microsoft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Internet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Explorer</w:t>
      </w:r>
      <w:proofErr w:type="spellEnd"/>
      <w:r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>
        <w:rPr>
          <w:rFonts w:ascii="Times New Roman" w:hAnsi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>
        <w:rPr>
          <w:rFonts w:ascii="Times New Roman" w:hAnsi="Times New Roman"/>
          <w:sz w:val="24"/>
          <w:szCs w:val="24"/>
        </w:rPr>
        <w:t>Мининского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>
        <w:rPr>
          <w:rFonts w:ascii="Times New Roman" w:hAnsi="Times New Roman"/>
          <w:sz w:val="24"/>
          <w:szCs w:val="24"/>
        </w:rPr>
        <w:t>Google</w:t>
      </w:r>
      <w:proofErr w:type="spellEnd"/>
      <w:r>
        <w:rPr>
          <w:rFonts w:ascii="Times New Roman" w:hAnsi="Times New Roman"/>
          <w:sz w:val="24"/>
          <w:szCs w:val="24"/>
        </w:rPr>
        <w:t>-сервисов.</w:t>
      </w: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56592" w:rsidRPr="0067259E">
        <w:rPr>
          <w:rFonts w:ascii="Times New Roman" w:hAnsi="Times New Roman"/>
          <w:b/>
          <w:sz w:val="24"/>
          <w:szCs w:val="24"/>
          <w:lang w:eastAsia="ru-RU"/>
        </w:rPr>
        <w:t>ОРГАНИЗАЦИЯ ВСТРЕЧ, ПРЕЗЕНТАЦИЙ И ПРИЕМОВ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10193B" w:rsidRPr="003C092E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67259E" w:rsidRPr="0067259E">
        <w:rPr>
          <w:rFonts w:ascii="Times New Roman" w:hAnsi="Times New Roman"/>
          <w:sz w:val="24"/>
          <w:szCs w:val="24"/>
          <w:lang w:eastAsia="ru-RU"/>
        </w:rPr>
        <w:t>Организация встреч, презентаций и приемов</w:t>
      </w:r>
      <w:r w:rsidRPr="0067259E">
        <w:rPr>
          <w:rFonts w:ascii="Times New Roman" w:hAnsi="Times New Roman"/>
          <w:sz w:val="24"/>
          <w:szCs w:val="24"/>
          <w:lang w:eastAsia="ru-RU"/>
        </w:rPr>
        <w:t>»,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67259E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ОК-6: </w:t>
      </w:r>
      <w:r w:rsidRPr="0067259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ОК-4:</w:t>
      </w:r>
      <w:r w:rsidRPr="0067259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ПК-5: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готовностью к выполнению инновационных проектов в сфере сервиса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2446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67259E">
        <w:rPr>
          <w:rFonts w:ascii="Times New Roman" w:hAnsi="Times New Roman"/>
          <w:sz w:val="24"/>
          <w:szCs w:val="24"/>
          <w:lang w:eastAsia="ru-RU" w:bidi="he-IL"/>
        </w:rPr>
        <w:t>ОПК-2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 xml:space="preserve">     готовностью разрабатывать технологии процесса сервиса, развивать системы клиентских отношений с учетом требований потребителя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67259E" w:rsidRPr="0067259E">
        <w:rPr>
          <w:rFonts w:ascii="Times New Roman" w:hAnsi="Times New Roman"/>
          <w:sz w:val="24"/>
          <w:szCs w:val="24"/>
          <w:lang w:eastAsia="ru-RU"/>
        </w:rPr>
        <w:t>Организация встреч, презентаций и приемов</w:t>
      </w:r>
      <w:r w:rsidRPr="003C092E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r w:rsidR="0067259E">
        <w:rPr>
          <w:rFonts w:ascii="Times New Roman" w:hAnsi="Times New Roman"/>
          <w:sz w:val="24"/>
          <w:szCs w:val="24"/>
        </w:rPr>
        <w:t xml:space="preserve"> организации мероприятий.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оличество контактных часов –  10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</w:rPr>
        <w:t>. час; само</w:t>
      </w:r>
      <w:r>
        <w:rPr>
          <w:rFonts w:ascii="Times New Roman" w:hAnsi="Times New Roman"/>
          <w:sz w:val="24"/>
          <w:szCs w:val="24"/>
        </w:rPr>
        <w:t xml:space="preserve">стоятельная работа студента – </w:t>
      </w:r>
      <w:r w:rsidR="0067259E">
        <w:rPr>
          <w:rFonts w:ascii="Times New Roman" w:hAnsi="Times New Roman"/>
          <w:sz w:val="24"/>
          <w:szCs w:val="24"/>
        </w:rPr>
        <w:t xml:space="preserve">130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67259E" w:rsidRPr="0067259E">
        <w:rPr>
          <w:rFonts w:ascii="Times New Roman" w:hAnsi="Times New Roman"/>
          <w:color w:val="000000"/>
          <w:sz w:val="24"/>
          <w:szCs w:val="24"/>
          <w:lang w:eastAsia="ru-RU" w:bidi="he-IL"/>
        </w:rPr>
        <w:t>Организация встреч, презентаций и приемов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» является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п</w:t>
      </w:r>
      <w:r w:rsidR="002446C0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одготовка студентов к организации мероприятий в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сервисной деятельности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</w:p>
    <w:p w:rsidR="002446C0" w:rsidRDefault="0010193B" w:rsidP="002446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В ходе достижения данной ц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ели решаются следующие задачи: </w:t>
      </w:r>
    </w:p>
    <w:p w:rsid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знать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теоретические основы организации мероприятий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уметь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планировать мероприятия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10193B" w:rsidRP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владеть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навыками разработки мероприятий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10193B" w:rsidRPr="00F31B8B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10193B" w:rsidRPr="003C092E" w:rsidTr="003679C8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679C8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подготовки документов претензионного и искового характер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  <w:r w:rsidRPr="002446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</w:p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  <w:r w:rsidRPr="002446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446C0" w:rsidRPr="003C092E" w:rsidRDefault="002446C0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10193B" w:rsidRPr="00B377F9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536"/>
        <w:gridCol w:w="851"/>
        <w:gridCol w:w="850"/>
        <w:gridCol w:w="1276"/>
        <w:gridCol w:w="983"/>
        <w:gridCol w:w="832"/>
      </w:tblGrid>
      <w:tr w:rsidR="0010193B" w:rsidRPr="00B377F9" w:rsidTr="003679C8">
        <w:trPr>
          <w:trHeight w:val="203"/>
        </w:trPr>
        <w:tc>
          <w:tcPr>
            <w:tcW w:w="45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0193B" w:rsidRPr="00B377F9" w:rsidTr="003679C8">
        <w:trPr>
          <w:trHeight w:val="533"/>
        </w:trPr>
        <w:tc>
          <w:tcPr>
            <w:tcW w:w="45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97F2C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97F2C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10193B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2446C0"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 основы</w:t>
            </w:r>
          </w:p>
          <w:p w:rsidR="0010193B" w:rsidRPr="009E2A39" w:rsidRDefault="002446C0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организации мероприятий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70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Событий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ные коммуникации. Классификация </w:t>
            </w: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специальных событий (мероприятий). Технологии</w:t>
            </w:r>
          </w:p>
          <w:p w:rsidR="0010193B" w:rsidRPr="009E2A39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организации специальных событий (мероприятий).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D46016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D46016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D46016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69</w:t>
            </w:r>
          </w:p>
        </w:tc>
      </w:tr>
      <w:tr w:rsidR="0010193B" w:rsidRPr="00B377F9" w:rsidTr="003679C8">
        <w:trPr>
          <w:trHeight w:val="470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10193B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 </w:t>
            </w:r>
            <w:r w:rsidR="002446C0"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организации и</w:t>
            </w:r>
          </w:p>
          <w:p w:rsidR="0010193B" w:rsidRPr="00AB4A31" w:rsidRDefault="002446C0" w:rsidP="002446C0">
            <w:pPr>
              <w:spacing w:after="0" w:line="240" w:lineRule="auto"/>
              <w:rPr>
                <w:sz w:val="24"/>
                <w:szCs w:val="24"/>
              </w:rPr>
            </w:pPr>
            <w:r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проведения мероприятий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 организации и проведения</w:t>
            </w:r>
          </w:p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информационно-новостных мероприятий. Организация</w:t>
            </w:r>
          </w:p>
          <w:p w:rsidR="0010193B" w:rsidRPr="00AB4A31" w:rsidRDefault="002446C0" w:rsidP="002446C0">
            <w:pPr>
              <w:spacing w:after="0" w:line="240" w:lineRule="auto"/>
              <w:rPr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информационно-новостных мероприятий.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316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31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</w:tr>
      <w:tr w:rsidR="0010193B" w:rsidRPr="00B377F9" w:rsidTr="002446C0">
        <w:trPr>
          <w:trHeight w:val="42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AB4A31" w:rsidRDefault="0010193B" w:rsidP="003679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8D32B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A47D4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Default="0010193B" w:rsidP="0010193B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10193B" w:rsidRPr="00B377F9" w:rsidTr="003679C8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0193B" w:rsidRPr="00B377F9" w:rsidTr="003679C8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6A316A" w:rsidRDefault="0010193B" w:rsidP="006A316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6A316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Теоретические основы </w:t>
            </w:r>
            <w:r w:rsidR="006A316A" w:rsidRPr="006A316A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организации мероприятий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B377F9"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25-50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7D4529" w:rsidRDefault="0010193B" w:rsidP="006A31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 </w:t>
            </w:r>
            <w:r w:rsidR="006A316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Технологии организации и </w:t>
            </w:r>
            <w:r w:rsidR="006A316A" w:rsidRPr="006A316A">
              <w:rPr>
                <w:rFonts w:ascii="Times New Roman" w:hAnsi="Times New Roman"/>
                <w:b/>
                <w:bCs/>
                <w:sz w:val="24"/>
                <w:szCs w:val="24"/>
              </w:rPr>
              <w:t>проведения мероприятий</w:t>
            </w:r>
          </w:p>
        </w:tc>
      </w:tr>
      <w:tr w:rsidR="0010193B" w:rsidRPr="00B377F9" w:rsidTr="003679C8">
        <w:trPr>
          <w:trHeight w:val="10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30-50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10193B" w:rsidRPr="00B377F9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Романович, Ж.А. Сервисная деятельность : учебник / Ж.А. Романович, С.Л. Калачев ; под общ. ред. Ж.А. Романович. - 6-е изд., </w:t>
      </w:r>
      <w:proofErr w:type="spellStart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перераб</w:t>
      </w:r>
      <w:proofErr w:type="spellEnd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. и доп. - Москва : Издательско-торговая корпораци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я «Дашков и К°», 2018. - 284 с.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: ил. - </w:t>
      </w:r>
      <w:proofErr w:type="spellStart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Библиогр</w:t>
      </w:r>
      <w:proofErr w:type="spellEnd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.: с. 275-277. - ISBN 978-5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-394-01274-7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То же [Электронный ресурс]. - URL: </w:t>
      </w:r>
      <w:hyperlink r:id="rId18" w:history="1">
        <w:r w:rsidRPr="00D776EC">
          <w:rPr>
            <w:rStyle w:val="af5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http://biblioclub.ru/index.php?page=book&amp;id=496155</w:t>
        </w:r>
      </w:hyperlink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Семакина, Г.А. Экономика и организация п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редпринимательской деятельности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: учебное пособие / Г.А. Семакина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О.А. </w:t>
      </w:r>
      <w:proofErr w:type="spellStart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Кислицына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. - Новосибирск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: НГТУ, 2011. -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96 с. - ISBN 978-5-7782-1877-2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То же [Электронный ресурс]. - URL: </w:t>
      </w:r>
      <w:hyperlink r:id="rId19" w:history="1">
        <w:r w:rsidRPr="00D776EC">
          <w:rPr>
            <w:rStyle w:val="af5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http://biblioclub.ru/index.php?page=book&amp;id=228923</w:t>
        </w:r>
      </w:hyperlink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25188B" w:rsidRDefault="006A316A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Управление персоналом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: учебное пособие / Г.И. Михайлина, Л.В. </w:t>
      </w:r>
      <w:proofErr w:type="spellStart"/>
      <w:r w:rsidRPr="006A316A">
        <w:rPr>
          <w:rFonts w:ascii="Times New Roman" w:hAnsi="Times New Roman"/>
          <w:bCs/>
          <w:iCs/>
          <w:sz w:val="24"/>
          <w:szCs w:val="24"/>
        </w:rPr>
        <w:t>Матраева</w:t>
      </w:r>
      <w:proofErr w:type="spellEnd"/>
      <w:r w:rsidRPr="006A316A">
        <w:rPr>
          <w:rFonts w:ascii="Times New Roman" w:hAnsi="Times New Roman"/>
          <w:bCs/>
          <w:iCs/>
          <w:sz w:val="24"/>
          <w:szCs w:val="24"/>
        </w:rPr>
        <w:t>, Д.Л. Михайлин, А.В. Беляк. - 3-е и</w:t>
      </w:r>
      <w:r w:rsidR="0025188B">
        <w:rPr>
          <w:rFonts w:ascii="Times New Roman" w:hAnsi="Times New Roman"/>
          <w:bCs/>
          <w:iCs/>
          <w:sz w:val="24"/>
          <w:szCs w:val="24"/>
        </w:rPr>
        <w:t>зд. - Москва</w:t>
      </w:r>
      <w:r w:rsidRPr="006A316A">
        <w:rPr>
          <w:rFonts w:ascii="Times New Roman" w:hAnsi="Times New Roman"/>
          <w:bCs/>
          <w:iCs/>
          <w:sz w:val="24"/>
          <w:szCs w:val="24"/>
        </w:rPr>
        <w:t>: Издательско-торговая корпораци</w:t>
      </w:r>
      <w:r>
        <w:rPr>
          <w:rFonts w:ascii="Times New Roman" w:hAnsi="Times New Roman"/>
          <w:bCs/>
          <w:iCs/>
          <w:sz w:val="24"/>
          <w:szCs w:val="24"/>
        </w:rPr>
        <w:t>я «Дашков и К°», 2016. - 280 с.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: ил. - </w:t>
      </w:r>
      <w:proofErr w:type="spellStart"/>
      <w:r w:rsidRPr="006A316A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6A316A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978-5-394-01749-0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; То же [Электронный ресурс]. - URL: </w:t>
      </w:r>
      <w:hyperlink r:id="rId20" w:history="1">
        <w:r w:rsidRPr="006A316A">
          <w:rPr>
            <w:rStyle w:val="af5"/>
            <w:rFonts w:ascii="Times New Roman" w:hAnsi="Times New Roman"/>
            <w:bCs/>
            <w:iCs/>
            <w:sz w:val="24"/>
            <w:szCs w:val="24"/>
          </w:rPr>
          <w:t>http://biblioclub.ru/index.php?page=book&amp;id=453363</w:t>
        </w:r>
      </w:hyperlink>
    </w:p>
    <w:p w:rsidR="0025188B" w:rsidRDefault="0025188B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Гарафиев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 xml:space="preserve">, И.З. Управление </w:t>
      </w:r>
      <w:r>
        <w:rPr>
          <w:rFonts w:ascii="Times New Roman" w:hAnsi="Times New Roman"/>
          <w:bCs/>
          <w:iCs/>
          <w:sz w:val="24"/>
          <w:szCs w:val="24"/>
        </w:rPr>
        <w:t>персоналом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: </w:t>
      </w:r>
      <w:r>
        <w:rPr>
          <w:rFonts w:ascii="Times New Roman" w:hAnsi="Times New Roman"/>
          <w:bCs/>
          <w:iCs/>
          <w:sz w:val="24"/>
          <w:szCs w:val="24"/>
        </w:rPr>
        <w:t xml:space="preserve">учебное пособие / И.З. </w:t>
      </w:r>
      <w:proofErr w:type="spellStart"/>
      <w:r>
        <w:rPr>
          <w:rFonts w:ascii="Times New Roman" w:hAnsi="Times New Roman"/>
          <w:bCs/>
          <w:iCs/>
          <w:sz w:val="24"/>
          <w:szCs w:val="24"/>
        </w:rPr>
        <w:t>Гарафиев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 xml:space="preserve">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Казань : Издательство КНИТУ, 2011. - 97 с. - </w:t>
      </w: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978-5-7882-1135-0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; То же [Электронный ресурс]. - URL: </w:t>
      </w:r>
      <w:hyperlink r:id="rId21" w:history="1">
        <w:r w:rsidRPr="00D776EC">
          <w:rPr>
            <w:rStyle w:val="af5"/>
            <w:rFonts w:ascii="Times New Roman" w:hAnsi="Times New Roman"/>
            <w:bCs/>
            <w:iCs/>
            <w:sz w:val="24"/>
            <w:szCs w:val="24"/>
          </w:rPr>
          <w:t>http://biblioclub.ru/index.php?page=book&amp;id=258604</w:t>
        </w:r>
      </w:hyperlink>
    </w:p>
    <w:p w:rsidR="006A316A" w:rsidRPr="0025188B" w:rsidRDefault="0025188B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25188B">
        <w:rPr>
          <w:rFonts w:ascii="Times New Roman" w:hAnsi="Times New Roman"/>
          <w:bCs/>
          <w:iCs/>
          <w:sz w:val="24"/>
          <w:szCs w:val="24"/>
        </w:rPr>
        <w:t>Данилина, Е.И. Инновационный менеджмент в управлении персоналом : учебник / Е.И. Данилина, Д.В. Горелов, Я.И. Маликова. - Москва : Издательско-торговая корпораци</w:t>
      </w:r>
      <w:r>
        <w:rPr>
          <w:rFonts w:ascii="Times New Roman" w:hAnsi="Times New Roman"/>
          <w:bCs/>
          <w:iCs/>
          <w:sz w:val="24"/>
          <w:szCs w:val="24"/>
        </w:rPr>
        <w:t>я «Дашков и К°», 2019. - 208 с.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: ил. - (Учебные издания для бакалавров). - </w:t>
      </w: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>.: с. 20</w:t>
      </w:r>
      <w:r>
        <w:rPr>
          <w:rFonts w:ascii="Times New Roman" w:hAnsi="Times New Roman"/>
          <w:bCs/>
          <w:iCs/>
          <w:sz w:val="24"/>
          <w:szCs w:val="24"/>
        </w:rPr>
        <w:t>1-203. - ISBN 978-5-394-02527-3</w:t>
      </w:r>
      <w:r w:rsidRPr="0025188B">
        <w:rPr>
          <w:rFonts w:ascii="Times New Roman" w:hAnsi="Times New Roman"/>
          <w:bCs/>
          <w:iCs/>
          <w:sz w:val="24"/>
          <w:szCs w:val="24"/>
        </w:rPr>
        <w:t>; То же [Электронный ресурс]. - URL: http://biblioclub.ru/index.php?page=book&amp;id=496191</w:t>
      </w:r>
    </w:p>
    <w:p w:rsidR="0025188B" w:rsidRDefault="0025188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0193B" w:rsidRPr="000A655C" w:rsidRDefault="0010193B" w:rsidP="006A31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Гражданское право / Под ред. А.П. Сергеева, Ю.К. Толстого. - М.: Проспект,</w:t>
      </w:r>
    </w:p>
    <w:p w:rsidR="0010193B" w:rsidRPr="00B377F9" w:rsidRDefault="0010193B" w:rsidP="006A31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2008. - 678 с.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0193B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10193B" w:rsidRPr="00575D86" w:rsidTr="003679C8">
        <w:tc>
          <w:tcPr>
            <w:tcW w:w="4219" w:type="dxa"/>
            <w:shd w:val="clear" w:color="auto" w:fill="auto"/>
          </w:tcPr>
          <w:p w:rsidR="0010193B" w:rsidRPr="00F92042" w:rsidRDefault="005C262E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2" w:history="1">
              <w:r w:rsidR="0010193B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10193B" w:rsidRPr="00575D86" w:rsidTr="003679C8">
        <w:tc>
          <w:tcPr>
            <w:tcW w:w="4219" w:type="dxa"/>
            <w:shd w:val="clear" w:color="auto" w:fill="auto"/>
          </w:tcPr>
          <w:p w:rsidR="0010193B" w:rsidRPr="00F92042" w:rsidRDefault="005C262E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3" w:history="1">
              <w:r w:rsidR="0010193B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10193B" w:rsidRPr="00B3491A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5188B" w:rsidRDefault="0025188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8. Фонды оценочных средств</w:t>
      </w:r>
    </w:p>
    <w:p w:rsidR="0010193B" w:rsidRPr="00B377F9" w:rsidRDefault="0010193B" w:rsidP="0010193B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C262E" w:rsidRP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P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C262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P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P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 w:rsidRPr="005C262E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Word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Power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Point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Internet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Explorer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5C26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C262E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5C262E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5C262E">
        <w:rPr>
          <w:rFonts w:ascii="Times New Roman" w:hAnsi="Times New Roman"/>
          <w:sz w:val="24"/>
          <w:szCs w:val="24"/>
        </w:rPr>
        <w:t>Google</w:t>
      </w:r>
      <w:proofErr w:type="spellEnd"/>
      <w:r w:rsidRPr="005C262E">
        <w:rPr>
          <w:rFonts w:ascii="Times New Roman" w:hAnsi="Times New Roman"/>
          <w:sz w:val="24"/>
          <w:szCs w:val="24"/>
        </w:rPr>
        <w:t>-сервисов.</w:t>
      </w: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Pr="003C092E" w:rsidRDefault="005C262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E9185F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. ПРОГРАММА </w:t>
      </w:r>
      <w:r w:rsidRPr="00E9185F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10193B" w:rsidRPr="00E9185F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185F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56592" w:rsidRPr="00556592">
        <w:rPr>
          <w:rFonts w:ascii="Times New Roman" w:hAnsi="Times New Roman"/>
          <w:b/>
          <w:sz w:val="24"/>
          <w:szCs w:val="24"/>
          <w:lang w:eastAsia="ru-RU"/>
        </w:rPr>
        <w:t>ПРОФЕССИОНАЛЬНАЯ ЭТИКА И ЭТИКЕТ</w:t>
      </w:r>
      <w:r w:rsidRPr="00E9185F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Профессиональная этика и этикет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ОК-2:</w:t>
      </w:r>
      <w:r w:rsidRPr="00556592">
        <w:rPr>
          <w:rFonts w:ascii="Times New Roman" w:hAnsi="Times New Roman"/>
          <w:sz w:val="24"/>
          <w:szCs w:val="24"/>
        </w:rPr>
        <w:t xml:space="preserve">  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556592">
        <w:rPr>
          <w:rFonts w:ascii="Times New Roman" w:hAnsi="Times New Roman"/>
          <w:sz w:val="24"/>
          <w:szCs w:val="24"/>
        </w:rPr>
        <w:t xml:space="preserve"> способностью к самоорганизации и самообразованию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556592">
        <w:rPr>
          <w:rFonts w:ascii="Times New Roman" w:hAnsi="Times New Roman"/>
          <w:sz w:val="24"/>
          <w:szCs w:val="24"/>
        </w:rPr>
        <w:t>ПК-1</w:t>
      </w:r>
      <w:r>
        <w:rPr>
          <w:rFonts w:ascii="Times New Roman" w:hAnsi="Times New Roman"/>
          <w:sz w:val="24"/>
          <w:szCs w:val="24"/>
        </w:rPr>
        <w:t>:</w:t>
      </w:r>
      <w:r w:rsidRPr="00556592">
        <w:t xml:space="preserve"> </w:t>
      </w:r>
      <w:r w:rsidRPr="00556592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«Профессиональная этика и этикет»,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556592" w:rsidRPr="004F154B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«Психология». 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Целью изучения дисциплины «Профессиональная этика и этикет» является формирование профессиональных качеств выпускника, ориентированных на эффективное, основанное на этических принципах и нормах, социокультурное взаимодействие в сфере сервисной, организационно-управленческой, научно-исследовательской и образовательной деятельности. 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В ходе достижения данной ц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ели решаются следующие задачи: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формирование представления об этике как науке и явлении духовной культуры;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ознакомление с нормативными образцами личности, этикой профессии, этикой сферы предпринимательства и управленческой этикой;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выявление особенности этики партнерских отношений в сервиса;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особенностей этики специалиста в области сервиса; </w:t>
      </w:r>
    </w:p>
    <w:p w:rsidR="00556592" w:rsidRPr="003C092E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требований современного этикета делового человека.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5"/>
        <w:gridCol w:w="1969"/>
        <w:gridCol w:w="1379"/>
        <w:gridCol w:w="1944"/>
        <w:gridCol w:w="1487"/>
        <w:gridCol w:w="1658"/>
      </w:tblGrid>
      <w:tr w:rsidR="00556592" w:rsidRPr="003C092E" w:rsidTr="006607C7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6607C7">
        <w:trPr>
          <w:trHeight w:val="33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07C7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способностью осознавать социальную и нравственную позицию  при работе с организациями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40DBF"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556592" w:rsidRPr="00B377F9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126"/>
        <w:gridCol w:w="1492"/>
        <w:gridCol w:w="1203"/>
        <w:gridCol w:w="832"/>
      </w:tblGrid>
      <w:tr w:rsidR="00556592" w:rsidRPr="00B377F9" w:rsidTr="002446C0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556592" w:rsidRPr="00B377F9" w:rsidTr="002446C0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97F2C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97F2C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pStyle w:val="aa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 xml:space="preserve">Раздел 2 Предмет профессиональной этики, ее категории и функции, место в системе профессиональной морали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556592" w:rsidRPr="00B377F9" w:rsidTr="002446C0">
        <w:trPr>
          <w:trHeight w:val="60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556592" w:rsidRPr="00B377F9" w:rsidTr="002446C0">
        <w:trPr>
          <w:trHeight w:val="89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3.1.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Система профессионально-этических представлений в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3.2.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Профессионально-этические нормы качественного обслуживания клиента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 Этика сферы бизнеса и предпринимательства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 Служебная этика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5.1 Этика руководителя (менеджера)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подчиненных. Этика отношений с коллегами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5.3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конфликтов в деловом общении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556592" w:rsidRPr="00B377F9" w:rsidTr="002446C0">
        <w:trPr>
          <w:trHeight w:val="89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6 Нормы этикета в профессиональной деятельности специалистов в сфере сервиса 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556592" w:rsidRPr="00B377F9" w:rsidTr="002446C0">
        <w:trPr>
          <w:trHeight w:val="53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6.1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Речевой этикет в профессиональной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Этикет делового стиля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Зачёт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A4DF8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556592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6.1. Рейтинг-план (3 семестр)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519"/>
        <w:gridCol w:w="1571"/>
        <w:gridCol w:w="1918"/>
        <w:gridCol w:w="876"/>
        <w:gridCol w:w="981"/>
        <w:gridCol w:w="876"/>
        <w:gridCol w:w="1215"/>
      </w:tblGrid>
      <w:tr w:rsidR="00556592" w:rsidRPr="00B377F9" w:rsidTr="002446C0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556592" w:rsidRPr="00B377F9" w:rsidTr="002446C0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556592" w:rsidRPr="00B377F9" w:rsidTr="002446C0">
        <w:trPr>
          <w:trHeight w:val="46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Подготовка доклада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 Предмет профессиональной этики, ее категории и функции, место в системе профессиональной морали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2.4.1.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556592" w:rsidRPr="00B377F9" w:rsidTr="002446C0">
        <w:trPr>
          <w:trHeight w:val="28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</w:tr>
      <w:tr w:rsidR="00556592" w:rsidRPr="00B377F9" w:rsidTr="002446C0">
        <w:trPr>
          <w:trHeight w:val="102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20-40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556592" w:rsidRPr="00B377F9" w:rsidTr="002446C0">
        <w:trPr>
          <w:trHeight w:val="230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556592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С.В. Профессиональная этики и этикет: учебное пособие для вузов/ С.В.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– М.: ИЦ «Академия», 2012. – 224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Цвык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 А. Профессиональная этика: основы общей теории. – М.: Издательство Российского Университета дружбы народов, 2012. – 292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С.В. Профессиональная этика и этикет: учебное пособие для студентов вузов / С. 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- М. : Академия, 2011. - 224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А.Я. Этика деловых отношений: учебник для студентов вузов / А. Я.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Д. К. Захаров, В. Г. Коновалова; Гос. ун-т управления. - 2-е изд.,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испр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и доп. - М. : ИНФРА-М, 2011. - 424 с. - (Высшее образование).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Бороздина Г.В. Психология и этика делового общения: учебник для бакалавров / Г. В. Бороздина, Н. А.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Кормнова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под общ. ред. Г. В. Бороздиной. - М.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2013. - 463 с. - (Бакалавр. Базовый курс).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6. Деловой этикет: учеб. пособие для студентов вузов / И. Н. Кузнецов. - М. : ИНФРА-М, 2013. - 348 с. - (Высшее образование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Бакалавриат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). 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Губин В.Д., Некрасова Е.Н. Основы этики. – М.: МПСИ, МОДЭК, 2010. – 368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Сабиров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В.Ш.,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Соина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О.С. Этика и нравственная жизнь человека. – М.: Изд-во Дмитрий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Буланин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2010. – 488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3. Макаров Б. В., Непогода А. В. Деловой этикет. – Ростов-на-Дону: Феникс, 2010. – 320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Егоршин А. П., Распопов В. П.,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Шашкова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 В. Этика деловых отношений. – М.: НИМБ. 2008. – 402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Кузнецов И.Н. Бизнес-этика / И.Н. Кузнецов. – М.: Дашков и К*, 2009. – 480 с. 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Н.С. Современный этикет и протокол: учеб. пособие для [студентов вузов] / Н. С.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Владивосток. гос. ун-т экономики и сервиса. - Владивосток : Изд-во ВГУЭС, 2013. - 244 с. </w:t>
      </w:r>
    </w:p>
    <w:p w:rsidR="00556592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635"/>
      </w:tblGrid>
      <w:tr w:rsidR="00556592" w:rsidTr="002446C0">
        <w:tc>
          <w:tcPr>
            <w:tcW w:w="3936" w:type="dxa"/>
            <w:shd w:val="clear" w:color="auto" w:fill="auto"/>
          </w:tcPr>
          <w:p w:rsidR="00556592" w:rsidRPr="00DB303A" w:rsidRDefault="005C262E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24" w:history="1">
              <w:r w:rsidR="00556592" w:rsidRPr="00DB303A">
                <w:rPr>
                  <w:rStyle w:val="af5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http://nashaucheba.ru/v51847/</w:t>
              </w:r>
            </w:hyperlink>
          </w:p>
        </w:tc>
        <w:tc>
          <w:tcPr>
            <w:tcW w:w="5635" w:type="dxa"/>
            <w:shd w:val="clear" w:color="auto" w:fill="auto"/>
          </w:tcPr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Скворцова В.Н. Профессиональная этика и этикет: Учеб. пособие / Том. </w:t>
            </w:r>
            <w:proofErr w:type="spellStart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политехн</w:t>
            </w:r>
            <w:proofErr w:type="spellEnd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 ун-т. - Томск, 2002. - 107 с.</w:t>
            </w:r>
          </w:p>
        </w:tc>
      </w:tr>
      <w:tr w:rsidR="00556592" w:rsidTr="002446C0">
        <w:tc>
          <w:tcPr>
            <w:tcW w:w="3936" w:type="dxa"/>
            <w:shd w:val="clear" w:color="auto" w:fill="auto"/>
          </w:tcPr>
          <w:p w:rsidR="00556592" w:rsidRPr="00DB303A" w:rsidRDefault="00556592" w:rsidP="002446C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https://studfiles.net/preview/5299286/</w:t>
            </w:r>
          </w:p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Горбатов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Елескина</w:t>
            </w:r>
            <w:proofErr w:type="spellEnd"/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Деловая</w:t>
            </w:r>
            <w:proofErr w:type="spellEnd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этика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учебное пособие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/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ГОУ ВПО 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Кемеровский 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государст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венный университет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» 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Кемерово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Кузбассвузиздат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, 2007. – 142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556592" w:rsidRPr="00B3491A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556592" w:rsidRPr="00B377F9" w:rsidRDefault="00556592" w:rsidP="00556592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C262E" w:rsidRP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P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C262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P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P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 w:rsidRPr="005C262E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Word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Power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Point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Internet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Explorer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5C26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C262E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5C262E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5C262E">
        <w:rPr>
          <w:rFonts w:ascii="Times New Roman" w:hAnsi="Times New Roman"/>
          <w:sz w:val="24"/>
          <w:szCs w:val="24"/>
        </w:rPr>
        <w:t>Google</w:t>
      </w:r>
      <w:proofErr w:type="spellEnd"/>
      <w:r w:rsidRPr="005C262E">
        <w:rPr>
          <w:rFonts w:ascii="Times New Roman" w:hAnsi="Times New Roman"/>
          <w:sz w:val="24"/>
          <w:szCs w:val="24"/>
        </w:rPr>
        <w:t>-сервисов.</w:t>
      </w: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B70FF6" w:rsidRDefault="00B70FF6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10193B" w:rsidRPr="0067259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7259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740DBF" w:rsidRPr="0067259E">
        <w:rPr>
          <w:rFonts w:ascii="Times New Roman" w:hAnsi="Times New Roman"/>
          <w:b/>
          <w:sz w:val="24"/>
          <w:szCs w:val="24"/>
          <w:lang w:eastAsia="ru-RU"/>
        </w:rPr>
        <w:t>ПОТРЕБИТЕЛЬСКИЕ ОТНОШЕНИЯ</w:t>
      </w:r>
      <w:r w:rsidRPr="0067259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Pr="002502E1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514CC1" w:rsidRPr="00514CC1">
        <w:rPr>
          <w:rFonts w:ascii="Times New Roman" w:hAnsi="Times New Roman"/>
          <w:sz w:val="24"/>
          <w:szCs w:val="24"/>
        </w:rPr>
        <w:t>Потребительские отношения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B70FF6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2502E1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514CC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ОК-2:</w:t>
      </w:r>
      <w:r w:rsidR="000116FD" w:rsidRPr="000116FD"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514CC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514CC1">
        <w:rPr>
          <w:rFonts w:ascii="Times New Roman" w:hAnsi="Times New Roman"/>
          <w:sz w:val="24"/>
          <w:szCs w:val="24"/>
        </w:rPr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10193B" w:rsidRPr="002502E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14CC1">
        <w:rPr>
          <w:rFonts w:ascii="Times New Roman" w:hAnsi="Times New Roman"/>
          <w:sz w:val="24"/>
          <w:szCs w:val="24"/>
        </w:rPr>
        <w:t>ПК-1</w:t>
      </w:r>
      <w:r>
        <w:rPr>
          <w:rFonts w:ascii="Times New Roman" w:hAnsi="Times New Roman"/>
          <w:sz w:val="24"/>
          <w:szCs w:val="24"/>
        </w:rPr>
        <w:t>:</w:t>
      </w:r>
      <w:r w:rsidR="000116FD">
        <w:rPr>
          <w:rFonts w:ascii="Times New Roman" w:hAnsi="Times New Roman"/>
          <w:sz w:val="24"/>
          <w:szCs w:val="24"/>
        </w:rPr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B70FF6">
        <w:rPr>
          <w:rFonts w:ascii="Times New Roman" w:hAnsi="Times New Roman"/>
          <w:sz w:val="24"/>
          <w:szCs w:val="24"/>
        </w:rPr>
        <w:t>Управление персоналом</w:t>
      </w:r>
      <w:r w:rsidRPr="002502E1">
        <w:rPr>
          <w:rFonts w:ascii="Times New Roman" w:hAnsi="Times New Roman"/>
          <w:sz w:val="24"/>
          <w:szCs w:val="24"/>
        </w:rPr>
        <w:t xml:space="preserve">». 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B70FF6">
        <w:rPr>
          <w:rFonts w:ascii="Times New Roman" w:hAnsi="Times New Roman"/>
          <w:sz w:val="24"/>
          <w:szCs w:val="24"/>
        </w:rPr>
        <w:t>Потребительские отношения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– реализация требований ФГОС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ВО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43.03.01 «Сервис».</w:t>
      </w:r>
    </w:p>
    <w:p w:rsidR="0010193B" w:rsidRPr="0074280D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Задачами курса являются:</w:t>
      </w:r>
    </w:p>
    <w:p w:rsidR="0010193B" w:rsidRPr="0074280D" w:rsidRDefault="0010193B" w:rsidP="0010193B">
      <w:pPr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изучение правовых основ</w:t>
      </w:r>
      <w:r w:rsidR="00B70FF6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потребительских отношений</w:t>
      </w: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;</w:t>
      </w:r>
    </w:p>
    <w:p w:rsidR="0010193B" w:rsidRDefault="00B70FF6" w:rsidP="0010193B">
      <w:pPr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</w:t>
      </w:r>
      <w:r w:rsidRPr="000116FD">
        <w:rPr>
          <w:rFonts w:ascii="Times New Roman" w:eastAsia="Times New Roman" w:hAnsi="Times New Roman"/>
          <w:bCs/>
          <w:sz w:val="24"/>
          <w:szCs w:val="24"/>
          <w:lang w:eastAsia="ru-RU"/>
        </w:rPr>
        <w:t>внешнего вли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яния на поведение потребителей</w:t>
      </w:r>
      <w:r w:rsidR="0010193B"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740DBF" w:rsidRDefault="00740DBF" w:rsidP="0067259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70FF6" w:rsidRDefault="00B70FF6" w:rsidP="00B70FF6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B70FF6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4"/>
        <w:gridCol w:w="2053"/>
        <w:gridCol w:w="1276"/>
        <w:gridCol w:w="18"/>
        <w:gridCol w:w="1944"/>
        <w:gridCol w:w="22"/>
        <w:gridCol w:w="1418"/>
        <w:gridCol w:w="47"/>
        <w:gridCol w:w="1660"/>
      </w:tblGrid>
      <w:tr w:rsidR="00B70FF6" w:rsidRPr="003C092E" w:rsidTr="00B70FF6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2502E1" w:rsidTr="00B70FF6">
        <w:trPr>
          <w:trHeight w:val="331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74280D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владения 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основами специ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законодательств,устанавливающег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proofErr w:type="spellEnd"/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качественные требования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порядок допуска к профессио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нальному управлению недвижимостью на протяжении ее жизненного цикла</w:t>
            </w:r>
          </w:p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(лицензирование).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0116F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 ПК-1</w:t>
            </w: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607C7" w:rsidRPr="002502E1" w:rsidTr="00B70FF6">
        <w:trPr>
          <w:trHeight w:val="331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74280D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контролировать соответствие разрабатываемы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х</w:t>
            </w:r>
          </w:p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проектов и технической документации здан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ию, стандартам, техническим ус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ловиям и другим нормативным документам.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 ОК-5</w:t>
            </w:r>
            <w:r w:rsidRPr="000116F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10193B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lastRenderedPageBreak/>
        <w:t xml:space="preserve">          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 xml:space="preserve">           </w:t>
      </w:r>
      <w:r w:rsidRPr="002502E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1134"/>
        <w:gridCol w:w="1134"/>
        <w:gridCol w:w="1125"/>
        <w:gridCol w:w="832"/>
      </w:tblGrid>
      <w:tr w:rsidR="0010193B" w:rsidRPr="002502E1" w:rsidTr="003679C8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0193B" w:rsidRPr="002502E1" w:rsidTr="003679C8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Глобализация потребления и</w:t>
            </w:r>
            <w:r w:rsid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культура общества как основные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макровлияния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на потребительское поведение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502E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</w:t>
            </w:r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Классификация факторов внешнего вли</w:t>
            </w:r>
            <w:r w:rsid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яния на поведение потребителей, </w:t>
            </w:r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макровлияния</w:t>
            </w:r>
            <w:proofErr w:type="spellEnd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микровлияния</w:t>
            </w:r>
            <w:proofErr w:type="spellEnd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 Понятие и сущность глобализации</w:t>
            </w:r>
          </w:p>
          <w:p w:rsidR="0010193B" w:rsidRPr="002502E1" w:rsidRDefault="000116FD" w:rsidP="000116FD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потребления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292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74280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Малые группы и груп</w:t>
            </w:r>
            <w:r w:rsidR="000116FD">
              <w:rPr>
                <w:rFonts w:ascii="Times New Roman" w:hAnsi="Times New Roman"/>
                <w:b/>
                <w:sz w:val="24"/>
                <w:szCs w:val="24"/>
              </w:rPr>
              <w:t xml:space="preserve">повые коммуникации как решающий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 xml:space="preserve">фактор </w:t>
            </w:r>
            <w:proofErr w:type="spellStart"/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микровлияния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 xml:space="preserve"> на потребительское поведение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Понятие «малая группа» и классификация групповой принадлежности</w:t>
            </w:r>
          </w:p>
          <w:p w:rsidR="0010193B" w:rsidRPr="00DD062D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sz w:val="24"/>
                <w:szCs w:val="24"/>
              </w:rPr>
              <w:t>потребителя по трем критериям: членство, тип контакта, привлекательность.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Персональные ценности, жизненный стиль и ресурсы как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факторы поведения потребителей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34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Понятие о персональных ценностях (ценно</w:t>
            </w:r>
            <w:r w:rsidR="000116FD">
              <w:rPr>
                <w:rFonts w:ascii="Times New Roman" w:hAnsi="Times New Roman"/>
                <w:sz w:val="24"/>
                <w:szCs w:val="24"/>
              </w:rPr>
              <w:t xml:space="preserve">стных ориентациях) личности как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о разделяемых ею социальных ценностях, выступающих в качестве жизненных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sz w:val="24"/>
                <w:szCs w:val="24"/>
              </w:rPr>
              <w:t>целей и средств их достижения.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</w:tr>
      <w:tr w:rsidR="0010193B" w:rsidRPr="002502E1" w:rsidTr="003679C8">
        <w:trPr>
          <w:trHeight w:val="263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2502E1">
              <w:rPr>
                <w:b/>
              </w:rPr>
              <w:t xml:space="preserve">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Маркетинговое поведение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продавца коммерсанта как решающее условие эффективного поведения потребителя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</w:tr>
      <w:tr w:rsidR="0010193B" w:rsidRPr="002502E1" w:rsidTr="003679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4.1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bCs/>
                <w:sz w:val="24"/>
                <w:szCs w:val="24"/>
              </w:rPr>
              <w:t>Маркетинговое поведение персонала торговой фирмы как социальная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Cs/>
                <w:sz w:val="24"/>
                <w:szCs w:val="24"/>
              </w:rPr>
              <w:t>инновация.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36</w:t>
            </w:r>
          </w:p>
        </w:tc>
      </w:tr>
      <w:tr w:rsidR="0010193B" w:rsidRPr="002502E1" w:rsidTr="003679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832E8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2E8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10193B" w:rsidRPr="002502E1" w:rsidRDefault="0010193B" w:rsidP="00740DB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"/>
        <w:gridCol w:w="1500"/>
        <w:gridCol w:w="1571"/>
        <w:gridCol w:w="1918"/>
        <w:gridCol w:w="876"/>
        <w:gridCol w:w="1080"/>
        <w:gridCol w:w="993"/>
        <w:gridCol w:w="998"/>
      </w:tblGrid>
      <w:tr w:rsidR="0010193B" w:rsidRPr="002502E1" w:rsidTr="003679C8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0193B" w:rsidRPr="002502E1" w:rsidTr="003679C8">
        <w:trPr>
          <w:trHeight w:val="770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10193B" w:rsidRPr="002502E1" w:rsidTr="003679C8">
        <w:trPr>
          <w:trHeight w:val="46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Глобализация потребления и</w:t>
            </w:r>
            <w:r w:rsid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культура общества как основные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макровлияния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на потребительское поведение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Раздел 2. </w:t>
            </w:r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Малые группы и групповые коммуникации как решающий фактор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на потребительское поведение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F25C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DD062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28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Персональные ценности, жизненный стиль и ресурсы как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факторы поведения потребителей</w:t>
            </w:r>
          </w:p>
        </w:tc>
      </w:tr>
      <w:tr w:rsidR="0010193B" w:rsidRPr="002502E1" w:rsidTr="003679C8">
        <w:trPr>
          <w:trHeight w:val="138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F25C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DD062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261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3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Маркетинговое поведение продавца коммерсанта как решающее условие эффективного поведения потребителя</w:t>
            </w:r>
          </w:p>
        </w:tc>
      </w:tr>
      <w:tr w:rsidR="0010193B" w:rsidRPr="002502E1" w:rsidTr="003679C8">
        <w:trPr>
          <w:trHeight w:val="207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330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0FF6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70FF6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70FF6">
        <w:rPr>
          <w:rFonts w:ascii="Times New Roman" w:hAnsi="Times New Roman"/>
          <w:sz w:val="24"/>
          <w:szCs w:val="24"/>
          <w:lang w:eastAsia="ru-RU"/>
        </w:rPr>
        <w:t xml:space="preserve">1. 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Рузакова</w:t>
      </w:r>
      <w:proofErr w:type="spellEnd"/>
      <w:r w:rsidRPr="00B70FF6">
        <w:rPr>
          <w:rFonts w:ascii="Times New Roman" w:hAnsi="Times New Roman"/>
          <w:sz w:val="24"/>
          <w:szCs w:val="24"/>
        </w:rPr>
        <w:t>, О.А. Правоведение: учебник / О.А. 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Рузакова</w:t>
      </w:r>
      <w:proofErr w:type="spellEnd"/>
      <w:r w:rsidRPr="00B70FF6">
        <w:rPr>
          <w:rFonts w:ascii="Times New Roman" w:hAnsi="Times New Roman"/>
          <w:sz w:val="24"/>
          <w:szCs w:val="24"/>
        </w:rPr>
        <w:t>, А.Б. 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</w:t>
      </w:r>
      <w:proofErr w:type="spellEnd"/>
      <w:r w:rsidRPr="00B70FF6">
        <w:rPr>
          <w:rFonts w:ascii="Times New Roman" w:hAnsi="Times New Roman"/>
          <w:sz w:val="24"/>
          <w:szCs w:val="24"/>
        </w:rPr>
        <w:t>. - 3-е изд., стер. - Москва: Университет «Синергия», 2018. - 208 с.</w:t>
      </w:r>
      <w:r w:rsidRPr="00B70FF6">
        <w:rPr>
          <w:rFonts w:ascii="Arial" w:hAnsi="Arial" w:cs="Arial"/>
          <w:sz w:val="23"/>
          <w:szCs w:val="23"/>
        </w:rPr>
        <w:t> </w:t>
      </w:r>
    </w:p>
    <w:p w:rsidR="0010193B" w:rsidRPr="00B70FF6" w:rsidRDefault="0010193B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B70FF6">
        <w:rPr>
          <w:rFonts w:ascii="Times New Roman" w:hAnsi="Times New Roman"/>
          <w:sz w:val="24"/>
          <w:szCs w:val="24"/>
          <w:lang w:eastAsia="ru-RU"/>
        </w:rPr>
        <w:t xml:space="preserve">2. </w:t>
      </w:r>
      <w:r w:rsidR="0067259E" w:rsidRPr="00B70FF6">
        <w:rPr>
          <w:rFonts w:ascii="Times New Roman" w:hAnsi="Times New Roman"/>
          <w:sz w:val="24"/>
          <w:szCs w:val="24"/>
        </w:rPr>
        <w:t xml:space="preserve">Голова, А.Г. Управление продажами: учебник / А.Г. Голова. - Москва : Издательско-торговая корпорация «Дашков и К°», 2017. - 279 с.: ил. - </w:t>
      </w:r>
      <w:proofErr w:type="spellStart"/>
      <w:r w:rsidR="0067259E" w:rsidRPr="00B70FF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259E" w:rsidRPr="00B70FF6">
        <w:rPr>
          <w:rFonts w:ascii="Times New Roman" w:hAnsi="Times New Roman"/>
          <w:sz w:val="24"/>
          <w:szCs w:val="24"/>
        </w:rPr>
        <w:t xml:space="preserve">. в кн. - ISBN 978-5-394-01975-3; То же [Электронный ресурс]. - URL: </w:t>
      </w:r>
      <w:hyperlink r:id="rId25" w:history="1">
        <w:r w:rsidR="0067259E" w:rsidRPr="00B70FF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http://biblioclub.ru/index.php?page=book&amp;id=495767</w:t>
        </w:r>
      </w:hyperlink>
    </w:p>
    <w:p w:rsidR="0067259E" w:rsidRPr="00B70FF6" w:rsidRDefault="0067259E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0FF6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B70FF6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="0067259E" w:rsidRPr="00B70FF6">
        <w:rPr>
          <w:rFonts w:ascii="Times New Roman" w:hAnsi="Times New Roman"/>
          <w:sz w:val="24"/>
          <w:szCs w:val="24"/>
        </w:rPr>
        <w:t xml:space="preserve">Экономическая теория. Экономические системы: формирование и развитие: учебник / И.К. Ларионов, С.Н. Сильвестров, К.В. Антипов и др. ; под ред. И.К. Ларионова, С.Н. Сильвестрова. - Москва: Издательско-торговая корпорация «Дашков и К°», 2017. - 874 с.: ил. - (Учебные издания для магистров). - </w:t>
      </w:r>
      <w:proofErr w:type="spellStart"/>
      <w:r w:rsidR="0067259E" w:rsidRPr="00B70FF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259E" w:rsidRPr="00B70FF6">
        <w:rPr>
          <w:rFonts w:ascii="Times New Roman" w:hAnsi="Times New Roman"/>
          <w:sz w:val="24"/>
          <w:szCs w:val="24"/>
        </w:rPr>
        <w:t>. в кн. - ISBN 978-5-394-01397-3; То же [Электронный ресурс]. - URL: http://biblioclub.ru/index.php?page=book&amp;id=454060</w:t>
      </w:r>
    </w:p>
    <w:p w:rsidR="0010193B" w:rsidRPr="00B70FF6" w:rsidRDefault="0010193B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B70FF6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="0067259E" w:rsidRPr="00B70FF6">
        <w:rPr>
          <w:rFonts w:ascii="Times New Roman" w:hAnsi="Times New Roman"/>
          <w:sz w:val="24"/>
          <w:szCs w:val="24"/>
        </w:rPr>
        <w:t xml:space="preserve">Фридман, А.М. Экономика предприятий торговли и питания потребительского общества: учебник / А.М. Фридман. - 5-е изд., стер. - Москва: Издательско-торговая корпорация «Дашков и К°», 2019. - 656 с. - ISBN 978-5-394-03156-4; То же [Электронный ресурс]. - URL: </w:t>
      </w:r>
      <w:hyperlink r:id="rId26" w:history="1">
        <w:r w:rsidR="0067259E" w:rsidRPr="00B70FF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http://biblioclub.ru/index.php?page=book&amp;id=496196</w:t>
        </w:r>
      </w:hyperlink>
    </w:p>
    <w:p w:rsidR="0067259E" w:rsidRDefault="0067259E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0193B" w:rsidRPr="00BE4A25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AD4953">
        <w:rPr>
          <w:rFonts w:ascii="Times New Roman" w:hAnsi="Times New Roman"/>
          <w:color w:val="454545"/>
          <w:sz w:val="24"/>
          <w:szCs w:val="24"/>
        </w:rPr>
        <w:t>Винницкий, Д.В. Международное налоговое право: проблемы теории и практики=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International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tax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law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: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Issues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and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Solutions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: монография / Д.В. Винницкий. - Москва : Статут, 2017. - 464 с</w:t>
      </w:r>
    </w:p>
    <w:p w:rsidR="0010193B" w:rsidRPr="00505BA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505BA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0193B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23"/>
        <w:gridCol w:w="7048"/>
      </w:tblGrid>
      <w:tr w:rsidR="0010193B" w:rsidRPr="00C13ECD" w:rsidTr="003679C8">
        <w:trPr>
          <w:trHeight w:val="306"/>
        </w:trPr>
        <w:tc>
          <w:tcPr>
            <w:tcW w:w="2523" w:type="dxa"/>
            <w:shd w:val="clear" w:color="auto" w:fill="auto"/>
          </w:tcPr>
          <w:p w:rsidR="0010193B" w:rsidRPr="00F92042" w:rsidRDefault="005C262E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7" w:history="1">
              <w:r w:rsidR="0010193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http://gov.consultant.ru/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Интернет-портал Правительства Российской Федерации. Банк данных «Нормативные документы» Правительства Российской Федерации.</w:t>
            </w:r>
          </w:p>
        </w:tc>
      </w:tr>
      <w:tr w:rsidR="0010193B" w:rsidRPr="00C13ECD" w:rsidTr="003679C8">
        <w:trPr>
          <w:trHeight w:val="314"/>
        </w:trPr>
        <w:tc>
          <w:tcPr>
            <w:tcW w:w="2523" w:type="dxa"/>
            <w:shd w:val="clear" w:color="auto" w:fill="auto"/>
          </w:tcPr>
          <w:p w:rsidR="0010193B" w:rsidRPr="00F92042" w:rsidRDefault="005C262E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8" w:history="1">
              <w:r w:rsidR="0010193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http://www.vlibrary.ru/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Информационная системы доступа к электронным каталогам</w:t>
            </w:r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библиотек сферы образования и науки (ИС ЭКБСОН)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10193B" w:rsidRPr="002502E1" w:rsidRDefault="0010193B" w:rsidP="0010193B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502E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0193B" w:rsidRPr="002502E1" w:rsidRDefault="0010193B" w:rsidP="0010193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C262E" w:rsidRPr="005C262E" w:rsidRDefault="005C262E" w:rsidP="005C262E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C262E" w:rsidRPr="005C262E" w:rsidRDefault="005C262E" w:rsidP="005C262E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C262E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5C262E" w:rsidRPr="005C262E" w:rsidRDefault="005C262E" w:rsidP="005C262E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5C262E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C262E" w:rsidRPr="005C262E" w:rsidRDefault="005C262E" w:rsidP="005C262E">
      <w:pPr>
        <w:jc w:val="both"/>
        <w:rPr>
          <w:rFonts w:ascii="Times New Roman" w:hAnsi="Times New Roman"/>
          <w:sz w:val="24"/>
          <w:szCs w:val="24"/>
        </w:rPr>
      </w:pPr>
      <w:r w:rsidRPr="005C262E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Word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Power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Point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5C262E">
        <w:rPr>
          <w:rFonts w:ascii="Times New Roman" w:hAnsi="Times New Roman"/>
          <w:sz w:val="24"/>
          <w:szCs w:val="24"/>
        </w:rPr>
        <w:t>Microsoft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Internet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C262E">
        <w:rPr>
          <w:rFonts w:ascii="Times New Roman" w:hAnsi="Times New Roman"/>
          <w:sz w:val="24"/>
          <w:szCs w:val="24"/>
        </w:rPr>
        <w:t>Explorer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5C262E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5C262E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5C262E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5C262E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5C262E">
        <w:rPr>
          <w:rFonts w:ascii="Times New Roman" w:hAnsi="Times New Roman"/>
          <w:sz w:val="24"/>
          <w:szCs w:val="24"/>
        </w:rPr>
        <w:t>Google</w:t>
      </w:r>
      <w:proofErr w:type="spellEnd"/>
      <w:r w:rsidRPr="005C262E">
        <w:rPr>
          <w:rFonts w:ascii="Times New Roman" w:hAnsi="Times New Roman"/>
          <w:sz w:val="24"/>
          <w:szCs w:val="24"/>
        </w:rPr>
        <w:t>-сервисов.</w:t>
      </w: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C262E" w:rsidRDefault="005C262E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10193B" w:rsidRPr="005C7ACE" w:rsidRDefault="0010193B" w:rsidP="0010193B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C7AC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10193B" w:rsidRPr="005C7ACE" w:rsidRDefault="0010193B" w:rsidP="0010193B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 w:rsidRPr="005C7AC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10193B" w:rsidRPr="005C7ACE" w:rsidRDefault="0010193B" w:rsidP="0010193B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10193B" w:rsidRPr="005C7ACE" w:rsidRDefault="0010193B" w:rsidP="0010193B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= </w:t>
      </w:r>
      <w:r w:rsidRPr="005C7ACE">
        <w:rPr>
          <w:rFonts w:ascii="Times New Roman" w:hAnsi="Times New Roman"/>
          <w:sz w:val="24"/>
          <w:szCs w:val="24"/>
        </w:rPr>
        <w:fldChar w:fldCharType="begin"/>
      </w:r>
      <w:r w:rsidRPr="005C7ACE">
        <w:rPr>
          <w:rFonts w:ascii="Times New Roman" w:hAnsi="Times New Roman"/>
          <w:sz w:val="24"/>
          <w:szCs w:val="24"/>
        </w:rPr>
        <w:instrText xml:space="preserve"> QUOTE </w:instrText>
      </w:r>
      <w:r w:rsidR="005C262E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pt;height:27pt" equationxml="&lt;">
            <v:imagedata r:id="rId29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hAnsi="Times New Roman"/>
          <w:sz w:val="24"/>
          <w:szCs w:val="24"/>
        </w:rPr>
        <w:fldChar w:fldCharType="separate"/>
      </w:r>
      <w:r w:rsidR="005C262E">
        <w:rPr>
          <w:position w:val="-24"/>
        </w:rPr>
        <w:pict>
          <v:shape id="_x0000_i1026" type="#_x0000_t75" style="width:223.5pt;height:27pt" equationxml="&lt;">
            <v:imagedata r:id="rId29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fldChar w:fldCharType="end"/>
      </w:r>
    </w:p>
    <w:p w:rsidR="0010193B" w:rsidRPr="005C7ACE" w:rsidRDefault="0010193B" w:rsidP="0010193B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5C7ACE">
        <w:rPr>
          <w:rFonts w:ascii="Times New Roman" w:hAnsi="Times New Roman"/>
          <w:sz w:val="24"/>
          <w:szCs w:val="24"/>
          <w:lang w:val="en-US"/>
        </w:rPr>
        <w:t>j</w:t>
      </w:r>
      <w:r w:rsidRPr="005C7ACE">
        <w:rPr>
          <w:rFonts w:ascii="Times New Roman" w:hAnsi="Times New Roman"/>
          <w:sz w:val="24"/>
          <w:szCs w:val="24"/>
        </w:rPr>
        <w:t xml:space="preserve"> по модулю;</w:t>
      </w:r>
      <w:r w:rsidRPr="005C7AC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10193B" w:rsidRPr="005C7ACE" w:rsidRDefault="0010193B" w:rsidP="0010193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27" type="#_x0000_t75" style="width:12pt;height:18pt" equationxml="&lt;">
            <v:imagedata r:id="rId3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28" type="#_x0000_t75" style="width:12pt;height:18pt" equationxml="&lt;">
            <v:imagedata r:id="rId3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29" type="#_x0000_t75" style="width:12pt;height:18pt" equationxml="&lt;">
            <v:imagedata r:id="rId3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30" type="#_x0000_t75" style="width:12pt;height:18pt" equationxml="&lt;">
            <v:imagedata r:id="rId3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>,…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31" type="#_x0000_t75" style="width:12pt;height:18pt" equationxml="&lt;">
            <v:imagedata r:id="rId3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32" type="#_x0000_t75" style="width:12pt;height:18pt" equationxml="&lt;">
            <v:imagedata r:id="rId3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10193B" w:rsidRPr="005C7ACE" w:rsidRDefault="0010193B" w:rsidP="0010193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4"/>
        </w:rPr>
        <w:pict>
          <v:shape id="_x0000_i1033" type="#_x0000_t75" style="width:18pt;height:18pt" equationxml="&lt;">
            <v:imagedata r:id="rId3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4"/>
        </w:rPr>
        <w:pict>
          <v:shape id="_x0000_i1034" type="#_x0000_t75" style="width:18pt;height:18pt" equationxml="&lt;">
            <v:imagedata r:id="rId3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4"/>
        </w:rPr>
        <w:pict>
          <v:shape id="_x0000_i1035" type="#_x0000_t75" style="width:21.75pt;height:18pt" equationxml="&lt;">
            <v:imagedata r:id="rId3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4"/>
        </w:rPr>
        <w:pict>
          <v:shape id="_x0000_i1036" type="#_x0000_t75" style="width:21.75pt;height:18pt" equationxml="&lt;">
            <v:imagedata r:id="rId3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10193B" w:rsidRPr="005C7ACE" w:rsidRDefault="0010193B" w:rsidP="0010193B">
      <w:pPr>
        <w:spacing w:after="0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37" type="#_x0000_t75" style="width:12pt;height:18pt" equationxml="&lt;">
            <v:imagedata r:id="rId3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38" type="#_x0000_t75" style="width:12pt;height:18pt" equationxml="&lt;">
            <v:imagedata r:id="rId3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39" type="#_x0000_t75" style="width:12pt;height:18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40" type="#_x0000_t75" style="width:12pt;height:18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1"/>
        </w:rPr>
        <w:pict>
          <v:shape id="_x0000_i1041" type="#_x0000_t75" style="width:14.25pt;height:18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1"/>
        </w:rPr>
        <w:pict>
          <v:shape id="_x0000_i1042" type="#_x0000_t75" style="width:14.25pt;height:18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10193B" w:rsidRPr="005C7ACE" w:rsidRDefault="0010193B" w:rsidP="0010193B">
      <w:pPr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4"/>
        </w:rPr>
        <w:pict>
          <v:shape id="_x0000_i1043" type="#_x0000_t75" style="width:18pt;height:18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4"/>
        </w:rPr>
        <w:pict>
          <v:shape id="_x0000_i1044" type="#_x0000_t75" style="width:18pt;height:18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5C262E">
        <w:rPr>
          <w:position w:val="-14"/>
        </w:rPr>
        <w:pict>
          <v:shape id="_x0000_i1045" type="#_x0000_t75" style="width:21.75pt;height:18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5C262E">
        <w:rPr>
          <w:position w:val="-14"/>
        </w:rPr>
        <w:pict>
          <v:shape id="_x0000_i1046" type="#_x0000_t75" style="width:21.75pt;height:18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10193B" w:rsidRPr="005C7ACE" w:rsidRDefault="0010193B" w:rsidP="0010193B">
      <w:pPr>
        <w:spacing w:after="0"/>
        <w:rPr>
          <w:rFonts w:ascii="Times New Roman" w:hAnsi="Times New Roman"/>
          <w:sz w:val="24"/>
          <w:szCs w:val="28"/>
        </w:rPr>
      </w:pPr>
      <w:r w:rsidRPr="005C7AC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10193B" w:rsidRPr="005C7ACE" w:rsidRDefault="0010193B" w:rsidP="0010193B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017DA" w:rsidRDefault="00E017DA"/>
    <w:sectPr w:rsidR="00E017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07C7" w:rsidRDefault="006607C7">
      <w:pPr>
        <w:spacing w:after="0" w:line="240" w:lineRule="auto"/>
      </w:pPr>
      <w:r>
        <w:separator/>
      </w:r>
    </w:p>
  </w:endnote>
  <w:endnote w:type="continuationSeparator" w:id="0">
    <w:p w:rsidR="006607C7" w:rsidRDefault="006607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07C7" w:rsidRDefault="006607C7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5C262E">
      <w:rPr>
        <w:noProof/>
      </w:rPr>
      <w:t>3</w:t>
    </w:r>
    <w:r>
      <w:rPr>
        <w:noProof/>
      </w:rPr>
      <w:fldChar w:fldCharType="end"/>
    </w:r>
  </w:p>
  <w:p w:rsidR="006607C7" w:rsidRDefault="006607C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07C7" w:rsidRDefault="006607C7">
      <w:pPr>
        <w:spacing w:after="0" w:line="240" w:lineRule="auto"/>
      </w:pPr>
      <w:r>
        <w:separator/>
      </w:r>
    </w:p>
  </w:footnote>
  <w:footnote w:type="continuationSeparator" w:id="0">
    <w:p w:rsidR="006607C7" w:rsidRDefault="006607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63A54"/>
    <w:multiLevelType w:val="hybridMultilevel"/>
    <w:tmpl w:val="67D84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8">
    <w:nsid w:val="1C3F471A"/>
    <w:multiLevelType w:val="hybridMultilevel"/>
    <w:tmpl w:val="CA3CDAA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CA40458"/>
    <w:multiLevelType w:val="hybridMultilevel"/>
    <w:tmpl w:val="C1CC2CE8"/>
    <w:lvl w:ilvl="0" w:tplc="8E2828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5920AE4"/>
    <w:multiLevelType w:val="hybridMultilevel"/>
    <w:tmpl w:val="1642543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8B8671A"/>
    <w:multiLevelType w:val="hybridMultilevel"/>
    <w:tmpl w:val="54DCEEE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484E27"/>
    <w:multiLevelType w:val="hybridMultilevel"/>
    <w:tmpl w:val="F932896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456E4406"/>
    <w:multiLevelType w:val="hybridMultilevel"/>
    <w:tmpl w:val="99780F0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EAB4251"/>
    <w:multiLevelType w:val="hybridMultilevel"/>
    <w:tmpl w:val="D5B4DB3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518813C6"/>
    <w:multiLevelType w:val="hybridMultilevel"/>
    <w:tmpl w:val="AE8CE748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4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>
    <w:nsid w:val="5DD745A4"/>
    <w:multiLevelType w:val="hybridMultilevel"/>
    <w:tmpl w:val="8F0655D8"/>
    <w:lvl w:ilvl="0" w:tplc="6D8892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4ED352D"/>
    <w:multiLevelType w:val="hybridMultilevel"/>
    <w:tmpl w:val="6C88F8B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E7D0621"/>
    <w:multiLevelType w:val="hybridMultilevel"/>
    <w:tmpl w:val="B25E3CC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FFEA4A8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BF75B1"/>
    <w:multiLevelType w:val="hybridMultilevel"/>
    <w:tmpl w:val="2EF831D0"/>
    <w:lvl w:ilvl="0" w:tplc="847AA55A">
      <w:start w:val="1"/>
      <w:numFmt w:val="decimal"/>
      <w:lvlText w:val="%1."/>
      <w:lvlJc w:val="left"/>
      <w:pPr>
        <w:ind w:left="1429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6F986597"/>
    <w:multiLevelType w:val="hybridMultilevel"/>
    <w:tmpl w:val="314E068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32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73816A05"/>
    <w:multiLevelType w:val="hybridMultilevel"/>
    <w:tmpl w:val="04CA14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6">
    <w:nsid w:val="7A247CC4"/>
    <w:multiLevelType w:val="hybridMultilevel"/>
    <w:tmpl w:val="9FF8910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A707DE4"/>
    <w:multiLevelType w:val="hybridMultilevel"/>
    <w:tmpl w:val="F296F33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33"/>
  </w:num>
  <w:num w:numId="4">
    <w:abstractNumId w:val="31"/>
  </w:num>
  <w:num w:numId="5">
    <w:abstractNumId w:val="6"/>
  </w:num>
  <w:num w:numId="6">
    <w:abstractNumId w:val="17"/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6"/>
  </w:num>
  <w:num w:numId="10">
    <w:abstractNumId w:val="14"/>
  </w:num>
  <w:num w:numId="11">
    <w:abstractNumId w:val="3"/>
  </w:num>
  <w:num w:numId="12">
    <w:abstractNumId w:val="5"/>
  </w:num>
  <w:num w:numId="13">
    <w:abstractNumId w:val="7"/>
  </w:num>
  <w:num w:numId="14">
    <w:abstractNumId w:val="22"/>
  </w:num>
  <w:num w:numId="15">
    <w:abstractNumId w:val="15"/>
  </w:num>
  <w:num w:numId="16">
    <w:abstractNumId w:val="16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10"/>
  </w:num>
  <w:num w:numId="20">
    <w:abstractNumId w:val="4"/>
  </w:num>
  <w:num w:numId="21">
    <w:abstractNumId w:val="13"/>
  </w:num>
  <w:num w:numId="22">
    <w:abstractNumId w:val="37"/>
  </w:num>
  <w:num w:numId="23">
    <w:abstractNumId w:val="36"/>
  </w:num>
  <w:num w:numId="24">
    <w:abstractNumId w:val="28"/>
  </w:num>
  <w:num w:numId="25">
    <w:abstractNumId w:val="8"/>
  </w:num>
  <w:num w:numId="26">
    <w:abstractNumId w:val="35"/>
  </w:num>
  <w:num w:numId="27">
    <w:abstractNumId w:val="32"/>
  </w:num>
  <w:num w:numId="28">
    <w:abstractNumId w:val="11"/>
  </w:num>
  <w:num w:numId="29">
    <w:abstractNumId w:val="29"/>
  </w:num>
  <w:num w:numId="30">
    <w:abstractNumId w:val="18"/>
  </w:num>
  <w:num w:numId="31">
    <w:abstractNumId w:val="27"/>
  </w:num>
  <w:num w:numId="32">
    <w:abstractNumId w:val="21"/>
  </w:num>
  <w:num w:numId="33">
    <w:abstractNumId w:val="34"/>
  </w:num>
  <w:num w:numId="34">
    <w:abstractNumId w:val="30"/>
  </w:num>
  <w:num w:numId="35">
    <w:abstractNumId w:val="0"/>
  </w:num>
  <w:num w:numId="36">
    <w:abstractNumId w:val="12"/>
  </w:num>
  <w:num w:numId="37">
    <w:abstractNumId w:val="19"/>
  </w:num>
  <w:num w:numId="38">
    <w:abstractNumId w:val="9"/>
  </w:num>
  <w:num w:numId="3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1D9E"/>
    <w:rsid w:val="000116FD"/>
    <w:rsid w:val="0007596B"/>
    <w:rsid w:val="0010193B"/>
    <w:rsid w:val="002446C0"/>
    <w:rsid w:val="0025188B"/>
    <w:rsid w:val="003679C8"/>
    <w:rsid w:val="00381D9E"/>
    <w:rsid w:val="003D49F0"/>
    <w:rsid w:val="00514390"/>
    <w:rsid w:val="00514CC1"/>
    <w:rsid w:val="00556592"/>
    <w:rsid w:val="005740C4"/>
    <w:rsid w:val="005C262E"/>
    <w:rsid w:val="006607C7"/>
    <w:rsid w:val="0067259E"/>
    <w:rsid w:val="006A316A"/>
    <w:rsid w:val="00740DBF"/>
    <w:rsid w:val="00A25AD4"/>
    <w:rsid w:val="00A7473F"/>
    <w:rsid w:val="00B70FF6"/>
    <w:rsid w:val="00C2603F"/>
    <w:rsid w:val="00E01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193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0193B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0193B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table" w:styleId="a3">
    <w:name w:val="Table Grid"/>
    <w:basedOn w:val="a1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10193B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10193B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10193B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10193B"/>
    <w:rPr>
      <w:rFonts w:ascii="Tahoma" w:eastAsia="Calibri" w:hAnsi="Tahoma" w:cs="Times New Roman"/>
      <w:sz w:val="16"/>
      <w:szCs w:val="20"/>
      <w:lang w:eastAsia="ru-RU"/>
    </w:rPr>
  </w:style>
  <w:style w:type="paragraph" w:styleId="a8">
    <w:name w:val="Body Text"/>
    <w:basedOn w:val="a"/>
    <w:link w:val="a9"/>
    <w:uiPriority w:val="99"/>
    <w:rsid w:val="0010193B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10193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10193B"/>
    <w:rPr>
      <w:rFonts w:cs="Times New Roman"/>
      <w:i/>
    </w:rPr>
  </w:style>
  <w:style w:type="paragraph" w:styleId="ac">
    <w:name w:val="header"/>
    <w:basedOn w:val="a"/>
    <w:link w:val="ad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10193B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10193B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10193B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0193B"/>
    <w:rPr>
      <w:rFonts w:ascii="Calibri" w:eastAsia="Calibri" w:hAnsi="Calibri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10193B"/>
  </w:style>
  <w:style w:type="paragraph" w:customStyle="1" w:styleId="Default">
    <w:name w:val="Default"/>
    <w:rsid w:val="0010193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1019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10193B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10193B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10193B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10193B"/>
  </w:style>
  <w:style w:type="paragraph" w:styleId="af8">
    <w:name w:val="Body Text Indent"/>
    <w:basedOn w:val="a"/>
    <w:link w:val="af9"/>
    <w:uiPriority w:val="99"/>
    <w:rsid w:val="0010193B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10193B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99"/>
    <w:qFormat/>
    <w:rsid w:val="0010193B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10193B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10193B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10193B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10193B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10193B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10193B"/>
  </w:style>
  <w:style w:type="paragraph" w:customStyle="1" w:styleId="afb">
    <w:name w:val="Нормальный"/>
    <w:uiPriority w:val="99"/>
    <w:rsid w:val="0010193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10193B"/>
  </w:style>
  <w:style w:type="paragraph" w:customStyle="1" w:styleId="p13">
    <w:name w:val="p13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10193B"/>
  </w:style>
  <w:style w:type="paragraph" w:customStyle="1" w:styleId="p14">
    <w:name w:val="p14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10193B"/>
  </w:style>
  <w:style w:type="paragraph" w:customStyle="1" w:styleId="p15">
    <w:name w:val="p15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10193B"/>
  </w:style>
  <w:style w:type="table" w:customStyle="1" w:styleId="22">
    <w:name w:val="Сетка таблицы2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Сетка таблицы3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193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0193B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0193B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table" w:styleId="a3">
    <w:name w:val="Table Grid"/>
    <w:basedOn w:val="a1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10193B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10193B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10193B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10193B"/>
    <w:rPr>
      <w:rFonts w:ascii="Tahoma" w:eastAsia="Calibri" w:hAnsi="Tahoma" w:cs="Times New Roman"/>
      <w:sz w:val="16"/>
      <w:szCs w:val="20"/>
      <w:lang w:eastAsia="ru-RU"/>
    </w:rPr>
  </w:style>
  <w:style w:type="paragraph" w:styleId="a8">
    <w:name w:val="Body Text"/>
    <w:basedOn w:val="a"/>
    <w:link w:val="a9"/>
    <w:uiPriority w:val="99"/>
    <w:rsid w:val="0010193B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10193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10193B"/>
    <w:rPr>
      <w:rFonts w:cs="Times New Roman"/>
      <w:i/>
    </w:rPr>
  </w:style>
  <w:style w:type="paragraph" w:styleId="ac">
    <w:name w:val="header"/>
    <w:basedOn w:val="a"/>
    <w:link w:val="ad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10193B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10193B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10193B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0193B"/>
    <w:rPr>
      <w:rFonts w:ascii="Calibri" w:eastAsia="Calibri" w:hAnsi="Calibri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10193B"/>
  </w:style>
  <w:style w:type="paragraph" w:customStyle="1" w:styleId="Default">
    <w:name w:val="Default"/>
    <w:rsid w:val="0010193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1019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10193B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10193B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10193B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10193B"/>
  </w:style>
  <w:style w:type="paragraph" w:styleId="af8">
    <w:name w:val="Body Text Indent"/>
    <w:basedOn w:val="a"/>
    <w:link w:val="af9"/>
    <w:uiPriority w:val="99"/>
    <w:rsid w:val="0010193B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10193B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99"/>
    <w:qFormat/>
    <w:rsid w:val="0010193B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10193B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10193B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10193B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10193B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10193B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10193B"/>
  </w:style>
  <w:style w:type="paragraph" w:customStyle="1" w:styleId="afb">
    <w:name w:val="Нормальный"/>
    <w:uiPriority w:val="99"/>
    <w:rsid w:val="0010193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10193B"/>
  </w:style>
  <w:style w:type="paragraph" w:customStyle="1" w:styleId="p13">
    <w:name w:val="p13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10193B"/>
  </w:style>
  <w:style w:type="paragraph" w:customStyle="1" w:styleId="p14">
    <w:name w:val="p14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10193B"/>
  </w:style>
  <w:style w:type="paragraph" w:customStyle="1" w:styleId="p15">
    <w:name w:val="p15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10193B"/>
  </w:style>
  <w:style w:type="table" w:customStyle="1" w:styleId="22">
    <w:name w:val="Сетка таблицы2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Сетка таблицы3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5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7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5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116651" TargetMode="External"/><Relationship Id="rId18" Type="http://schemas.openxmlformats.org/officeDocument/2006/relationships/hyperlink" Target="http://biblioclub.ru/index.php?page=book&amp;id=496155" TargetMode="External"/><Relationship Id="rId26" Type="http://schemas.openxmlformats.org/officeDocument/2006/relationships/hyperlink" Target="http://biblioclub.ru/index.php?page=book&amp;id=496196" TargetMode="External"/><Relationship Id="rId39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hyperlink" Target="http://biblioclub.ru/index.php?page=book&amp;id=258604" TargetMode="Externa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141458" TargetMode="External"/><Relationship Id="rId17" Type="http://schemas.openxmlformats.org/officeDocument/2006/relationships/hyperlink" Target="http://biblioclub.ru/index.php?page=book&amp;id=116651" TargetMode="External"/><Relationship Id="rId25" Type="http://schemas.openxmlformats.org/officeDocument/2006/relationships/hyperlink" Target="http://biblioclub.ru/index.php?page=book&amp;id=495767" TargetMode="External"/><Relationship Id="rId33" Type="http://schemas.openxmlformats.org/officeDocument/2006/relationships/image" Target="media/image7.png"/><Relationship Id="rId38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41458" TargetMode="External"/><Relationship Id="rId20" Type="http://schemas.openxmlformats.org/officeDocument/2006/relationships/hyperlink" Target="http://biblioclub.ru/index.php?page=book&amp;id=453363" TargetMode="External"/><Relationship Id="rId29" Type="http://schemas.openxmlformats.org/officeDocument/2006/relationships/image" Target="media/image3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nashaucheba.ru/v51847/" TargetMode="Externa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iprbookshop.ru/20092.html" TargetMode="External"/><Relationship Id="rId23" Type="http://schemas.openxmlformats.org/officeDocument/2006/relationships/hyperlink" Target="http://biblioclub.ru/index.php?page=book&amp;id=116651" TargetMode="External"/><Relationship Id="rId28" Type="http://schemas.openxmlformats.org/officeDocument/2006/relationships/hyperlink" Target="http://www.vlibrary.ru/" TargetMode="External"/><Relationship Id="rId36" Type="http://schemas.openxmlformats.org/officeDocument/2006/relationships/image" Target="media/image10.png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28923" TargetMode="External"/><Relationship Id="rId31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edu.mininuniver.ru/course/view.php?id=2067" TargetMode="External"/><Relationship Id="rId22" Type="http://schemas.openxmlformats.org/officeDocument/2006/relationships/hyperlink" Target="http://biblioclub.ru/index.php?page=book&amp;id=141458" TargetMode="External"/><Relationship Id="rId27" Type="http://schemas.openxmlformats.org/officeDocument/2006/relationships/hyperlink" Target="http://gov.consultant.ru/" TargetMode="Externa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36</Pages>
  <Words>8762</Words>
  <Characters>49946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8</cp:revision>
  <cp:lastPrinted>2019-08-05T07:39:00Z</cp:lastPrinted>
  <dcterms:created xsi:type="dcterms:W3CDTF">2019-03-17T21:05:00Z</dcterms:created>
  <dcterms:modified xsi:type="dcterms:W3CDTF">2019-08-29T21:39:00Z</dcterms:modified>
</cp:coreProperties>
</file>