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69B4" w:rsidRDefault="00435BD3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6119495" cy="8211084"/>
            <wp:effectExtent l="0" t="0" r="0" b="0"/>
            <wp:docPr id="3" name="Рисунок 3" descr="C:\Users\Us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11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E69B4" w:rsidRPr="00BE69B4">
        <w:rPr>
          <w:b/>
        </w:rPr>
        <w:t xml:space="preserve"> </w:t>
      </w:r>
    </w:p>
    <w:p w:rsidR="00BE69B4" w:rsidRDefault="00BE69B4">
      <w:pPr>
        <w:rPr>
          <w:b/>
        </w:rPr>
      </w:pPr>
      <w:r w:rsidRPr="00BE69B4">
        <w:rPr>
          <w:b/>
          <w:noProof/>
          <w:lang w:eastAsia="ru-RU"/>
        </w:rPr>
        <w:lastRenderedPageBreak/>
        <w:drawing>
          <wp:inline distT="0" distB="0" distL="0" distR="0">
            <wp:extent cx="6115050" cy="959081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450" cy="959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69B4">
        <w:rPr>
          <w:b/>
        </w:rPr>
        <w:t xml:space="preserve"> </w:t>
      </w:r>
      <w:r>
        <w:rPr>
          <w:b/>
        </w:rPr>
        <w:br w:type="page"/>
      </w:r>
    </w:p>
    <w:p w:rsidR="004F006D" w:rsidRPr="004F006D" w:rsidRDefault="004F006D" w:rsidP="004F006D">
      <w:pPr>
        <w:spacing w:after="0"/>
        <w:ind w:firstLine="709"/>
        <w:rPr>
          <w:rFonts w:eastAsia="Times New Roman"/>
          <w:b/>
          <w:szCs w:val="28"/>
          <w:lang w:eastAsia="ar-SA"/>
        </w:rPr>
      </w:pPr>
      <w:r w:rsidRPr="004F006D">
        <w:rPr>
          <w:b/>
        </w:rPr>
        <w:lastRenderedPageBreak/>
        <w:t xml:space="preserve">1. </w:t>
      </w:r>
      <w:r w:rsidR="00155AFF" w:rsidRPr="004F006D">
        <w:rPr>
          <w:b/>
        </w:rPr>
        <w:t xml:space="preserve">Цели и задачи </w:t>
      </w:r>
      <w:r w:rsidRPr="004F006D">
        <w:rPr>
          <w:rFonts w:eastAsia="Times New Roman"/>
          <w:b/>
          <w:szCs w:val="28"/>
          <w:lang w:eastAsia="ar-SA"/>
        </w:rPr>
        <w:t xml:space="preserve">научно-исследовательской работы </w:t>
      </w:r>
    </w:p>
    <w:p w:rsidR="005925F9" w:rsidRPr="009C459D" w:rsidRDefault="00155AFF" w:rsidP="005925F9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155AFF">
        <w:rPr>
          <w:rFonts w:eastAsia="Times New Roman"/>
          <w:szCs w:val="28"/>
          <w:lang w:eastAsia="ar-SA"/>
        </w:rPr>
        <w:t xml:space="preserve">Целью </w:t>
      </w:r>
      <w:r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="004F006D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szCs w:val="28"/>
          <w:lang w:eastAsia="ar-SA"/>
        </w:rPr>
        <w:t xml:space="preserve">является </w:t>
      </w:r>
      <w:r w:rsidR="005925F9" w:rsidRPr="009C459D">
        <w:rPr>
          <w:szCs w:val="28"/>
        </w:rPr>
        <w:t>формирование общекультурных и профессиональных компетенций, необходимых для проведения как самостоятельной научно-исследовательской работы, результатом которой является написание и успешная защита ВКР, так и научно-исследовательской работы в составе научного коллектива.</w:t>
      </w:r>
    </w:p>
    <w:p w:rsidR="00155AFF" w:rsidRPr="00155AFF" w:rsidRDefault="00155AFF" w:rsidP="0009780C">
      <w:pPr>
        <w:tabs>
          <w:tab w:val="left" w:pos="8775"/>
        </w:tabs>
        <w:spacing w:after="0" w:line="240" w:lineRule="auto"/>
        <w:ind w:firstLine="709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Задачами </w:t>
      </w:r>
      <w:r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="005925F9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szCs w:val="28"/>
          <w:lang w:eastAsia="ar-SA"/>
        </w:rPr>
        <w:t xml:space="preserve">являются: </w:t>
      </w:r>
      <w:r w:rsidR="0009780C">
        <w:rPr>
          <w:rFonts w:eastAsia="Times New Roman"/>
          <w:szCs w:val="28"/>
          <w:lang w:eastAsia="ar-SA"/>
        </w:rPr>
        <w:tab/>
      </w:r>
    </w:p>
    <w:p w:rsidR="005925F9" w:rsidRPr="009C459D" w:rsidRDefault="005925F9" w:rsidP="005925F9">
      <w:pPr>
        <w:spacing w:after="0" w:line="240" w:lineRule="auto"/>
        <w:ind w:firstLine="709"/>
        <w:jc w:val="both"/>
        <w:rPr>
          <w:szCs w:val="28"/>
        </w:rPr>
      </w:pPr>
      <w:r w:rsidRPr="009C459D">
        <w:rPr>
          <w:szCs w:val="28"/>
        </w:rPr>
        <w:t>- обучение навыкам анализа, систематизации и обобщения результатов научных исследований в сфере образования;</w:t>
      </w:r>
    </w:p>
    <w:p w:rsidR="005925F9" w:rsidRDefault="005925F9" w:rsidP="005925F9">
      <w:pPr>
        <w:spacing w:after="0" w:line="240" w:lineRule="auto"/>
        <w:ind w:firstLine="709"/>
        <w:jc w:val="both"/>
        <w:rPr>
          <w:szCs w:val="28"/>
        </w:rPr>
      </w:pPr>
      <w:r w:rsidRPr="009C459D">
        <w:rPr>
          <w:szCs w:val="28"/>
        </w:rPr>
        <w:t>- формирование у обучающихся умения проектировать, организовывать и реализовывать собственные исследования в сфере образования с использованием современных методов науки,</w:t>
      </w:r>
      <w:r>
        <w:rPr>
          <w:szCs w:val="28"/>
        </w:rPr>
        <w:t xml:space="preserve"> информационных и инновационных технологий; </w:t>
      </w:r>
    </w:p>
    <w:p w:rsidR="005925F9" w:rsidRPr="009C459D" w:rsidRDefault="005925F9" w:rsidP="005925F9">
      <w:pPr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 xml:space="preserve">- </w:t>
      </w:r>
      <w:r w:rsidRPr="009C459D">
        <w:rPr>
          <w:szCs w:val="28"/>
        </w:rPr>
        <w:t>создание условий для взаимодействия обучающихся с коллегами, социальными партнерами, в том числе с иностранными, при решении актуальных исследовательских задач;</w:t>
      </w:r>
    </w:p>
    <w:p w:rsidR="005925F9" w:rsidRPr="009C459D" w:rsidRDefault="005925F9" w:rsidP="005925F9">
      <w:pPr>
        <w:spacing w:after="100" w:afterAutospacing="1" w:line="240" w:lineRule="auto"/>
        <w:ind w:firstLine="709"/>
        <w:jc w:val="both"/>
        <w:rPr>
          <w:szCs w:val="28"/>
        </w:rPr>
      </w:pPr>
      <w:r>
        <w:rPr>
          <w:szCs w:val="28"/>
        </w:rPr>
        <w:t xml:space="preserve">- </w:t>
      </w:r>
      <w:r w:rsidRPr="009C459D">
        <w:rPr>
          <w:szCs w:val="28"/>
        </w:rPr>
        <w:t xml:space="preserve">создание условий для профессионального и личностного самообразования обучающихся, проектирования ими дальнейшего образовательного маршрута и профессиональной карьеры. </w:t>
      </w:r>
    </w:p>
    <w:p w:rsidR="00155AFF" w:rsidRPr="00155AFF" w:rsidRDefault="00155AFF" w:rsidP="00155AFF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2. Перечень планируемых результатов обучения при прохождении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  <w:r w:rsidRPr="00155AFF">
        <w:rPr>
          <w:rFonts w:eastAsia="Times New Roman"/>
          <w:b/>
          <w:bCs/>
          <w:szCs w:val="28"/>
          <w:lang w:eastAsia="ar-SA"/>
        </w:rPr>
        <w:t>, соотнесенных с планируемыми результатами освоения ОПОП</w:t>
      </w:r>
    </w:p>
    <w:p w:rsidR="00155AFF" w:rsidRPr="00155AFF" w:rsidRDefault="0009780C" w:rsidP="00155AFF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>
        <w:rPr>
          <w:rFonts w:eastAsia="Times New Roman"/>
          <w:bCs/>
          <w:szCs w:val="28"/>
          <w:lang w:eastAsia="ar-SA"/>
        </w:rPr>
        <w:t xml:space="preserve">В результате </w:t>
      </w:r>
      <w:r w:rsidR="00155AFF"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="00B40A36">
        <w:rPr>
          <w:rFonts w:eastAsia="Times New Roman"/>
          <w:bCs/>
          <w:szCs w:val="28"/>
          <w:lang w:eastAsia="ar-SA"/>
        </w:rPr>
        <w:t xml:space="preserve"> </w:t>
      </w:r>
      <w:r w:rsidR="00155AFF" w:rsidRPr="00155AFF">
        <w:rPr>
          <w:rFonts w:eastAsia="Times New Roman"/>
          <w:bCs/>
          <w:szCs w:val="28"/>
          <w:lang w:eastAsia="ar-SA"/>
        </w:rPr>
        <w:t>у обучающегося формируются компетенции и по итогам практики обучающийся должен продемонстрировать следующие результаты:</w:t>
      </w:r>
    </w:p>
    <w:p w:rsidR="00155AFF" w:rsidRPr="00155AFF" w:rsidRDefault="00155AFF" w:rsidP="00155AFF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8"/>
        <w:gridCol w:w="3777"/>
        <w:gridCol w:w="3842"/>
      </w:tblGrid>
      <w:tr w:rsidR="00155AFF" w:rsidRPr="00155AFF" w:rsidTr="009627C5">
        <w:tc>
          <w:tcPr>
            <w:tcW w:w="2008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3777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155AFF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155AFF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3842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ru-RU"/>
              </w:rPr>
              <w:t>Перечень планируемых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155AFF" w:rsidRPr="00155AFF" w:rsidTr="009627C5">
        <w:tc>
          <w:tcPr>
            <w:tcW w:w="2008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ОК-11</w:t>
            </w:r>
          </w:p>
        </w:tc>
        <w:tc>
          <w:tcPr>
            <w:tcW w:w="3777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к обобщению, анализу, восприятию информации, постановке цели и выбору путей ее достижения</w:t>
            </w:r>
          </w:p>
        </w:tc>
        <w:tc>
          <w:tcPr>
            <w:tcW w:w="3842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sz w:val="24"/>
                <w:szCs w:val="24"/>
                <w:lang w:eastAsia="ru-RU"/>
              </w:rPr>
              <w:t xml:space="preserve">знать: </w:t>
            </w: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сущность законов развития природы, общества и мышления; сущность методов анализа, способов получения, обобщения и систематизации информации;</w:t>
            </w:r>
          </w:p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155AFF">
              <w:rPr>
                <w:rFonts w:eastAsia="Times New Roman"/>
                <w:sz w:val="24"/>
                <w:szCs w:val="24"/>
                <w:lang w:eastAsia="ru-RU"/>
              </w:rPr>
              <w:t xml:space="preserve">уметь: </w:t>
            </w: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осуществлять поиск необходимой информации, воспринимать, анализировать, обобщать и систематизировать полученную информацию; находить оптимальные способы достижения поставленных целей;</w:t>
            </w:r>
          </w:p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ru-RU"/>
              </w:rPr>
              <w:t>владеть:</w:t>
            </w:r>
            <w:r w:rsidRPr="00155AFF">
              <w:rPr>
                <w:rFonts w:eastAsia="Times New Roman"/>
                <w:sz w:val="24"/>
                <w:szCs w:val="24"/>
                <w:lang w:eastAsia="ar-SA"/>
              </w:rPr>
              <w:t xml:space="preserve"> методами анализа, способами получения и обобщения информации; культурой мышления, способностью к обобщению информации; навыками извлечения </w:t>
            </w:r>
            <w:r w:rsidRPr="00155AFF">
              <w:rPr>
                <w:rFonts w:eastAsia="Times New Roman"/>
                <w:sz w:val="24"/>
                <w:szCs w:val="24"/>
                <w:lang w:eastAsia="ar-SA"/>
              </w:rPr>
              <w:lastRenderedPageBreak/>
              <w:t>необходимой для решения проекта информации для выработки системного целостного взгляда на решаемую проблему</w:t>
            </w:r>
          </w:p>
        </w:tc>
      </w:tr>
      <w:tr w:rsidR="00155AFF" w:rsidRPr="00155AFF" w:rsidTr="009627C5">
        <w:tc>
          <w:tcPr>
            <w:tcW w:w="2008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ПК-24</w:t>
            </w:r>
          </w:p>
        </w:tc>
        <w:tc>
          <w:tcPr>
            <w:tcW w:w="3777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Знание актуальных проблем в сфере адаптивной физической культуры</w:t>
            </w:r>
          </w:p>
        </w:tc>
        <w:tc>
          <w:tcPr>
            <w:tcW w:w="3842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знать: состояние наиболее актуальных проблем в сфере адаптивной физической культуры, отечественных и зарубежных специалистов, которые работали (ют) в данном направлении, результаты научных исследований, проведенных в этой области;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уметь: пользоваться информационными ресурсами, анализировать применяемые в настоящее время в сфере адаптивной физической культуры средства и методы, определять имеющиеся проблемы в данной области, оценивать их практическую значимость;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>владеть: методами поиска, дифференциации, систематизации, получения, обработки и анализа информации в сфере адаптивной физической культуры.</w:t>
            </w:r>
          </w:p>
        </w:tc>
      </w:tr>
      <w:tr w:rsidR="00155AFF" w:rsidRPr="00155AFF" w:rsidTr="009627C5">
        <w:tc>
          <w:tcPr>
            <w:tcW w:w="2008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ПК-25</w:t>
            </w:r>
          </w:p>
        </w:tc>
        <w:tc>
          <w:tcPr>
            <w:tcW w:w="3777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  <w:tc>
          <w:tcPr>
            <w:tcW w:w="3842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знать: основные методы научного исследования;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уметь: организовывать и проводить в доступных формах научные исследования;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>владеть: методами проведения научных исследований, навыками рационального использования исследовательской базы.</w:t>
            </w:r>
          </w:p>
        </w:tc>
      </w:tr>
      <w:tr w:rsidR="00155AFF" w:rsidRPr="00155AFF" w:rsidTr="009627C5">
        <w:tc>
          <w:tcPr>
            <w:tcW w:w="2008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ПК-26</w:t>
            </w:r>
          </w:p>
        </w:tc>
        <w:tc>
          <w:tcPr>
            <w:tcW w:w="3777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  <w:tc>
          <w:tcPr>
            <w:tcW w:w="3842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знать: основные положения основы теории измерений, оценки, тестов, методики математико-статистической обработки результатов педагогических исследований;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уметь: корректно выбирать методику расчета основных статистических характеристик, правильно выбирать соответствующие методы и осуществлять контроль подготовленности (физической, технической, тактической) занимающихся, соревновательных и тренировочных нагрузок;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владеть: методикой расчета основных статистических характеристик, навыками </w:t>
            </w:r>
            <w:r w:rsidRPr="00155AFF">
              <w:rPr>
                <w:color w:val="000000"/>
                <w:sz w:val="23"/>
                <w:szCs w:val="23"/>
              </w:rPr>
              <w:lastRenderedPageBreak/>
              <w:t>проведения контроля подготовленности занимающихся, соревновательных и тренировочных нагрузок.</w:t>
            </w:r>
          </w:p>
        </w:tc>
      </w:tr>
      <w:tr w:rsidR="00155AFF" w:rsidRPr="00155AFF" w:rsidTr="009627C5">
        <w:tc>
          <w:tcPr>
            <w:tcW w:w="2008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ПК-27</w:t>
            </w:r>
          </w:p>
        </w:tc>
        <w:tc>
          <w:tcPr>
            <w:tcW w:w="3777" w:type="dxa"/>
            <w:shd w:val="clear" w:color="auto" w:fill="auto"/>
          </w:tcPr>
          <w:p w:rsidR="00155AFF" w:rsidRPr="00155AFF" w:rsidRDefault="00155AFF" w:rsidP="00155AFF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проводить научный анализ результатов исследований и использовать их в практической деятельности</w:t>
            </w:r>
          </w:p>
        </w:tc>
        <w:tc>
          <w:tcPr>
            <w:tcW w:w="3842" w:type="dxa"/>
            <w:shd w:val="clear" w:color="auto" w:fill="auto"/>
          </w:tcPr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знать: особенности организации и проведения занятий физической культурой в различных организационно-правовых условиях;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 xml:space="preserve">уметь: внедрять, в случае необходимости модифицировать и применять полученные в научно-исследовательской деятельности знания и методики в практической деятельности; </w:t>
            </w:r>
          </w:p>
          <w:p w:rsidR="00155AFF" w:rsidRPr="00155AFF" w:rsidRDefault="00155AFF" w:rsidP="00155AFF">
            <w:pPr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3"/>
                <w:szCs w:val="23"/>
              </w:rPr>
            </w:pPr>
            <w:r w:rsidRPr="00155AFF">
              <w:rPr>
                <w:color w:val="000000"/>
                <w:sz w:val="23"/>
                <w:szCs w:val="23"/>
              </w:rPr>
              <w:t>владеть: способами оценки практической пригодности и формами прикладной применимости полученных знаний, способами их модификации и совершенствования.</w:t>
            </w:r>
          </w:p>
        </w:tc>
      </w:tr>
    </w:tbl>
    <w:p w:rsidR="00155AFF" w:rsidRP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 w:val="24"/>
          <w:szCs w:val="24"/>
          <w:lang w:eastAsia="ar-SA"/>
        </w:rPr>
      </w:pPr>
    </w:p>
    <w:p w:rsidR="00155AFF" w:rsidRP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3. Место </w:t>
      </w:r>
      <w:r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  <w:r w:rsidR="009627C5">
        <w:rPr>
          <w:rFonts w:eastAsia="Times New Roman"/>
          <w:b/>
          <w:bCs/>
          <w:szCs w:val="28"/>
          <w:lang w:eastAsia="ar-SA"/>
        </w:rPr>
        <w:t xml:space="preserve"> </w:t>
      </w:r>
      <w:r w:rsidRPr="00155AFF">
        <w:rPr>
          <w:rFonts w:eastAsia="Times New Roman"/>
          <w:b/>
          <w:bCs/>
          <w:szCs w:val="28"/>
          <w:lang w:eastAsia="ar-SA"/>
        </w:rPr>
        <w:t xml:space="preserve">в структуре ОПОП бакалавриата </w:t>
      </w:r>
    </w:p>
    <w:p w:rsidR="00D30F5D" w:rsidRDefault="00155AFF" w:rsidP="00155AFF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1. </w:t>
      </w:r>
      <w:r w:rsidR="009627C5">
        <w:rPr>
          <w:rFonts w:eastAsia="Times New Roman"/>
          <w:szCs w:val="28"/>
          <w:lang w:eastAsia="ar-SA"/>
        </w:rPr>
        <w:t xml:space="preserve">Научно-исследовательская работа </w:t>
      </w:r>
      <w:r w:rsidRPr="00155AFF">
        <w:rPr>
          <w:rFonts w:eastAsia="Times New Roman"/>
          <w:szCs w:val="28"/>
          <w:lang w:eastAsia="ar-SA"/>
        </w:rPr>
        <w:t xml:space="preserve">является составной частью учебного процесса обучающихся и входит в блок Б.2. </w:t>
      </w:r>
      <w:r w:rsidR="009627C5">
        <w:rPr>
          <w:rFonts w:eastAsia="Times New Roman"/>
          <w:szCs w:val="28"/>
          <w:lang w:eastAsia="ar-SA"/>
        </w:rPr>
        <w:t>«Практики, в том числе НИР»</w:t>
      </w:r>
      <w:r w:rsidRPr="00155AFF">
        <w:rPr>
          <w:rFonts w:eastAsia="Times New Roman"/>
          <w:szCs w:val="28"/>
          <w:lang w:eastAsia="ar-SA"/>
        </w:rPr>
        <w:t>.</w:t>
      </w:r>
    </w:p>
    <w:p w:rsidR="00D30F5D" w:rsidRDefault="00D30F5D" w:rsidP="00155AFF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Вид практики: производственная практика.</w:t>
      </w:r>
    </w:p>
    <w:p w:rsidR="00D30F5D" w:rsidRDefault="00D30F5D" w:rsidP="00155AFF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proofErr w:type="spellStart"/>
      <w:r>
        <w:rPr>
          <w:rFonts w:eastAsia="Times New Roman"/>
          <w:szCs w:val="28"/>
          <w:lang w:eastAsia="ar-SA"/>
        </w:rPr>
        <w:t>Ти</w:t>
      </w:r>
      <w:proofErr w:type="spellEnd"/>
      <w:r>
        <w:rPr>
          <w:rFonts w:eastAsia="Times New Roman"/>
          <w:szCs w:val="28"/>
          <w:lang w:eastAsia="ar-SA"/>
        </w:rPr>
        <w:t xml:space="preserve"> практики: </w:t>
      </w:r>
      <w:r w:rsidR="00155AFF" w:rsidRPr="00155AFF">
        <w:rPr>
          <w:rFonts w:eastAsia="Times New Roman"/>
          <w:szCs w:val="28"/>
          <w:lang w:eastAsia="ar-SA"/>
        </w:rPr>
        <w:t xml:space="preserve"> </w:t>
      </w:r>
      <w:r>
        <w:t>научно-исследовательская работа.</w:t>
      </w:r>
    </w:p>
    <w:p w:rsidR="00155AFF" w:rsidRPr="00155AFF" w:rsidRDefault="00155AFF" w:rsidP="00155AFF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Данн</w:t>
      </w:r>
      <w:r w:rsidR="00D30F5D">
        <w:rPr>
          <w:rFonts w:eastAsia="Times New Roman"/>
          <w:szCs w:val="28"/>
          <w:lang w:eastAsia="ar-SA"/>
        </w:rPr>
        <w:t xml:space="preserve">ая </w:t>
      </w:r>
      <w:r w:rsidRPr="00155AFF">
        <w:rPr>
          <w:rFonts w:eastAsia="Times New Roman"/>
          <w:szCs w:val="28"/>
          <w:lang w:eastAsia="ar-SA"/>
        </w:rPr>
        <w:t>практик</w:t>
      </w:r>
      <w:r w:rsidR="00D30F5D">
        <w:rPr>
          <w:rFonts w:eastAsia="Times New Roman"/>
          <w:szCs w:val="28"/>
          <w:lang w:eastAsia="ar-SA"/>
        </w:rPr>
        <w:t>а</w:t>
      </w:r>
      <w:r w:rsidRPr="00155AFF">
        <w:rPr>
          <w:rFonts w:eastAsia="Times New Roman"/>
          <w:szCs w:val="28"/>
          <w:lang w:eastAsia="ar-SA"/>
        </w:rPr>
        <w:t xml:space="preserve"> выполняет функции общепрофессиональной и профессиональной подготовки в части подготовки бакалавров к профессиональной деятельности в организациях, соответствующих направлению подготовки «Физическая культура для лиц с отклонениями в состоянии здоровья (адаптивная физическая культура)».</w:t>
      </w:r>
    </w:p>
    <w:p w:rsidR="009627C5" w:rsidRDefault="00155AFF" w:rsidP="009627C5">
      <w:pPr>
        <w:spacing w:after="0"/>
        <w:ind w:firstLine="709"/>
        <w:jc w:val="both"/>
        <w:rPr>
          <w:color w:val="000000"/>
          <w:szCs w:val="28"/>
        </w:rPr>
      </w:pPr>
      <w:r w:rsidRPr="00155AFF">
        <w:rPr>
          <w:rFonts w:eastAsia="Times New Roman"/>
          <w:szCs w:val="28"/>
          <w:lang w:eastAsia="ar-SA"/>
        </w:rPr>
        <w:t>2. Для выполнения данной практики требуются знания, по</w:t>
      </w:r>
      <w:r w:rsidR="009627C5">
        <w:rPr>
          <w:rFonts w:eastAsia="Times New Roman"/>
          <w:szCs w:val="28"/>
          <w:lang w:eastAsia="ar-SA"/>
        </w:rPr>
        <w:t xml:space="preserve">лученные при изучении дисциплин </w:t>
      </w:r>
      <w:r w:rsidR="009627C5" w:rsidRPr="009C459D">
        <w:rPr>
          <w:color w:val="000000"/>
          <w:szCs w:val="28"/>
        </w:rPr>
        <w:t>«Научно-методическая деятельность», «Теория и методика физической культуры», «Базовые виды двигательной деятельности (волейбол)»,</w:t>
      </w:r>
      <w:r w:rsidR="009627C5">
        <w:rPr>
          <w:color w:val="000000"/>
          <w:szCs w:val="28"/>
        </w:rPr>
        <w:t xml:space="preserve"> </w:t>
      </w:r>
      <w:r w:rsidR="009627C5" w:rsidRPr="009C459D">
        <w:rPr>
          <w:color w:val="000000"/>
          <w:szCs w:val="28"/>
        </w:rPr>
        <w:t>«Лыжный спорт» и т.д.</w:t>
      </w:r>
    </w:p>
    <w:p w:rsidR="009627C5" w:rsidRPr="009C459D" w:rsidRDefault="00155AFF" w:rsidP="009627C5">
      <w:pPr>
        <w:pStyle w:val="1"/>
        <w:spacing w:line="240" w:lineRule="auto"/>
        <w:ind w:right="20" w:firstLine="709"/>
        <w:rPr>
          <w:sz w:val="28"/>
          <w:szCs w:val="28"/>
        </w:rPr>
      </w:pPr>
      <w:r w:rsidRPr="00155AFF">
        <w:rPr>
          <w:rFonts w:eastAsia="Times New Roman"/>
          <w:sz w:val="28"/>
          <w:szCs w:val="28"/>
          <w:lang w:eastAsia="ar-SA"/>
        </w:rPr>
        <w:t xml:space="preserve">3. Дисциплины и практики, для которых выполнение данной практики </w:t>
      </w:r>
      <w:r w:rsidR="009627C5" w:rsidRPr="009627C5">
        <w:rPr>
          <w:rFonts w:eastAsia="Times New Roman"/>
          <w:sz w:val="28"/>
          <w:szCs w:val="28"/>
          <w:lang w:eastAsia="ar-SA"/>
        </w:rPr>
        <w:t xml:space="preserve">необходимо как предшествующее: </w:t>
      </w:r>
      <w:r w:rsidR="009627C5" w:rsidRPr="009627C5">
        <w:rPr>
          <w:sz w:val="28"/>
          <w:szCs w:val="28"/>
        </w:rPr>
        <w:t>«Технологии физкультурно-спортивной деятельности», «Теория и организация адаптивной физической</w:t>
      </w:r>
      <w:r w:rsidR="009627C5" w:rsidRPr="009C459D">
        <w:rPr>
          <w:sz w:val="28"/>
          <w:szCs w:val="28"/>
        </w:rPr>
        <w:t xml:space="preserve"> культуры» «Физическая реабилитация», «Преддипломная практика»</w:t>
      </w:r>
      <w:r w:rsidR="009627C5" w:rsidRPr="009C459D">
        <w:rPr>
          <w:bCs/>
          <w:color w:val="000000"/>
          <w:sz w:val="28"/>
          <w:szCs w:val="28"/>
        </w:rPr>
        <w:t>.</w:t>
      </w:r>
    </w:p>
    <w:p w:rsidR="00155AFF" w:rsidRPr="00155AFF" w:rsidRDefault="00155AFF" w:rsidP="009627C5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</w:p>
    <w:p w:rsidR="009627C5" w:rsidRDefault="00155AFF" w:rsidP="009627C5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4. Формы и способы проведения </w:t>
      </w:r>
      <w:r w:rsidR="009627C5">
        <w:rPr>
          <w:rFonts w:eastAsia="Times New Roman"/>
          <w:b/>
          <w:bCs/>
          <w:szCs w:val="28"/>
          <w:lang w:eastAsia="ar-SA"/>
        </w:rPr>
        <w:t xml:space="preserve">научно-исследовательской работы </w:t>
      </w:r>
    </w:p>
    <w:p w:rsidR="00155AFF" w:rsidRPr="00155AFF" w:rsidRDefault="009627C5" w:rsidP="009627C5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Научно-исследовательская работа </w:t>
      </w:r>
      <w:r w:rsidR="00155AFF" w:rsidRPr="00155AFF">
        <w:rPr>
          <w:rFonts w:eastAsia="Times New Roman"/>
          <w:szCs w:val="28"/>
          <w:lang w:eastAsia="ar-SA"/>
        </w:rPr>
        <w:t>осуществляется дискретно в соответствии с календарным учебным графиком.</w:t>
      </w:r>
    </w:p>
    <w:p w:rsidR="00223E35" w:rsidRDefault="00155AFF" w:rsidP="00ED22E5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Способ</w:t>
      </w:r>
      <w:r w:rsidR="00ED22E5">
        <w:rPr>
          <w:rFonts w:eastAsia="Times New Roman"/>
          <w:szCs w:val="28"/>
          <w:lang w:eastAsia="ar-SA"/>
        </w:rPr>
        <w:t>ы</w:t>
      </w:r>
      <w:r w:rsidRPr="00155AFF">
        <w:rPr>
          <w:rFonts w:eastAsia="Times New Roman"/>
          <w:szCs w:val="28"/>
          <w:lang w:eastAsia="ar-SA"/>
        </w:rPr>
        <w:t xml:space="preserve"> проведения </w:t>
      </w:r>
      <w:r w:rsidR="00ED22E5">
        <w:rPr>
          <w:rFonts w:eastAsia="Times New Roman"/>
          <w:szCs w:val="28"/>
          <w:lang w:eastAsia="ar-SA"/>
        </w:rPr>
        <w:t>производственной практики (</w:t>
      </w:r>
      <w:r w:rsidR="009627C5">
        <w:rPr>
          <w:rFonts w:eastAsia="Times New Roman"/>
          <w:szCs w:val="28"/>
          <w:lang w:eastAsia="ar-SA"/>
        </w:rPr>
        <w:t>научно-исследовательской работы</w:t>
      </w:r>
      <w:r w:rsidR="00ED22E5">
        <w:rPr>
          <w:rFonts w:eastAsia="Times New Roman"/>
          <w:szCs w:val="28"/>
          <w:lang w:eastAsia="ar-SA"/>
        </w:rPr>
        <w:t>):</w:t>
      </w:r>
      <w:r w:rsidR="009627C5">
        <w:rPr>
          <w:rFonts w:eastAsia="Times New Roman"/>
          <w:szCs w:val="28"/>
          <w:lang w:eastAsia="ar-SA"/>
        </w:rPr>
        <w:t xml:space="preserve"> </w:t>
      </w:r>
    </w:p>
    <w:p w:rsidR="00223E35" w:rsidRDefault="00223E35" w:rsidP="00ED22E5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- </w:t>
      </w:r>
      <w:r w:rsidR="002F47B6">
        <w:rPr>
          <w:rFonts w:eastAsia="Times New Roman"/>
          <w:szCs w:val="28"/>
          <w:lang w:eastAsia="ar-SA"/>
        </w:rPr>
        <w:t>стационарн</w:t>
      </w:r>
      <w:r w:rsidR="00ED22E5">
        <w:rPr>
          <w:rFonts w:eastAsia="Times New Roman"/>
          <w:szCs w:val="28"/>
          <w:lang w:eastAsia="ar-SA"/>
        </w:rPr>
        <w:t>ая</w:t>
      </w:r>
      <w:r>
        <w:rPr>
          <w:rFonts w:eastAsia="Times New Roman"/>
          <w:szCs w:val="28"/>
          <w:lang w:eastAsia="ar-SA"/>
        </w:rPr>
        <w:t>;</w:t>
      </w:r>
    </w:p>
    <w:p w:rsidR="00ED22E5" w:rsidRDefault="00223E35" w:rsidP="00ED22E5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lastRenderedPageBreak/>
        <w:t>-</w:t>
      </w:r>
      <w:r w:rsidR="002F47B6">
        <w:rPr>
          <w:rFonts w:eastAsia="Times New Roman"/>
          <w:szCs w:val="28"/>
          <w:lang w:eastAsia="ar-SA"/>
        </w:rPr>
        <w:t xml:space="preserve"> </w:t>
      </w:r>
      <w:r w:rsidR="00ED22E5">
        <w:rPr>
          <w:rFonts w:eastAsia="Times New Roman"/>
          <w:szCs w:val="28"/>
          <w:lang w:eastAsia="ar-SA"/>
        </w:rPr>
        <w:t>выездная.</w:t>
      </w:r>
    </w:p>
    <w:p w:rsidR="00D30F5D" w:rsidRDefault="00ED22E5" w:rsidP="00D30F5D">
      <w:pPr>
        <w:spacing w:after="0"/>
        <w:ind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П</w:t>
      </w:r>
      <w:r w:rsidR="002F47B6" w:rsidRPr="009C459D">
        <w:rPr>
          <w:color w:val="000000"/>
          <w:szCs w:val="28"/>
        </w:rPr>
        <w:t>роводится</w:t>
      </w:r>
      <w:r w:rsidR="00223E35">
        <w:rPr>
          <w:color w:val="000000"/>
          <w:szCs w:val="28"/>
        </w:rPr>
        <w:t xml:space="preserve"> </w:t>
      </w:r>
      <w:r w:rsidR="00223E35" w:rsidRPr="001C1546">
        <w:rPr>
          <w:szCs w:val="28"/>
        </w:rPr>
        <w:t>в структурных подразделениях университета</w:t>
      </w:r>
      <w:r w:rsidR="00223E35">
        <w:rPr>
          <w:szCs w:val="28"/>
        </w:rPr>
        <w:t>, а также</w:t>
      </w:r>
      <w:r w:rsidR="002F47B6" w:rsidRPr="009C459D">
        <w:rPr>
          <w:color w:val="000000"/>
          <w:szCs w:val="28"/>
        </w:rPr>
        <w:t xml:space="preserve"> в образовательных и иных организаци</w:t>
      </w:r>
      <w:r w:rsidR="002F47B6">
        <w:rPr>
          <w:color w:val="000000"/>
          <w:szCs w:val="28"/>
        </w:rPr>
        <w:t>ях связанных,</w:t>
      </w:r>
      <w:r w:rsidR="002F47B6" w:rsidRPr="009C459D">
        <w:rPr>
          <w:color w:val="000000"/>
          <w:szCs w:val="28"/>
        </w:rPr>
        <w:t xml:space="preserve"> по роду своей деятельности с проблематикой адаптивной физической культуры. </w:t>
      </w:r>
    </w:p>
    <w:p w:rsidR="002F47B6" w:rsidRDefault="002A113F" w:rsidP="00D30F5D">
      <w:pPr>
        <w:spacing w:after="0"/>
        <w:ind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Выездная практика </w:t>
      </w:r>
      <w:r w:rsidR="00D30F5D">
        <w:rPr>
          <w:color w:val="000000"/>
          <w:szCs w:val="28"/>
        </w:rPr>
        <w:t>организуется</w:t>
      </w:r>
      <w:r>
        <w:rPr>
          <w:color w:val="000000"/>
          <w:szCs w:val="28"/>
        </w:rPr>
        <w:t xml:space="preserve"> только </w:t>
      </w:r>
      <w:r w:rsidR="00D30F5D">
        <w:rPr>
          <w:color w:val="000000"/>
          <w:szCs w:val="28"/>
        </w:rPr>
        <w:t xml:space="preserve">при наличии </w:t>
      </w:r>
      <w:r>
        <w:rPr>
          <w:color w:val="000000"/>
          <w:szCs w:val="28"/>
        </w:rPr>
        <w:t>заявлени</w:t>
      </w:r>
      <w:r w:rsidR="00D30F5D">
        <w:rPr>
          <w:color w:val="000000"/>
          <w:szCs w:val="28"/>
        </w:rPr>
        <w:t>я</w:t>
      </w:r>
      <w:r>
        <w:rPr>
          <w:color w:val="000000"/>
          <w:szCs w:val="28"/>
        </w:rPr>
        <w:t xml:space="preserve"> обучающегося.</w:t>
      </w:r>
    </w:p>
    <w:p w:rsidR="00D30F5D" w:rsidRPr="00ED22E5" w:rsidRDefault="00D30F5D" w:rsidP="00D30F5D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</w:p>
    <w:p w:rsidR="00155AFF" w:rsidRPr="00155AFF" w:rsidRDefault="00155AFF" w:rsidP="00D30F5D">
      <w:pPr>
        <w:spacing w:after="0"/>
        <w:ind w:firstLine="709"/>
        <w:jc w:val="both"/>
        <w:rPr>
          <w:rFonts w:eastAsia="Times New Roman"/>
          <w:i/>
          <w:sz w:val="22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5. Место и время проведения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  <w:r w:rsidRPr="00155AFF">
        <w:rPr>
          <w:rFonts w:eastAsia="Times New Roman"/>
          <w:b/>
          <w:bCs/>
          <w:szCs w:val="28"/>
          <w:lang w:eastAsia="ar-SA"/>
        </w:rPr>
        <w:t>.</w:t>
      </w:r>
    </w:p>
    <w:p w:rsidR="00155AFF" w:rsidRPr="00155AFF" w:rsidRDefault="009627C5" w:rsidP="002F47B6">
      <w:pPr>
        <w:spacing w:after="0"/>
        <w:ind w:firstLine="709"/>
        <w:jc w:val="both"/>
        <w:rPr>
          <w:szCs w:val="28"/>
        </w:rPr>
      </w:pPr>
      <w:r>
        <w:rPr>
          <w:rFonts w:eastAsia="Times New Roman"/>
          <w:szCs w:val="28"/>
          <w:lang w:eastAsia="ar-SA"/>
        </w:rPr>
        <w:t>Научно-исследовательская работа</w:t>
      </w:r>
      <w:r w:rsidR="001D2C31">
        <w:rPr>
          <w:rFonts w:eastAsia="Times New Roman"/>
          <w:szCs w:val="28"/>
          <w:lang w:eastAsia="ar-SA"/>
        </w:rPr>
        <w:t xml:space="preserve"> </w:t>
      </w:r>
      <w:r w:rsidR="00155AFF" w:rsidRPr="00155AFF">
        <w:rPr>
          <w:rFonts w:eastAsia="Times New Roman"/>
          <w:szCs w:val="28"/>
          <w:lang w:eastAsia="ar-SA"/>
        </w:rPr>
        <w:t>бакалавров по направлению подготовки 49.03.02 Физическая культура для лиц с отклонениями в состоянии здоровья (адаптивная физическая культура) с профилем подготовки «Физическая реабилитация» проводится</w:t>
      </w:r>
      <w:r w:rsidR="00223E35">
        <w:rPr>
          <w:rFonts w:eastAsia="Times New Roman"/>
          <w:szCs w:val="28"/>
          <w:lang w:eastAsia="ar-SA"/>
        </w:rPr>
        <w:t xml:space="preserve"> </w:t>
      </w:r>
      <w:r w:rsidR="00223E35" w:rsidRPr="001C1546">
        <w:rPr>
          <w:szCs w:val="28"/>
        </w:rPr>
        <w:t>в структурных подразделениях университета</w:t>
      </w:r>
      <w:r w:rsidR="00223E35">
        <w:rPr>
          <w:szCs w:val="28"/>
        </w:rPr>
        <w:t>, а также</w:t>
      </w:r>
      <w:r w:rsidR="00155AFF" w:rsidRPr="00155AFF">
        <w:rPr>
          <w:rFonts w:eastAsia="Times New Roman"/>
          <w:szCs w:val="28"/>
          <w:lang w:eastAsia="ar-SA"/>
        </w:rPr>
        <w:t xml:space="preserve"> на базе</w:t>
      </w:r>
      <w:r w:rsidR="001D2C31">
        <w:rPr>
          <w:rFonts w:eastAsia="Times New Roman"/>
          <w:szCs w:val="28"/>
          <w:lang w:eastAsia="ar-SA"/>
        </w:rPr>
        <w:t xml:space="preserve"> </w:t>
      </w:r>
      <w:r w:rsidR="001D2C31" w:rsidRPr="009C459D">
        <w:rPr>
          <w:szCs w:val="28"/>
        </w:rPr>
        <w:t>специальных (коррекционных) образовательных учреждений различных видов</w:t>
      </w:r>
      <w:r w:rsidR="001D2C31">
        <w:rPr>
          <w:szCs w:val="28"/>
        </w:rPr>
        <w:t>, государственных и негосударственных лечебных учреждений, реабилитационных центров, физкультурно-оздоровительных организаций.</w:t>
      </w:r>
    </w:p>
    <w:p w:rsidR="00155AFF" w:rsidRPr="00155AFF" w:rsidRDefault="009627C5" w:rsidP="001D2C31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Научно-исследовательская работа</w:t>
      </w:r>
      <w:r w:rsidR="001D2C31">
        <w:rPr>
          <w:rFonts w:eastAsia="Times New Roman"/>
          <w:szCs w:val="28"/>
          <w:lang w:eastAsia="ar-SA"/>
        </w:rPr>
        <w:t xml:space="preserve"> </w:t>
      </w:r>
      <w:r w:rsidR="00155AFF" w:rsidRPr="00155AFF">
        <w:rPr>
          <w:rFonts w:eastAsia="Times New Roman"/>
          <w:szCs w:val="28"/>
          <w:lang w:eastAsia="ar-SA"/>
        </w:rPr>
        <w:t xml:space="preserve">проводится в течение </w:t>
      </w:r>
      <w:r w:rsidR="001D2C31">
        <w:rPr>
          <w:rFonts w:eastAsia="Times New Roman"/>
          <w:szCs w:val="28"/>
          <w:lang w:eastAsia="ar-SA"/>
        </w:rPr>
        <w:t>6</w:t>
      </w:r>
      <w:r w:rsidR="00155AFF" w:rsidRPr="00155AFF">
        <w:rPr>
          <w:rFonts w:eastAsia="Times New Roman"/>
          <w:szCs w:val="28"/>
          <w:lang w:eastAsia="ar-SA"/>
        </w:rPr>
        <w:t xml:space="preserve"> недель на </w:t>
      </w:r>
      <w:r w:rsidR="001D2C31">
        <w:rPr>
          <w:rFonts w:eastAsia="Times New Roman"/>
          <w:szCs w:val="28"/>
          <w:lang w:eastAsia="ar-SA"/>
        </w:rPr>
        <w:t>3</w:t>
      </w:r>
      <w:r w:rsidR="00155AFF" w:rsidRPr="00155AFF">
        <w:rPr>
          <w:rFonts w:eastAsia="Times New Roman"/>
          <w:szCs w:val="28"/>
          <w:lang w:eastAsia="ar-SA"/>
        </w:rPr>
        <w:t xml:space="preserve"> курсе бакалавриата. Трудоемкость составляет </w:t>
      </w:r>
      <w:r w:rsidR="001D2C31">
        <w:rPr>
          <w:rFonts w:eastAsia="Times New Roman"/>
          <w:szCs w:val="28"/>
          <w:lang w:eastAsia="ar-SA"/>
        </w:rPr>
        <w:t>9</w:t>
      </w:r>
      <w:r w:rsidR="0009780C">
        <w:rPr>
          <w:rFonts w:eastAsia="Times New Roman"/>
          <w:szCs w:val="28"/>
          <w:lang w:eastAsia="ar-SA"/>
        </w:rPr>
        <w:t xml:space="preserve"> зачетных единиц</w:t>
      </w:r>
      <w:r w:rsidR="00155AFF" w:rsidRPr="00155AFF">
        <w:rPr>
          <w:rFonts w:eastAsia="Times New Roman"/>
          <w:szCs w:val="28"/>
          <w:lang w:eastAsia="ar-SA"/>
        </w:rPr>
        <w:t>.</w:t>
      </w:r>
    </w:p>
    <w:p w:rsidR="00155AFF" w:rsidRDefault="00155AFF" w:rsidP="00155AFF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13507D" w:rsidRDefault="0013507D" w:rsidP="0013507D">
      <w:pPr>
        <w:shd w:val="clear" w:color="auto" w:fill="FFFFFF"/>
        <w:autoSpaceDE w:val="0"/>
        <w:ind w:firstLine="725"/>
        <w:jc w:val="both"/>
        <w:rPr>
          <w:szCs w:val="28"/>
        </w:rPr>
      </w:pPr>
      <w:r>
        <w:rPr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6. Объём </w:t>
      </w:r>
      <w:r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  <w:r w:rsidR="001D2C31">
        <w:rPr>
          <w:rFonts w:eastAsia="Times New Roman"/>
          <w:b/>
          <w:bCs/>
          <w:szCs w:val="28"/>
          <w:lang w:eastAsia="ar-SA"/>
        </w:rPr>
        <w:t xml:space="preserve"> </w:t>
      </w:r>
      <w:r w:rsidRPr="00155AFF">
        <w:rPr>
          <w:rFonts w:eastAsia="Times New Roman"/>
          <w:b/>
          <w:bCs/>
          <w:szCs w:val="28"/>
          <w:lang w:eastAsia="ar-SA"/>
        </w:rPr>
        <w:t>и её продолжительность</w:t>
      </w:r>
    </w:p>
    <w:p w:rsidR="00155AFF" w:rsidRPr="00155AFF" w:rsidRDefault="00155AFF" w:rsidP="00155AFF">
      <w:pPr>
        <w:tabs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Общий объём практики составляет </w:t>
      </w:r>
      <w:r w:rsidR="001D2C31">
        <w:rPr>
          <w:rFonts w:eastAsia="Times New Roman"/>
          <w:szCs w:val="28"/>
          <w:lang w:eastAsia="ar-SA"/>
        </w:rPr>
        <w:t>9</w:t>
      </w:r>
      <w:r w:rsidR="0009780C">
        <w:rPr>
          <w:rFonts w:eastAsia="Times New Roman"/>
          <w:szCs w:val="28"/>
          <w:lang w:eastAsia="ar-SA"/>
        </w:rPr>
        <w:t xml:space="preserve"> зачетных единиц</w:t>
      </w:r>
      <w:r w:rsidRPr="00155AFF">
        <w:rPr>
          <w:rFonts w:eastAsia="Times New Roman"/>
          <w:szCs w:val="28"/>
          <w:lang w:eastAsia="ar-SA"/>
        </w:rPr>
        <w:t>.</w:t>
      </w:r>
    </w:p>
    <w:p w:rsidR="00155AFF" w:rsidRDefault="00155AFF" w:rsidP="00155AFF">
      <w:pPr>
        <w:suppressAutoHyphens/>
        <w:spacing w:after="317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Продолжительность практики определена в объеме </w:t>
      </w:r>
      <w:r w:rsidR="001D2C31">
        <w:rPr>
          <w:rFonts w:eastAsia="Times New Roman"/>
          <w:szCs w:val="28"/>
          <w:lang w:eastAsia="ar-SA"/>
        </w:rPr>
        <w:t>6</w:t>
      </w:r>
      <w:r w:rsidRPr="00155AFF">
        <w:rPr>
          <w:rFonts w:eastAsia="Times New Roman"/>
          <w:szCs w:val="28"/>
          <w:lang w:eastAsia="ar-SA"/>
        </w:rPr>
        <w:t xml:space="preserve"> недель (</w:t>
      </w:r>
      <w:r w:rsidR="001D2C31">
        <w:rPr>
          <w:rFonts w:eastAsia="Times New Roman"/>
          <w:szCs w:val="28"/>
          <w:lang w:eastAsia="ar-SA"/>
        </w:rPr>
        <w:t xml:space="preserve">324 </w:t>
      </w:r>
      <w:r w:rsidRPr="00155AFF">
        <w:rPr>
          <w:rFonts w:eastAsia="Times New Roman"/>
          <w:szCs w:val="28"/>
          <w:lang w:eastAsia="ar-SA"/>
        </w:rPr>
        <w:t>академических час</w:t>
      </w:r>
      <w:r w:rsidR="001D2C31">
        <w:rPr>
          <w:rFonts w:eastAsia="Times New Roman"/>
          <w:szCs w:val="28"/>
          <w:lang w:eastAsia="ar-SA"/>
        </w:rPr>
        <w:t>а</w:t>
      </w:r>
      <w:r w:rsidRPr="00155AFF">
        <w:rPr>
          <w:rFonts w:eastAsia="Times New Roman"/>
          <w:szCs w:val="28"/>
          <w:lang w:eastAsia="ar-SA"/>
        </w:rPr>
        <w:t>).</w:t>
      </w:r>
    </w:p>
    <w:p w:rsid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7. Структура и содержание </w:t>
      </w:r>
      <w:r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223E35" w:rsidRPr="00155AFF" w:rsidRDefault="00223E35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155AFF" w:rsidRP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7.1 Структура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155AFF" w:rsidRDefault="00155AFF" w:rsidP="00155AFF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 xml:space="preserve">Общая трудоемкость </w:t>
      </w:r>
      <w:r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="001D2C31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szCs w:val="28"/>
          <w:lang w:eastAsia="ar-SA"/>
        </w:rPr>
        <w:t xml:space="preserve">составляет </w:t>
      </w:r>
      <w:r w:rsidR="001D2C31">
        <w:rPr>
          <w:rFonts w:eastAsia="Times New Roman"/>
          <w:szCs w:val="28"/>
          <w:lang w:eastAsia="ar-SA"/>
        </w:rPr>
        <w:t>9</w:t>
      </w:r>
      <w:r w:rsidRPr="00155AFF">
        <w:rPr>
          <w:rFonts w:eastAsia="Times New Roman"/>
          <w:szCs w:val="28"/>
          <w:lang w:eastAsia="ar-SA"/>
        </w:rPr>
        <w:t xml:space="preserve"> зачетны</w:t>
      </w:r>
      <w:r w:rsidR="001D2C31">
        <w:rPr>
          <w:rFonts w:eastAsia="Times New Roman"/>
          <w:szCs w:val="28"/>
          <w:lang w:eastAsia="ar-SA"/>
        </w:rPr>
        <w:t>х единиц</w:t>
      </w:r>
      <w:r w:rsidRPr="00155AFF">
        <w:rPr>
          <w:rFonts w:eastAsia="Times New Roman"/>
          <w:szCs w:val="28"/>
          <w:lang w:eastAsia="ar-SA"/>
        </w:rPr>
        <w:t xml:space="preserve">, </w:t>
      </w:r>
      <w:r w:rsidR="001D2C31">
        <w:rPr>
          <w:rFonts w:eastAsia="Times New Roman"/>
          <w:szCs w:val="28"/>
          <w:lang w:eastAsia="ar-SA"/>
        </w:rPr>
        <w:t xml:space="preserve">324 </w:t>
      </w:r>
      <w:r w:rsidRPr="00155AFF">
        <w:rPr>
          <w:rFonts w:eastAsia="Times New Roman"/>
          <w:szCs w:val="28"/>
          <w:lang w:eastAsia="ar-SA"/>
        </w:rPr>
        <w:t>час</w:t>
      </w:r>
      <w:r w:rsidR="001D2C31">
        <w:rPr>
          <w:rFonts w:eastAsia="Times New Roman"/>
          <w:szCs w:val="28"/>
          <w:lang w:eastAsia="ar-SA"/>
        </w:rPr>
        <w:t>а</w:t>
      </w:r>
      <w:r w:rsidRPr="00155AFF">
        <w:rPr>
          <w:rFonts w:eastAsia="Times New Roman"/>
          <w:szCs w:val="28"/>
          <w:lang w:eastAsia="ar-SA"/>
        </w:rPr>
        <w:t>.</w:t>
      </w:r>
    </w:p>
    <w:p w:rsidR="00223E35" w:rsidRPr="00155AFF" w:rsidRDefault="00223E35" w:rsidP="00155AFF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</w:p>
    <w:p w:rsidR="00155AFF" w:rsidRP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9835" w:type="dxa"/>
        <w:tblInd w:w="-40" w:type="dxa"/>
        <w:tblLayout w:type="fixed"/>
        <w:tblLook w:val="0000" w:firstRow="0" w:lastRow="0" w:firstColumn="0" w:lastColumn="0" w:noHBand="0" w:noVBand="0"/>
      </w:tblPr>
      <w:tblGrid>
        <w:gridCol w:w="591"/>
        <w:gridCol w:w="2132"/>
        <w:gridCol w:w="851"/>
        <w:gridCol w:w="855"/>
        <w:gridCol w:w="851"/>
        <w:gridCol w:w="855"/>
        <w:gridCol w:w="3700"/>
      </w:tblGrid>
      <w:tr w:rsidR="00155AFF" w:rsidRPr="00155AFF" w:rsidTr="002F47B6">
        <w:trPr>
          <w:trHeight w:val="855"/>
        </w:trPr>
        <w:tc>
          <w:tcPr>
            <w:tcW w:w="59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№</w:t>
            </w: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п/п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Разделы (этапы) практики</w:t>
            </w: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37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Формы текущего</w:t>
            </w:r>
          </w:p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Cs/>
                <w:sz w:val="24"/>
                <w:szCs w:val="24"/>
                <w:lang w:eastAsia="ar-SA"/>
              </w:rPr>
              <w:t>контроля</w:t>
            </w:r>
          </w:p>
        </w:tc>
      </w:tr>
      <w:tr w:rsidR="00155AFF" w:rsidRPr="00155AFF" w:rsidTr="002F47B6">
        <w:trPr>
          <w:trHeight w:val="557"/>
        </w:trPr>
        <w:tc>
          <w:tcPr>
            <w:tcW w:w="59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szCs w:val="20"/>
                <w:lang w:eastAsia="ar-SA"/>
              </w:rPr>
            </w:pPr>
          </w:p>
        </w:tc>
        <w:tc>
          <w:tcPr>
            <w:tcW w:w="2132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i/>
                <w:iCs/>
                <w:sz w:val="22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sz w:val="22"/>
                <w:lang w:eastAsia="ar-SA"/>
              </w:rPr>
            </w:pPr>
            <w:r w:rsidRPr="00155AFF">
              <w:rPr>
                <w:rFonts w:eastAsia="Times New Roman"/>
                <w:sz w:val="22"/>
                <w:lang w:eastAsia="ar-SA"/>
              </w:rPr>
              <w:t>В организации (база практик)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lang w:eastAsia="ar-SA"/>
              </w:rPr>
            </w:pPr>
            <w:r w:rsidRPr="00155AFF">
              <w:rPr>
                <w:rFonts w:eastAsia="Times New Roman"/>
                <w:sz w:val="22"/>
                <w:lang w:eastAsia="ar-SA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ind w:firstLine="34"/>
              <w:rPr>
                <w:rFonts w:eastAsia="Times New Roman"/>
                <w:bCs/>
                <w:sz w:val="22"/>
                <w:lang w:eastAsia="ar-SA"/>
              </w:rPr>
            </w:pPr>
            <w:r w:rsidRPr="00155AFF">
              <w:rPr>
                <w:rFonts w:eastAsia="Times New Roman"/>
                <w:sz w:val="22"/>
                <w:lang w:eastAsia="ar-SA"/>
              </w:rPr>
              <w:t>Самостоятельная работа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sz w:val="22"/>
                <w:lang w:eastAsia="ar-SA"/>
              </w:rPr>
            </w:pPr>
            <w:r w:rsidRPr="00155AFF">
              <w:rPr>
                <w:rFonts w:eastAsia="Times New Roman"/>
                <w:sz w:val="22"/>
                <w:lang w:eastAsia="ar-SA"/>
              </w:rPr>
              <w:t>Общая трудоемкость в часах</w:t>
            </w:r>
          </w:p>
        </w:tc>
        <w:tc>
          <w:tcPr>
            <w:tcW w:w="37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szCs w:val="24"/>
                <w:lang w:eastAsia="ar-SA"/>
              </w:rPr>
            </w:pPr>
          </w:p>
        </w:tc>
      </w:tr>
      <w:tr w:rsidR="001D2C31" w:rsidRPr="00155AFF" w:rsidTr="002F47B6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2C31" w:rsidRPr="00155AFF" w:rsidRDefault="001D2C31" w:rsidP="001D2C31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2C31" w:rsidRPr="00155AFF" w:rsidRDefault="001D2C31" w:rsidP="001D2C31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 xml:space="preserve">Организационно-подготовительный этап, включающий инструктаж по технике безопасности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2C31" w:rsidRPr="002F47B6" w:rsidRDefault="001D2C31" w:rsidP="001D2C31">
            <w:pPr>
              <w:ind w:right="319"/>
              <w:jc w:val="center"/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48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2C31" w:rsidRPr="002F47B6" w:rsidRDefault="001D2C31" w:rsidP="001D2C31">
            <w:pPr>
              <w:ind w:right="527"/>
              <w:jc w:val="center"/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2C31" w:rsidRPr="002F47B6" w:rsidRDefault="001D2C31" w:rsidP="00CE1A64">
            <w:pPr>
              <w:ind w:right="-44"/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18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2C31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75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2C31" w:rsidRPr="00155AFF" w:rsidRDefault="001D2C31" w:rsidP="001D2C31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Индивидуальный план.</w:t>
            </w:r>
          </w:p>
        </w:tc>
      </w:tr>
      <w:tr w:rsidR="00CE1A64" w:rsidRPr="00155AFF" w:rsidTr="002F47B6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155AFF" w:rsidRDefault="00CE1A64" w:rsidP="00CE1A64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155AFF" w:rsidRDefault="00CE1A64" w:rsidP="00CE1A64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Основной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120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15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48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183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E1A64" w:rsidRPr="00155AFF" w:rsidRDefault="00CE1A64" w:rsidP="00CE1A64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Выполнение индивидуального задания. Представление собранных материалов руководителю практики.</w:t>
            </w:r>
          </w:p>
        </w:tc>
      </w:tr>
      <w:tr w:rsidR="00CE1A64" w:rsidRPr="00155AFF" w:rsidTr="002F47B6">
        <w:trPr>
          <w:trHeight w:val="904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155AFF" w:rsidRDefault="00CE1A64" w:rsidP="00CE1A64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155AFF" w:rsidRDefault="00CE1A64" w:rsidP="00CE1A64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Заключительный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48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9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CE1A64" w:rsidRPr="002F47B6" w:rsidRDefault="00CE1A64" w:rsidP="00CE1A64">
            <w:pPr>
              <w:rPr>
                <w:sz w:val="24"/>
                <w:szCs w:val="24"/>
              </w:rPr>
            </w:pPr>
            <w:r w:rsidRPr="002F47B6">
              <w:rPr>
                <w:sz w:val="24"/>
                <w:szCs w:val="24"/>
              </w:rPr>
              <w:t>66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E1A64" w:rsidRPr="00155AFF" w:rsidRDefault="00CE1A64" w:rsidP="00CE1A64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sz w:val="24"/>
                <w:szCs w:val="24"/>
                <w:lang w:eastAsia="ar-SA"/>
              </w:rPr>
              <w:t>Отчет по практике.</w:t>
            </w:r>
          </w:p>
        </w:tc>
      </w:tr>
      <w:tr w:rsidR="00155AFF" w:rsidRPr="00155AFF" w:rsidTr="002F47B6">
        <w:trPr>
          <w:trHeight w:val="405"/>
        </w:trPr>
        <w:tc>
          <w:tcPr>
            <w:tcW w:w="2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suppressAutoHyphens/>
              <w:spacing w:after="0" w:line="240" w:lineRule="auto"/>
              <w:jc w:val="right"/>
              <w:rPr>
                <w:rFonts w:eastAsia="Times New Roman"/>
                <w:b/>
                <w:sz w:val="24"/>
                <w:szCs w:val="24"/>
                <w:lang w:eastAsia="ar-SA"/>
              </w:rPr>
            </w:pPr>
            <w:r w:rsidRPr="00155AFF">
              <w:rPr>
                <w:rFonts w:eastAsia="Times New Roman"/>
                <w:b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55AFF" w:rsidRPr="00155AFF" w:rsidRDefault="00CF223B" w:rsidP="00155AFF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2F47B6">
              <w:rPr>
                <w:rFonts w:eastAsia="Times New Roman"/>
                <w:sz w:val="24"/>
                <w:szCs w:val="24"/>
                <w:lang w:eastAsia="ar-SA"/>
              </w:rPr>
              <w:t>216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155AFF" w:rsidRPr="00155AFF" w:rsidRDefault="00CF223B" w:rsidP="00155AFF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2F47B6">
              <w:rPr>
                <w:rFonts w:eastAsia="Times New Roman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155AFF" w:rsidRPr="00155AFF" w:rsidRDefault="00CF223B" w:rsidP="00155AFF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2F47B6">
              <w:rPr>
                <w:rFonts w:eastAsia="Times New Roman"/>
                <w:sz w:val="24"/>
                <w:szCs w:val="24"/>
                <w:lang w:eastAsia="ar-SA"/>
              </w:rPr>
              <w:t>7</w:t>
            </w:r>
            <w:r w:rsidR="00155AFF" w:rsidRPr="00155AFF">
              <w:rPr>
                <w:rFonts w:eastAsia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155AFF" w:rsidRPr="00155AFF" w:rsidRDefault="00CF223B" w:rsidP="00155AFF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2F47B6">
              <w:rPr>
                <w:rFonts w:eastAsia="Times New Roman"/>
                <w:sz w:val="24"/>
                <w:szCs w:val="24"/>
                <w:lang w:eastAsia="ar-SA"/>
              </w:rPr>
              <w:t>324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</w:p>
        </w:tc>
      </w:tr>
    </w:tbl>
    <w:p w:rsidR="00155AFF" w:rsidRP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left="709"/>
        <w:jc w:val="both"/>
        <w:rPr>
          <w:rFonts w:eastAsia="Times New Roman"/>
          <w:bCs/>
          <w:i/>
          <w:sz w:val="22"/>
          <w:vertAlign w:val="subscript"/>
          <w:lang w:eastAsia="ar-SA"/>
        </w:rPr>
      </w:pP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20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7.2 Содержание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 xml:space="preserve">Проведение </w:t>
      </w:r>
      <w:r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="00CF223B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NewRoman"/>
          <w:szCs w:val="28"/>
          <w:lang w:eastAsia="ar-SA"/>
        </w:rPr>
        <w:t>включает ряд этапов со следующим содержанием:</w:t>
      </w:r>
    </w:p>
    <w:p w:rsidR="00155AFF" w:rsidRPr="00155AFF" w:rsidRDefault="00155AFF" w:rsidP="00155AFF">
      <w:pPr>
        <w:tabs>
          <w:tab w:val="left" w:pos="452"/>
        </w:tabs>
        <w:spacing w:after="0" w:line="240" w:lineRule="auto"/>
        <w:ind w:firstLine="709"/>
        <w:jc w:val="both"/>
        <w:rPr>
          <w:szCs w:val="28"/>
        </w:rPr>
      </w:pPr>
      <w:r w:rsidRPr="00155AFF">
        <w:rPr>
          <w:szCs w:val="28"/>
        </w:rPr>
        <w:t>1. Подготовительный этап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Участие бакалавров в работе установочной конференции. </w:t>
      </w:r>
      <w:r w:rsidRPr="00155AFF">
        <w:rPr>
          <w:rFonts w:eastAsia="TimesNewRoman"/>
          <w:szCs w:val="28"/>
          <w:lang w:eastAsia="ar-SA"/>
        </w:rPr>
        <w:t xml:space="preserve">Общее собрание обучающихся по вопросам организации </w:t>
      </w:r>
      <w:r w:rsidR="00CF223B">
        <w:rPr>
          <w:rFonts w:eastAsia="TimesNewRoman"/>
          <w:szCs w:val="28"/>
          <w:lang w:eastAsia="ar-SA"/>
        </w:rPr>
        <w:t>научно-исследовательской работы</w:t>
      </w:r>
      <w:r w:rsidRPr="00155AFF">
        <w:rPr>
          <w:rFonts w:eastAsia="TimesNewRoman"/>
          <w:szCs w:val="28"/>
          <w:lang w:eastAsia="ar-SA"/>
        </w:rPr>
        <w:t>, ознакомление их с программой практики;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>Ознакомление обучающегося с формой и видом отчетности, порядком защиты отчета по практике.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2. Основной этап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 xml:space="preserve">Заключается в выполнении заданий практики (индивидуальных или групповых). Практика проходит под контролем руководителя.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Calibri"/>
          <w:szCs w:val="28"/>
          <w:lang w:eastAsia="ar-SA"/>
        </w:rPr>
      </w:pPr>
      <w:r w:rsidRPr="00155AFF">
        <w:rPr>
          <w:rFonts w:eastAsia="Calibri"/>
          <w:szCs w:val="28"/>
          <w:lang w:eastAsia="ar-SA"/>
        </w:rPr>
        <w:lastRenderedPageBreak/>
        <w:t>Руководитель практики:</w:t>
      </w:r>
    </w:p>
    <w:p w:rsidR="00CF223B" w:rsidRDefault="00CF223B" w:rsidP="00CF223B">
      <w:pPr>
        <w:spacing w:after="0" w:line="240" w:lineRule="auto"/>
        <w:ind w:firstLine="709"/>
        <w:jc w:val="both"/>
        <w:rPr>
          <w:lang w:eastAsia="ar-SA"/>
        </w:rPr>
      </w:pPr>
      <w:r>
        <w:rPr>
          <w:lang w:eastAsia="ar-SA"/>
        </w:rPr>
        <w:t xml:space="preserve">- </w:t>
      </w:r>
      <w:r w:rsidR="00155AFF" w:rsidRPr="00155AFF">
        <w:rPr>
          <w:lang w:eastAsia="ar-SA"/>
        </w:rPr>
        <w:t>осуществляет организационное и методическое руководство прак</w:t>
      </w:r>
      <w:r>
        <w:rPr>
          <w:lang w:eastAsia="ar-SA"/>
        </w:rPr>
        <w:t xml:space="preserve">тикой </w:t>
      </w:r>
      <w:r w:rsidR="00155AFF" w:rsidRPr="00155AFF">
        <w:rPr>
          <w:lang w:eastAsia="ar-SA"/>
        </w:rPr>
        <w:t>обучающихся и контроль ее проведения;</w:t>
      </w:r>
    </w:p>
    <w:p w:rsidR="00CF223B" w:rsidRDefault="00CF223B" w:rsidP="00CF223B">
      <w:pPr>
        <w:spacing w:after="0" w:line="240" w:lineRule="auto"/>
        <w:ind w:firstLine="709"/>
        <w:jc w:val="both"/>
        <w:rPr>
          <w:lang w:eastAsia="ar-SA"/>
        </w:rPr>
      </w:pPr>
      <w:r>
        <w:rPr>
          <w:lang w:eastAsia="ar-SA"/>
        </w:rPr>
        <w:t xml:space="preserve">- </w:t>
      </w:r>
      <w:r w:rsidR="00155AFF" w:rsidRPr="00155AFF">
        <w:rPr>
          <w:rFonts w:eastAsia="TimesNewRoman"/>
          <w:szCs w:val="28"/>
          <w:lang w:eastAsia="ar-SA"/>
        </w:rPr>
        <w:t>обеспечивает выполнение подготовительной и текущей работы по организации, проведению и подведению итогов практики;</w:t>
      </w:r>
    </w:p>
    <w:p w:rsidR="00155AFF" w:rsidRPr="00155AFF" w:rsidRDefault="00CF223B" w:rsidP="00CF223B">
      <w:pPr>
        <w:spacing w:after="0" w:line="240" w:lineRule="auto"/>
        <w:ind w:firstLine="709"/>
        <w:jc w:val="both"/>
        <w:rPr>
          <w:lang w:eastAsia="ar-SA"/>
        </w:rPr>
      </w:pPr>
      <w:r>
        <w:rPr>
          <w:lang w:eastAsia="ar-SA"/>
        </w:rPr>
        <w:t xml:space="preserve">- </w:t>
      </w:r>
      <w:r w:rsidR="00155AFF" w:rsidRPr="00155AFF">
        <w:rPr>
          <w:rFonts w:eastAsia="TimesNewRoman"/>
          <w:szCs w:val="28"/>
          <w:lang w:eastAsia="ar-SA"/>
        </w:rPr>
        <w:t>готовит отчет об итогах практики и представляет его заведующему кафедрой.</w:t>
      </w:r>
    </w:p>
    <w:p w:rsidR="00155AFF" w:rsidRPr="00155AFF" w:rsidRDefault="00155AFF" w:rsidP="00155AFF">
      <w:pPr>
        <w:suppressAutoHyphens/>
        <w:spacing w:after="0" w:line="240" w:lineRule="auto"/>
        <w:ind w:firstLine="851"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Calibri"/>
          <w:szCs w:val="28"/>
          <w:lang w:eastAsia="ar-SA"/>
        </w:rPr>
        <w:t xml:space="preserve">Руководитель практики </w:t>
      </w:r>
      <w:r w:rsidRPr="00155AFF">
        <w:rPr>
          <w:rFonts w:eastAsia="TimesNewRoman"/>
          <w:szCs w:val="28"/>
          <w:lang w:eastAsia="ar-SA"/>
        </w:rPr>
        <w:t>обязан: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провести консультации с обучающимися перед практикой;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выдать в соответствии с программой практики обучающемуся задание на практику и календарный план;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поставить перед обучающимся ряд проблемных вопросов, которые требуется решить в период прохождения практики;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оказывать научно-методическую помощь обучающемуся, рекомендовать основную и дополнительную литературу;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помогать в подборе и систематизации материала для отчета по практике;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проследить своевременность представления отчета и дневника по практике обучающимся;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обратить внимание на соответствие задания руководителя и содержания представленного отчета;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проверять качество работы обучающегося и контролировать выполнение им задания и календарного плана;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по окончании практики оценить работу обучающегося, написать отзыв в дневнике, завизировать составленный обучающимся отчет, осуществить прием зачета.</w:t>
      </w:r>
    </w:p>
    <w:p w:rsidR="00155AFF" w:rsidRPr="001A773B" w:rsidRDefault="00155AFF" w:rsidP="001A773B">
      <w:pPr>
        <w:spacing w:after="0" w:line="240" w:lineRule="auto"/>
        <w:ind w:firstLine="709"/>
        <w:jc w:val="both"/>
      </w:pPr>
      <w:r w:rsidRPr="001A773B">
        <w:t>Обучающийся при прохождении практики получает от руководителя указания, рекомендации и разъяснения по всем вопросам, связанным с организацией и прохождением практики, отчитывается о выполняемой работе в соответствии с индивидуальным (групповым) заданием и графиком проведения практики.</w:t>
      </w:r>
    </w:p>
    <w:p w:rsidR="00155AFF" w:rsidRPr="001A773B" w:rsidRDefault="00155AFF" w:rsidP="001A773B">
      <w:pPr>
        <w:spacing w:after="0" w:line="240" w:lineRule="auto"/>
        <w:ind w:firstLine="709"/>
        <w:jc w:val="both"/>
      </w:pPr>
      <w:r w:rsidRPr="001A773B">
        <w:t>Обучающийся при прохождении практики обязан: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полностью выполнять задания, предусмотренные программой практики;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максимально эффективно использовать отведенное для практики время;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обеспечить качественное выполнение всех заданий, предусмотренных программой;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соблюдать правила охраны труда и техники безопасности;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систематически вести дневник практики;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осуществлять сбор и анализ фактических (текстовых, цифровых, табличных, графических и др.) материалов, необходимых для подготовки отчета по практике;</w:t>
      </w:r>
    </w:p>
    <w:p w:rsidR="00155AFF" w:rsidRPr="001A773B" w:rsidRDefault="001A773B" w:rsidP="001A773B">
      <w:pPr>
        <w:spacing w:after="0" w:line="240" w:lineRule="auto"/>
        <w:ind w:firstLine="709"/>
        <w:jc w:val="both"/>
      </w:pPr>
      <w:r>
        <w:t xml:space="preserve">- </w:t>
      </w:r>
      <w:r w:rsidR="00155AFF" w:rsidRPr="001A773B">
        <w:t>представить руководителю практики письменный отчет о выполнении всех заданий и защитить его (в форме дифференцированного зачета)</w:t>
      </w:r>
      <w:r w:rsidR="003F468F">
        <w:t xml:space="preserve">, а также </w:t>
      </w:r>
      <w:r w:rsidR="003F468F" w:rsidRPr="00155AFF">
        <w:rPr>
          <w:rFonts w:eastAsia="Times New Roman"/>
          <w:bCs/>
          <w:szCs w:val="28"/>
          <w:lang w:eastAsia="ar-SA"/>
        </w:rPr>
        <w:t>мультимедиа презентаци</w:t>
      </w:r>
      <w:r w:rsidR="003F468F">
        <w:rPr>
          <w:rFonts w:eastAsia="Times New Roman"/>
          <w:bCs/>
          <w:szCs w:val="28"/>
          <w:lang w:eastAsia="ar-SA"/>
        </w:rPr>
        <w:t>ю по теме исследования</w:t>
      </w:r>
      <w:r w:rsidR="00155AFF" w:rsidRPr="001A773B">
        <w:t>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lastRenderedPageBreak/>
        <w:t>Основным документом обучающегося во время прохождения практики является дневник, по которому обучающийся отчитывается о своей текущей работе.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>Конкретное содержание практики планируется руководителем, согласовывается с руководителем программы подготовки и отражается в индивидуальном (групповом) задании на практику, в котором фиксируются все виды деятельности обучающегося в течение практики.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 xml:space="preserve">3. Заключительный этап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>Систематизация и анализ выполненных заданий при прохождении практики на кафедре. Окончательная доработка и защита обучающимся отчета по практике</w:t>
      </w:r>
      <w:r w:rsidR="003F468F">
        <w:rPr>
          <w:rFonts w:eastAsia="TimesNewRoman"/>
          <w:szCs w:val="28"/>
          <w:lang w:eastAsia="ar-SA"/>
        </w:rPr>
        <w:t xml:space="preserve">, представление </w:t>
      </w:r>
      <w:r w:rsidR="003F468F" w:rsidRPr="00155AFF">
        <w:rPr>
          <w:rFonts w:eastAsia="Times New Roman"/>
          <w:bCs/>
          <w:szCs w:val="28"/>
          <w:lang w:eastAsia="ar-SA"/>
        </w:rPr>
        <w:t>мультимедиа п</w:t>
      </w:r>
      <w:r w:rsidR="003F468F">
        <w:rPr>
          <w:rFonts w:eastAsia="Times New Roman"/>
          <w:bCs/>
          <w:szCs w:val="28"/>
          <w:lang w:eastAsia="ar-SA"/>
        </w:rPr>
        <w:t>резентации по теме исследования</w:t>
      </w:r>
      <w:r w:rsidRPr="00155AFF">
        <w:rPr>
          <w:rFonts w:eastAsia="TimesNewRoman"/>
          <w:szCs w:val="28"/>
          <w:lang w:eastAsia="ar-SA"/>
        </w:rPr>
        <w:t>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lang w:eastAsia="ar-SA"/>
        </w:rPr>
      </w:pPr>
    </w:p>
    <w:p w:rsidR="00155AFF" w:rsidRPr="00155AFF" w:rsidRDefault="00155AFF" w:rsidP="00155AFF">
      <w:p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8. Методы и технологии, используемые </w:t>
      </w:r>
      <w:r w:rsidR="001A773B">
        <w:rPr>
          <w:rFonts w:eastAsia="Times New Roman"/>
          <w:b/>
          <w:bCs/>
          <w:szCs w:val="28"/>
          <w:lang w:eastAsia="ar-SA"/>
        </w:rPr>
        <w:t>в научно-исследовательской работе</w:t>
      </w:r>
    </w:p>
    <w:p w:rsidR="00155AFF" w:rsidRPr="00155AFF" w:rsidRDefault="00155AFF" w:rsidP="00155AFF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155AFF">
        <w:rPr>
          <w:rFonts w:eastAsia="Times New Roman"/>
          <w:color w:val="000000"/>
          <w:szCs w:val="28"/>
          <w:lang w:eastAsia="ru-RU"/>
        </w:rPr>
        <w:t>Основными образовательными методами и технологиями, используемыми на практике, являются:</w:t>
      </w:r>
    </w:p>
    <w:p w:rsidR="00155AFF" w:rsidRPr="00155AFF" w:rsidRDefault="00155AFF" w:rsidP="00155AFF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155AFF">
        <w:rPr>
          <w:rFonts w:eastAsia="Times New Roman"/>
          <w:color w:val="000000"/>
          <w:szCs w:val="28"/>
          <w:lang w:eastAsia="ru-RU"/>
        </w:rPr>
        <w:t>- ознакомительные беседы и представление задания на практику;</w:t>
      </w:r>
    </w:p>
    <w:p w:rsidR="00155AFF" w:rsidRPr="00155AFF" w:rsidRDefault="00155AFF" w:rsidP="00155AFF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155AFF">
        <w:rPr>
          <w:rFonts w:eastAsia="Times New Roman"/>
          <w:color w:val="000000"/>
          <w:szCs w:val="28"/>
          <w:lang w:eastAsia="ru-RU"/>
        </w:rPr>
        <w:t>- консультирование по организации и проведению исследовательской части работы;</w:t>
      </w:r>
    </w:p>
    <w:p w:rsidR="00155AFF" w:rsidRPr="00155AFF" w:rsidRDefault="00155AFF" w:rsidP="00155AFF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155AFF">
        <w:rPr>
          <w:rFonts w:eastAsia="Times New Roman"/>
          <w:color w:val="000000"/>
          <w:szCs w:val="28"/>
          <w:lang w:eastAsia="ru-RU"/>
        </w:rPr>
        <w:t xml:space="preserve">- обсуждение материалов </w:t>
      </w:r>
      <w:r w:rsidR="009627C5">
        <w:rPr>
          <w:rFonts w:eastAsia="Times New Roman"/>
          <w:color w:val="000000"/>
          <w:szCs w:val="28"/>
          <w:lang w:eastAsia="ru-RU"/>
        </w:rPr>
        <w:t>научно-исследовательской работы</w:t>
      </w:r>
      <w:r w:rsidR="001A773B">
        <w:rPr>
          <w:rFonts w:eastAsia="Times New Roman"/>
          <w:color w:val="000000"/>
          <w:szCs w:val="28"/>
          <w:lang w:eastAsia="ru-RU"/>
        </w:rPr>
        <w:t xml:space="preserve"> </w:t>
      </w:r>
      <w:r w:rsidR="00367983">
        <w:rPr>
          <w:rFonts w:eastAsia="Times New Roman"/>
          <w:color w:val="000000"/>
          <w:szCs w:val="28"/>
          <w:lang w:eastAsia="ru-RU"/>
        </w:rPr>
        <w:t>с руководителем.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Основными возможными научно-исследовательскими технологиями, используемыми на практике, являются: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- сбор научной литературы по тематике задания практики;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- участие в формировании пакета научно</w:t>
      </w:r>
      <w:r w:rsidR="00367983">
        <w:rPr>
          <w:rFonts w:eastAsia="Times New Roman"/>
          <w:bCs/>
          <w:szCs w:val="28"/>
          <w:lang w:eastAsia="ar-SA"/>
        </w:rPr>
        <w:t>-исследовательской документации;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- подготовка материалов мультимедиа презентации по теме исследования.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9. Формы отчётности по итогам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К формам отчетности по практике относятся: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- аттестационный лист;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- дневник по практике;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- отчет;</w:t>
      </w: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- мультимедиа презентация.</w:t>
      </w:r>
    </w:p>
    <w:p w:rsidR="00155AFF" w:rsidRPr="00155AFF" w:rsidRDefault="00155AFF" w:rsidP="00155AFF">
      <w:pPr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155AFF">
        <w:rPr>
          <w:rFonts w:eastAsia="Times New Roman"/>
          <w:szCs w:val="28"/>
          <w:lang w:eastAsia="ru-RU"/>
        </w:rPr>
        <w:t xml:space="preserve">Структура отчета должна состоять из следующих разделов: титульный лист, оглавление работы, введение, </w:t>
      </w:r>
      <w:r w:rsidR="008665AD">
        <w:rPr>
          <w:rFonts w:eastAsia="Times New Roman"/>
          <w:szCs w:val="28"/>
          <w:lang w:eastAsia="ru-RU"/>
        </w:rPr>
        <w:t>описание и результаты исследования</w:t>
      </w:r>
      <w:r w:rsidRPr="00155AFF">
        <w:rPr>
          <w:rFonts w:eastAsia="Times New Roman"/>
          <w:szCs w:val="28"/>
          <w:lang w:eastAsia="ru-RU"/>
        </w:rPr>
        <w:t>,</w:t>
      </w:r>
      <w:r w:rsidR="0064202F">
        <w:rPr>
          <w:rFonts w:eastAsia="Times New Roman"/>
          <w:szCs w:val="28"/>
          <w:lang w:eastAsia="ru-RU"/>
        </w:rPr>
        <w:t xml:space="preserve"> выводы,</w:t>
      </w:r>
      <w:r w:rsidRPr="00155AFF">
        <w:rPr>
          <w:rFonts w:eastAsia="Times New Roman"/>
          <w:szCs w:val="28"/>
          <w:lang w:eastAsia="ru-RU"/>
        </w:rPr>
        <w:t xml:space="preserve"> список литературы, приложения.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155AFF">
        <w:rPr>
          <w:rFonts w:eastAsia="Times New Roman"/>
          <w:szCs w:val="28"/>
          <w:lang w:eastAsia="ar-SA"/>
        </w:rPr>
        <w:t xml:space="preserve">Во введении дается обоснование актуальности выбранной темы, формулируются объект и предмет, гипотеза, определяются цель и задачи исследования, а также практическая значимость. </w:t>
      </w:r>
    </w:p>
    <w:p w:rsidR="00155AFF" w:rsidRPr="008665AD" w:rsidRDefault="00155AFF" w:rsidP="008665AD">
      <w:pPr>
        <w:spacing w:after="0"/>
        <w:ind w:firstLine="709"/>
        <w:jc w:val="both"/>
      </w:pPr>
      <w:r w:rsidRPr="008665AD">
        <w:t xml:space="preserve">В параграфе </w:t>
      </w:r>
      <w:r w:rsidR="0064202F">
        <w:t>описание</w:t>
      </w:r>
      <w:r w:rsidRPr="008665AD">
        <w:t xml:space="preserve"> исследования подробно излагаются:</w:t>
      </w:r>
    </w:p>
    <w:p w:rsidR="0064202F" w:rsidRPr="008665AD" w:rsidRDefault="0064202F" w:rsidP="0064202F">
      <w:pPr>
        <w:spacing w:after="0"/>
        <w:ind w:firstLine="709"/>
        <w:jc w:val="both"/>
      </w:pPr>
      <w:r>
        <w:t>-</w:t>
      </w:r>
      <w:r w:rsidRPr="008665AD">
        <w:t xml:space="preserve"> метод</w:t>
      </w:r>
      <w:r>
        <w:t>ы исследования;</w:t>
      </w:r>
    </w:p>
    <w:p w:rsidR="00155AFF" w:rsidRPr="008665AD" w:rsidRDefault="008665AD" w:rsidP="008665AD">
      <w:pPr>
        <w:spacing w:after="0"/>
        <w:ind w:firstLine="709"/>
        <w:jc w:val="both"/>
      </w:pPr>
      <w:r>
        <w:t xml:space="preserve">- </w:t>
      </w:r>
      <w:r w:rsidR="00155AFF" w:rsidRPr="008665AD">
        <w:t>организация исследования (контингент и количество участников исследования, их характеристика - пол, возраст, двигательные и психические возможности, состояние и группа здоровья и т. п.);</w:t>
      </w:r>
    </w:p>
    <w:p w:rsidR="00155AFF" w:rsidRPr="008665AD" w:rsidRDefault="008665AD" w:rsidP="008665AD">
      <w:pPr>
        <w:spacing w:after="0"/>
        <w:ind w:firstLine="709"/>
        <w:jc w:val="both"/>
      </w:pPr>
      <w:r>
        <w:lastRenderedPageBreak/>
        <w:t xml:space="preserve">- </w:t>
      </w:r>
      <w:r w:rsidR="00155AFF" w:rsidRPr="008665AD">
        <w:t>продолжительность исследования (минимальный срок должен составлять 6 недель);</w:t>
      </w:r>
    </w:p>
    <w:p w:rsidR="0066392A" w:rsidRDefault="008665AD" w:rsidP="008665AD">
      <w:pPr>
        <w:spacing w:after="0"/>
        <w:ind w:firstLine="709"/>
        <w:jc w:val="both"/>
      </w:pPr>
      <w:r>
        <w:t xml:space="preserve">- </w:t>
      </w:r>
      <w:r w:rsidR="00155AFF" w:rsidRPr="008665AD">
        <w:t>время, место и условия проведения педагогического эксперимента, с описанием ег</w:t>
      </w:r>
      <w:r w:rsidR="0064202F">
        <w:t>о содержания, этапов проведения;</w:t>
      </w:r>
    </w:p>
    <w:p w:rsidR="0064202F" w:rsidRPr="0064202F" w:rsidRDefault="0064202F" w:rsidP="0064202F">
      <w:pPr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>
        <w:t xml:space="preserve">- </w:t>
      </w:r>
      <w:r w:rsidRPr="0064202F">
        <w:rPr>
          <w:rFonts w:eastAsia="Times New Roman"/>
          <w:szCs w:val="28"/>
          <w:lang w:eastAsia="ru-RU"/>
        </w:rPr>
        <w:t xml:space="preserve">методов оценки результатов исследования (тестирования, функциональных проб и т.д.). </w:t>
      </w:r>
    </w:p>
    <w:p w:rsidR="0066392A" w:rsidRDefault="0064202F" w:rsidP="0066392A">
      <w:pPr>
        <w:spacing w:after="0"/>
        <w:ind w:firstLine="709"/>
        <w:jc w:val="both"/>
        <w:rPr>
          <w:lang w:eastAsia="ru-RU"/>
        </w:rPr>
      </w:pPr>
      <w:r w:rsidRPr="008665AD">
        <w:t xml:space="preserve">В параграфе </w:t>
      </w:r>
      <w:r>
        <w:rPr>
          <w:rFonts w:eastAsia="Times New Roman"/>
          <w:szCs w:val="28"/>
          <w:lang w:eastAsia="ru-RU"/>
        </w:rPr>
        <w:t>результаты исследования</w:t>
      </w:r>
      <w:r w:rsidRPr="00155AFF">
        <w:rPr>
          <w:lang w:eastAsia="ar-SA"/>
        </w:rPr>
        <w:t xml:space="preserve"> </w:t>
      </w:r>
      <w:r w:rsidR="00155AFF" w:rsidRPr="00155AFF">
        <w:rPr>
          <w:lang w:eastAsia="ar-SA"/>
        </w:rPr>
        <w:t xml:space="preserve">приводится экспериментальный материал. </w:t>
      </w:r>
      <w:r w:rsidR="0066392A">
        <w:rPr>
          <w:lang w:eastAsia="ru-RU"/>
        </w:rPr>
        <w:t xml:space="preserve">В этой главе </w:t>
      </w:r>
      <w:r w:rsidR="00155AFF" w:rsidRPr="00155AFF">
        <w:rPr>
          <w:lang w:eastAsia="ru-RU"/>
        </w:rPr>
        <w:t>студент полученными результатами исследова</w:t>
      </w:r>
      <w:r w:rsidR="0066392A">
        <w:rPr>
          <w:lang w:eastAsia="ru-RU"/>
        </w:rPr>
        <w:t>ния решает поставленные задачи.</w:t>
      </w:r>
    </w:p>
    <w:p w:rsidR="0066392A" w:rsidRDefault="0066392A" w:rsidP="0066392A">
      <w:pPr>
        <w:spacing w:after="0"/>
        <w:ind w:firstLine="709"/>
        <w:jc w:val="both"/>
        <w:rPr>
          <w:szCs w:val="28"/>
          <w:lang w:eastAsia="ru-RU"/>
        </w:rPr>
      </w:pPr>
      <w:r w:rsidRPr="0066392A">
        <w:rPr>
          <w:szCs w:val="28"/>
        </w:rPr>
        <w:t>Р</w:t>
      </w:r>
      <w:r>
        <w:rPr>
          <w:szCs w:val="28"/>
        </w:rPr>
        <w:t>езультаты</w:t>
      </w:r>
      <w:r w:rsidRPr="0066392A">
        <w:rPr>
          <w:szCs w:val="28"/>
        </w:rPr>
        <w:t xml:space="preserve"> тестирования </w:t>
      </w:r>
      <w:r>
        <w:rPr>
          <w:szCs w:val="28"/>
        </w:rPr>
        <w:t>п</w:t>
      </w:r>
      <w:r w:rsidRPr="0066392A">
        <w:rPr>
          <w:szCs w:val="28"/>
        </w:rPr>
        <w:t>редоставл</w:t>
      </w:r>
      <w:r>
        <w:rPr>
          <w:szCs w:val="28"/>
        </w:rPr>
        <w:t>яются</w:t>
      </w:r>
      <w:r w:rsidRPr="0066392A">
        <w:rPr>
          <w:szCs w:val="28"/>
        </w:rPr>
        <w:t xml:space="preserve"> в виде таблиц, диаграмм или графиков.</w:t>
      </w:r>
    </w:p>
    <w:p w:rsidR="00155AFF" w:rsidRPr="00155AFF" w:rsidRDefault="00367983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Далее</w:t>
      </w:r>
      <w:r w:rsidR="00155AFF" w:rsidRPr="00155AFF">
        <w:rPr>
          <w:rFonts w:eastAsia="Times New Roman"/>
          <w:szCs w:val="28"/>
          <w:lang w:eastAsia="ru-RU"/>
        </w:rPr>
        <w:t xml:space="preserve"> следуют выводы</w:t>
      </w:r>
      <w:r w:rsidR="00155AFF" w:rsidRPr="00155AFF">
        <w:rPr>
          <w:rFonts w:eastAsia="Times New Roman"/>
          <w:i/>
          <w:szCs w:val="28"/>
          <w:lang w:eastAsia="ru-RU"/>
        </w:rPr>
        <w:t>,</w:t>
      </w:r>
      <w:r w:rsidR="00155AFF" w:rsidRPr="00155AFF">
        <w:rPr>
          <w:rFonts w:eastAsia="Times New Roman"/>
          <w:szCs w:val="28"/>
          <w:lang w:eastAsia="ru-RU"/>
        </w:rPr>
        <w:t xml:space="preserve"> которые должны соответствовать поставленным в работе задачам.</w:t>
      </w:r>
      <w:r w:rsidR="00155AFF" w:rsidRPr="00155AFF">
        <w:rPr>
          <w:rFonts w:eastAsia="Times New Roman"/>
          <w:sz w:val="24"/>
          <w:szCs w:val="24"/>
          <w:lang w:eastAsia="ar-SA"/>
        </w:rPr>
        <w:t xml:space="preserve"> </w:t>
      </w:r>
      <w:r w:rsidR="00155AFF" w:rsidRPr="00155AFF">
        <w:rPr>
          <w:rFonts w:eastAsia="Times New Roman"/>
          <w:szCs w:val="28"/>
          <w:lang w:eastAsia="ru-RU"/>
        </w:rPr>
        <w:t>Выводы должны быть краткими, конкретными и вытекать из результатов фактического материала исследования. В выводах указываются основные результаты, полученные в ходе исследования, которые подтверждают выдвинутую гипотезу или опровергают ее и достоверность полученных результатов.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155AFF">
        <w:rPr>
          <w:rFonts w:eastAsia="Times New Roman"/>
          <w:szCs w:val="28"/>
          <w:lang w:eastAsia="ru-RU"/>
        </w:rPr>
        <w:t>После выводов оформляются практические рекомендации по результатам проведенного исследования. В практических рекомендациях указывается практическая значимость результатов исследования, конкретизируются эффективность и результативность проведенных занятий, а также указывается возможность применения предложенной методики, комплекса упражнений, применяемых в исследовании, на практике.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Список литературы составляется согласно правилам библиографического описания источника в соответствии с ГОСТом. В список включается только та литература, на которую были сделаны ссылки в основном тексте.</w:t>
      </w:r>
    </w:p>
    <w:p w:rsidR="00155AFF" w:rsidRPr="00155AFF" w:rsidRDefault="00155AFF" w:rsidP="00155AFF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 w:rsidRPr="00155AFF">
        <w:rPr>
          <w:rFonts w:eastAsia="Times New Roman"/>
          <w:szCs w:val="28"/>
          <w:lang w:eastAsia="ru-RU"/>
        </w:rPr>
        <w:t>В приложения включают карты обследования, протоколы педагогических наблюдений, тестирования, функциональных проб, образцы анкет и т.п. Также в приложении размещаются комплексы упражнений, конспекты занятий, уроков, проводимых во время исследования. В качестве приложения могут быть представлены сценарии проведенных мероприятий, фотоальбомы, видеозаписи, нормативные документы, инструкции и правила, анкеты и др.</w:t>
      </w:r>
    </w:p>
    <w:p w:rsidR="00155AFF" w:rsidRPr="00155AFF" w:rsidRDefault="00155AFF" w:rsidP="00155AFF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 w:rsidRPr="00155AFF">
        <w:rPr>
          <w:rFonts w:eastAsia="Times New Roman"/>
          <w:szCs w:val="28"/>
          <w:lang w:eastAsia="ru-RU"/>
        </w:rPr>
        <w:t xml:space="preserve">Приложение оформляется как продолжение работы. При этом каждое приложение начинается с новой страницы, должно иметь содержательный заголовок.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В тексте отчета по </w:t>
      </w:r>
      <w:r w:rsidR="008665AD">
        <w:rPr>
          <w:rFonts w:eastAsia="Times New Roman"/>
          <w:szCs w:val="28"/>
          <w:lang w:eastAsia="ar-SA"/>
        </w:rPr>
        <w:t>научно-исследовательской работе</w:t>
      </w:r>
      <w:r w:rsidRPr="00155AFF">
        <w:rPr>
          <w:rFonts w:eastAsia="Times New Roman"/>
          <w:szCs w:val="28"/>
          <w:lang w:eastAsia="ar-SA"/>
        </w:rPr>
        <w:t xml:space="preserve"> обязательно должны быть ссылки на материал, представленный в приложении. </w:t>
      </w:r>
    </w:p>
    <w:p w:rsidR="00155AFF" w:rsidRPr="00155AFF" w:rsidRDefault="00155AFF" w:rsidP="00155AFF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 w:rsidRPr="00155AFF">
        <w:rPr>
          <w:rFonts w:eastAsia="Times New Roman"/>
          <w:szCs w:val="28"/>
          <w:lang w:eastAsia="ru-RU"/>
        </w:rPr>
        <w:t xml:space="preserve">Данные </w:t>
      </w:r>
      <w:r w:rsidR="008665AD">
        <w:rPr>
          <w:rFonts w:eastAsia="Times New Roman"/>
          <w:szCs w:val="28"/>
          <w:lang w:eastAsia="ru-RU"/>
        </w:rPr>
        <w:t>отчета по</w:t>
      </w:r>
      <w:r w:rsidR="008665AD" w:rsidRPr="00155AFF">
        <w:rPr>
          <w:rFonts w:eastAsia="Times New Roman"/>
          <w:szCs w:val="28"/>
          <w:lang w:eastAsia="ar-SA"/>
        </w:rPr>
        <w:t xml:space="preserve"> </w:t>
      </w:r>
      <w:r w:rsidR="008665AD">
        <w:rPr>
          <w:rFonts w:eastAsia="Times New Roman"/>
          <w:szCs w:val="28"/>
          <w:lang w:eastAsia="ar-SA"/>
        </w:rPr>
        <w:t>научно-исследовательской работе</w:t>
      </w:r>
      <w:r w:rsidR="008665AD" w:rsidRPr="00155AFF">
        <w:rPr>
          <w:rFonts w:eastAsia="Times New Roman"/>
          <w:szCs w:val="28"/>
          <w:lang w:eastAsia="ru-RU"/>
        </w:rPr>
        <w:t xml:space="preserve"> </w:t>
      </w:r>
      <w:r w:rsidRPr="00155AFF">
        <w:rPr>
          <w:rFonts w:eastAsia="Times New Roman"/>
          <w:szCs w:val="28"/>
          <w:lang w:eastAsia="ru-RU"/>
        </w:rPr>
        <w:t xml:space="preserve">представляются в </w:t>
      </w:r>
      <w:r w:rsidR="008665AD">
        <w:rPr>
          <w:rFonts w:eastAsia="Times New Roman"/>
          <w:szCs w:val="28"/>
          <w:lang w:eastAsia="ru-RU"/>
        </w:rPr>
        <w:t>печатном виде, в папке-скоросшивателе</w:t>
      </w:r>
      <w:r w:rsidR="0064202F">
        <w:rPr>
          <w:rFonts w:eastAsia="Times New Roman"/>
          <w:szCs w:val="28"/>
          <w:lang w:eastAsia="ru-RU"/>
        </w:rPr>
        <w:t>, мультимедиа презентация - в электронном виде.</w:t>
      </w:r>
    </w:p>
    <w:p w:rsidR="00155AFF" w:rsidRPr="00155AFF" w:rsidRDefault="00155AFF" w:rsidP="00155AFF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ru-RU"/>
        </w:rPr>
        <w:t xml:space="preserve">Аттестация проводится в течение недели после окончания </w:t>
      </w:r>
      <w:r w:rsidR="00CF223B">
        <w:rPr>
          <w:rFonts w:eastAsia="Times New Roman"/>
          <w:szCs w:val="28"/>
          <w:lang w:eastAsia="ru-RU"/>
        </w:rPr>
        <w:t>научно-исследовательской работы</w:t>
      </w:r>
      <w:r w:rsidRPr="00155AFF">
        <w:rPr>
          <w:rFonts w:eastAsia="Times New Roman"/>
          <w:szCs w:val="28"/>
          <w:lang w:eastAsia="ru-RU"/>
        </w:rPr>
        <w:t>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b/>
          <w:sz w:val="16"/>
          <w:szCs w:val="16"/>
          <w:highlight w:val="yellow"/>
          <w:lang w:eastAsia="ar-SA"/>
        </w:rPr>
      </w:pP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lastRenderedPageBreak/>
        <w:t xml:space="preserve">10. Формы текущего контроля успеваемости и промежуточной аттестации обучающихся по итогам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155AFF" w:rsidRPr="00155AFF" w:rsidRDefault="00155AFF" w:rsidP="00155AFF">
      <w:pPr>
        <w:tabs>
          <w:tab w:val="left" w:pos="0"/>
          <w:tab w:val="num" w:pos="851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>10.1. Формы текущего контроля успеваемости и промежуточной аттестации обучающихся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t xml:space="preserve">Текущий контроль </w:t>
      </w:r>
      <w:r w:rsidRPr="00155AFF">
        <w:rPr>
          <w:rFonts w:eastAsia="Times New Roman"/>
          <w:szCs w:val="28"/>
          <w:lang w:eastAsia="ar-SA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155AFF" w:rsidRPr="0064202F" w:rsidRDefault="00672C64" w:rsidP="00672C64">
      <w:pPr>
        <w:spacing w:after="0"/>
        <w:ind w:firstLine="709"/>
      </w:pPr>
      <w:r>
        <w:t xml:space="preserve">- </w:t>
      </w:r>
      <w:r w:rsidR="00155AFF" w:rsidRPr="0064202F">
        <w:t>фиксация посещений организации – базы практики;</w:t>
      </w:r>
    </w:p>
    <w:p w:rsidR="00155AFF" w:rsidRPr="0064202F" w:rsidRDefault="00672C64" w:rsidP="00672C64">
      <w:pPr>
        <w:spacing w:after="0"/>
        <w:ind w:firstLine="709"/>
      </w:pPr>
      <w:r>
        <w:t xml:space="preserve">- </w:t>
      </w:r>
      <w:r w:rsidR="00155AFF" w:rsidRPr="0064202F">
        <w:t>составление индивидуального плана;</w:t>
      </w:r>
    </w:p>
    <w:p w:rsidR="00155AFF" w:rsidRPr="0064202F" w:rsidRDefault="00672C64" w:rsidP="00672C64">
      <w:pPr>
        <w:spacing w:after="0"/>
        <w:ind w:firstLine="709"/>
      </w:pPr>
      <w:r>
        <w:t xml:space="preserve">- </w:t>
      </w:r>
      <w:r w:rsidR="00155AFF" w:rsidRPr="0064202F">
        <w:t xml:space="preserve">проверка выполнения индивидуального задания.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t>Промежуточный контроль</w:t>
      </w:r>
      <w:r w:rsidRPr="00155AFF">
        <w:rPr>
          <w:rFonts w:eastAsia="Times New Roman"/>
          <w:szCs w:val="28"/>
          <w:lang w:eastAsia="ar-SA"/>
        </w:rPr>
        <w:t xml:space="preserve"> по окончании практики проводится в форме защиты отчета по практике руководителем практики на выпускающей кафедре в виде устного доклада о результатах прохождения практики</w:t>
      </w:r>
      <w:r w:rsidR="00367983">
        <w:rPr>
          <w:rFonts w:eastAsia="Times New Roman"/>
          <w:szCs w:val="28"/>
          <w:lang w:eastAsia="ar-SA"/>
        </w:rPr>
        <w:t>, сопровождающегося мультимедиа презентацией</w:t>
      </w:r>
      <w:r w:rsidRPr="00155AFF">
        <w:rPr>
          <w:rFonts w:eastAsia="Times New Roman"/>
          <w:szCs w:val="28"/>
          <w:lang w:eastAsia="ar-SA"/>
        </w:rPr>
        <w:t>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Форма промежуточной аттестации –зачет с оценкой</w:t>
      </w:r>
    </w:p>
    <w:p w:rsidR="00155AFF" w:rsidRPr="00155AFF" w:rsidRDefault="00155AFF" w:rsidP="00155AFF">
      <w:pPr>
        <w:tabs>
          <w:tab w:val="num" w:pos="142"/>
          <w:tab w:val="num" w:pos="284"/>
        </w:tabs>
        <w:suppressAutoHyphens/>
        <w:spacing w:after="0" w:line="240" w:lineRule="auto"/>
        <w:jc w:val="both"/>
        <w:rPr>
          <w:rFonts w:eastAsia="Times New Roman"/>
          <w:i/>
          <w:sz w:val="22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b/>
          <w:spacing w:val="-4"/>
          <w:szCs w:val="28"/>
          <w:lang w:eastAsia="ar-SA"/>
        </w:rPr>
      </w:pPr>
      <w:r w:rsidRPr="00155AFF">
        <w:rPr>
          <w:rFonts w:eastAsia="Times New Roman"/>
          <w:b/>
          <w:spacing w:val="-4"/>
          <w:szCs w:val="28"/>
          <w:lang w:eastAsia="ar-SA"/>
        </w:rPr>
        <w:t xml:space="preserve">10.2. Рейтинг-план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Рейтинг-план практики представлен в Приложении 1 к программе практики.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spacing w:val="-4"/>
          <w:szCs w:val="28"/>
          <w:lang w:eastAsia="ar-SA"/>
        </w:rPr>
        <w:t xml:space="preserve">10.3. </w:t>
      </w:r>
      <w:r w:rsidRPr="00155AFF">
        <w:rPr>
          <w:rFonts w:eastAsia="Times New Roman"/>
          <w:b/>
          <w:bCs/>
          <w:szCs w:val="28"/>
          <w:lang w:eastAsia="ar-SA"/>
        </w:rPr>
        <w:t>Фонд оценочных средств для проведения промежуточной аттестации обучающихся по практике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Фонд оценочных средств по практике представлен в Приложении 2 к программе практики.</w:t>
      </w:r>
    </w:p>
    <w:p w:rsidR="00155AFF" w:rsidRPr="00155AFF" w:rsidRDefault="00155AFF" w:rsidP="00155AFF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851"/>
        <w:jc w:val="both"/>
        <w:rPr>
          <w:rFonts w:eastAsia="Times New Roman"/>
          <w:bCs/>
          <w:sz w:val="16"/>
          <w:szCs w:val="16"/>
          <w:lang w:eastAsia="ar-SA"/>
        </w:rPr>
      </w:pP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11. Перечень учебной литературы и ресурсов сети «Интернет», необходимых для проведения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а) основная литература: </w:t>
      </w:r>
    </w:p>
    <w:p w:rsidR="00155AFF" w:rsidRPr="00155AFF" w:rsidRDefault="00155AFF" w:rsidP="00155AFF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1. Холодов Ж.К., Кузнецов В.С. Теория и методика физической культуры и спорта: учеб. для студентов вузов, обуч-ся по напр.подготовки "Пед.образование". – М.: Академия, 2017.</w:t>
      </w:r>
      <w:r w:rsidRPr="00155AFF">
        <w:rPr>
          <w:rFonts w:eastAsia="Times New Roman"/>
          <w:bCs/>
          <w:szCs w:val="28"/>
          <w:lang w:eastAsia="ar-SA"/>
        </w:rPr>
        <w:tab/>
      </w:r>
    </w:p>
    <w:p w:rsidR="00155AFF" w:rsidRPr="00155AFF" w:rsidRDefault="00155AFF" w:rsidP="00155AFF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2. Грецов Г.В., Войнова С.Е., Германова А.А., Теория и методика обучения базовым видам спорта. Легкая атлетика: учеб. для образоват.учреждений высш. проф. образования по напр. подгот. "Физич.культура": рек.УМО вузов РФ по образованию в области физ.культуры. – М.: Академия, 2016.</w:t>
      </w:r>
    </w:p>
    <w:p w:rsidR="00155AFF" w:rsidRPr="00155AFF" w:rsidRDefault="00155AFF" w:rsidP="00155AFF">
      <w:pPr>
        <w:tabs>
          <w:tab w:val="left" w:pos="0"/>
          <w:tab w:val="left" w:pos="4080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3. Евсеев С.П. Теория и организация адаптивной физической культуры. Учеб. для образоват. учреждений ВПО: рек.УМО вузов РФ по образованию в области физ. культуры - Москва: Спорт, 2016. 616 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4. Азарская М. А., Поздеев В. Л. Научно-исследовательская работа в вузе. Учебное пособие. Йошкар-Ола: ПГТУ, 2016. 230 с. Режим доступа: </w:t>
      </w:r>
      <w:hyperlink r:id="rId11" w:history="1">
        <w:r w:rsidRPr="00155AFF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http://biblioclub.ru/index.php?page=book&amp;id=461553</w:t>
        </w:r>
      </w:hyperlink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lastRenderedPageBreak/>
        <w:t>5. Кузнеченков Е. П., Соколенко Е. В. Научно-исследовательская работа практикум - Ставрополь: СКФУ, 2016. 246 с.</w:t>
      </w:r>
      <w:r w:rsidRPr="00155AFF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2" w:history="1">
        <w:r w:rsidRPr="00155AFF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http://biblioclub.ru/index.php?page=book&amp;id=459119</w:t>
        </w:r>
      </w:hyperlink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6. Спортивная медицина. Учеб. для студентов вузов, обуч-ся по напр. "Физ. культура": Рек. УМС ФГБОУ ВПО "РГУФКСМиТ" - Москва: Академия, 2015. 320с.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7. Лечебная физическая культура. Учеб. для студентов учреждений высш. проф. Образования - Москва: Академия, 2014 10-е изд., стереотип. 416с.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tabs>
          <w:tab w:val="left" w:pos="0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>8. Теория и методика обучения базовым видам спорта. Гимнастика: учеб. для образоват. Учреждений высш. проф. образования по напр. "Физич.культура": рек.УМО вузов РФ по образованию в области физ.культуры. – М.: Академия, 2014.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9. Сапего А. В., Тарасова О. Л., Полковников И. А. Физическая реабилитация. Учебное пособие - Кемерово: Кемеровский государственный университет, 2014. 210с.</w:t>
      </w:r>
      <w:r w:rsidRPr="00155AFF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3" w:history="1">
        <w:r w:rsidRPr="00155AFF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http://biblioclub.ru/index.php?page=book&amp;id=278925</w:t>
        </w:r>
      </w:hyperlink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10. Кудрявцева С. П. Дипломное проектирование</w:t>
      </w:r>
      <w:r w:rsidRPr="00155AFF">
        <w:rPr>
          <w:rFonts w:eastAsia="Times New Roman"/>
          <w:szCs w:val="28"/>
          <w:lang w:eastAsia="ar-SA"/>
        </w:rPr>
        <w:tab/>
        <w:t xml:space="preserve"> методические указания - Астрахань: Астраханский инженерно-строительный институт, 2014. 26с. Режим доступа: </w:t>
      </w:r>
      <w:hyperlink r:id="rId14" w:history="1">
        <w:r w:rsidRPr="00155AFF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http://biblioclub.ru/index.php?page=book&amp;id=438916</w:t>
        </w:r>
      </w:hyperlink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б) </w:t>
      </w:r>
      <w:r w:rsidRPr="00155AFF">
        <w:rPr>
          <w:rFonts w:eastAsia="Times New Roman"/>
          <w:szCs w:val="28"/>
          <w:lang w:eastAsia="ar-SA"/>
        </w:rPr>
        <w:tab/>
        <w:t>дополнительная литература: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1. Попов Г.И. Научно-методическая деятельность в спорте. Учеб. для студентов, обуч-ся по напр. "Физ.культура" (квалиф."бакалавр"): Рек. Эксперт. - метод. советом ин-та спорта и физ. воспитания ФГБОУ ВПО РГУФКСМиТ - Москва: Академия, 2015. 192 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2. Железняк Ю.Д., Кулишенко И.В. Методика обучения физической культуре. Учеб. для студентов учреждений высш. проф. образования, обуч-ся по напр. подгот. "Пед. образование" профиль "Физ. культура" - Москва: Академия, 2013. 256 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3. Виленский М.Я., Горшков А.Г. Физическая культура и здоровый образ жизни студента. Учеб. пособие для студентов вузов: допущено Мин.  образования и науки РФ - Москва: КноРус, 2013</w:t>
      </w:r>
      <w:r w:rsidRPr="00155AFF">
        <w:rPr>
          <w:rFonts w:eastAsia="Times New Roman"/>
          <w:szCs w:val="28"/>
          <w:lang w:eastAsia="ar-SA"/>
        </w:rPr>
        <w:tab/>
        <w:t>3-е изд., стереотип. 240с.</w:t>
      </w:r>
      <w:r w:rsidRPr="00155AFF">
        <w:rPr>
          <w:rFonts w:eastAsia="Times New Roman"/>
          <w:szCs w:val="28"/>
          <w:lang w:eastAsia="ar-SA"/>
        </w:rPr>
        <w:tab/>
        <w:t>4. Физическая реабилитация: учеб. для студентов бакалавриата и магистратуры по напр. подгот. "Физ. культура для лиц с отклонениями в состоянии здоровья": рек. Экспертно-метод. советом ИНПО ФГБОУ ВПО"РГУФКСМиТ": В 2 т. - Москва: Академия, 2013. 288 с.</w:t>
      </w:r>
      <w:r w:rsidRPr="00155AFF">
        <w:rPr>
          <w:rFonts w:eastAsia="Times New Roman"/>
          <w:szCs w:val="28"/>
          <w:lang w:eastAsia="ar-SA"/>
        </w:rPr>
        <w:tab/>
        <w:t>5. Железняк Ю.Д., Петров П.К. Основы научно-методической деятельности в физической культуре и спорте.</w:t>
      </w:r>
      <w:r w:rsidRPr="00155AFF">
        <w:rPr>
          <w:rFonts w:eastAsia="Times New Roman"/>
          <w:szCs w:val="28"/>
          <w:lang w:eastAsia="ar-SA"/>
        </w:rPr>
        <w:tab/>
        <w:t>Учеб. для студентов учреждений высш. проф. образования, обуч-ся по напр."Пед. образование" профиль "Физ. культура" - Москва: Академия, 2013 6-е изд., перераб. 288 с.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6. Железняк Ю.Д., Кулишенко И.В.</w:t>
      </w:r>
      <w:r w:rsidRPr="00155AFF">
        <w:rPr>
          <w:rFonts w:eastAsia="Times New Roman"/>
          <w:szCs w:val="28"/>
          <w:lang w:eastAsia="ar-SA"/>
        </w:rPr>
        <w:tab/>
        <w:t>Методика обучения физической культуре: учеб. для студентов учреждений высш. проф. образования, обуч-ся по напр. подгот. "Пед. образование" профиль "Физ. культура" - Москва: Академия, 2013. 256 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tabs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lastRenderedPageBreak/>
        <w:t>7. Холодов, Ж.К. Теория и методика физического воспитания и спорта: Учеб. для студентов вузов, обуч-ся по напр. подг. «пед. образование» / Ж.К. Холодов, В.С. Кузнецов. - 10-е изд., испр. - М.: Академия, 2012. - 336 с.- (высшее профессиональное образование; Бакалавриат)</w:t>
      </w:r>
    </w:p>
    <w:p w:rsidR="00155AFF" w:rsidRPr="00155AFF" w:rsidRDefault="00155AFF" w:rsidP="00155AFF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8. Игнатьев П.В. Проектирование учебного процесса по физической культуре: Метод. пособие / П.В. Игнатьев; Нижегор. гос. пед. ун-т.- Н. Новгород, 2010. - 50 с.</w:t>
      </w:r>
    </w:p>
    <w:p w:rsidR="00155AFF" w:rsidRPr="00155AFF" w:rsidRDefault="00155AFF" w:rsidP="00155AFF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9. Красников А.А. Тестирование теоретико-методических знаний в области физической культуры и спорта: учеб. пособие для студентов вузов: рек. УМО по образованию в области физ. культуры и спорта / А.А. Красников., Н.Н. Чесноков.- М.: Физическая культура, 2010.- 166 с.</w:t>
      </w:r>
    </w:p>
    <w:p w:rsidR="00155AFF" w:rsidRPr="00155AFF" w:rsidRDefault="00155AFF" w:rsidP="00155AFF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10. Логинова Н. П., Климова М. В. Курсовые и дипломные работы структура, оформление, порядок защиты</w:t>
      </w:r>
      <w:r w:rsidRPr="00155AFF">
        <w:rPr>
          <w:rFonts w:eastAsia="Times New Roman"/>
          <w:szCs w:val="28"/>
          <w:lang w:eastAsia="ar-SA"/>
        </w:rPr>
        <w:tab/>
        <w:t xml:space="preserve">- Елец: ЕГУ им. И.А. Бунина, 2010 73 с. Режим доступа: </w:t>
      </w:r>
      <w:hyperlink r:id="rId15" w:history="1">
        <w:r w:rsidRPr="00155AFF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http://biblioclub.ru/index.php?page=book&amp;id=271868</w:t>
        </w:r>
      </w:hyperlink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11. Коренберг В.Б.</w:t>
      </w:r>
      <w:r w:rsidRPr="00155AFF">
        <w:rPr>
          <w:rFonts w:eastAsia="Times New Roman"/>
          <w:szCs w:val="28"/>
          <w:lang w:eastAsia="ar-SA"/>
        </w:rPr>
        <w:tab/>
        <w:t xml:space="preserve"> Спортивная метрология. Учеб. для студентов вузов физ. культуры: рек. УМО по образованию в области физ. культуры и спорта - Москва: Физ. культура, 2008. 358с.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tabs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12. Рубин В.С. Разделы теории и методики физической культуры: Учеб. пособие для студентов вузов: Рек. УМО по образованию в области физ. культуры и спорта / В.С.Рубин. - М.: Физическая культура, 2006. - 111 с.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13. Железняк Ю.Д., Петров П.К. Основы научно-методической деятельности в физической культуре и спорте. Учеб. пособие для студентов вузов, обуч-ся по спец. 033100-Физ. культура: Рек. Учеб. -метод. объединением по спец. пед. Образования - Москва: Академия, 2005 2-е изд., перераб. и доп. 266 с.</w:t>
      </w:r>
      <w:r w:rsidRPr="00155AFF">
        <w:rPr>
          <w:rFonts w:eastAsia="Times New Roman"/>
          <w:szCs w:val="28"/>
          <w:lang w:eastAsia="ar-SA"/>
        </w:rPr>
        <w:tab/>
      </w:r>
    </w:p>
    <w:p w:rsidR="00155AFF" w:rsidRPr="00155AFF" w:rsidRDefault="00155AFF" w:rsidP="00155AFF">
      <w:pPr>
        <w:suppressAutoHyphens/>
        <w:spacing w:after="0" w:line="240" w:lineRule="auto"/>
        <w:ind w:firstLine="709"/>
        <w:contextualSpacing/>
        <w:jc w:val="both"/>
        <w:rPr>
          <w:rFonts w:eastAsia="TimesNewRoman"/>
          <w:szCs w:val="28"/>
          <w:lang w:eastAsia="ar-SA"/>
        </w:rPr>
      </w:pPr>
      <w:r w:rsidRPr="00155AFF">
        <w:rPr>
          <w:rFonts w:eastAsia="TimesNewRoman"/>
          <w:szCs w:val="28"/>
          <w:lang w:eastAsia="ar-SA"/>
        </w:rPr>
        <w:t>в) Интернет-ресурсы: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924"/>
      </w:tblGrid>
      <w:tr w:rsidR="00155AFF" w:rsidRPr="00155AFF" w:rsidTr="002F47B6">
        <w:tc>
          <w:tcPr>
            <w:tcW w:w="3682" w:type="dxa"/>
          </w:tcPr>
          <w:p w:rsidR="00155AFF" w:rsidRPr="00155AFF" w:rsidRDefault="00155AFF" w:rsidP="00155AFF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6" w:history="1"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</w:t>
              </w:r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biblioclub</w:t>
              </w:r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ru</w:t>
              </w:r>
            </w:hyperlink>
          </w:p>
        </w:tc>
        <w:tc>
          <w:tcPr>
            <w:tcW w:w="5924" w:type="dxa"/>
          </w:tcPr>
          <w:p w:rsidR="00155AFF" w:rsidRPr="00155AFF" w:rsidRDefault="00155AFF" w:rsidP="00155AFF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ЭБС «Университетская библиотека онлайн»</w:t>
            </w:r>
          </w:p>
        </w:tc>
      </w:tr>
      <w:tr w:rsidR="00155AFF" w:rsidRPr="00155AFF" w:rsidTr="002F47B6">
        <w:tc>
          <w:tcPr>
            <w:tcW w:w="3682" w:type="dxa"/>
          </w:tcPr>
          <w:p w:rsidR="00155AFF" w:rsidRPr="00155AFF" w:rsidRDefault="00155AFF" w:rsidP="00155AFF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155AFF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7" w:history="1"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www.elibrary.ru</w:t>
              </w:r>
            </w:hyperlink>
          </w:p>
        </w:tc>
        <w:tc>
          <w:tcPr>
            <w:tcW w:w="5924" w:type="dxa"/>
          </w:tcPr>
          <w:p w:rsidR="00155AFF" w:rsidRPr="00155AFF" w:rsidRDefault="00155AFF" w:rsidP="00155AFF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Научная электронная библиотека</w:t>
            </w:r>
          </w:p>
        </w:tc>
      </w:tr>
      <w:tr w:rsidR="00155AFF" w:rsidRPr="00155AFF" w:rsidTr="002F47B6">
        <w:tc>
          <w:tcPr>
            <w:tcW w:w="3682" w:type="dxa"/>
          </w:tcPr>
          <w:p w:rsidR="00155AFF" w:rsidRPr="00155AFF" w:rsidRDefault="00155AFF" w:rsidP="00155AFF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155AFF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8" w:history="1">
              <w:r w:rsidRPr="00155AFF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www.ebiblioteka.ru</w:t>
              </w:r>
            </w:hyperlink>
          </w:p>
        </w:tc>
        <w:tc>
          <w:tcPr>
            <w:tcW w:w="5924" w:type="dxa"/>
          </w:tcPr>
          <w:p w:rsidR="00155AFF" w:rsidRPr="00155AFF" w:rsidRDefault="00155AFF" w:rsidP="00155AFF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 xml:space="preserve">Универсальные базы данных изданий </w:t>
            </w:r>
          </w:p>
        </w:tc>
      </w:tr>
    </w:tbl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NewRoman"/>
          <w:sz w:val="16"/>
          <w:szCs w:val="16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b/>
          <w:bCs/>
          <w:sz w:val="24"/>
          <w:szCs w:val="28"/>
          <w:lang w:eastAsia="ar-SA"/>
        </w:rPr>
      </w:pPr>
    </w:p>
    <w:p w:rsidR="00155AFF" w:rsidRPr="00155AFF" w:rsidRDefault="00155AFF" w:rsidP="00155AFF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155AFF">
        <w:rPr>
          <w:rFonts w:eastAsia="Times New Roman"/>
          <w:b/>
          <w:bCs/>
          <w:szCs w:val="28"/>
          <w:lang w:eastAsia="ar-SA"/>
        </w:rPr>
        <w:t xml:space="preserve">12. Перечень информационных технологий, используемых при проведении </w:t>
      </w:r>
      <w:r w:rsidR="00B40A36"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  <w:r w:rsidRPr="00155AFF">
        <w:rPr>
          <w:rFonts w:eastAsia="Times New Roman"/>
          <w:b/>
          <w:bCs/>
          <w:szCs w:val="28"/>
          <w:lang w:eastAsia="ar-SA"/>
        </w:rPr>
        <w:t xml:space="preserve">, включая перечень программного обеспечения и информационных справочных систем 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 xml:space="preserve">В процессе прохождения </w:t>
      </w:r>
      <w:r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Pr="00155AFF">
        <w:rPr>
          <w:rFonts w:eastAsia="Times New Roman"/>
          <w:bCs/>
          <w:szCs w:val="28"/>
          <w:lang w:eastAsia="ar-SA"/>
        </w:rPr>
        <w:t>обучающиеся используют весь арсенал информационных технологий необходимый для выполнения задания: современные технические и 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155AFF">
        <w:rPr>
          <w:rFonts w:eastAsia="Times New Roman"/>
          <w:bCs/>
          <w:i/>
          <w:szCs w:val="28"/>
          <w:lang w:eastAsia="ar-SA"/>
        </w:rPr>
        <w:t>Перечень программного обеспечения: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val="en-US" w:eastAsia="ar-SA"/>
        </w:rPr>
        <w:t>Office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Professional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Plus</w:t>
      </w:r>
      <w:r w:rsidRPr="00155AFF">
        <w:rPr>
          <w:rFonts w:eastAsia="Times New Roman"/>
          <w:bCs/>
          <w:szCs w:val="28"/>
          <w:lang w:eastAsia="ar-SA"/>
        </w:rPr>
        <w:t xml:space="preserve"> 2013 </w:t>
      </w:r>
      <w:r w:rsidRPr="00155AFF">
        <w:rPr>
          <w:rFonts w:eastAsia="Times New Roman"/>
          <w:bCs/>
          <w:szCs w:val="28"/>
          <w:lang w:val="en-US" w:eastAsia="ar-SA"/>
        </w:rPr>
        <w:t>Russian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OLP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NL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AcademicEdition</w:t>
      </w:r>
      <w:r w:rsidRPr="00155AFF">
        <w:rPr>
          <w:rFonts w:eastAsia="Times New Roman"/>
          <w:bCs/>
          <w:szCs w:val="28"/>
          <w:lang w:eastAsia="ar-SA"/>
        </w:rPr>
        <w:t xml:space="preserve">, </w:t>
      </w:r>
      <w:r w:rsidRPr="00155AFF">
        <w:rPr>
          <w:rFonts w:eastAsia="Times New Roman"/>
          <w:bCs/>
          <w:szCs w:val="28"/>
          <w:lang w:val="en-US" w:eastAsia="ar-SA"/>
        </w:rPr>
        <w:t>Mozilla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Firefox</w:t>
      </w:r>
      <w:r w:rsidRPr="00155AFF">
        <w:rPr>
          <w:rFonts w:eastAsia="Times New Roman"/>
          <w:bCs/>
          <w:szCs w:val="28"/>
          <w:lang w:eastAsia="ar-SA"/>
        </w:rPr>
        <w:t xml:space="preserve">, </w:t>
      </w:r>
      <w:r w:rsidRPr="00155AFF">
        <w:rPr>
          <w:rFonts w:eastAsia="Times New Roman"/>
          <w:bCs/>
          <w:szCs w:val="28"/>
          <w:lang w:val="en-US" w:eastAsia="ar-SA"/>
        </w:rPr>
        <w:t>Google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Chrome</w:t>
      </w:r>
      <w:r w:rsidRPr="00155AFF">
        <w:rPr>
          <w:rFonts w:eastAsia="Times New Roman"/>
          <w:bCs/>
          <w:szCs w:val="28"/>
          <w:lang w:eastAsia="ar-SA"/>
        </w:rPr>
        <w:t xml:space="preserve">, </w:t>
      </w:r>
      <w:r w:rsidRPr="00155AFF">
        <w:rPr>
          <w:rFonts w:eastAsia="Times New Roman"/>
          <w:bCs/>
          <w:szCs w:val="28"/>
          <w:lang w:val="en-US" w:eastAsia="ar-SA"/>
        </w:rPr>
        <w:t>Opera</w:t>
      </w:r>
      <w:r w:rsidRPr="00155AFF">
        <w:rPr>
          <w:rFonts w:eastAsia="Times New Roman"/>
          <w:bCs/>
          <w:szCs w:val="28"/>
          <w:lang w:eastAsia="ar-SA"/>
        </w:rPr>
        <w:t xml:space="preserve">, </w:t>
      </w:r>
      <w:r w:rsidRPr="00155AFF">
        <w:rPr>
          <w:rFonts w:eastAsia="Times New Roman"/>
          <w:bCs/>
          <w:szCs w:val="28"/>
          <w:lang w:val="en-US" w:eastAsia="ar-SA"/>
        </w:rPr>
        <w:t>LMS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Moodle</w:t>
      </w:r>
      <w:r w:rsidRPr="00155AFF">
        <w:rPr>
          <w:rFonts w:eastAsia="Times New Roman"/>
          <w:bCs/>
          <w:szCs w:val="28"/>
          <w:lang w:eastAsia="ar-SA"/>
        </w:rPr>
        <w:t>, ИС «Рабочие программы дисциплин», АС «Нагрузка вуза», АС «Учебные планы», Система электронного документооборота «</w:t>
      </w:r>
      <w:r w:rsidRPr="00155AFF">
        <w:rPr>
          <w:rFonts w:eastAsia="Times New Roman"/>
          <w:bCs/>
          <w:szCs w:val="28"/>
          <w:lang w:val="en-US" w:eastAsia="ar-SA"/>
        </w:rPr>
        <w:t>Lotus</w:t>
      </w:r>
      <w:r w:rsidRPr="00155AFF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val="en-US" w:eastAsia="ar-SA"/>
        </w:rPr>
        <w:t>Notes</w:t>
      </w:r>
      <w:r w:rsidRPr="00155AFF">
        <w:rPr>
          <w:rFonts w:eastAsia="Times New Roman"/>
          <w:bCs/>
          <w:szCs w:val="28"/>
          <w:lang w:eastAsia="ar-SA"/>
        </w:rPr>
        <w:t>», пакет «Антиплагиат вуз», «1С: Предприятие 8 «КомконВУЗ:Деканат».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lastRenderedPageBreak/>
        <w:t>Состав программного обеспечения расширяется в соответствии со спецификой индивидуального задания.</w:t>
      </w:r>
    </w:p>
    <w:p w:rsidR="00155AFF" w:rsidRPr="00155AFF" w:rsidRDefault="00155AFF" w:rsidP="00155AFF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155AFF">
        <w:rPr>
          <w:rFonts w:eastAsia="Times New Roman"/>
          <w:i/>
          <w:szCs w:val="28"/>
          <w:lang w:eastAsia="ar-SA"/>
        </w:rPr>
        <w:t>Перечень информационно-справочных систем:</w:t>
      </w:r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NewRoman"/>
          <w:szCs w:val="28"/>
        </w:rPr>
      </w:pPr>
      <w:r w:rsidRPr="00155AFF">
        <w:rPr>
          <w:rFonts w:eastAsia="TimesNewRoman"/>
          <w:szCs w:val="28"/>
        </w:rPr>
        <w:t xml:space="preserve">1. Консультант плюс [Электронный ресурс]: URL: </w:t>
      </w:r>
      <w:hyperlink w:history="1">
        <w:r w:rsidRPr="00155AFF">
          <w:rPr>
            <w:rFonts w:eastAsia="TimesNewRoman"/>
            <w:szCs w:val="28"/>
          </w:rPr>
          <w:t>http://www. consultant.ru/online/</w:t>
        </w:r>
      </w:hyperlink>
      <w:r w:rsidRPr="00155AFF">
        <w:rPr>
          <w:rFonts w:eastAsia="TimesNewRoman"/>
          <w:szCs w:val="28"/>
        </w:rPr>
        <w:t xml:space="preserve">. </w:t>
      </w:r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highlight w:val="yellow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highlight w:val="yellow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t xml:space="preserve">13. </w:t>
      </w:r>
      <w:r w:rsidRPr="00155AFF">
        <w:rPr>
          <w:rFonts w:eastAsia="Times New Roman"/>
          <w:b/>
          <w:bCs/>
          <w:szCs w:val="28"/>
          <w:lang w:eastAsia="ar-SA"/>
        </w:rPr>
        <w:t xml:space="preserve">Материально-техническое обеспечение </w:t>
      </w:r>
      <w:r>
        <w:rPr>
          <w:rFonts w:eastAsia="Times New Roman"/>
          <w:b/>
          <w:bCs/>
          <w:szCs w:val="28"/>
          <w:lang w:eastAsia="ar-SA"/>
        </w:rPr>
        <w:t>научно-исследовательской работы</w:t>
      </w:r>
    </w:p>
    <w:p w:rsidR="00155AFF" w:rsidRPr="00155AFF" w:rsidRDefault="00155AFF" w:rsidP="00155AFF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155AFF">
        <w:rPr>
          <w:rFonts w:eastAsia="Times New Roman"/>
          <w:bCs/>
          <w:szCs w:val="28"/>
          <w:lang w:eastAsia="ar-SA"/>
        </w:rPr>
        <w:t xml:space="preserve">Материально-техническое обеспечение </w:t>
      </w:r>
      <w:r>
        <w:rPr>
          <w:rFonts w:eastAsia="Times New Roman"/>
          <w:bCs/>
          <w:szCs w:val="28"/>
          <w:lang w:eastAsia="ar-SA"/>
        </w:rPr>
        <w:t>научно-исследовательской работы</w:t>
      </w:r>
      <w:r w:rsidR="00BC754D">
        <w:rPr>
          <w:rFonts w:eastAsia="Times New Roman"/>
          <w:bCs/>
          <w:szCs w:val="28"/>
          <w:lang w:eastAsia="ar-SA"/>
        </w:rPr>
        <w:t xml:space="preserve"> </w:t>
      </w:r>
      <w:r w:rsidRPr="00155AFF">
        <w:rPr>
          <w:rFonts w:eastAsia="Times New Roman"/>
          <w:bCs/>
          <w:szCs w:val="28"/>
          <w:lang w:eastAsia="ar-SA"/>
        </w:rPr>
        <w:t>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ar-SA"/>
        </w:rPr>
      </w:pPr>
      <w:r w:rsidRPr="00155AFF">
        <w:rPr>
          <w:rFonts w:eastAsia="Times New Roman"/>
          <w:color w:val="000000"/>
          <w:szCs w:val="28"/>
          <w:lang w:eastAsia="ar-SA"/>
        </w:rPr>
        <w:t xml:space="preserve">Обучающимся должна быть обеспечена возможность доступа к информации, необходимой для выполнения задания по практике и написанию отчета. </w:t>
      </w:r>
    </w:p>
    <w:p w:rsidR="00155AFF" w:rsidRPr="00155AFF" w:rsidRDefault="00155AFF" w:rsidP="00155AFF">
      <w:pPr>
        <w:suppressAutoHyphens/>
        <w:spacing w:after="0" w:line="240" w:lineRule="auto"/>
        <w:ind w:firstLine="709"/>
        <w:jc w:val="both"/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color w:val="000000"/>
          <w:szCs w:val="28"/>
          <w:lang w:eastAsia="ar-SA"/>
        </w:rPr>
        <w:t>Организации, учреждения и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155AFF" w:rsidRPr="00155AFF" w:rsidRDefault="00155AFF" w:rsidP="00155AFF">
      <w:pPr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br w:type="page"/>
      </w:r>
    </w:p>
    <w:p w:rsidR="00155AFF" w:rsidRPr="00155AFF" w:rsidRDefault="00155AFF" w:rsidP="00155AFF">
      <w:pPr>
        <w:suppressAutoHyphens/>
        <w:spacing w:after="0" w:line="240" w:lineRule="auto"/>
        <w:ind w:firstLine="709"/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lastRenderedPageBreak/>
        <w:t xml:space="preserve">        ЛИСТ СОГЛАСОВАНИЯ ПРОГРАММЫ ПРАКТИКИ</w:t>
      </w: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t>С ПРЕДСТАВИТЕЛЯМИ РАБОТОДАТЕЛЕЙ И/ИЛИ АКАДЕМИЧЕСКИХ СООБЩЕСТВ</w:t>
      </w:r>
    </w:p>
    <w:p w:rsidR="00155AFF" w:rsidRPr="00155AFF" w:rsidRDefault="00155AFF" w:rsidP="00155AFF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  <w:r w:rsidRPr="00155AFF">
        <w:rPr>
          <w:rFonts w:eastAsia="Times New Roman"/>
          <w:b/>
          <w:bCs/>
          <w:color w:val="000000"/>
          <w:szCs w:val="28"/>
          <w:lang w:eastAsia="ar-SA"/>
        </w:rPr>
        <w:t>Эксперты:</w:t>
      </w: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Директор МКОУ «Школа-интернат № 95».</w:t>
      </w:r>
      <w:r w:rsidRPr="00155AFF">
        <w:rPr>
          <w:rFonts w:eastAsia="Times New Roman"/>
          <w:color w:val="000000"/>
          <w:szCs w:val="28"/>
          <w:lang w:eastAsia="ar-SA"/>
        </w:rPr>
        <w:t xml:space="preserve">       _________       Л.А. Гундерчук</w:t>
      </w:r>
    </w:p>
    <w:p w:rsidR="00155AFF" w:rsidRPr="00155AFF" w:rsidRDefault="00155AFF" w:rsidP="00155AFF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both"/>
        <w:rPr>
          <w:rFonts w:eastAsia="Times New Roman"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>Директор ГКУО НОС(К) школа-интернат</w:t>
      </w:r>
    </w:p>
    <w:p w:rsidR="00155AFF" w:rsidRPr="00155AFF" w:rsidRDefault="00155AFF" w:rsidP="00155AFF">
      <w:pPr>
        <w:tabs>
          <w:tab w:val="left" w:pos="7371"/>
          <w:tab w:val="left" w:pos="7513"/>
        </w:tabs>
        <w:suppressAutoHyphens/>
        <w:spacing w:after="0" w:line="240" w:lineRule="auto"/>
        <w:jc w:val="both"/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szCs w:val="28"/>
          <w:lang w:eastAsia="ar-SA"/>
        </w:rPr>
        <w:t xml:space="preserve"> III – IV вида.</w:t>
      </w:r>
      <w:r w:rsidRPr="00155AFF">
        <w:rPr>
          <w:rFonts w:eastAsia="Times New Roman"/>
          <w:color w:val="000000"/>
          <w:szCs w:val="28"/>
          <w:lang w:eastAsia="ar-SA"/>
        </w:rPr>
        <w:t xml:space="preserve">                                                          _________       Е.Д. Морозова</w:t>
      </w:r>
    </w:p>
    <w:p w:rsidR="00155AFF" w:rsidRPr="00155AFF" w:rsidRDefault="00155AFF" w:rsidP="00155AFF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right" w:leader="underscore" w:pos="9639"/>
        </w:tabs>
        <w:suppressAutoHyphens/>
        <w:spacing w:after="0" w:line="240" w:lineRule="auto"/>
        <w:rPr>
          <w:rFonts w:eastAsia="Times New Roman"/>
          <w:szCs w:val="28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155AFF" w:rsidRPr="00155AFF" w:rsidRDefault="00155AFF" w:rsidP="00155AFF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br w:type="page"/>
      </w:r>
      <w:r w:rsidRPr="00155AFF">
        <w:rPr>
          <w:rFonts w:eastAsia="Times New Roman"/>
          <w:b/>
          <w:szCs w:val="28"/>
          <w:lang w:eastAsia="ar-SA"/>
        </w:rPr>
        <w:lastRenderedPageBreak/>
        <w:t xml:space="preserve">ЛИСТ ИЗМЕНЕНИЙ И ДОПОЛНЕНИЙ, </w:t>
      </w: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155AFF">
        <w:rPr>
          <w:rFonts w:eastAsia="Times New Roman"/>
          <w:b/>
          <w:szCs w:val="28"/>
          <w:lang w:eastAsia="ar-SA"/>
        </w:rPr>
        <w:t>ВНЕСЕННЫХ В ПРОГРАММУ ПРАКТИКИ</w:t>
      </w: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01"/>
        <w:gridCol w:w="5052"/>
      </w:tblGrid>
      <w:tr w:rsidR="00155AFF" w:rsidRPr="00155AFF" w:rsidTr="002F47B6">
        <w:tc>
          <w:tcPr>
            <w:tcW w:w="10421" w:type="dxa"/>
            <w:gridSpan w:val="2"/>
            <w:shd w:val="clear" w:color="auto" w:fill="auto"/>
          </w:tcPr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Изменение № 1 от 20.08.2018 г., стр. №10</w:t>
            </w:r>
          </w:p>
        </w:tc>
      </w:tr>
      <w:tr w:rsidR="00155AFF" w:rsidRPr="00155AFF" w:rsidTr="002F47B6">
        <w:trPr>
          <w:trHeight w:val="2757"/>
        </w:trPr>
        <w:tc>
          <w:tcPr>
            <w:tcW w:w="5070" w:type="dxa"/>
            <w:shd w:val="clear" w:color="auto" w:fill="auto"/>
          </w:tcPr>
          <w:p w:rsidR="00155AFF" w:rsidRPr="00155AFF" w:rsidRDefault="00155AFF" w:rsidP="00155AFF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155AFF">
              <w:rPr>
                <w:rFonts w:eastAsia="Times New Roman"/>
                <w:b/>
                <w:szCs w:val="28"/>
                <w:lang w:eastAsia="ar-SA"/>
              </w:rPr>
              <w:t>БЫЛО</w:t>
            </w: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 xml:space="preserve">Холодов Ж.К., Кузнецов В.С. Теория и методика физической культуры и спорта: учеб.для студентов вузов, обуч-ся по напр.подготовки "Пед.образование". – М.: Академия. -2012. </w:t>
            </w:r>
            <w:r w:rsidRPr="00155AFF">
              <w:rPr>
                <w:rFonts w:eastAsia="Times New Roman"/>
                <w:szCs w:val="28"/>
                <w:lang w:eastAsia="ar-SA"/>
              </w:rPr>
              <w:tab/>
            </w:r>
          </w:p>
        </w:tc>
        <w:tc>
          <w:tcPr>
            <w:tcW w:w="5351" w:type="dxa"/>
            <w:shd w:val="clear" w:color="auto" w:fill="auto"/>
          </w:tcPr>
          <w:p w:rsidR="00155AFF" w:rsidRPr="00155AFF" w:rsidRDefault="00155AFF" w:rsidP="00155AFF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155AFF">
              <w:rPr>
                <w:rFonts w:eastAsia="Times New Roman"/>
                <w:b/>
                <w:szCs w:val="28"/>
                <w:lang w:eastAsia="ar-SA"/>
              </w:rPr>
              <w:t>СТАЛО</w:t>
            </w: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Холодов Ж.К., Кузнецов В.С. Теория и методика физической культуры и спорта: учеб.для студентов вузов, обуч-ся по напр.подготовки "Пед.образование". – М.: Академия</w:t>
            </w:r>
            <w:r w:rsidRPr="00155AFF">
              <w:rPr>
                <w:rFonts w:eastAsia="Times New Roman"/>
                <w:szCs w:val="28"/>
                <w:lang w:eastAsia="ar-SA"/>
              </w:rPr>
              <w:tab/>
              <w:t>. -2017.</w:t>
            </w:r>
          </w:p>
        </w:tc>
      </w:tr>
      <w:tr w:rsidR="00155AFF" w:rsidRPr="00155AFF" w:rsidTr="002F47B6">
        <w:tc>
          <w:tcPr>
            <w:tcW w:w="10421" w:type="dxa"/>
            <w:gridSpan w:val="2"/>
            <w:shd w:val="clear" w:color="auto" w:fill="auto"/>
          </w:tcPr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Основание:</w:t>
            </w: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155AFF">
              <w:rPr>
                <w:rFonts w:eastAsia="Times New Roman"/>
                <w:szCs w:val="28"/>
                <w:lang w:eastAsia="ar-SA"/>
              </w:rPr>
              <w:t>Подпись лица, внесшего изменения</w:t>
            </w:r>
          </w:p>
          <w:p w:rsidR="00155AFF" w:rsidRPr="00155AFF" w:rsidRDefault="00155AFF" w:rsidP="00155AFF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</w:tc>
      </w:tr>
    </w:tbl>
    <w:p w:rsidR="00155AFF" w:rsidRPr="00155AFF" w:rsidRDefault="00155AFF" w:rsidP="00155AFF">
      <w:pPr>
        <w:suppressAutoHyphens/>
        <w:spacing w:after="0" w:line="240" w:lineRule="auto"/>
        <w:rPr>
          <w:rFonts w:eastAsia="Times New Roman"/>
          <w:sz w:val="32"/>
          <w:szCs w:val="24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center"/>
        <w:rPr>
          <w:rFonts w:eastAsia="Times New Roman"/>
          <w:b/>
          <w:caps/>
          <w:sz w:val="26"/>
          <w:szCs w:val="26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155AFF" w:rsidRPr="00155AFF" w:rsidRDefault="00155AFF" w:rsidP="00155AFF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5577F6" w:rsidRDefault="005577F6"/>
    <w:sectPr w:rsidR="005577F6" w:rsidSect="002F47B6">
      <w:footerReference w:type="even" r:id="rId19"/>
      <w:footerReference w:type="default" r:id="rId20"/>
      <w:footerReference w:type="first" r:id="rId21"/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54BD" w:rsidRDefault="00B654BD">
      <w:pPr>
        <w:spacing w:after="0" w:line="240" w:lineRule="auto"/>
      </w:pPr>
      <w:r>
        <w:separator/>
      </w:r>
    </w:p>
  </w:endnote>
  <w:endnote w:type="continuationSeparator" w:id="0">
    <w:p w:rsidR="00B654BD" w:rsidRDefault="00B654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47B6" w:rsidRDefault="002A4E4A">
    <w:pPr>
      <w:ind w:right="53"/>
      <w:jc w:val="center"/>
    </w:pPr>
    <w:r>
      <w:rPr>
        <w:sz w:val="26"/>
      </w:rPr>
      <w:fldChar w:fldCharType="begin"/>
    </w:r>
    <w:r w:rsidR="002F47B6">
      <w:rPr>
        <w:sz w:val="26"/>
      </w:rPr>
      <w:instrText xml:space="preserve"> PAGE   \* MERGEFORMAT </w:instrText>
    </w:r>
    <w:r>
      <w:rPr>
        <w:sz w:val="26"/>
      </w:rPr>
      <w:fldChar w:fldCharType="separate"/>
    </w:r>
    <w:r w:rsidR="002F47B6">
      <w:rPr>
        <w:noProof/>
        <w:sz w:val="26"/>
      </w:rPr>
      <w:t>4</w:t>
    </w:r>
    <w:r>
      <w:rPr>
        <w:sz w:val="2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47B6" w:rsidRDefault="002F47B6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47B6" w:rsidRDefault="002F47B6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54BD" w:rsidRDefault="00B654BD">
      <w:pPr>
        <w:spacing w:after="0" w:line="240" w:lineRule="auto"/>
      </w:pPr>
      <w:r>
        <w:separator/>
      </w:r>
    </w:p>
  </w:footnote>
  <w:footnote w:type="continuationSeparator" w:id="0">
    <w:p w:rsidR="00B654BD" w:rsidRDefault="00B654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D043D"/>
    <w:multiLevelType w:val="hybridMultilevel"/>
    <w:tmpl w:val="A7C4B3A4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2D75ED"/>
    <w:multiLevelType w:val="hybridMultilevel"/>
    <w:tmpl w:val="FAE6F664"/>
    <w:lvl w:ilvl="0" w:tplc="0419000F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3765AF"/>
    <w:multiLevelType w:val="hybridMultilevel"/>
    <w:tmpl w:val="85DE3C2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FE3F73"/>
    <w:multiLevelType w:val="hybridMultilevel"/>
    <w:tmpl w:val="CFE4EADA"/>
    <w:lvl w:ilvl="0" w:tplc="50FA0396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2CB54A0B"/>
    <w:multiLevelType w:val="hybridMultilevel"/>
    <w:tmpl w:val="27B6CE0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99630A2"/>
    <w:multiLevelType w:val="hybridMultilevel"/>
    <w:tmpl w:val="C3D66C9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49BA3566"/>
    <w:multiLevelType w:val="hybridMultilevel"/>
    <w:tmpl w:val="9516182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000A52"/>
    <w:multiLevelType w:val="hybridMultilevel"/>
    <w:tmpl w:val="4EBCD9D2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787897"/>
    <w:multiLevelType w:val="hybridMultilevel"/>
    <w:tmpl w:val="0CA8ECCA"/>
    <w:lvl w:ilvl="0" w:tplc="736449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8"/>
  </w:num>
  <w:num w:numId="4">
    <w:abstractNumId w:val="9"/>
  </w:num>
  <w:num w:numId="5">
    <w:abstractNumId w:val="6"/>
  </w:num>
  <w:num w:numId="6">
    <w:abstractNumId w:val="2"/>
  </w:num>
  <w:num w:numId="7">
    <w:abstractNumId w:val="7"/>
  </w:num>
  <w:num w:numId="8">
    <w:abstractNumId w:val="4"/>
  </w:num>
  <w:num w:numId="9">
    <w:abstractNumId w:val="0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77ECE"/>
    <w:rsid w:val="00095D2B"/>
    <w:rsid w:val="0009780C"/>
    <w:rsid w:val="0013507D"/>
    <w:rsid w:val="00155AFF"/>
    <w:rsid w:val="001A773B"/>
    <w:rsid w:val="001D2C31"/>
    <w:rsid w:val="00223E35"/>
    <w:rsid w:val="00230492"/>
    <w:rsid w:val="002819BC"/>
    <w:rsid w:val="002937B0"/>
    <w:rsid w:val="002A113F"/>
    <w:rsid w:val="002A4E4A"/>
    <w:rsid w:val="002F47B6"/>
    <w:rsid w:val="00367983"/>
    <w:rsid w:val="003F468F"/>
    <w:rsid w:val="00404808"/>
    <w:rsid w:val="00435BD3"/>
    <w:rsid w:val="00474E1D"/>
    <w:rsid w:val="004F006D"/>
    <w:rsid w:val="0050199F"/>
    <w:rsid w:val="005133C7"/>
    <w:rsid w:val="005577F6"/>
    <w:rsid w:val="005925F9"/>
    <w:rsid w:val="0064202F"/>
    <w:rsid w:val="0066392A"/>
    <w:rsid w:val="00672C64"/>
    <w:rsid w:val="007158AF"/>
    <w:rsid w:val="00783CBA"/>
    <w:rsid w:val="008665AD"/>
    <w:rsid w:val="008A3D78"/>
    <w:rsid w:val="009627C5"/>
    <w:rsid w:val="00977ECE"/>
    <w:rsid w:val="0098288D"/>
    <w:rsid w:val="00AF18E1"/>
    <w:rsid w:val="00B40A36"/>
    <w:rsid w:val="00B46C44"/>
    <w:rsid w:val="00B654BD"/>
    <w:rsid w:val="00BC754D"/>
    <w:rsid w:val="00BE69B4"/>
    <w:rsid w:val="00C37733"/>
    <w:rsid w:val="00CE1A64"/>
    <w:rsid w:val="00CF223B"/>
    <w:rsid w:val="00D30F5D"/>
    <w:rsid w:val="00ED2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4E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F006D"/>
    <w:pPr>
      <w:ind w:left="720"/>
      <w:contextualSpacing/>
    </w:pPr>
  </w:style>
  <w:style w:type="character" w:customStyle="1" w:styleId="Bodytext">
    <w:name w:val="Body text_"/>
    <w:link w:val="1"/>
    <w:rsid w:val="009627C5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9627C5"/>
    <w:pPr>
      <w:shd w:val="clear" w:color="auto" w:fill="FFFFFF"/>
      <w:spacing w:after="0" w:line="274" w:lineRule="exact"/>
      <w:ind w:hanging="400"/>
      <w:jc w:val="both"/>
    </w:pPr>
    <w:rPr>
      <w:sz w:val="23"/>
      <w:szCs w:val="23"/>
    </w:rPr>
  </w:style>
  <w:style w:type="paragraph" w:styleId="a4">
    <w:name w:val="Balloon Text"/>
    <w:basedOn w:val="a"/>
    <w:link w:val="a5"/>
    <w:uiPriority w:val="99"/>
    <w:semiHidden/>
    <w:unhideWhenUsed/>
    <w:rsid w:val="005133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133C7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F006D"/>
    <w:pPr>
      <w:ind w:left="720"/>
      <w:contextualSpacing/>
    </w:pPr>
  </w:style>
  <w:style w:type="character" w:customStyle="1" w:styleId="Bodytext">
    <w:name w:val="Body text_"/>
    <w:link w:val="1"/>
    <w:rsid w:val="009627C5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9627C5"/>
    <w:pPr>
      <w:shd w:val="clear" w:color="auto" w:fill="FFFFFF"/>
      <w:spacing w:after="0" w:line="274" w:lineRule="exact"/>
      <w:ind w:hanging="400"/>
      <w:jc w:val="both"/>
    </w:pPr>
    <w:rPr>
      <w:sz w:val="23"/>
      <w:szCs w:val="23"/>
    </w:rPr>
  </w:style>
  <w:style w:type="paragraph" w:styleId="a4">
    <w:name w:val="Balloon Text"/>
    <w:basedOn w:val="a"/>
    <w:link w:val="a5"/>
    <w:uiPriority w:val="99"/>
    <w:semiHidden/>
    <w:unhideWhenUsed/>
    <w:rsid w:val="005133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133C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597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4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278925" TargetMode="External"/><Relationship Id="rId18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9119" TargetMode="External"/><Relationship Id="rId17" Type="http://schemas.openxmlformats.org/officeDocument/2006/relationships/hyperlink" Target="http://www.elibrary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61553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271868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438916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70CB7E-B3E9-47F3-BB88-76F1C8D4A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16</Pages>
  <Words>3868</Words>
  <Characters>22050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Марфа Васильевна</dc:creator>
  <cp:keywords/>
  <dc:description/>
  <cp:lastModifiedBy>User</cp:lastModifiedBy>
  <cp:revision>18</cp:revision>
  <cp:lastPrinted>2019-07-15T11:13:00Z</cp:lastPrinted>
  <dcterms:created xsi:type="dcterms:W3CDTF">2019-05-06T07:51:00Z</dcterms:created>
  <dcterms:modified xsi:type="dcterms:W3CDTF">2019-10-19T07:36:00Z</dcterms:modified>
</cp:coreProperties>
</file>