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7537" w:rsidRDefault="00F472CD">
      <w:pPr>
        <w:rPr>
          <w:sz w:val="0"/>
          <w:szCs w:val="0"/>
        </w:rPr>
      </w:pPr>
      <w:r>
        <w:object w:dxaOrig="9315" w:dyaOrig="12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.75pt;height:636pt" o:ole="">
            <v:imagedata r:id="rId4" o:title=""/>
          </v:shape>
          <o:OLEObject Type="Embed" ProgID="AcroExch.Document.11" ShapeID="_x0000_i1025" DrawAspect="Content" ObjectID="_1628243377" r:id="rId5"/>
        </w:object>
      </w:r>
    </w:p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p w:rsidR="00F472CD" w:rsidRDefault="00F472CD">
      <w:pPr>
        <w:rPr>
          <w:sz w:val="0"/>
          <w:szCs w:val="0"/>
        </w:rPr>
      </w:pPr>
      <w:r w:rsidRPr="00F472CD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2CD" w:rsidRDefault="00F472CD">
      <w:pPr>
        <w:rPr>
          <w:sz w:val="0"/>
          <w:szCs w:val="0"/>
        </w:rPr>
      </w:pPr>
      <w:r>
        <w:rPr>
          <w:sz w:val="0"/>
          <w:szCs w:val="0"/>
        </w:rPr>
        <w:br w:type="page"/>
      </w:r>
    </w:p>
    <w:p w:rsidR="00F472CD" w:rsidRDefault="00F472CD">
      <w:pPr>
        <w:rPr>
          <w:sz w:val="0"/>
          <w:szCs w:val="0"/>
        </w:rPr>
      </w:pPr>
      <w:r w:rsidRPr="00F472CD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8887678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7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0"/>
          <w:szCs w:val="0"/>
        </w:rPr>
        <w:br w:type="page"/>
      </w:r>
    </w:p>
    <w:p w:rsidR="00E37537" w:rsidRDefault="00E37537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502"/>
        <w:gridCol w:w="1495"/>
        <w:gridCol w:w="1754"/>
        <w:gridCol w:w="4775"/>
        <w:gridCol w:w="972"/>
      </w:tblGrid>
      <w:tr w:rsidR="00E3753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E37537" w:rsidRPr="00F472C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 - создание фундаментального представления профессионально-ориентированных знаний, умений и навыков, составляющих основу становления специалиста по физической культуре и спорту.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 w:rsidP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овладеть основами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знаний по теории и методике физической культуры,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своить методологические основы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обучения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(принципы,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средства, мет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оды, формы организации занятий)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контекс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 содержания будущей профессии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области физического культуры;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формировать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практической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реализации основных те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оретико-методических положений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профессиональной деятельности;</w:t>
            </w:r>
          </w:p>
        </w:tc>
      </w:tr>
      <w:tr w:rsidR="00E37537" w:rsidRPr="00F472C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психофизиологические, социально-психологические и медико-биологические закономерности развития физических способностей и двигательных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умений занимающихся,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и ме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тоды физического воспитания </w:t>
            </w:r>
            <w:proofErr w:type="gramStart"/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для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различных контингентов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занимающихся в процессе обучения.</w:t>
            </w:r>
          </w:p>
        </w:tc>
      </w:tr>
      <w:tr w:rsidR="00E37537" w:rsidRPr="00F472C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знания по применению методик обучения школьников (учащихся) и другого контингента теоретическим сведениям, двигательным навыкам и умениям, развитию у них двигательных и морально-волевых качеств в процессе реализации различных форм физической культуры;</w:t>
            </w:r>
          </w:p>
        </w:tc>
      </w:tr>
      <w:tr w:rsidR="00E37537" w:rsidRPr="00F472CD">
        <w:trPr>
          <w:trHeight w:hRule="exact" w:val="277"/>
        </w:trPr>
        <w:tc>
          <w:tcPr>
            <w:tcW w:w="766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 w:rsidRPr="00F472CD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3753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E37537" w:rsidRPr="00F472CD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Общая физическая подготовка (Круговая тренировка)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История физической культуры и спорта</w:t>
            </w:r>
          </w:p>
        </w:tc>
      </w:tr>
      <w:tr w:rsidR="00E3753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E37537" w:rsidRPr="00F472C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организация адаптивной физической культуры</w:t>
            </w:r>
          </w:p>
        </w:tc>
      </w:tr>
      <w:tr w:rsidR="00E37537" w:rsidRPr="00F472CD">
        <w:trPr>
          <w:trHeight w:hRule="exact" w:val="277"/>
        </w:trPr>
        <w:tc>
          <w:tcPr>
            <w:tcW w:w="766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 w:rsidRPr="00F472CD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37537" w:rsidRPr="00F472CD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E37537" w:rsidRPr="00F472CD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ОК-11: способностью к обобщению, анализу, восприятию информации, постановке цели и выбору путей ее достижения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способы восприятия информации, постановки цели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0"/>
        <w:gridCol w:w="4799"/>
        <w:gridCol w:w="971"/>
      </w:tblGrid>
      <w:tr w:rsidR="00E3753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E375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способы восприятия информации, формулировать цель</w:t>
            </w:r>
          </w:p>
        </w:tc>
      </w:tr>
      <w:tr w:rsidR="00E375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информации</w:t>
            </w:r>
            <w:proofErr w:type="spellEnd"/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методы и способы обобщения, анализа, восприятия информации, постановки цели и выбора путей ее достижения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способы восприятия информации, формулировать цель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способы восприятия информации</w:t>
            </w:r>
          </w:p>
        </w:tc>
      </w:tr>
      <w:tr w:rsidR="00E37537" w:rsidRPr="00F472CD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социальную значимость своей будущей профессии и способы формирования высокой мотивации к выполнению профессиональной деятельности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значимость будущей профессии и способы формирования высокой мотивации</w:t>
            </w:r>
          </w:p>
        </w:tc>
      </w:tr>
      <w:tr w:rsidR="00E375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значимость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профессии</w:t>
            </w:r>
            <w:proofErr w:type="spellEnd"/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социальную значимость своей будущей профессии и способы формирования высокой мотивации к выполнению профессиональной деятельности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значимость будущей профессии и способы формирования высокой мотивации</w:t>
            </w:r>
          </w:p>
        </w:tc>
      </w:tr>
      <w:tr w:rsidR="00E375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использовать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значимость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профессии</w:t>
            </w:r>
            <w:proofErr w:type="spellEnd"/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осознанием значимости будущей профессии, обладанием высокой мотивацией</w:t>
            </w:r>
          </w:p>
        </w:tc>
      </w:tr>
      <w:tr w:rsidR="00E37537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осознанием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значимости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будущей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профессии</w:t>
            </w:r>
            <w:proofErr w:type="spellEnd"/>
          </w:p>
        </w:tc>
      </w:tr>
      <w:tr w:rsidR="00E37537" w:rsidRPr="00F472CD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 w:rsidP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методы,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приемы обучения с учетом социальных и индивидуальных особенностей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методы,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и приемы обучения, воспитания и развития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методы и приемы обучения и воспитания с учетом социальных, психофизических и индивидуальных особенностей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приемы обучения с учетом социальных и индивидуальных особенностей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обучение, воспитание и развитие с учетом социальных, возрастных, психофизических и индивидуальных особенностей, в том числе особых образовательных потребностей обучающихся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осуществлять обучение и воспитание с учетом социальных, возрастных, психофизических и индивидуальных особенностей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осуществлят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ь обучение с учетом социальных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индивидуальных особенностей</w:t>
            </w:r>
          </w:p>
        </w:tc>
      </w:tr>
      <w:tr w:rsidR="00E37537" w:rsidRPr="00F472CD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20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и других форм использования физических упражнений с учетом возраста, пола,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3"/>
        <w:gridCol w:w="3236"/>
        <w:gridCol w:w="4791"/>
        <w:gridCol w:w="974"/>
      </w:tblGrid>
      <w:tr w:rsidR="00E3753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E37537" w:rsidRPr="00F472CD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ПК-3: 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 адаптивной физической культуры как фактора гармоничного развития личности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цели адаптивной физической культуры как фактора гармоничного развития личности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и задачи адаптивной физической культуры как фактора гармоничного развития личности, укрепления здоровья,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адаптивной физической культуры как фактора гармоничного развития личности, физической реабилитации лиц с отклонениями в состоянии здоровья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определять цели адаптивной физической культуры как фактора гармоничного развития личности</w:t>
            </w:r>
          </w:p>
        </w:tc>
      </w:tr>
      <w:tr w:rsidR="00E37537" w:rsidRPr="00F472CD">
        <w:trPr>
          <w:trHeight w:hRule="exact" w:val="111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умением изучать с позиций достижений психолого-педагогической и социологической науки и передовой практики коллектив и индивидуальные особенности лиц с отклонениями в состоянии здоровья в процессе занятий тем или иным видом адаптивной физической культуры и использовать полученную информацию при планировании и построении занятий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технологии и приемы проведения учебных занятий по физической культуре с детьми дошкольного, школьного возраста и обучающимися в образовательных организациях, организовывать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внеклассую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физкультурно-спортивную деятельность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приемы проведения учебных занятий по физической культуре с детьми дошкольного, школьного возраста и обучающимися в образовательных организациях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проведения учебных занятий по физической культуре с детьми дошкольного и школьного возраста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проводить учебные занятия по физической культуре с детьми дошкольного, школьного возраста и обучающимися в образовательных организациях, организовывать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внеклассую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физкультурно-спортивную деятельность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учебные занятия по физической культуре с детьми дошкольного, школьного возраста и обучающимися в образовательных организациях</w:t>
            </w:r>
          </w:p>
        </w:tc>
      </w:tr>
      <w:tr w:rsidR="00E37537" w:rsidRPr="00F472CD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учебные занятия по физической культуре с детьми дошкольного и школьного возраста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3"/>
        <w:gridCol w:w="3243"/>
        <w:gridCol w:w="4784"/>
        <w:gridCol w:w="973"/>
      </w:tblGrid>
      <w:tr w:rsidR="00E3753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способностью проводить учебные занятия по физической культуре с детьми дошкольного, школьного возраста и обучающимися в образовательных организациях, организовывать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внеклассую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физкультурно- спортивную деятельность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проводить учебные занятия по физической культуре с детьми дошкольного, школьного возраста и обучающимися в образовательных организациях</w:t>
            </w:r>
          </w:p>
        </w:tc>
      </w:tr>
      <w:tr w:rsidR="00E37537" w:rsidRPr="00F472CD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проводить учебные занятия по физической культуре с детьми дошкольного и школьного возраста</w:t>
            </w:r>
          </w:p>
        </w:tc>
      </w:tr>
      <w:tr w:rsidR="00E37537" w:rsidRPr="00F472CD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375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•роль теоретических знаний ТМФК в формировании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ЗОЖ;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ТМФК;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•средства и методы физического воспитания, применяемые в процессе физической культуры;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•закономерности развития физических качеств и формирования двигательных умений;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•значимость для современного человека профессии в сфере физической культуры;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•формы организации занятий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физическому воспитанию;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•значимость для современного человека профессии в сфере физической культуры;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•роль теоретических знаний ТМФК в формировании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ЗОЖ;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•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базовые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термины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ТМФК;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•средства и методы физического воспитания, применяемые в процессе физической культуры;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•закономерности развития физических качеств и формирования двигательных умений.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•формы организации занятий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физическому воспитанию.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•сущность образовательно-инструктивной, оздоровительно-рекреативной и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воспитательно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-развивающей направленности содержания и методов преподавания предмета в их взаимосвязи и единстве;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•возрастные закономерности развития двигательных качеств и формирования двигательных навыков, их дифференцирование по половой принадлежности учащихся;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•репродуцировать информацию об актуальных проблемах в области ФК и С;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•излагать основные 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общепедагогические и специфические методы исследования в ФК и С;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•работать в локальной и глобальной сети интернет, 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находить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необходимую информацию;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•репродуцировать базовые термины дисциплины ТМФК;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•составить к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омплексы физических упражнений на основе закономерностей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физических качеств и формирования двигательных умений соответственно возрасту и полу.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•самостоятельно получать и расширять свои знания, пользоваться различными источниками информации, для повышения уровня профессиональной готовности;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•анализировать и оценивать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технику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физических упражнений, выявлять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ошибки в движениях в процессе формирования двигательных умений;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F472CD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•логически, аргументировано и ясно строить свою устную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5338BA" w:rsidRP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письменную речь;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3.2.9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•воспринимать информацию из разных источников, анализировать и обобщать, ставить цель и выбирать пути ее достижения;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3.2.10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•составить терминологический словарь по дисциплине ТМФК;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•устанавливать междисциплинарные связи, анализировать и обобщать их.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•осуществить отбор учебного материала, адекватного целям и задачам предмета;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•разработать документы перспективного (годового), оперативного (семестр, четверть) и текущего программирования целей, задач, содержания образования, форм организации учебного процесса по предмету;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•определить наиболее характерные для всего класса ошибки усвоения двигательного действия на уроке;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•находить эффективные средства и методы предупреждения и исправления ошибок техники выполнения изучающего двигательного действия;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•обеспечить взаимосвязь обучения и развития двигательных качеств на уроке;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•выполнять контрольные функции в процессе урока после завершения изучения темы (раздела), четверти (семестра, триместра) и учебного года;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3.2.18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•выявить позитивные и негативные стороны своей педагогической деятельности в каждом из технологических циклов, и их причины;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74"/>
        <w:gridCol w:w="3328"/>
        <w:gridCol w:w="949"/>
        <w:gridCol w:w="687"/>
        <w:gridCol w:w="1103"/>
        <w:gridCol w:w="1237"/>
        <w:gridCol w:w="669"/>
        <w:gridCol w:w="388"/>
        <w:gridCol w:w="971"/>
      </w:tblGrid>
      <w:tr w:rsidR="00E3753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1135" w:type="dxa"/>
          </w:tcPr>
          <w:p w:rsidR="00E37537" w:rsidRDefault="00E37537"/>
        </w:tc>
        <w:tc>
          <w:tcPr>
            <w:tcW w:w="1277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426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E37537" w:rsidRPr="00F472CD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•использовать элементы исследовательской работы в процессе преподавания данного предмета.</w:t>
            </w:r>
          </w:p>
        </w:tc>
      </w:tr>
      <w:tr w:rsidR="00E3753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понимание основных понят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ий, принципов, закономерностей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физического воспитания;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•использовать знания закономерностей р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азвития физических способностей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формирования двигательных действий в процессе уроков по физической культуре;</w:t>
            </w:r>
          </w:p>
        </w:tc>
      </w:tr>
      <w:tr w:rsidR="00E37537" w:rsidRPr="00F472CD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•к работе в команде, выполнению проектной деятель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ности ориентироваться в потоке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научной и научно- методической информации, представляемой средствами массовой информации, Интернет и другими формами представления НИР;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самостоятельность в процессе обучения и самоконтроля для приобретения новых знаний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понимание сути принципов, средств и методов теории обучения в разных формах построения занятий;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•учитыва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ть последствия для занимающихся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при неправильном подборе физической нагрузки;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•самос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тоятельно получать и расширять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научные знания в области ФК и С, пользоваться различными источниками информации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•демонстрировать самостоятельность в процессе обучения и самоконтроля для приобретения новых знаний;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•критически осмысливать понимание сути принципов, средств и методов теории обучения в разных формах построения занятий;</w:t>
            </w:r>
          </w:p>
        </w:tc>
      </w:tr>
      <w:tr w:rsidR="00E37537" w:rsidRPr="00F472CD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3.3.10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F472C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•нести ответственность</w:t>
            </w:r>
            <w:r w:rsidR="005338BA"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 результаты своих действий и качество выполненных заданий;</w:t>
            </w:r>
          </w:p>
        </w:tc>
      </w:tr>
      <w:tr w:rsidR="00E37537" w:rsidRPr="00F472CD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•реализовывать культурно-просветительские программы для различных категорий населения, к руководству исследовательской деятельностью, принятию нестандартных решений профессиональных задач;</w:t>
            </w:r>
          </w:p>
        </w:tc>
      </w:tr>
      <w:tr w:rsidR="00E375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766" w:type="dxa"/>
          </w:tcPr>
          <w:p w:rsidR="00E37537" w:rsidRDefault="00E37537"/>
        </w:tc>
        <w:tc>
          <w:tcPr>
            <w:tcW w:w="228" w:type="dxa"/>
          </w:tcPr>
          <w:p w:rsidR="00E37537" w:rsidRDefault="00E37537"/>
        </w:tc>
        <w:tc>
          <w:tcPr>
            <w:tcW w:w="3687" w:type="dxa"/>
          </w:tcPr>
          <w:p w:rsidR="00E37537" w:rsidRDefault="00E37537"/>
        </w:tc>
        <w:tc>
          <w:tcPr>
            <w:tcW w:w="851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1135" w:type="dxa"/>
          </w:tcPr>
          <w:p w:rsidR="00E37537" w:rsidRDefault="00E37537"/>
        </w:tc>
        <w:tc>
          <w:tcPr>
            <w:tcW w:w="1277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426" w:type="dxa"/>
          </w:tcPr>
          <w:p w:rsidR="00E37537" w:rsidRDefault="00E37537"/>
        </w:tc>
        <w:tc>
          <w:tcPr>
            <w:tcW w:w="993" w:type="dxa"/>
          </w:tcPr>
          <w:p w:rsidR="00E37537" w:rsidRDefault="00E37537"/>
        </w:tc>
      </w:tr>
      <w:tr w:rsidR="00E37537" w:rsidRPr="00F472CD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3753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E37537" w:rsidRPr="00F472CD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Теория и методика физической культуры в системе профессиональной подготовки.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 в системе профессиональной подготовки.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 Л2.4Л3.2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 в системе профессиональной подготовки. /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 Л2.4Л3.1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 в системе профессиональной подготовки.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ПК- 4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 w:rsidRPr="00F472CD">
        <w:trPr>
          <w:trHeight w:hRule="exact" w:val="135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</w:t>
            </w:r>
            <w:proofErr w:type="spellStart"/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учения: формы и функции ФК, дидактические принципы, регламентирующие процесс формирования физической культуры личности.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ФК, дидактические принципы, регламентирующие процесс формирования физической культуры личности. /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ФК, дидактические принципы, регламентирующие процесс формирования физической культуры личности.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Методологическиеосновы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учения: формы и функции ФК, дидактические принципы, регламентирующие процесс формирования физической культуры личности.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</w:tbl>
    <w:p w:rsidR="00E37537" w:rsidRDefault="005338B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5"/>
        <w:gridCol w:w="3495"/>
        <w:gridCol w:w="907"/>
        <w:gridCol w:w="668"/>
        <w:gridCol w:w="1087"/>
        <w:gridCol w:w="1232"/>
        <w:gridCol w:w="657"/>
        <w:gridCol w:w="376"/>
        <w:gridCol w:w="927"/>
      </w:tblGrid>
      <w:tr w:rsidR="00E3753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1135" w:type="dxa"/>
          </w:tcPr>
          <w:p w:rsidR="00E37537" w:rsidRDefault="00E37537"/>
        </w:tc>
        <w:tc>
          <w:tcPr>
            <w:tcW w:w="1277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426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E37537" w:rsidRPr="00F472CD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Средства и методы физического воспитания.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физического воспитания.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 Л2.4Л3.2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физического воспитания. /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ПК-4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Л1.1Л2.3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физического воспитания.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Л2.3 Л2.4Л3.2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4. Двигательные умения и навыки.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Структура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процесса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обучения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Л2.4Л3.1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Л2.4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Двигательные умения и навыки. Структура процесса обучения.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Л1.1Л2.2 Л2.4Л3.2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 w:rsidRPr="00F472CD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Физические качества, их психофизиологические особенности, формы проявления, методы воспитания.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ОПК- 5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Default="005338BA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Л1.2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Л2.3 Л2.4Л3.1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воспитания. /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Л2.3 Л2.4Л3.1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Физические качества, их психофизиологические особенности, формы проявления, методы воспитания.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 Л2.4Л3.1 Л3.2</w:t>
            </w:r>
          </w:p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/КР/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>
        <w:trPr>
          <w:trHeight w:hRule="exact" w:val="277"/>
        </w:trPr>
        <w:tc>
          <w:tcPr>
            <w:tcW w:w="993" w:type="dxa"/>
          </w:tcPr>
          <w:p w:rsidR="00E37537" w:rsidRDefault="00E37537"/>
        </w:tc>
        <w:tc>
          <w:tcPr>
            <w:tcW w:w="3687" w:type="dxa"/>
          </w:tcPr>
          <w:p w:rsidR="00E37537" w:rsidRDefault="00E37537"/>
        </w:tc>
        <w:tc>
          <w:tcPr>
            <w:tcW w:w="851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1135" w:type="dxa"/>
          </w:tcPr>
          <w:p w:rsidR="00E37537" w:rsidRDefault="00E37537"/>
        </w:tc>
        <w:tc>
          <w:tcPr>
            <w:tcW w:w="1277" w:type="dxa"/>
          </w:tcPr>
          <w:p w:rsidR="00E37537" w:rsidRDefault="00E37537"/>
        </w:tc>
        <w:tc>
          <w:tcPr>
            <w:tcW w:w="710" w:type="dxa"/>
          </w:tcPr>
          <w:p w:rsidR="00E37537" w:rsidRDefault="00E37537"/>
        </w:tc>
        <w:tc>
          <w:tcPr>
            <w:tcW w:w="426" w:type="dxa"/>
          </w:tcPr>
          <w:p w:rsidR="00E37537" w:rsidRDefault="00E37537"/>
        </w:tc>
        <w:tc>
          <w:tcPr>
            <w:tcW w:w="993" w:type="dxa"/>
          </w:tcPr>
          <w:p w:rsidR="00E37537" w:rsidRDefault="00E37537"/>
        </w:tc>
      </w:tr>
      <w:tr w:rsidR="00E37537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3753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E37537" w:rsidRPr="00F472CD">
        <w:trPr>
          <w:trHeight w:hRule="exact" w:val="3418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зачету (2 курс, 3 семестр)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1.Содержание и структура курса ТМФК, ее место в системе наук, проблематика научных исследований в ТМФК.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2.Проблемный анализ педагогических, психологических, социально-экономических, гуманистических аспектов физической культуры.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3.Характеристика базовых понятий» физическая культура, физическое воспитание, физическое развитие, физическое совершенство, физическая рекреация, физические качества.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4.Физическая культура как род деятельности, результаты физкультурной деятельности.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5.Функции физической культуры.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6.Общая характеристика и специфические требования к профессии, педагогическое мастерство учителя физической культуры.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7.Логика научного исследования в ТМФК.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8.Функциональная характеристика базовой физической культуры, спорта, профессионально –прикладной ФК и фоновой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9.Система физкультурного образования в РФ.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10.Анализ основных компонентов здорового образа жизни и физической культуры личности.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9"/>
        <w:gridCol w:w="4795"/>
        <w:gridCol w:w="970"/>
      </w:tblGrid>
      <w:tr w:rsidR="00E37537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E37537" w:rsidRPr="00F472CD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11.Принципы физическ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ого воспитания. Характеристика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общих социальных принципов физического воспитания («всестороннего развития личности», «прикладной и оздоровительной направленности физического воспитания»).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12.Общеметодические принципы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13.Принципы, регламентирующие деятельность по физическому воспитанию.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14.Сенситивные периоды и их роль в реализации принципа адекватности воздействий средств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15.Нагрузка и отдых. Компоненты нагрузок.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16.Классификация средств физического воспитания: физические упражнения, гигиенические факторы, оздоровительные силы природы.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17.Общая характеристика физических упражнений (форма, содержание, техника).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18.Классификация физических упражнений (по исторически сложившемуся признаку, по признаку совершаемых движений, по признаку решения образовательных задач).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19.Виды физических упражнений: цель и назначение (общеразвивающие, подводящие, специальные,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и.т.п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).</w:t>
            </w: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(2 курс,4 семестр)</w:t>
            </w: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1.Связь курса ТФВ в процессе интеграции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профилирующих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дисциплин в решении важной проблемы – формирования у студентов целостного представления и готовности к профессиональной деятельности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2.Ведущие понятия ТФВ: физическая культура, физическое воспитание, спорт, физическое развитие, физическое образование, физическая подготовленность, физическая активность, физическая реабилитация, физическая рекреация.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3.Социальная и биологическая основа двигательной активности.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4.Направленное формирование личности в процессе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6.Связь различных видов воспитания в процесс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5.Деятельность педагога на уроке ФК. Профессиональное мастерство учителя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6.Технология воспитательной деятельности педагога по ФК и С.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7.Средства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8.Классификация средств физического воспитания по историческим, ф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изиологическим, педагогическим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признакам.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9.Физические упражнения (ФУ) – основные средства физического воспитания;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10.Факторы, определяющие воздействие ФУ на организм занимающихся.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11.Форма и содержание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12.Техника ФУ, ее элементы.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13.Анализ техники ФУ по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кинематическим характеристикам (пространственным, временным, пространственно-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временным, динамическим). Эффекты упражнения.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14.Естественные силы природы и гигиенические факторы, как средства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етоды в физическом воспитании: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вербальные методы, их характеристика. Требования к терминологии физических упражнений.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16.Методы наглядного восприятия, их характеристика. Требования к показу физических упражнений, факторы готовности учеников к подражанию.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17.Методы практических упражнений, применяемые в процессе разучивания и совершенствования двигательных действий.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18.Методы практических упражнений, применяемые в процессе воспитания физических качеств.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19.Метод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круговой тренировки.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20.Игровой и соревновательный методы.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21.Особенности использования методов обучения в различных возрастных группах. Требования к выбору методов обучения в физическом воспитании.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22.Нагрузка и отдых как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взаимосвязанные компоненты процесса упражнения. Утомление, внешние признаки утомления.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23.Принципы, регулирующие деятельность по физическому воспитанию: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24.Общие социально-педагогические принципы системы физического воспитания.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25.Общеметодические принципы: принцип сознательности и активности, принцип систематичности, принцип постепенности, принцип доступности и индивидуализации.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26.Специфические принципы физического воспитания: принцип непрерывности процесса физического воспитания, принцип системного чередования нагрузок и отдыха, принцип постепенного наращивания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развивающе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-тренирующих воздействий, принцип адаптированного сбалансирования динамики нагрузок, принцип циклического построения занятий, принцип возрастной адекватности направлений физического воспитания.</w:t>
            </w: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 (3 курс)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1.Двигательное действие, умение, навык. Определение понятий, характерные признаки.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2.Явление «переноса» при формировании двигательных навыков.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3.Законы в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процессе формирования двигательных навыков.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4.Структура обучения двигательному действию.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5.Цель, задачи, особенности реализации дидактических принципов, использование средств и методов, организации процесса обучения на этапе начального разучивания техники двигательных действий.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6.Цель, задачи, особенности реализации дидактических принципов, использование средств и методов, организации процесса обучения на этапе детального разучивания техники двигательных действий.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7.Цель, задачи, особенности реализации дидактических принципов, использование средств и методов, организации процесса обучения на этапе закрепления техники двигательных действий.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8.Понятие о физических качествах и физических способностях, основные формы их проявления.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9.Основные </w:t>
            </w:r>
            <w:r w:rsidR="00F472C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закономерности </w:t>
            </w:r>
            <w:bookmarkStart w:id="0" w:name="_GoBack"/>
            <w:bookmarkEnd w:id="0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развития физических способностей.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03"/>
        <w:gridCol w:w="4802"/>
        <w:gridCol w:w="969"/>
      </w:tblGrid>
      <w:tr w:rsidR="00E37537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11</w:t>
            </w:r>
          </w:p>
        </w:tc>
      </w:tr>
      <w:tr w:rsidR="00E37537" w:rsidRPr="00F472CD">
        <w:trPr>
          <w:trHeight w:hRule="exact" w:val="14975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10.Перенос физических способностей. Положительный и отрицательный. Однородный и разнородный. Взаимный и односторонний.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11.Принципы развития физических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12.Понятие о силовых способностях, их виды. Факторы, определяющие уровень развития и проявления силовых способностей. Сенситивные периоды в развитии силовых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13.Средства и методы развития силовых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14.Тестирование силовых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15.Задачи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развития силовых способностей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различных этапах обучения в общеобразовательной школе.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16.Понятие о скоростных способностях, их виды. Факторы, определяющие уровень развития и проявления скоростных способностей. Сенситивные периоды в развитии скоростных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17.Фазы проявления скоростных способностей. Сенсорная,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премоторная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моторная фазы их характеристика.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18.Формы проявления скоростных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19.Средства и методы развития скоростных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20.Методика развития быстроты двигательных реакций.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21.Методика развития быстроты одиночного движения и частоты движений.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22.Методика развития комплексных форм проявления скоростных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23.Тесты для оценки уровня развития быстроты.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24.Задачи развития скоростных способностей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различных этапах обучения в общеобразовательной школе.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25.Определение понятий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«координационные способности», «ловкость».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26.Критерии оценки и формы проявления координационных способностей. Сенситивные пери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оды в развитии координационных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27.Средства и методы развития координационных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28.Тесты для оценки уровня развития координационных способностей.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29.Задачи развит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координационных способностей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на различных этапах обучения в общеобразовательной школе.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30.Пон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ятие о выносливости. Утомление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выносливость.  Виды выносливости.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31.Сенситивные периоды в развитии выносливости. Средства и методы развития выносливости.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32.Тесты для оценки уровня развития выносливости.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3.Задачи развития выносливости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различных этапах обучения в общеобразовательной школе.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34.Понятие о гибкости. Критерии измерения и виды гибкости. Факторы, определяющие уровень развития гибкости. Сенситивные периоды в развитии гибкости.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35.Средства и методы развития гибкости.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36.Тесты для оценки уровня развития гибкости.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37.Задачи развития гибкости на различных этапах обучения в общеобразовательной школе.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38.Технология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планирования физических качеств на уроках физической культуры в общеобразовательной школе.</w:t>
            </w: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Перечень тем курсовых работ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1.Методика дифференцированного подхода в подготовке школьников на занятиях физической культурой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2.Технология проектирования полос препятствий для занятий ФК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3.Технология проектирования круговой тренировки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4.Система оценивания уровня подготовленности учащихся на занятиях ФК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5.Мониторинг состояния здоровья занимающихся ФК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6.Технологии коррекции телосложения с помощью средств ФК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7.Эффективность закаливания в системе физического воспитания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8.Особенности совершенствования функциональных систем организма в связи с занятиями ФК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9.Характеристика методик формирования осанки в процессе занятий физическими упражнениями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10.Система проектирования учебного процесса по физической культуре в образовательном учреждении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11.Анализ показателей физических нагрузок на занятиях физической культурой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12.Проект обучения технике двигательных действий из раздела «гимнастика»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13.Проект обучения технике двигательных действий из раздела «легкая атлетика»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14.Проект обучения технике двигательных действий из раздела «лыжная подготовка»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15.Проект обучения технике двигательных действий из раздела «баскетбол»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16.Проект обучения технике двигательных действий из раздела «волейбол»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17.Прокт обучения технике двигательных действий из раздела «футбол» образовательной программы по ФК.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18.Методика силовой подготовки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19.Методика скоростной подготовки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20.Методика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ловкостной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подготовки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21.Методика воспитания выносливости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22.Методика воспитания гибкости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23.Содержательное обеспечение физической подготовки школьников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24.Научно-методические основы занятий физической культурой людей зрелого возраста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25.Содержательное обеспечение занятий «фитнес»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-направленности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26.Содержание и организация занятий спортом в школе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27.Система работы по физической культуре в школе с «отстающими»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28.Технология индивидуализации физической подготовки школьников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2"/>
        <w:gridCol w:w="1893"/>
        <w:gridCol w:w="1882"/>
        <w:gridCol w:w="3080"/>
        <w:gridCol w:w="1671"/>
        <w:gridCol w:w="986"/>
      </w:tblGrid>
      <w:tr w:rsidR="00E37537" w:rsidTr="005338BA">
        <w:trPr>
          <w:trHeight w:hRule="exact" w:val="416"/>
        </w:trPr>
        <w:tc>
          <w:tcPr>
            <w:tcW w:w="453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80" w:type="dxa"/>
          </w:tcPr>
          <w:p w:rsidR="00E37537" w:rsidRDefault="00E37537"/>
        </w:tc>
        <w:tc>
          <w:tcPr>
            <w:tcW w:w="1671" w:type="dxa"/>
          </w:tcPr>
          <w:p w:rsidR="00E37537" w:rsidRDefault="00E37537"/>
        </w:tc>
        <w:tc>
          <w:tcPr>
            <w:tcW w:w="986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12</w:t>
            </w:r>
          </w:p>
        </w:tc>
      </w:tr>
      <w:tr w:rsidR="00E37537" w:rsidTr="005338BA">
        <w:trPr>
          <w:trHeight w:hRule="exact" w:val="110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37537" w:rsidRPr="00F472CD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E37537" w:rsidRPr="00F472CD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Тесты, кейс-задание, практико-ориентированное задание, ПОПС, контрольная работа</w:t>
            </w:r>
          </w:p>
        </w:tc>
      </w:tr>
      <w:tr w:rsidR="00E37537" w:rsidRPr="00F472CD" w:rsidTr="005338BA">
        <w:trPr>
          <w:trHeight w:hRule="exact" w:val="277"/>
        </w:trPr>
        <w:tc>
          <w:tcPr>
            <w:tcW w:w="76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93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8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3080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671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986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 w:rsidRPr="00F472CD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37537" w:rsidTr="005338BA">
        <w:trPr>
          <w:trHeight w:hRule="exact" w:val="27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37537" w:rsidTr="005338BA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Минникаева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В.,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Шабашева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В.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культуры: избранные лекции</w:t>
            </w:r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=481577</w:t>
            </w:r>
          </w:p>
        </w:tc>
      </w:tr>
      <w:tr w:rsidR="005338BA" w:rsidRPr="00F472CD" w:rsidTr="005338BA">
        <w:trPr>
          <w:trHeight w:hRule="exact" w:val="885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Коваль Л. Н., Коваль А. В.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Методико-практические занятия по дисциплине «Физическая культура»: учебно-методическое пособие</w:t>
            </w:r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2015,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=426533</w:t>
            </w:r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E37537" w:rsidTr="005338BA">
        <w:trPr>
          <w:trHeight w:hRule="exact" w:val="27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37537" w:rsidTr="005338BA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Виленский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М.Я., Горшков А.Г.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здоровый образ жизни студента: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E37537" w:rsidTr="005338BA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Кулишенко И.В.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5338BA" w:rsidTr="005338BA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Письменский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И.А.,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Аллянов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Ю.Н.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акад.бакалавриата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38BA" w:rsidRPr="005338BA" w:rsidRDefault="005338BA" w:rsidP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E37537" w:rsidTr="005338BA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E37537" w:rsidTr="005338BA">
        <w:trPr>
          <w:trHeight w:hRule="exact" w:val="27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E37537"/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E37537" w:rsidTr="005338BA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Передельский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А.А., Столяров В.И.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спорт в свете истории и философии науки: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Физ.культура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2011</w:t>
            </w:r>
          </w:p>
        </w:tc>
      </w:tr>
      <w:tr w:rsidR="00E37537" w:rsidTr="005338BA">
        <w:trPr>
          <w:trHeight w:hRule="exact" w:val="478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8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Барчуков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И.С.</w:t>
            </w:r>
          </w:p>
        </w:tc>
        <w:tc>
          <w:tcPr>
            <w:tcW w:w="496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65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E37537" w:rsidRPr="00F472CD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37537" w:rsidRPr="00F472CD" w:rsidTr="005338BA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Д.С. Преподавание физической культуры по основным общеобразовательным 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программам :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сборник учебно-методических материалов : в 2 ч. / Д.С.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Алхасов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;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Берлин :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-Медиа, 2015. - Ч. 2. - 342 с. -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978-5-4475-5661-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 ;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</w:t>
            </w:r>
          </w:p>
        </w:tc>
      </w:tr>
      <w:tr w:rsidR="00E37537" w:rsidRPr="00F472CD" w:rsidTr="005338BA">
        <w:trPr>
          <w:trHeight w:hRule="exact" w:val="69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Кокоулина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О.П. Основы теории и методики физической культуры и 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спорта :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учебно-практическое пособие / О.П.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Кокоулина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- 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М. :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Евразийский открытый институт, 2011. - 144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978-5-374-00429-</w:t>
            </w:r>
            <w:proofErr w:type="gram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 ;</w:t>
            </w:r>
            <w:proofErr w:type="gram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E37537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E37537" w:rsidRPr="00F472CD" w:rsidTr="005338BA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37537" w:rsidRPr="00F472CD" w:rsidTr="005338BA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37537" w:rsidRPr="00F472CD" w:rsidTr="005338BA">
        <w:trPr>
          <w:trHeight w:hRule="exact" w:val="287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37537" w:rsidRPr="00F472CD" w:rsidTr="005338BA">
        <w:trPr>
          <w:trHeight w:hRule="exact" w:val="277"/>
        </w:trPr>
        <w:tc>
          <w:tcPr>
            <w:tcW w:w="76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93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8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3080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671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986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 w:rsidRPr="00F472CD" w:rsidTr="005338BA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37537" w:rsidRPr="00F472CD" w:rsidTr="005338BA">
        <w:trPr>
          <w:trHeight w:hRule="exact" w:val="426"/>
        </w:trPr>
        <w:tc>
          <w:tcPr>
            <w:tcW w:w="76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 w:rsidP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аудитория для проведения лекционных и практических занятий, укомплектованной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необходимой учебной мебелью.</w:t>
            </w:r>
          </w:p>
        </w:tc>
      </w:tr>
      <w:tr w:rsidR="00E37537" w:rsidRPr="00F472CD" w:rsidTr="005338BA">
        <w:trPr>
          <w:trHeight w:hRule="exact" w:val="277"/>
        </w:trPr>
        <w:tc>
          <w:tcPr>
            <w:tcW w:w="76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93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882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3080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1671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  <w:tc>
          <w:tcPr>
            <w:tcW w:w="986" w:type="dxa"/>
          </w:tcPr>
          <w:p w:rsidR="00E37537" w:rsidRPr="005338BA" w:rsidRDefault="00E37537">
            <w:pPr>
              <w:rPr>
                <w:lang w:val="ru-RU"/>
              </w:rPr>
            </w:pPr>
          </w:p>
        </w:tc>
      </w:tr>
      <w:tr w:rsidR="00E37537" w:rsidRPr="00F472CD" w:rsidTr="005338BA">
        <w:trPr>
          <w:trHeight w:hRule="exact" w:val="27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</w:tbl>
    <w:p w:rsidR="00E37537" w:rsidRPr="005338BA" w:rsidRDefault="005338BA">
      <w:pPr>
        <w:rPr>
          <w:sz w:val="0"/>
          <w:szCs w:val="0"/>
          <w:lang w:val="ru-RU"/>
        </w:rPr>
      </w:pPr>
      <w:r w:rsidRPr="005338B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56"/>
        <w:gridCol w:w="4737"/>
        <w:gridCol w:w="981"/>
      </w:tblGrid>
      <w:tr w:rsidR="00E37537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E37537" w:rsidRDefault="00E3753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37537" w:rsidRDefault="005338B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13</w:t>
            </w:r>
          </w:p>
        </w:tc>
      </w:tr>
      <w:tr w:rsidR="00E37537" w:rsidRPr="00F472CD">
        <w:trPr>
          <w:trHeight w:hRule="exact" w:val="1142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E37537" w:rsidRPr="005338BA" w:rsidRDefault="00E375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E37537" w:rsidRPr="005338BA" w:rsidRDefault="005338B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5338B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E37537" w:rsidRPr="005338BA" w:rsidRDefault="00E37537">
      <w:pPr>
        <w:rPr>
          <w:lang w:val="ru-RU"/>
        </w:rPr>
      </w:pPr>
    </w:p>
    <w:sectPr w:rsidR="00E37537" w:rsidRPr="005338B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5338BA"/>
    <w:rsid w:val="00543061"/>
    <w:rsid w:val="00D31453"/>
    <w:rsid w:val="00E209E2"/>
    <w:rsid w:val="00E37537"/>
    <w:rsid w:val="00F472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0D92CEAE-F569-4FEF-916A-BECC1FB63D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</Pages>
  <Words>5048</Words>
  <Characters>28779</Characters>
  <Application>Microsoft Office Word</Application>
  <DocSecurity>0</DocSecurity>
  <Lines>239</Lines>
  <Paragraphs>67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33760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АФЗС-16,17,18_plx_Теория и методика физической культуры_</dc:title>
  <dc:creator>FastReport.NET</dc:creator>
  <cp:lastModifiedBy>Марфа Васильевна</cp:lastModifiedBy>
  <cp:revision>4</cp:revision>
  <dcterms:created xsi:type="dcterms:W3CDTF">2019-07-04T15:43:00Z</dcterms:created>
  <dcterms:modified xsi:type="dcterms:W3CDTF">2019-08-25T10:03:00Z</dcterms:modified>
</cp:coreProperties>
</file>