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5E7DB7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9AA" w:rsidRDefault="00A679AA" w:rsidP="00A679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A679AA" w:rsidRDefault="00A679AA" w:rsidP="00A679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A679AA" w:rsidRDefault="00A679AA" w:rsidP="00A679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A679AA" w:rsidRDefault="00A679AA" w:rsidP="00A679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февраля_2021 г.</w:t>
      </w:r>
    </w:p>
    <w:p w:rsidR="00A27972" w:rsidRPr="00A27972" w:rsidRDefault="00A27972" w:rsidP="00A2797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A27972" w:rsidRPr="003460BD" w:rsidRDefault="00A27972" w:rsidP="003460BD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3460BD" w:rsidRPr="00A63C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материальной культуры Нижегородской области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27972" w:rsidRPr="00A27972" w:rsidRDefault="00A27972" w:rsidP="00A279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60BD" w:rsidRPr="00DB597C" w:rsidRDefault="003460BD" w:rsidP="003460B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 54.03.01 Дизайн</w:t>
      </w:r>
    </w:p>
    <w:p w:rsidR="003460BD" w:rsidRPr="00DB597C" w:rsidRDefault="00A63C88" w:rsidP="003460B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подготовки:  </w:t>
      </w:r>
      <w:r w:rsidR="003460BD"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</w:p>
    <w:p w:rsidR="003460BD" w:rsidRPr="00DB597C" w:rsidRDefault="003460BD" w:rsidP="003460B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1B7B05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3460BD" w:rsidRPr="00DB597C" w:rsidRDefault="003460BD" w:rsidP="003460B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–  </w:t>
      </w:r>
      <w:r w:rsidRPr="00BA65E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="005E4B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A27972" w:rsidRPr="00A27972" w:rsidTr="00A2797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A27972" w:rsidRPr="00A27972" w:rsidTr="00A2797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3460BD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A27972" w:rsidRPr="00A27972" w:rsidTr="00A2797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1B7B05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A27972" w:rsidRPr="00A27972" w:rsidTr="00A2797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1B7B05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A27972" w:rsidRPr="00A27972" w:rsidTr="00A2797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3460BD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27972" w:rsidRPr="00A27972" w:rsidTr="00A2797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1B7B05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A27972" w:rsidRPr="00A27972" w:rsidTr="00A2797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3460BD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9DF" w:rsidRDefault="001E19DF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C88" w:rsidRDefault="00A63C8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C88" w:rsidRDefault="00A63C8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C88" w:rsidRDefault="00A63C8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C88" w:rsidRDefault="00A63C8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C88" w:rsidRDefault="00A63C8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9DF" w:rsidRDefault="001E19DF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63C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27972" w:rsidRPr="00A27972" w:rsidRDefault="00A27972" w:rsidP="00A63C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BD5166" w:rsidP="00A63C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460BD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A27972"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A27972" w:rsidRPr="00A27972" w:rsidRDefault="00A27972" w:rsidP="00FA0B2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3024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="00A63C88" w:rsidRPr="003024FB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материальной культуры Нижегородской области</w:t>
      </w:r>
      <w:r w:rsidRPr="003024F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3460BD" w:rsidRPr="00FD166F" w:rsidRDefault="003460BD" w:rsidP="00FA0B2C">
      <w:pPr>
        <w:numPr>
          <w:ilvl w:val="0"/>
          <w:numId w:val="37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54.03.01 Дизайн,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науки и высшего образования РФ 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13.08.2020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№ 1015;</w:t>
      </w:r>
    </w:p>
    <w:p w:rsidR="00FA0B2C" w:rsidRPr="00A679AA" w:rsidRDefault="003460BD" w:rsidP="00A679AA">
      <w:pPr>
        <w:numPr>
          <w:ilvl w:val="0"/>
          <w:numId w:val="37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«Графический дизайнер»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труда и социальной защиты РФ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A679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0B2C" w:rsidRPr="00A679A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«Специалист по техническим процессам художественной деятельности», утвержденного приказом Министерства труда и социальной защиты РФ от «8» сентября 2014 г. № 611н;</w:t>
      </w:r>
    </w:p>
    <w:p w:rsidR="00A27972" w:rsidRPr="00FA0B2C" w:rsidRDefault="003460BD" w:rsidP="00FA0B2C">
      <w:pPr>
        <w:numPr>
          <w:ilvl w:val="0"/>
          <w:numId w:val="37"/>
        </w:numPr>
        <w:tabs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FA0B2C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3024FB" w:rsidRPr="00FA0B2C">
        <w:rPr>
          <w:rFonts w:ascii="Times New Roman" w:eastAsia="Times New Roman" w:hAnsi="Times New Roman"/>
          <w:sz w:val="24"/>
          <w:szCs w:val="24"/>
          <w:lang w:eastAsia="ru-RU"/>
        </w:rPr>
        <w:t>чебного плана по направлению подготовки 54.03.01 Дизайн, профиль «Графический дизайн», утвержденного Ученым советом НГПУ им. К. Минина от «25» февраля 2021 г., протокол  № 6.</w:t>
      </w: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024FB" w:rsidRPr="00A27972" w:rsidRDefault="003024FB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 w:rsidR="000D2428">
        <w:rPr>
          <w:rFonts w:ascii="Times New Roman" w:eastAsia="Times New Roman" w:hAnsi="Times New Roman"/>
          <w:sz w:val="24"/>
          <w:lang w:eastAsia="ru-RU"/>
        </w:rPr>
        <w:t xml:space="preserve">а: </w:t>
      </w:r>
      <w:r w:rsidR="00FA358F" w:rsidRPr="00FA358F">
        <w:rPr>
          <w:rFonts w:ascii="Times New Roman" w:eastAsia="Times New Roman" w:hAnsi="Times New Roman"/>
          <w:sz w:val="24"/>
          <w:lang w:eastAsia="ru-RU"/>
        </w:rPr>
        <w:t>Кулагина А.А., доцент кафедры средового и графического дизайна НГПУ им. К. Минина</w:t>
      </w: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2428" w:rsidRPr="00DB597C" w:rsidRDefault="000D2428" w:rsidP="000D242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средового и графического дизайна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679AA">
        <w:rPr>
          <w:rFonts w:ascii="Times New Roman" w:eastAsia="Times New Roman" w:hAnsi="Times New Roman"/>
          <w:sz w:val="24"/>
          <w:szCs w:val="24"/>
          <w:lang w:eastAsia="ru-RU"/>
        </w:rPr>
        <w:t>12.02.202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5E4B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A63C8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: </w:t>
      </w:r>
      <w:r w:rsidR="000D2428" w:rsidRPr="000D2428">
        <w:rPr>
          <w:rFonts w:ascii="Times New Roman" w:hAnsi="Times New Roman"/>
          <w:color w:val="000000"/>
          <w:sz w:val="24"/>
          <w:szCs w:val="24"/>
        </w:rPr>
        <w:t>формирование у обучающихся базовых культурных ценностей, возможностей региональной культурной среды для осуществления профессиональной деятельности в области дизайна; осмысление себя частью культурного сообщества региона и российской цивилизации в целом, способной активно участвовать в региональном культурном творчестве</w:t>
      </w:r>
      <w:r w:rsidR="005821CC">
        <w:rPr>
          <w:rFonts w:ascii="Times New Roman" w:hAnsi="Times New Roman"/>
          <w:color w:val="000000"/>
          <w:sz w:val="24"/>
          <w:szCs w:val="24"/>
        </w:rPr>
        <w:t>.</w:t>
      </w:r>
    </w:p>
    <w:p w:rsid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D2428" w:rsidRDefault="000D2428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</w:t>
      </w:r>
      <w:r w:rsidRPr="000D2428">
        <w:rPr>
          <w:rFonts w:ascii="Times New Roman" w:eastAsia="Times New Roman" w:hAnsi="Times New Roman"/>
          <w:iCs/>
          <w:sz w:val="24"/>
          <w:szCs w:val="24"/>
          <w:lang w:eastAsia="ru-RU"/>
        </w:rPr>
        <w:t>углубить знания о специфике населения Нижегородской области, исторического и культурного наследия, о художественных промыслах родного края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0D2428" w:rsidRDefault="000D2428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</w:t>
      </w:r>
      <w:r w:rsidRPr="000D2428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формировать представление об истории культуры и искусства, о хронологических периодах развития Нижегородской области</w:t>
      </w:r>
      <w:r w:rsidR="00842963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842963" w:rsidRPr="00A27972" w:rsidRDefault="00842963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научить </w:t>
      </w:r>
      <w:r w:rsidRPr="00842963">
        <w:rPr>
          <w:rFonts w:ascii="Times New Roman" w:eastAsia="Times New Roman" w:hAnsi="Times New Roman"/>
          <w:iCs/>
          <w:sz w:val="24"/>
          <w:szCs w:val="24"/>
          <w:lang w:eastAsia="ru-RU"/>
        </w:rPr>
        <w:t>использова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ть</w:t>
      </w:r>
      <w:r w:rsidRPr="0084296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наиболее характерны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84296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традиционны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84296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 современны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84296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ы</w:t>
      </w:r>
      <w:r w:rsidRPr="0084296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искусства региона в своих проектах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A63C88" w:rsidRPr="00A63C88">
        <w:t xml:space="preserve"> </w:t>
      </w:r>
      <w:r w:rsidR="00A63C88" w:rsidRPr="00A63C88">
        <w:rPr>
          <w:rFonts w:ascii="Times New Roman" w:eastAsia="Times New Roman" w:hAnsi="Times New Roman"/>
          <w:bCs/>
          <w:sz w:val="24"/>
          <w:szCs w:val="24"/>
          <w:lang w:eastAsia="ru-RU"/>
        </w:rPr>
        <w:t>ФТД.В.02</w:t>
      </w:r>
      <w:r w:rsid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9D7E5D" w:rsidRPr="009D7E5D" w:rsidRDefault="009D7E5D" w:rsidP="001D72E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«</w:t>
      </w:r>
      <w:r w:rsidRPr="00CD543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Человек, общество, культура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</w:t>
      </w:r>
      <w:r w:rsidR="00C55064">
        <w:rPr>
          <w:rFonts w:ascii="Times New Roman" w:eastAsia="Times New Roman" w:hAnsi="Times New Roman"/>
          <w:bCs/>
          <w:sz w:val="24"/>
          <w:szCs w:val="24"/>
          <w:lang w:eastAsia="ru-RU"/>
        </w:rPr>
        <w:t>ы: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>История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«Культурология»),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9D7E5D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и теория искусств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 w:rsidRPr="009D7E5D">
        <w:rPr>
          <w:rFonts w:ascii="Times New Roman" w:hAnsi="Times New Roman"/>
          <w:color w:val="000000"/>
          <w:sz w:val="24"/>
          <w:szCs w:val="24"/>
        </w:rPr>
        <w:t xml:space="preserve">История </w:t>
      </w:r>
      <w:r w:rsidR="001D72E1">
        <w:rPr>
          <w:rFonts w:ascii="Times New Roman" w:hAnsi="Times New Roman"/>
          <w:color w:val="000000"/>
          <w:sz w:val="24"/>
          <w:szCs w:val="24"/>
        </w:rPr>
        <w:t>орнамента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9D7E5D" w:rsidRPr="001D72E1" w:rsidRDefault="009D7E5D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1D72E1" w:rsidRP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(научно-исследовательская работа (получение первичных навыков научно-исследовательской работы)) практика</w:t>
      </w:r>
      <w:r w:rsid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36858" w:rsidRPr="00636858" w:rsidRDefault="00266AE1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«</w:t>
      </w:r>
      <w:r w:rsidR="001D72E1" w:rsidRP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искусств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368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D72E1" w:rsidRP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1B7B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 </w:t>
      </w:r>
      <w:r w:rsidR="001D72E1" w:rsidRP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семестр) </w:t>
      </w:r>
      <w:r w:rsidR="006368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(модуль </w:t>
      </w:r>
      <w:r w:rsidR="003A424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D72E1" w:rsidRP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и теория искусств</w:t>
      </w:r>
      <w:r w:rsidR="003A424C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</w:p>
    <w:p w:rsidR="00636858" w:rsidRPr="00636858" w:rsidRDefault="00266AE1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«</w:t>
      </w:r>
      <w:r w:rsidR="00636858" w:rsidRPr="00636858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производственного мастерства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C55064">
        <w:rPr>
          <w:rFonts w:ascii="Times New Roman" w:eastAsia="Times New Roman" w:hAnsi="Times New Roman"/>
          <w:bCs/>
          <w:sz w:val="24"/>
          <w:szCs w:val="24"/>
          <w:lang w:eastAsia="ru-RU"/>
        </w:rPr>
        <w:t>, «Арт-дизайн»</w:t>
      </w:r>
      <w:r w:rsidR="003A42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(модуль «</w:t>
      </w:r>
      <w:r w:rsidR="003A424C" w:rsidRPr="00636858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 w:rsidR="003A424C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 w:rsidR="00C5506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1A26C4" w:rsidRPr="001A26C4" w:rsidRDefault="001A26C4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ПК-1</w:t>
      </w:r>
      <w:r w:rsidR="00601A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1A26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онкретным дизайнерским решением.</w:t>
      </w:r>
    </w:p>
    <w:p w:rsidR="005E4BEA" w:rsidRDefault="00601AA5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A5">
        <w:rPr>
          <w:rFonts w:ascii="Times New Roman" w:eastAsia="Times New Roman" w:hAnsi="Times New Roman"/>
          <w:bCs/>
          <w:sz w:val="24"/>
          <w:szCs w:val="24"/>
          <w:lang w:eastAsia="ru-RU"/>
        </w:rPr>
        <w:t>ПК-1.1. Знает историю и теорию изобразительного искусства, дизайна и дизайн-проектирования.</w:t>
      </w:r>
    </w:p>
    <w:p w:rsidR="00601AA5" w:rsidRPr="00601AA5" w:rsidRDefault="00601AA5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79" w:type="pct"/>
        <w:tblLayout w:type="fixed"/>
        <w:tblLook w:val="04A0" w:firstRow="1" w:lastRow="0" w:firstColumn="1" w:lastColumn="0" w:noHBand="0" w:noVBand="1"/>
      </w:tblPr>
      <w:tblGrid>
        <w:gridCol w:w="1014"/>
        <w:gridCol w:w="5223"/>
        <w:gridCol w:w="1596"/>
        <w:gridCol w:w="1888"/>
      </w:tblGrid>
      <w:tr w:rsidR="00A27972" w:rsidRPr="00A27972" w:rsidTr="00601AA5">
        <w:trPr>
          <w:trHeight w:val="385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1877D3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77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1877D3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877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27972" w:rsidRPr="001877D3" w:rsidRDefault="00A27972" w:rsidP="00601A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77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A27972" w:rsidRPr="001877D3" w:rsidRDefault="00A27972" w:rsidP="00601A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77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27972" w:rsidRPr="001877D3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877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27972" w:rsidRPr="00A27972" w:rsidTr="00601AA5">
        <w:trPr>
          <w:trHeight w:val="331"/>
        </w:trPr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7972" w:rsidRPr="001877D3" w:rsidRDefault="004C7071" w:rsidP="001D7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877D3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4EB4" w:rsidRPr="001877D3" w:rsidRDefault="00925E39" w:rsidP="0092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0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знание исторического и культурного наследия родного края,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понимания сущности концептуального проектирования с учетом</w:t>
            </w:r>
            <w:r w:rsidRPr="001910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стилистик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910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народных художественных промыслов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1910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1877D3" w:rsidRDefault="004C7071" w:rsidP="0060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877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ПК-1.1</w:t>
            </w:r>
            <w:r w:rsidR="001D72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5245CD" w:rsidRPr="001877D3" w:rsidRDefault="005245CD" w:rsidP="00601AA5">
            <w:pPr>
              <w:pStyle w:val="af7"/>
              <w:widowControl/>
              <w:suppressAutoHyphens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1877D3" w:rsidRDefault="005C023B" w:rsidP="001D7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7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 w:rsidR="005C023B" w:rsidRPr="001877D3" w:rsidRDefault="005C023B" w:rsidP="001D7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7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:rsidR="005C023B" w:rsidRPr="001877D3" w:rsidRDefault="001877D3" w:rsidP="001D7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77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  <w:p w:rsidR="005C023B" w:rsidRPr="001877D3" w:rsidRDefault="005C023B" w:rsidP="001D7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25"/>
        <w:gridCol w:w="1161"/>
        <w:gridCol w:w="1161"/>
        <w:gridCol w:w="1299"/>
        <w:gridCol w:w="1222"/>
        <w:gridCol w:w="1102"/>
      </w:tblGrid>
      <w:tr w:rsidR="00120605" w:rsidRPr="00894EEB" w:rsidTr="001D72E1">
        <w:trPr>
          <w:trHeight w:val="203"/>
        </w:trPr>
        <w:tc>
          <w:tcPr>
            <w:tcW w:w="35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37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20605" w:rsidRPr="00894EEB" w:rsidTr="001D72E1">
        <w:trPr>
          <w:trHeight w:val="160"/>
        </w:trPr>
        <w:tc>
          <w:tcPr>
            <w:tcW w:w="35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894EEB" w:rsidRDefault="00120605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20605" w:rsidRPr="00894EEB" w:rsidRDefault="00120605" w:rsidP="001D72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120605" w:rsidRPr="00894EEB" w:rsidRDefault="00120605" w:rsidP="001D72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894EEB" w:rsidRDefault="00120605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894EEB" w:rsidRDefault="00120605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0605" w:rsidRPr="00894EEB" w:rsidTr="001D72E1">
        <w:trPr>
          <w:cantSplit/>
          <w:trHeight w:val="1055"/>
        </w:trPr>
        <w:tc>
          <w:tcPr>
            <w:tcW w:w="35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894EEB" w:rsidRDefault="00120605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20605" w:rsidRPr="00894EEB" w:rsidRDefault="005E4BEA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r w:rsidR="00120605"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894EEB" w:rsidRDefault="00120605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894EEB" w:rsidRDefault="00120605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894EEB" w:rsidRDefault="00120605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0605" w:rsidRPr="00894EEB" w:rsidTr="001D72E1">
        <w:trPr>
          <w:trHeight w:val="321"/>
        </w:trPr>
        <w:tc>
          <w:tcPr>
            <w:tcW w:w="93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894EEB" w:rsidRDefault="00EF3B0B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120605" w:rsidRPr="00894E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семестр</w:t>
            </w:r>
          </w:p>
        </w:tc>
      </w:tr>
      <w:tr w:rsidR="00120605" w:rsidRPr="00894EEB" w:rsidTr="001D72E1">
        <w:trPr>
          <w:trHeight w:val="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0605" w:rsidRPr="005B0310" w:rsidRDefault="00120605" w:rsidP="001D72E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  <w:r w:rsidRPr="005B0310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Теоретические основы истории культуры Нижегородской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605" w:rsidRPr="00A63C88" w:rsidRDefault="009F550F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20605" w:rsidRPr="00A63C88" w:rsidRDefault="009F550F" w:rsidP="001D72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A63C88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3C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A63C88" w:rsidRDefault="00120605" w:rsidP="001D72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3C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A63C88" w:rsidRDefault="00120605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C88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120605" w:rsidRPr="00894EEB" w:rsidTr="001D72E1">
        <w:trPr>
          <w:trHeight w:val="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0605" w:rsidRPr="005B0310" w:rsidRDefault="00120605" w:rsidP="001D72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5B0310">
              <w:rPr>
                <w:rFonts w:ascii="Times New Roman" w:eastAsia="Times New Roman" w:hAnsi="Times New Roman"/>
                <w:lang w:eastAsia="ru-RU"/>
              </w:rPr>
              <w:t xml:space="preserve">Тема 1.1. </w:t>
            </w:r>
            <w:r w:rsidRPr="00CD3E26">
              <w:rPr>
                <w:rFonts w:ascii="Times New Roman" w:hAnsi="Times New Roman"/>
                <w:color w:val="000000"/>
                <w:sz w:val="24"/>
                <w:szCs w:val="24"/>
              </w:rPr>
              <w:t>Хронологические периоды развития Нижегородской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605" w:rsidRPr="005F02AD" w:rsidRDefault="00350454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0605" w:rsidRPr="005F02AD" w:rsidRDefault="009F550F" w:rsidP="001D72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0605" w:rsidRPr="005F02AD" w:rsidRDefault="00120605" w:rsidP="001D72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20605" w:rsidRPr="00894EEB" w:rsidTr="001D72E1">
        <w:trPr>
          <w:trHeight w:val="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66701E" w:rsidRDefault="00120605" w:rsidP="001D72E1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66701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 w:rsidRPr="00667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Историография культуры Нижегородской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605" w:rsidRPr="005F02AD" w:rsidRDefault="00350454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20605" w:rsidRPr="005F02AD" w:rsidRDefault="009F550F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20605" w:rsidRPr="00894EEB" w:rsidTr="001D72E1">
        <w:trPr>
          <w:trHeight w:val="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0605" w:rsidRPr="0066701E" w:rsidRDefault="00120605" w:rsidP="001D72E1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66701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 w:rsidRPr="00667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1.3.Возникновение и развитие художественных промыслов родного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605" w:rsidRPr="005F02AD" w:rsidRDefault="00350454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20605" w:rsidRPr="005F02AD" w:rsidRDefault="009F550F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0605" w:rsidRPr="00894EEB" w:rsidTr="001D72E1">
        <w:trPr>
          <w:trHeight w:val="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0605" w:rsidRPr="005B0310" w:rsidRDefault="00120605" w:rsidP="001D72E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03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CD3E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Традиционное искусство и памятники архитектуры родного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605" w:rsidRPr="00A63C88" w:rsidRDefault="009F550F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20605" w:rsidRPr="00A63C88" w:rsidRDefault="009F550F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A63C88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3C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A63C88" w:rsidRDefault="00120605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C8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A63C88" w:rsidRDefault="00120605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C88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</w:tr>
      <w:tr w:rsidR="00120605" w:rsidRPr="00894EEB" w:rsidTr="001D72E1">
        <w:trPr>
          <w:trHeight w:val="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D94FB8" w:rsidRDefault="00120605" w:rsidP="001D72E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4F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2.1.Декоративно-прикладное искусство народов, населяющих Нижегородскую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605" w:rsidRPr="005F02AD" w:rsidRDefault="00350454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0605" w:rsidRPr="005F02AD" w:rsidRDefault="009F550F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20605" w:rsidRPr="00894EEB" w:rsidTr="001D72E1">
        <w:trPr>
          <w:trHeight w:val="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D94FB8" w:rsidRDefault="00120605" w:rsidP="001D72E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4F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2.2.Памятники архитектуры Нижегородского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605" w:rsidRPr="005F02AD" w:rsidRDefault="00350454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0605" w:rsidRPr="005F02AD" w:rsidRDefault="009F550F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894EEB" w:rsidRDefault="00266AE1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120605" w:rsidRPr="00894EEB" w:rsidTr="001D72E1">
        <w:trPr>
          <w:trHeight w:val="1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0605" w:rsidRPr="00D94FB8" w:rsidRDefault="00120605" w:rsidP="001D72E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4F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2.3.Формирование профессиональной художественной культуры в Нижегородской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120605" w:rsidRPr="005F02AD" w:rsidRDefault="00350454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F5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0605" w:rsidRPr="005F02AD" w:rsidRDefault="009F550F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894EEB" w:rsidRDefault="00266AE1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F02AD" w:rsidRDefault="00120605" w:rsidP="001D7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2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20605" w:rsidRPr="00894EEB" w:rsidTr="001D72E1">
        <w:trPr>
          <w:trHeight w:val="357"/>
        </w:trPr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0605" w:rsidRPr="00894EEB" w:rsidRDefault="00120605" w:rsidP="001D72E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20605" w:rsidRPr="00594EB4" w:rsidRDefault="00350454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0605" w:rsidRPr="00594EB4" w:rsidRDefault="00350454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20605" w:rsidRPr="00594EB4" w:rsidRDefault="00120605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94EB4" w:rsidRDefault="00350454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0605" w:rsidRPr="00594EB4" w:rsidRDefault="00120605" w:rsidP="001D72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4EB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A27972" w:rsidRPr="00A27972" w:rsidRDefault="00A27972" w:rsidP="001D72E1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947B2" w:rsidRDefault="00D947B2" w:rsidP="001D72E1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 данной дисциплины применяются активные и интерактивные методы обучения. В качестве ведущего метода предлагаются </w:t>
      </w:r>
      <w:r w:rsidR="00221440">
        <w:rPr>
          <w:rFonts w:ascii="Times New Roman" w:hAnsi="Times New Roman"/>
          <w:bCs/>
          <w:sz w:val="24"/>
          <w:szCs w:val="24"/>
          <w:lang w:eastAsia="ru-RU"/>
        </w:rPr>
        <w:t>практические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 xml:space="preserve">в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lastRenderedPageBreak/>
        <w:t>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A27972" w:rsidRPr="00266AE1" w:rsidTr="00A27972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27972" w:rsidRPr="00266AE1" w:rsidTr="00A27972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27972" w:rsidRPr="00266AE1" w:rsidTr="00A2797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по 1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7D3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77D3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27972" w:rsidRPr="00266AE1" w:rsidTr="00A2797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по 2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77D3" w:rsidRPr="00266AE1" w:rsidRDefault="00EC32AF" w:rsidP="00EC3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  <w:r w:rsidR="001877D3"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7972" w:rsidRPr="00266AE1" w:rsidRDefault="00EC32AF" w:rsidP="00EC3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A27972" w:rsidRPr="00266AE1" w:rsidTr="00A2797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27972" w:rsidRPr="00266AE1" w:rsidTr="00A2797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27972" w:rsidRPr="00266AE1" w:rsidRDefault="001877D3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7972" w:rsidRPr="00266AE1" w:rsidRDefault="00A27972" w:rsidP="001D7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6A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27972" w:rsidRPr="00EC32AF" w:rsidRDefault="00A27972" w:rsidP="001D72E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27972" w:rsidRDefault="00A27972" w:rsidP="001D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66AE1" w:rsidRPr="00266AE1" w:rsidRDefault="009F550F" w:rsidP="00EF3B0B">
      <w:pPr>
        <w:pStyle w:val="a4"/>
        <w:numPr>
          <w:ilvl w:val="0"/>
          <w:numId w:val="4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9" w:tgtFrame="_blank" w:history="1">
        <w:r w:rsidR="00266AE1" w:rsidRPr="00266AE1">
          <w:rPr>
            <w:rStyle w:val="af6"/>
            <w:rFonts w:ascii="Times New Roman" w:hAnsi="Times New Roman"/>
            <w:bCs/>
            <w:color w:val="auto"/>
            <w:sz w:val="24"/>
            <w:szCs w:val="24"/>
            <w:u w:val="none"/>
            <w:shd w:val="clear" w:color="auto" w:fill="FFFFFF"/>
          </w:rPr>
          <w:t>Емельянова</w:t>
        </w:r>
      </w:hyperlink>
      <w:r w:rsidR="00266AE1">
        <w:rPr>
          <w:rStyle w:val="af6"/>
          <w:rFonts w:ascii="Times New Roman" w:hAnsi="Times New Roman"/>
          <w:bCs/>
          <w:color w:val="auto"/>
          <w:sz w:val="24"/>
          <w:szCs w:val="24"/>
          <w:u w:val="none"/>
          <w:shd w:val="clear" w:color="auto" w:fill="FFFFFF"/>
        </w:rPr>
        <w:t xml:space="preserve">  </w:t>
      </w:r>
      <w:r w:rsidR="00266AE1" w:rsidRPr="00266AE1">
        <w:rPr>
          <w:rStyle w:val="af5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Т.И. Хохломская роспись. </w:t>
      </w:r>
      <w:r w:rsidR="00EF3B0B">
        <w:rPr>
          <w:rStyle w:val="af5"/>
          <w:rFonts w:ascii="Times New Roman" w:hAnsi="Times New Roman"/>
          <w:b w:val="0"/>
          <w:sz w:val="24"/>
          <w:szCs w:val="24"/>
          <w:shd w:val="clear" w:color="auto" w:fill="FFFFFF"/>
        </w:rPr>
        <w:t>–</w:t>
      </w:r>
      <w:r w:rsidR="00266AE1" w:rsidRPr="00266AE1">
        <w:rPr>
          <w:rStyle w:val="af5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Н</w:t>
      </w:r>
      <w:r w:rsidR="00EF3B0B">
        <w:rPr>
          <w:rStyle w:val="af5"/>
          <w:rFonts w:ascii="Times New Roman" w:hAnsi="Times New Roman"/>
          <w:b w:val="0"/>
          <w:sz w:val="24"/>
          <w:szCs w:val="24"/>
          <w:shd w:val="clear" w:color="auto" w:fill="FFFFFF"/>
        </w:rPr>
        <w:t>. Новгород</w:t>
      </w:r>
      <w:r w:rsidR="00266AE1" w:rsidRPr="00266AE1">
        <w:rPr>
          <w:rStyle w:val="af5"/>
          <w:rFonts w:ascii="Times New Roman" w:hAnsi="Times New Roman"/>
          <w:b w:val="0"/>
          <w:sz w:val="24"/>
          <w:szCs w:val="24"/>
          <w:shd w:val="clear" w:color="auto" w:fill="FFFFFF"/>
        </w:rPr>
        <w:t>, «Литера», 2012.</w:t>
      </w:r>
    </w:p>
    <w:p w:rsidR="00266AE1" w:rsidRPr="00266AE1" w:rsidRDefault="009F550F" w:rsidP="00EF3B0B">
      <w:pPr>
        <w:pStyle w:val="a4"/>
        <w:numPr>
          <w:ilvl w:val="0"/>
          <w:numId w:val="4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Verdana" w:eastAsia="Times New Roman" w:hAnsi="Verdana"/>
          <w:color w:val="191A19"/>
          <w:sz w:val="20"/>
          <w:szCs w:val="20"/>
          <w:lang w:eastAsia="ru-RU"/>
        </w:rPr>
      </w:pPr>
      <w:hyperlink r:id="rId10" w:tgtFrame="_blank" w:history="1">
        <w:proofErr w:type="spellStart"/>
        <w:r w:rsidR="00266AE1" w:rsidRPr="00266AE1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Квач</w:t>
        </w:r>
        <w:proofErr w:type="spellEnd"/>
        <w:r w:rsidR="00266AE1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 </w:t>
        </w:r>
        <w:r w:rsidR="00266AE1" w:rsidRPr="00266AE1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Н.В., </w:t>
        </w:r>
        <w:proofErr w:type="spellStart"/>
        <w:r w:rsidR="00266AE1" w:rsidRPr="00266AE1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Квач</w:t>
        </w:r>
        <w:proofErr w:type="spellEnd"/>
      </w:hyperlink>
      <w:r w:rsidR="00266A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66AE1" w:rsidRPr="00266A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С.И. Нижегородская игрушка. - </w:t>
      </w:r>
      <w:r w:rsidR="00EF3B0B" w:rsidRPr="00EF3B0B">
        <w:rPr>
          <w:rFonts w:ascii="Times New Roman" w:eastAsia="Times New Roman" w:hAnsi="Times New Roman"/>
          <w:bCs/>
          <w:sz w:val="24"/>
          <w:szCs w:val="24"/>
          <w:lang w:eastAsia="ru-RU"/>
        </w:rPr>
        <w:t>Н. Новгород</w:t>
      </w:r>
      <w:r w:rsidR="00266AE1" w:rsidRPr="00266A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«Литера», 2010</w:t>
      </w:r>
      <w:r w:rsidR="001D72E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66AE1" w:rsidRPr="00266AE1" w:rsidRDefault="00266AE1" w:rsidP="00EF3B0B">
      <w:pPr>
        <w:pStyle w:val="a4"/>
        <w:numPr>
          <w:ilvl w:val="0"/>
          <w:numId w:val="42"/>
        </w:num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Косогорова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Л.В.,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Неретина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Л.В.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Основы декоративно-прикладного искусства: Учеб.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для студентов учреждений </w:t>
      </w:r>
      <w:proofErr w:type="spellStart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</w:t>
      </w:r>
      <w:proofErr w:type="gramStart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бразования</w:t>
      </w:r>
      <w:proofErr w:type="spellEnd"/>
      <w:r w:rsid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обуч-ся</w:t>
      </w:r>
      <w:proofErr w:type="spellEnd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</w:t>
      </w:r>
      <w:proofErr w:type="spellStart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напр.подготовки</w:t>
      </w:r>
      <w:proofErr w:type="spellEnd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"</w:t>
      </w:r>
      <w:proofErr w:type="spellStart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Пед.образование</w:t>
      </w:r>
      <w:proofErr w:type="spellEnd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". 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Академия, 2014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266AE1" w:rsidRPr="00266AE1" w:rsidRDefault="00266AE1" w:rsidP="00EF3B0B">
      <w:pPr>
        <w:pStyle w:val="a4"/>
        <w:numPr>
          <w:ilvl w:val="0"/>
          <w:numId w:val="4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Шамшурин</w:t>
      </w:r>
      <w:proofErr w:type="spellEnd"/>
      <w:r w:rsidRPr="00266A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В.А. </w:t>
      </w:r>
      <w:proofErr w:type="spellStart"/>
      <w:r w:rsidRPr="00266AE1">
        <w:rPr>
          <w:rFonts w:ascii="Times New Roman" w:eastAsia="Times New Roman" w:hAnsi="Times New Roman"/>
          <w:bCs/>
          <w:sz w:val="24"/>
          <w:szCs w:val="24"/>
          <w:lang w:eastAsia="ru-RU"/>
        </w:rPr>
        <w:t>Казаковская</w:t>
      </w:r>
      <w:proofErr w:type="spellEnd"/>
      <w:r w:rsidRPr="00266A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филигрань. - НН, «Литера», 2011</w:t>
      </w:r>
      <w:r w:rsidR="00EF3B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716AF" w:rsidRDefault="001716AF" w:rsidP="001D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27972" w:rsidRDefault="00A27972" w:rsidP="001D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70326" w:rsidRPr="00570326" w:rsidRDefault="00570326" w:rsidP="001D72E1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42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Борев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Ю.Б.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Художественная культура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XX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века (теоретическая история):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учеб.для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студентов вузов:рек</w:t>
      </w:r>
      <w:proofErr w:type="gram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.У</w:t>
      </w:r>
      <w:proofErr w:type="gram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чеб.-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метод.центром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"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Проф.учеб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.". 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ЮНИТИ-ДАНА, 2007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70326" w:rsidRPr="00570326" w:rsidRDefault="00570326" w:rsidP="00EF3B0B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42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Георгиева Т.С.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Культура повседневности. Русская культура и православие: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студентов:рек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Отд.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 философии,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политологии и религиоведению УМО по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классич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университет</w:t>
      </w:r>
      <w:proofErr w:type="gram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</w:t>
      </w:r>
      <w:proofErr w:type="gram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бразованию. 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Аспект-Пресс, 2012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EF3B0B" w:rsidRDefault="00570326" w:rsidP="001D72E1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42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Карпов А.В.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Кустарные промыслы Нижегородской губернии. - Арзамас: АГПИ, 2012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570326" w:rsidRPr="00570326" w:rsidRDefault="00570326" w:rsidP="001D72E1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42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Клиентов А.Е. Народные промыслы. 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Белый город, 2010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70326" w:rsidRPr="00EF3B0B" w:rsidRDefault="00570326" w:rsidP="00080014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 xml:space="preserve">Художественные промыслы Нижегородской области: </w:t>
      </w:r>
      <w:proofErr w:type="spellStart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 xml:space="preserve">. указ. ⁄ </w:t>
      </w:r>
      <w:proofErr w:type="spellStart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>Нижегор</w:t>
      </w:r>
      <w:proofErr w:type="spellEnd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 xml:space="preserve">. гос. обл. </w:t>
      </w:r>
      <w:proofErr w:type="spellStart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>универ</w:t>
      </w:r>
      <w:proofErr w:type="spellEnd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 xml:space="preserve">. науч. б-ка. Отдел краевед, лит. </w:t>
      </w:r>
      <w:proofErr w:type="spellStart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>Информ</w:t>
      </w:r>
      <w:proofErr w:type="spellEnd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 xml:space="preserve">. — </w:t>
      </w:r>
      <w:proofErr w:type="spellStart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EF3B0B">
        <w:rPr>
          <w:rFonts w:ascii="Times New Roman" w:eastAsia="Times New Roman" w:hAnsi="Times New Roman"/>
          <w:sz w:val="24"/>
          <w:szCs w:val="24"/>
          <w:lang w:eastAsia="ru-RU"/>
        </w:rPr>
        <w:t>. отдел; Сост. О.А. Кузнецова. — Н. Новгород, 2000. — 152 с.</w:t>
      </w:r>
    </w:p>
    <w:p w:rsidR="004A21D0" w:rsidRPr="001716AF" w:rsidRDefault="004A21D0" w:rsidP="001D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27972" w:rsidRDefault="00A27972" w:rsidP="001D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70326" w:rsidRPr="00570326" w:rsidRDefault="00570326" w:rsidP="00EF3B0B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Вакуленко Е.Г.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Народное декоративно-прикладное творчество: теория,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история,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практика: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рек. УМО по образованию в области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нар</w:t>
      </w:r>
      <w:proofErr w:type="gram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.х</w:t>
      </w:r>
      <w:proofErr w:type="gram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удож.культуры,социально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культ.деятельности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информ.ресурсов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ва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культуры РФ. - Ростов на Дону: Феникс, 2007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70326" w:rsidRPr="00570326" w:rsidRDefault="00570326" w:rsidP="00EF3B0B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Моран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История декоративно-прикладного искусства от древнейших времен до наших дней: С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прил</w:t>
      </w:r>
      <w:proofErr w:type="gram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.с</w:t>
      </w:r>
      <w:proofErr w:type="gram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татьи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Ж.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Гассио-Талабо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 дизайне:[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Пер.с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фр.]. - Москва: Изд-во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В.Шевчук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2011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70326" w:rsidRPr="00570326" w:rsidRDefault="00570326" w:rsidP="00EF3B0B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Оболенская О.Н., Герасимова А.Е.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История декоративно-прикладного искусства: учеб.-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</w:t>
      </w:r>
      <w:proofErr w:type="gram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Нижний Новгород: НГПУ, 2009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70326" w:rsidRPr="00570326" w:rsidRDefault="00570326" w:rsidP="00EF3B0B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Справочник дизайнера декоративно-прикладного искусства. - Ростов на Дону: Феникс, 2014</w:t>
      </w:r>
      <w:r w:rsidR="00EF3B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70326" w:rsidRDefault="00570326" w:rsidP="001D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27972" w:rsidRDefault="00A27972" w:rsidP="001D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70326" w:rsidRPr="00570326" w:rsidRDefault="00570326" w:rsidP="00EF3B0B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570326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570326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1" w:tgtFrame="_blank" w:history="1">
        <w:r w:rsidRPr="00570326">
          <w:rPr>
            <w:rStyle w:val="af6"/>
            <w:rFonts w:ascii="Times New Roman" w:hAnsi="Times New Roman"/>
            <w:color w:val="auto"/>
            <w:sz w:val="24"/>
            <w:szCs w:val="24"/>
            <w:u w:val="none"/>
          </w:rPr>
          <w:t>https://www.mininuniver.ru/about/library/elektronnye-resursy-s-otkrytym-dostupom</w:t>
        </w:r>
      </w:hyperlink>
    </w:p>
    <w:p w:rsidR="00570326" w:rsidRPr="00570326" w:rsidRDefault="00570326" w:rsidP="00EF3B0B">
      <w:pPr>
        <w:pStyle w:val="a4"/>
        <w:numPr>
          <w:ilvl w:val="0"/>
          <w:numId w:val="4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0326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570326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570326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2" w:history="1">
        <w:r w:rsidRPr="00570326">
          <w:rPr>
            <w:rStyle w:val="af6"/>
            <w:rFonts w:ascii="Times New Roman" w:hAnsi="Times New Roman"/>
            <w:color w:val="auto"/>
            <w:sz w:val="24"/>
            <w:szCs w:val="24"/>
            <w:u w:val="none"/>
          </w:rPr>
          <w:t>https://www.mininuniver.ru/about/library/elektronnye-resursy</w:t>
        </w:r>
      </w:hyperlink>
    </w:p>
    <w:p w:rsidR="00570326" w:rsidRPr="00570326" w:rsidRDefault="00570326" w:rsidP="00EF3B0B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Какие народные промыслы нижегородцы получили от предко</w:t>
      </w:r>
      <w:proofErr w:type="gram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</w:t>
      </w:r>
      <w:r w:rsidRPr="00570326">
        <w:rPr>
          <w:rFonts w:ascii="Times New Roman" w:hAnsi="Times New Roman"/>
          <w:sz w:val="24"/>
          <w:szCs w:val="24"/>
          <w:lang w:eastAsia="ru-RU"/>
        </w:rPr>
        <w:t>–</w:t>
      </w:r>
      <w:proofErr w:type="gramEnd"/>
      <w:r w:rsidRPr="00570326">
        <w:rPr>
          <w:rFonts w:ascii="Times New Roman" w:hAnsi="Times New Roman"/>
          <w:sz w:val="24"/>
          <w:szCs w:val="24"/>
          <w:lang w:eastAsia="ru-RU"/>
        </w:rPr>
        <w:t xml:space="preserve"> Режим доступа:</w:t>
      </w:r>
      <w:hyperlink r:id="rId13" w:history="1">
        <w:r w:rsidRPr="00570326">
          <w:rPr>
            <w:rStyle w:val="af6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https://nn.mk.ru/social/2019/07/31/kakie-narodnye-promysly-nizhegorodcy-poluchili-ot-predkov.html</w:t>
        </w:r>
      </w:hyperlink>
    </w:p>
    <w:p w:rsidR="00570326" w:rsidRPr="00570326" w:rsidRDefault="00570326" w:rsidP="00EF3B0B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iCs/>
          <w:sz w:val="24"/>
          <w:szCs w:val="24"/>
          <w:lang w:eastAsia="ru-RU"/>
        </w:rPr>
        <w:t>Народные промыслы Нижегородской области</w:t>
      </w:r>
      <w:r w:rsidRPr="00570326">
        <w:rPr>
          <w:rFonts w:ascii="Times New Roman" w:hAnsi="Times New Roman"/>
          <w:sz w:val="24"/>
          <w:szCs w:val="24"/>
          <w:lang w:eastAsia="ru-RU"/>
        </w:rPr>
        <w:t xml:space="preserve">– Режим доступа: </w:t>
      </w: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http://letopisi.org/index.php/Народные_промыслы_Нижегородской_области </w:t>
      </w:r>
    </w:p>
    <w:p w:rsidR="00570326" w:rsidRPr="00570326" w:rsidRDefault="00570326" w:rsidP="00EF3B0B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Нижегородской области</w:t>
      </w:r>
      <w:r w:rsidRPr="00570326">
        <w:rPr>
          <w:rFonts w:ascii="Times New Roman" w:hAnsi="Times New Roman"/>
          <w:sz w:val="24"/>
          <w:szCs w:val="24"/>
          <w:lang w:eastAsia="ru-RU"/>
        </w:rPr>
        <w:t xml:space="preserve">– Режим доступа: </w:t>
      </w:r>
      <w:hyperlink r:id="rId14" w:history="1">
        <w:r w:rsidRPr="00570326">
          <w:rPr>
            <w:rStyle w:val="af6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https://nhp.mininuniver.ru/promysly/</w:t>
        </w:r>
      </w:hyperlink>
    </w:p>
    <w:p w:rsidR="00570326" w:rsidRPr="00570326" w:rsidRDefault="00570326" w:rsidP="00EF3B0B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Ресурсный центр </w:t>
      </w:r>
      <w:proofErr w:type="spellStart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развитиянародных</w:t>
      </w:r>
      <w:proofErr w:type="spellEnd"/>
      <w:r w:rsidRPr="0057032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художественных промыслов и ДПИ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27972" w:rsidRPr="00A27972" w:rsidRDefault="00A27972" w:rsidP="001D72E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27972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A21F5" w:rsidRPr="00F86581" w:rsidRDefault="00AA21F5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лекционных 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столы, стулья, учебная доска, мультимедийное оборудование. Средства обеспечения освоения дисциплины: видеофильмы, презентации, иллюстративный материал различного формата.</w:t>
      </w:r>
    </w:p>
    <w:p w:rsidR="00AA21F5" w:rsidRPr="00F86581" w:rsidRDefault="00AA21F5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581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практических</w:t>
      </w:r>
      <w:r w:rsidRPr="00F86581"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F86581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>
        <w:rPr>
          <w:rFonts w:ascii="Times New Roman" w:hAnsi="Times New Roman"/>
          <w:sz w:val="24"/>
          <w:szCs w:val="24"/>
        </w:rPr>
        <w:t>лекционных</w:t>
      </w:r>
      <w:r w:rsidRPr="00F86581">
        <w:rPr>
          <w:rFonts w:ascii="Times New Roman" w:hAnsi="Times New Roman"/>
          <w:sz w:val="24"/>
          <w:szCs w:val="24"/>
        </w:rPr>
        <w:t xml:space="preserve"> 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презентации, иллюстративный материал различного формата, учебно-наглядные пособия.</w:t>
      </w:r>
    </w:p>
    <w:p w:rsidR="007D32DC" w:rsidRDefault="00A27972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A45C0" w:rsidRPr="00F86581" w:rsidRDefault="001A45C0" w:rsidP="001D72E1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 w:rsidR="00836BCB" w:rsidRPr="00836BC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История материальной культуры Нижегородской области</w:t>
      </w:r>
      <w:r w:rsidR="00836BC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»</w:t>
      </w:r>
      <w:r w:rsidR="00570326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программное обеспечение: </w:t>
      </w:r>
    </w:p>
    <w:p w:rsidR="001A45C0" w:rsidRPr="00DC0C09" w:rsidRDefault="001A45C0" w:rsidP="001D72E1">
      <w:pPr>
        <w:pStyle w:val="a4"/>
        <w:numPr>
          <w:ilvl w:val="0"/>
          <w:numId w:val="4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lastRenderedPageBreak/>
        <w:t xml:space="preserve">пакет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MicrosoftOffice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(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), </w:t>
      </w:r>
    </w:p>
    <w:p w:rsidR="001A45C0" w:rsidRPr="00DC0C09" w:rsidRDefault="001A45C0" w:rsidP="001D72E1">
      <w:pPr>
        <w:pStyle w:val="a4"/>
        <w:numPr>
          <w:ilvl w:val="0"/>
          <w:numId w:val="4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1A45C0" w:rsidRPr="00F86581" w:rsidRDefault="001A45C0" w:rsidP="001D72E1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836BCB" w:rsidRPr="00836BCB" w:rsidRDefault="00836BCB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- www.biblioclub.ru</w:t>
      </w: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>ЭБС «Университетская библиотека онлайн»</w:t>
      </w:r>
    </w:p>
    <w:p w:rsidR="00836BCB" w:rsidRPr="00836BCB" w:rsidRDefault="00836BCB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- www.elibrary.ru</w:t>
      </w: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>Научная электронная библиотека</w:t>
      </w:r>
    </w:p>
    <w:p w:rsidR="00836BCB" w:rsidRPr="00836BCB" w:rsidRDefault="00836BCB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- www.ebiblioteka.ru</w:t>
      </w: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836BCB" w:rsidRPr="00836BCB" w:rsidRDefault="00836BCB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- www.elibrary.ru</w:t>
      </w: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>Научная электронная библиотека</w:t>
      </w:r>
    </w:p>
    <w:p w:rsidR="00836BCB" w:rsidRPr="00836BCB" w:rsidRDefault="00836BCB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- www.fgosvo.ru" Портал федеральных образовательных стандартов высшего образования</w:t>
      </w:r>
    </w:p>
    <w:p w:rsidR="00836BCB" w:rsidRPr="00836BCB" w:rsidRDefault="00836BCB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- https://www.mininuniver.ru</w:t>
      </w: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</w:r>
      <w:r w:rsidR="00570326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 </w:t>
      </w:r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Сайт </w:t>
      </w:r>
      <w:proofErr w:type="spellStart"/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Мининского</w:t>
      </w:r>
      <w:proofErr w:type="spellEnd"/>
      <w:r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 университета</w:t>
      </w:r>
    </w:p>
    <w:p w:rsidR="00836BCB" w:rsidRPr="00836BCB" w:rsidRDefault="00570326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- </w:t>
      </w:r>
      <w:r w:rsidR="00836BCB"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http://fgosvo.ru/ksumo/index</w:t>
      </w:r>
      <w:r w:rsidR="00836BCB"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>«Координационные советы и Федеральные УМО»</w:t>
      </w:r>
    </w:p>
    <w:p w:rsidR="001A45C0" w:rsidRPr="001A45C0" w:rsidRDefault="00570326" w:rsidP="001D72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- </w:t>
      </w:r>
      <w:r w:rsidR="00836BCB"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https://wiki.mininuniver.ru</w:t>
      </w:r>
      <w:r w:rsidR="00836BCB"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 xml:space="preserve">Вики сайт </w:t>
      </w:r>
      <w:proofErr w:type="spellStart"/>
      <w:r w:rsidR="00836BCB"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Мининского</w:t>
      </w:r>
      <w:proofErr w:type="spellEnd"/>
      <w:r w:rsidR="00836BCB" w:rsidRPr="00836BCB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 университета</w:t>
      </w:r>
    </w:p>
    <w:sectPr w:rsidR="001A45C0" w:rsidRPr="001A45C0" w:rsidSect="003024FB">
      <w:footerReference w:type="default" r:id="rId15"/>
      <w:footerReference w:type="first" r:id="rId1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221" w:rsidRDefault="00165221" w:rsidP="00CA7167">
      <w:pPr>
        <w:spacing w:after="0" w:line="240" w:lineRule="auto"/>
      </w:pPr>
      <w:r>
        <w:separator/>
      </w:r>
    </w:p>
  </w:endnote>
  <w:endnote w:type="continuationSeparator" w:id="0">
    <w:p w:rsidR="00165221" w:rsidRDefault="0016522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242772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35607" w:rsidRPr="003024FB" w:rsidRDefault="00AF0EA3">
        <w:pPr>
          <w:pStyle w:val="ae"/>
          <w:jc w:val="right"/>
          <w:rPr>
            <w:rFonts w:ascii="Times New Roman" w:hAnsi="Times New Roman"/>
            <w:sz w:val="24"/>
            <w:szCs w:val="24"/>
          </w:rPr>
        </w:pPr>
        <w:r w:rsidRPr="003024FB">
          <w:rPr>
            <w:rFonts w:ascii="Times New Roman" w:hAnsi="Times New Roman"/>
            <w:sz w:val="24"/>
            <w:szCs w:val="24"/>
          </w:rPr>
          <w:fldChar w:fldCharType="begin"/>
        </w:r>
        <w:r w:rsidR="00635607" w:rsidRPr="003024F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024FB">
          <w:rPr>
            <w:rFonts w:ascii="Times New Roman" w:hAnsi="Times New Roman"/>
            <w:sz w:val="24"/>
            <w:szCs w:val="24"/>
          </w:rPr>
          <w:fldChar w:fldCharType="separate"/>
        </w:r>
        <w:r w:rsidR="009F550F">
          <w:rPr>
            <w:rFonts w:ascii="Times New Roman" w:hAnsi="Times New Roman"/>
            <w:noProof/>
            <w:sz w:val="24"/>
            <w:szCs w:val="24"/>
          </w:rPr>
          <w:t>2</w:t>
        </w:r>
        <w:r w:rsidRPr="003024F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35607" w:rsidRDefault="0063560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607" w:rsidRDefault="00635607">
    <w:pPr>
      <w:pStyle w:val="ae"/>
      <w:jc w:val="right"/>
    </w:pPr>
  </w:p>
  <w:p w:rsidR="00635607" w:rsidRDefault="0063560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221" w:rsidRDefault="00165221" w:rsidP="00CA7167">
      <w:pPr>
        <w:spacing w:after="0" w:line="240" w:lineRule="auto"/>
      </w:pPr>
      <w:r>
        <w:separator/>
      </w:r>
    </w:p>
  </w:footnote>
  <w:footnote w:type="continuationSeparator" w:id="0">
    <w:p w:rsidR="00165221" w:rsidRDefault="0016522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7350987"/>
    <w:multiLevelType w:val="hybridMultilevel"/>
    <w:tmpl w:val="2B024906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0A53FFA"/>
    <w:multiLevelType w:val="hybridMultilevel"/>
    <w:tmpl w:val="5B44B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F517B"/>
    <w:multiLevelType w:val="hybridMultilevel"/>
    <w:tmpl w:val="51A20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D2BD9"/>
    <w:multiLevelType w:val="hybridMultilevel"/>
    <w:tmpl w:val="D0DAB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0133A"/>
    <w:multiLevelType w:val="hybridMultilevel"/>
    <w:tmpl w:val="4A529240"/>
    <w:lvl w:ilvl="0" w:tplc="0A5009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7143E8"/>
    <w:multiLevelType w:val="hybridMultilevel"/>
    <w:tmpl w:val="CEFC20E6"/>
    <w:lvl w:ilvl="0" w:tplc="638C6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8"/>
  </w:num>
  <w:num w:numId="3">
    <w:abstractNumId w:val="10"/>
  </w:num>
  <w:num w:numId="4">
    <w:abstractNumId w:val="7"/>
  </w:num>
  <w:num w:numId="5">
    <w:abstractNumId w:val="35"/>
  </w:num>
  <w:num w:numId="6">
    <w:abstractNumId w:val="40"/>
  </w:num>
  <w:num w:numId="7">
    <w:abstractNumId w:val="14"/>
  </w:num>
  <w:num w:numId="8">
    <w:abstractNumId w:val="5"/>
  </w:num>
  <w:num w:numId="9">
    <w:abstractNumId w:val="43"/>
  </w:num>
  <w:num w:numId="10">
    <w:abstractNumId w:val="28"/>
  </w:num>
  <w:num w:numId="11">
    <w:abstractNumId w:val="11"/>
  </w:num>
  <w:num w:numId="12">
    <w:abstractNumId w:val="20"/>
  </w:num>
  <w:num w:numId="13">
    <w:abstractNumId w:val="17"/>
  </w:num>
  <w:num w:numId="14">
    <w:abstractNumId w:val="39"/>
  </w:num>
  <w:num w:numId="15">
    <w:abstractNumId w:val="9"/>
  </w:num>
  <w:num w:numId="16">
    <w:abstractNumId w:val="30"/>
  </w:num>
  <w:num w:numId="17">
    <w:abstractNumId w:val="4"/>
  </w:num>
  <w:num w:numId="18">
    <w:abstractNumId w:val="18"/>
  </w:num>
  <w:num w:numId="19">
    <w:abstractNumId w:val="23"/>
  </w:num>
  <w:num w:numId="20">
    <w:abstractNumId w:val="32"/>
  </w:num>
  <w:num w:numId="21">
    <w:abstractNumId w:val="3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4"/>
  </w:num>
  <w:num w:numId="26">
    <w:abstractNumId w:val="13"/>
  </w:num>
  <w:num w:numId="27">
    <w:abstractNumId w:val="42"/>
  </w:num>
  <w:num w:numId="28">
    <w:abstractNumId w:val="2"/>
  </w:num>
  <w:num w:numId="29">
    <w:abstractNumId w:val="26"/>
  </w:num>
  <w:num w:numId="30">
    <w:abstractNumId w:val="37"/>
  </w:num>
  <w:num w:numId="31">
    <w:abstractNumId w:val="16"/>
  </w:num>
  <w:num w:numId="32">
    <w:abstractNumId w:val="27"/>
  </w:num>
  <w:num w:numId="33">
    <w:abstractNumId w:val="33"/>
  </w:num>
  <w:num w:numId="34">
    <w:abstractNumId w:val="1"/>
  </w:num>
  <w:num w:numId="35">
    <w:abstractNumId w:val="36"/>
  </w:num>
  <w:num w:numId="36">
    <w:abstractNumId w:val="24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2"/>
  </w:num>
  <w:num w:numId="40">
    <w:abstractNumId w:val="29"/>
  </w:num>
  <w:num w:numId="41">
    <w:abstractNumId w:val="8"/>
  </w:num>
  <w:num w:numId="42">
    <w:abstractNumId w:val="25"/>
  </w:num>
  <w:num w:numId="43">
    <w:abstractNumId w:val="19"/>
  </w:num>
  <w:num w:numId="44">
    <w:abstractNumId w:val="22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35D48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B1D0F"/>
    <w:rsid w:val="000D2428"/>
    <w:rsid w:val="000E0B25"/>
    <w:rsid w:val="000E26C3"/>
    <w:rsid w:val="000F359C"/>
    <w:rsid w:val="000F605D"/>
    <w:rsid w:val="00120605"/>
    <w:rsid w:val="00131D17"/>
    <w:rsid w:val="001444E1"/>
    <w:rsid w:val="0014613F"/>
    <w:rsid w:val="00155EC8"/>
    <w:rsid w:val="00165221"/>
    <w:rsid w:val="001716AF"/>
    <w:rsid w:val="001735F6"/>
    <w:rsid w:val="00180BFF"/>
    <w:rsid w:val="001869AC"/>
    <w:rsid w:val="00186A21"/>
    <w:rsid w:val="001877D3"/>
    <w:rsid w:val="001900E3"/>
    <w:rsid w:val="00191B89"/>
    <w:rsid w:val="001A26C4"/>
    <w:rsid w:val="001A3634"/>
    <w:rsid w:val="001A45C0"/>
    <w:rsid w:val="001A7C36"/>
    <w:rsid w:val="001B2564"/>
    <w:rsid w:val="001B7B05"/>
    <w:rsid w:val="001C1E07"/>
    <w:rsid w:val="001C4F99"/>
    <w:rsid w:val="001C71B9"/>
    <w:rsid w:val="001D1781"/>
    <w:rsid w:val="001D18E7"/>
    <w:rsid w:val="001D37AF"/>
    <w:rsid w:val="001D72E1"/>
    <w:rsid w:val="001E16E8"/>
    <w:rsid w:val="001E19DF"/>
    <w:rsid w:val="001F37E8"/>
    <w:rsid w:val="00221440"/>
    <w:rsid w:val="0022609C"/>
    <w:rsid w:val="00242947"/>
    <w:rsid w:val="002508F5"/>
    <w:rsid w:val="00266AE1"/>
    <w:rsid w:val="0027327D"/>
    <w:rsid w:val="00283884"/>
    <w:rsid w:val="00283A09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24FB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460BD"/>
    <w:rsid w:val="00350454"/>
    <w:rsid w:val="0035720D"/>
    <w:rsid w:val="0036521D"/>
    <w:rsid w:val="00367247"/>
    <w:rsid w:val="0039618F"/>
    <w:rsid w:val="00397F06"/>
    <w:rsid w:val="003A1D94"/>
    <w:rsid w:val="003A36FE"/>
    <w:rsid w:val="003A424C"/>
    <w:rsid w:val="003A4747"/>
    <w:rsid w:val="003C3305"/>
    <w:rsid w:val="003C53D2"/>
    <w:rsid w:val="003E21DC"/>
    <w:rsid w:val="00401F70"/>
    <w:rsid w:val="0041524A"/>
    <w:rsid w:val="00427DD2"/>
    <w:rsid w:val="004333C5"/>
    <w:rsid w:val="00437BBC"/>
    <w:rsid w:val="00442F3F"/>
    <w:rsid w:val="004438EE"/>
    <w:rsid w:val="004551EE"/>
    <w:rsid w:val="004552D3"/>
    <w:rsid w:val="00456AC0"/>
    <w:rsid w:val="00463B74"/>
    <w:rsid w:val="00466097"/>
    <w:rsid w:val="00466E62"/>
    <w:rsid w:val="00471917"/>
    <w:rsid w:val="004802BD"/>
    <w:rsid w:val="0048222B"/>
    <w:rsid w:val="00487B77"/>
    <w:rsid w:val="004A21D0"/>
    <w:rsid w:val="004B1AFB"/>
    <w:rsid w:val="004B2ECB"/>
    <w:rsid w:val="004C4FF9"/>
    <w:rsid w:val="004C7071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245CD"/>
    <w:rsid w:val="00526950"/>
    <w:rsid w:val="005673D0"/>
    <w:rsid w:val="00570326"/>
    <w:rsid w:val="00581A8F"/>
    <w:rsid w:val="005821CC"/>
    <w:rsid w:val="00587D1E"/>
    <w:rsid w:val="00594EB4"/>
    <w:rsid w:val="005953C4"/>
    <w:rsid w:val="005A21C3"/>
    <w:rsid w:val="005A5053"/>
    <w:rsid w:val="005C023B"/>
    <w:rsid w:val="005C2AB8"/>
    <w:rsid w:val="005C45D8"/>
    <w:rsid w:val="005D1F37"/>
    <w:rsid w:val="005D6C3B"/>
    <w:rsid w:val="005E4BEA"/>
    <w:rsid w:val="005E5A5A"/>
    <w:rsid w:val="005E6815"/>
    <w:rsid w:val="005E7DB7"/>
    <w:rsid w:val="005F02AD"/>
    <w:rsid w:val="00601AA5"/>
    <w:rsid w:val="006020D2"/>
    <w:rsid w:val="0061047F"/>
    <w:rsid w:val="00635607"/>
    <w:rsid w:val="00636858"/>
    <w:rsid w:val="0064694A"/>
    <w:rsid w:val="006618A3"/>
    <w:rsid w:val="0066701E"/>
    <w:rsid w:val="006715DA"/>
    <w:rsid w:val="00673EA3"/>
    <w:rsid w:val="00687BC6"/>
    <w:rsid w:val="00695872"/>
    <w:rsid w:val="006C10A5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486C"/>
    <w:rsid w:val="00771F0D"/>
    <w:rsid w:val="00783103"/>
    <w:rsid w:val="00787BE4"/>
    <w:rsid w:val="007B1F62"/>
    <w:rsid w:val="007B2BEA"/>
    <w:rsid w:val="007B503A"/>
    <w:rsid w:val="007B6CE0"/>
    <w:rsid w:val="007D06F1"/>
    <w:rsid w:val="007D32DC"/>
    <w:rsid w:val="007E56C6"/>
    <w:rsid w:val="007E7AFB"/>
    <w:rsid w:val="007F0AB6"/>
    <w:rsid w:val="007F5FC4"/>
    <w:rsid w:val="008016F7"/>
    <w:rsid w:val="00805DCE"/>
    <w:rsid w:val="00807C52"/>
    <w:rsid w:val="00814502"/>
    <w:rsid w:val="008175EA"/>
    <w:rsid w:val="00833CC1"/>
    <w:rsid w:val="00834163"/>
    <w:rsid w:val="00836BCB"/>
    <w:rsid w:val="008374DF"/>
    <w:rsid w:val="00842963"/>
    <w:rsid w:val="00852B82"/>
    <w:rsid w:val="008542F1"/>
    <w:rsid w:val="00860C86"/>
    <w:rsid w:val="0086709B"/>
    <w:rsid w:val="008710D2"/>
    <w:rsid w:val="00886F61"/>
    <w:rsid w:val="00887FF9"/>
    <w:rsid w:val="008915F8"/>
    <w:rsid w:val="00892674"/>
    <w:rsid w:val="008A06A1"/>
    <w:rsid w:val="008A450B"/>
    <w:rsid w:val="008B637B"/>
    <w:rsid w:val="008C0096"/>
    <w:rsid w:val="008E6097"/>
    <w:rsid w:val="008F410F"/>
    <w:rsid w:val="008F7E5D"/>
    <w:rsid w:val="00911629"/>
    <w:rsid w:val="00916A16"/>
    <w:rsid w:val="00917867"/>
    <w:rsid w:val="00920640"/>
    <w:rsid w:val="00925E39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D1D48"/>
    <w:rsid w:val="009D78FA"/>
    <w:rsid w:val="009D7B56"/>
    <w:rsid w:val="009D7E5D"/>
    <w:rsid w:val="009E5DD0"/>
    <w:rsid w:val="009F469F"/>
    <w:rsid w:val="009F550F"/>
    <w:rsid w:val="009F7ED5"/>
    <w:rsid w:val="00A1013E"/>
    <w:rsid w:val="00A216D4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3C88"/>
    <w:rsid w:val="00A66B9C"/>
    <w:rsid w:val="00A679AA"/>
    <w:rsid w:val="00A721C5"/>
    <w:rsid w:val="00A81EA5"/>
    <w:rsid w:val="00A81F9D"/>
    <w:rsid w:val="00A83061"/>
    <w:rsid w:val="00AA21F5"/>
    <w:rsid w:val="00AA3688"/>
    <w:rsid w:val="00AA64DC"/>
    <w:rsid w:val="00AA73A3"/>
    <w:rsid w:val="00AB0CCD"/>
    <w:rsid w:val="00AB1F2F"/>
    <w:rsid w:val="00AB3AAE"/>
    <w:rsid w:val="00AB7C62"/>
    <w:rsid w:val="00AE180E"/>
    <w:rsid w:val="00AF0EA3"/>
    <w:rsid w:val="00B0005B"/>
    <w:rsid w:val="00B051C3"/>
    <w:rsid w:val="00B0663D"/>
    <w:rsid w:val="00B30DB9"/>
    <w:rsid w:val="00B353BD"/>
    <w:rsid w:val="00B36731"/>
    <w:rsid w:val="00B45F98"/>
    <w:rsid w:val="00B51BCF"/>
    <w:rsid w:val="00B5595E"/>
    <w:rsid w:val="00B664A9"/>
    <w:rsid w:val="00B77FD2"/>
    <w:rsid w:val="00B8111B"/>
    <w:rsid w:val="00B86D85"/>
    <w:rsid w:val="00BA3FCE"/>
    <w:rsid w:val="00BB135C"/>
    <w:rsid w:val="00BB1488"/>
    <w:rsid w:val="00BD5166"/>
    <w:rsid w:val="00BF3881"/>
    <w:rsid w:val="00C0239A"/>
    <w:rsid w:val="00C0249C"/>
    <w:rsid w:val="00C11A97"/>
    <w:rsid w:val="00C12476"/>
    <w:rsid w:val="00C12AB6"/>
    <w:rsid w:val="00C1734C"/>
    <w:rsid w:val="00C25B2B"/>
    <w:rsid w:val="00C27333"/>
    <w:rsid w:val="00C30650"/>
    <w:rsid w:val="00C37043"/>
    <w:rsid w:val="00C424B7"/>
    <w:rsid w:val="00C43F69"/>
    <w:rsid w:val="00C5329F"/>
    <w:rsid w:val="00C55064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D3E26"/>
    <w:rsid w:val="00CD409E"/>
    <w:rsid w:val="00CD543D"/>
    <w:rsid w:val="00CF676C"/>
    <w:rsid w:val="00CF69F3"/>
    <w:rsid w:val="00CF752F"/>
    <w:rsid w:val="00D401E9"/>
    <w:rsid w:val="00D441B7"/>
    <w:rsid w:val="00D474ED"/>
    <w:rsid w:val="00D6125B"/>
    <w:rsid w:val="00D8032E"/>
    <w:rsid w:val="00D83CDC"/>
    <w:rsid w:val="00D87715"/>
    <w:rsid w:val="00D947B2"/>
    <w:rsid w:val="00D94FB8"/>
    <w:rsid w:val="00DB4F6A"/>
    <w:rsid w:val="00DB597C"/>
    <w:rsid w:val="00DB6E77"/>
    <w:rsid w:val="00DE0C70"/>
    <w:rsid w:val="00DE0EDF"/>
    <w:rsid w:val="00E05889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73CF5"/>
    <w:rsid w:val="00E84327"/>
    <w:rsid w:val="00EA5F64"/>
    <w:rsid w:val="00EA6A2F"/>
    <w:rsid w:val="00EA6A56"/>
    <w:rsid w:val="00EC32AF"/>
    <w:rsid w:val="00ED17CE"/>
    <w:rsid w:val="00ED73F9"/>
    <w:rsid w:val="00EE012B"/>
    <w:rsid w:val="00EE6033"/>
    <w:rsid w:val="00EF1598"/>
    <w:rsid w:val="00EF3B0B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86AFC"/>
    <w:rsid w:val="00FA0B2C"/>
    <w:rsid w:val="00FA339D"/>
    <w:rsid w:val="00FA358F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1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1716AF"/>
    <w:rPr>
      <w:b/>
      <w:bCs/>
    </w:rPr>
  </w:style>
  <w:style w:type="character" w:styleId="af6">
    <w:name w:val="Hyperlink"/>
    <w:basedOn w:val="a0"/>
    <w:uiPriority w:val="99"/>
    <w:unhideWhenUsed/>
    <w:rsid w:val="001716A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4A21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f7">
    <w:name w:val="Содержимое таблицы"/>
    <w:basedOn w:val="a"/>
    <w:qFormat/>
    <w:rsid w:val="00A63C88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1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1716AF"/>
    <w:rPr>
      <w:b/>
      <w:bCs/>
    </w:rPr>
  </w:style>
  <w:style w:type="character" w:styleId="af6">
    <w:name w:val="Hyperlink"/>
    <w:basedOn w:val="a0"/>
    <w:uiPriority w:val="99"/>
    <w:unhideWhenUsed/>
    <w:rsid w:val="001716A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4A21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f7">
    <w:name w:val="Содержимое таблицы"/>
    <w:basedOn w:val="a"/>
    <w:qFormat/>
    <w:rsid w:val="00A63C88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n.mk.ru/social/2019/07/31/kakie-narodnye-promysly-nizhegorodcy-poluchili-ot-predkov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ininuniver.ru/about/library/elektronnye-resurs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inuniver.ru/about/library/elektronnye-resursy-s-otkrytym-dostup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master-raduga.nnov.ru/kva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aster-raduga.nnov.ru/emelianova" TargetMode="External"/><Relationship Id="rId14" Type="http://schemas.openxmlformats.org/officeDocument/2006/relationships/hyperlink" Target="https://nhp.mininuniver.ru/promysl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BBA50-4265-435D-B6AB-D6223D28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4</cp:revision>
  <cp:lastPrinted>2018-12-19T08:37:00Z</cp:lastPrinted>
  <dcterms:created xsi:type="dcterms:W3CDTF">2021-09-26T21:00:00Z</dcterms:created>
  <dcterms:modified xsi:type="dcterms:W3CDTF">2021-11-11T18:08:00Z</dcterms:modified>
</cp:coreProperties>
</file>