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D6A" w:rsidRDefault="00116D6A" w:rsidP="00116D6A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116D6A" w:rsidRDefault="00116D6A" w:rsidP="00116D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116D6A" w:rsidRDefault="00116D6A" w:rsidP="00116D6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116D6A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 w:rsidR="00116D6A" w:rsidRDefault="00116D6A" w:rsidP="00116D6A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__________________А.А.Толстенева</w:t>
      </w:r>
    </w:p>
    <w:p w:rsidR="00116D6A" w:rsidRDefault="00116D6A" w:rsidP="00116D6A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:rsidR="00116D6A" w:rsidRDefault="00116D6A" w:rsidP="00116D6A">
      <w:pPr>
        <w:suppressAutoHyphens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ПРОГРАММА ДИСЦИПЛИНЫ</w:t>
      </w:r>
    </w:p>
    <w:p w:rsidR="007B2131" w:rsidRPr="005A47A8" w:rsidRDefault="00CF260E" w:rsidP="007B2131">
      <w:pPr>
        <w:jc w:val="center"/>
        <w:rPr>
          <w:rFonts w:ascii="Times New Roman" w:hAnsi="Times New Roman"/>
          <w:b/>
          <w:sz w:val="24"/>
          <w:szCs w:val="24"/>
        </w:rPr>
      </w:pPr>
      <w:r w:rsidRPr="00CF260E">
        <w:rPr>
          <w:rFonts w:ascii="Times New Roman" w:hAnsi="Times New Roman"/>
          <w:b/>
          <w:caps/>
          <w:sz w:val="24"/>
          <w:szCs w:val="24"/>
        </w:rPr>
        <w:t>ФТД.0</w:t>
      </w:r>
      <w:r w:rsidR="0078307D">
        <w:rPr>
          <w:rFonts w:ascii="Times New Roman" w:hAnsi="Times New Roman"/>
          <w:b/>
          <w:caps/>
          <w:sz w:val="24"/>
          <w:szCs w:val="24"/>
        </w:rPr>
        <w:t>4</w:t>
      </w:r>
      <w:r w:rsidRPr="00CF260E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7B2131" w:rsidRPr="005A47A8">
        <w:rPr>
          <w:rFonts w:ascii="Times New Roman" w:hAnsi="Times New Roman"/>
          <w:b/>
          <w:caps/>
          <w:sz w:val="24"/>
          <w:szCs w:val="24"/>
        </w:rPr>
        <w:t>«</w:t>
      </w:r>
      <w:r w:rsidR="0078307D" w:rsidRPr="0078307D">
        <w:rPr>
          <w:rFonts w:ascii="Times New Roman" w:hAnsi="Times New Roman"/>
          <w:b/>
          <w:caps/>
          <w:sz w:val="24"/>
          <w:szCs w:val="24"/>
        </w:rPr>
        <w:t>Дополнительные главы по курсу теоретической физики</w:t>
      </w:r>
      <w:r w:rsidR="007B2131" w:rsidRPr="005A47A8">
        <w:rPr>
          <w:rFonts w:ascii="Times New Roman" w:hAnsi="Times New Roman"/>
          <w:b/>
          <w:caps/>
          <w:sz w:val="24"/>
          <w:szCs w:val="24"/>
        </w:rPr>
        <w:t>»</w:t>
      </w:r>
    </w:p>
    <w:p w:rsidR="007B2131" w:rsidRPr="005A47A8" w:rsidRDefault="007B2131" w:rsidP="007B213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131" w:rsidRPr="005A47A8" w:rsidRDefault="007B2131" w:rsidP="007B2131">
      <w:pPr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 </w:t>
      </w:r>
      <w:r w:rsidRPr="00401C4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44.03.05  </w:t>
      </w:r>
      <w:r w:rsidRPr="00401C49">
        <w:rPr>
          <w:rFonts w:ascii="Times New Roman" w:hAnsi="Times New Roman"/>
          <w:sz w:val="24"/>
          <w:szCs w:val="24"/>
          <w:u w:val="single"/>
        </w:rPr>
        <w:t>Педагогическое образование (с двумя профилями подготовки)</w:t>
      </w:r>
    </w:p>
    <w:p w:rsidR="007B2131" w:rsidRPr="00401C49" w:rsidRDefault="007B2131" w:rsidP="007B2131">
      <w:pPr>
        <w:rPr>
          <w:rFonts w:ascii="Times New Roman" w:hAnsi="Times New Roman"/>
          <w:sz w:val="24"/>
          <w:szCs w:val="24"/>
        </w:rPr>
      </w:pPr>
      <w:r w:rsidRPr="00401C49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401C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1C49">
        <w:rPr>
          <w:rFonts w:ascii="Times New Roman" w:hAnsi="Times New Roman"/>
          <w:sz w:val="24"/>
          <w:szCs w:val="24"/>
        </w:rPr>
        <w:t xml:space="preserve">Математика и </w:t>
      </w:r>
      <w:r>
        <w:rPr>
          <w:rFonts w:ascii="Times New Roman" w:hAnsi="Times New Roman"/>
          <w:sz w:val="24"/>
          <w:szCs w:val="24"/>
        </w:rPr>
        <w:t>Физика</w:t>
      </w:r>
    </w:p>
    <w:p w:rsidR="007B2131" w:rsidRPr="005A47A8" w:rsidRDefault="007B2131" w:rsidP="007B2131">
      <w:pPr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 очная</w:t>
      </w: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 w:firstRow="1" w:lastRow="0" w:firstColumn="1" w:lastColumn="0" w:noHBand="0" w:noVBand="1"/>
      </w:tblPr>
      <w:tblGrid>
        <w:gridCol w:w="7138"/>
        <w:gridCol w:w="2201"/>
      </w:tblGrid>
      <w:tr w:rsidR="00116D6A" w:rsidTr="00E44110">
        <w:trPr>
          <w:trHeight w:hRule="exact" w:val="291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16D6A" w:rsidTr="00E44110">
        <w:trPr>
          <w:trHeight w:hRule="exact" w:val="310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78307D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116D6A" w:rsidTr="00E44110">
        <w:trPr>
          <w:trHeight w:hRule="exact" w:val="355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78307D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116D6A" w:rsidTr="00E44110">
        <w:trPr>
          <w:trHeight w:hRule="exact" w:val="348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78307D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78307D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116D6A" w:rsidTr="00E44110">
        <w:trPr>
          <w:trHeight w:hRule="exact" w:val="352"/>
        </w:trPr>
        <w:tc>
          <w:tcPr>
            <w:tcW w:w="73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6D6A" w:rsidRDefault="00116D6A" w:rsidP="00E441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6D6A" w:rsidRDefault="00D9397C" w:rsidP="00E441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</w:tc>
      </w:tr>
    </w:tbl>
    <w:p w:rsidR="007B2131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6D6A" w:rsidRDefault="00116D6A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5A47A8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DB597C" w:rsidRDefault="007B2131" w:rsidP="007B213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16D6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B2131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116D6A" w:rsidRDefault="00116D6A" w:rsidP="00116D6A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="000F6A27" w:rsidRPr="000F6A27">
        <w:rPr>
          <w:rFonts w:ascii="Times New Roman" w:eastAsia="Times New Roman" w:hAnsi="Times New Roman"/>
          <w:i/>
          <w:sz w:val="24"/>
          <w:szCs w:val="24"/>
          <w:lang w:eastAsia="ru-RU"/>
        </w:rPr>
        <w:t>Дополнительные главы по курсу теоретической физики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116D6A" w:rsidRDefault="00116D6A" w:rsidP="00116D6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116D6A" w:rsidRDefault="00116D6A" w:rsidP="00116D6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116D6A" w:rsidRDefault="00116D6A" w:rsidP="00116D6A">
      <w:pPr>
        <w:pStyle w:val="a3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 w:rsidR="007B2131" w:rsidRPr="00EB5BB9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Default="007B2131" w:rsidP="007B213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2131" w:rsidRPr="00EB5BB9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5BB9">
        <w:rPr>
          <w:rFonts w:ascii="Times New Roman" w:eastAsia="Times New Roman" w:hAnsi="Times New Roman"/>
          <w:sz w:val="24"/>
          <w:szCs w:val="24"/>
          <w:lang w:eastAsia="ru-RU"/>
        </w:rPr>
        <w:t>Разработчик:</w:t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F260E">
        <w:rPr>
          <w:rFonts w:ascii="Times New Roman" w:eastAsia="Times New Roman" w:hAnsi="Times New Roman"/>
          <w:sz w:val="24"/>
          <w:szCs w:val="24"/>
          <w:lang w:eastAsia="ru-RU"/>
        </w:rPr>
        <w:tab/>
        <w:t>Н.И.Лапин</w:t>
      </w:r>
    </w:p>
    <w:p w:rsidR="007B2131" w:rsidRPr="00DB597C" w:rsidRDefault="007B2131" w:rsidP="007B213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116D6A" w:rsidRDefault="00116D6A" w:rsidP="00116D6A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</w:rPr>
        <w:t>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 w:rsidR="007B2131" w:rsidRPr="005A47A8" w:rsidRDefault="007B2131" w:rsidP="007B2131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7B2131" w:rsidRDefault="007B2131" w:rsidP="007B213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>Рабочая программа учебной дисциплины «</w:t>
      </w:r>
      <w:r w:rsidR="0078307D" w:rsidRPr="0078307D">
        <w:rPr>
          <w:rFonts w:ascii="Times New Roman" w:eastAsia="Arial" w:hAnsi="Times New Roman"/>
          <w:sz w:val="24"/>
          <w:szCs w:val="24"/>
          <w:lang w:eastAsia="ru-RU"/>
        </w:rPr>
        <w:t>Дополнительные главы по курсу теоретической физики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Данная Программа рассчитана на курс </w:t>
      </w:r>
      <w:r w:rsidR="00D9397C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по дополнительным главам курса </w:t>
      </w:r>
      <w:r w:rsidR="0078307D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Теоретической</w:t>
      </w:r>
      <w:r w:rsidR="00D9397C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физики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r w:rsidR="00D9397C">
        <w:rPr>
          <w:rFonts w:ascii="Times New Roman" w:eastAsia="Arial" w:hAnsi="Times New Roman"/>
          <w:sz w:val="24"/>
          <w:szCs w:val="24"/>
          <w:lang w:eastAsia="ru-RU"/>
        </w:rPr>
        <w:t>1</w:t>
      </w:r>
      <w:r w:rsidR="0078307D">
        <w:rPr>
          <w:rFonts w:ascii="Times New Roman" w:eastAsia="Arial" w:hAnsi="Times New Roman"/>
          <w:sz w:val="24"/>
          <w:szCs w:val="24"/>
          <w:lang w:eastAsia="ru-RU"/>
        </w:rPr>
        <w:t>80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академических час</w:t>
      </w:r>
      <w:r w:rsidR="0078307D">
        <w:rPr>
          <w:rFonts w:ascii="Times New Roman" w:eastAsia="Arial" w:hAnsi="Times New Roman"/>
          <w:sz w:val="24"/>
          <w:szCs w:val="24"/>
          <w:lang w:eastAsia="ru-RU"/>
        </w:rPr>
        <w:t>ов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: </w:t>
      </w:r>
      <w:r w:rsidR="0078307D">
        <w:rPr>
          <w:rFonts w:ascii="Times New Roman" w:eastAsia="Arial" w:hAnsi="Times New Roman"/>
          <w:sz w:val="24"/>
          <w:szCs w:val="24"/>
          <w:lang w:eastAsia="ru-RU"/>
        </w:rPr>
        <w:t>90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час</w:t>
      </w:r>
      <w:r w:rsidR="0078307D">
        <w:rPr>
          <w:rFonts w:ascii="Times New Roman" w:eastAsia="Arial" w:hAnsi="Times New Roman"/>
          <w:sz w:val="24"/>
          <w:szCs w:val="24"/>
          <w:lang w:eastAsia="ru-RU"/>
        </w:rPr>
        <w:t>ов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аудиторной работы, </w:t>
      </w:r>
      <w:r w:rsidR="0078307D">
        <w:rPr>
          <w:rFonts w:ascii="Times New Roman" w:eastAsia="Arial" w:hAnsi="Times New Roman"/>
          <w:sz w:val="24"/>
          <w:szCs w:val="24"/>
          <w:lang w:eastAsia="ru-RU"/>
        </w:rPr>
        <w:t>90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час</w:t>
      </w:r>
      <w:r w:rsidR="0078307D">
        <w:rPr>
          <w:rFonts w:ascii="Times New Roman" w:eastAsia="Arial" w:hAnsi="Times New Roman"/>
          <w:sz w:val="24"/>
          <w:szCs w:val="24"/>
          <w:lang w:eastAsia="ru-RU"/>
        </w:rPr>
        <w:t>ов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самостоятельной работы).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</w:t>
      </w:r>
      <w:r w:rsidR="00D9397C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естественнонаучного профиля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Целевая группа данного курса - студенты бакалавриата</w:t>
      </w:r>
      <w:r w:rsidR="00D9397C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.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2. Место в структуре модуля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Дисциплина «</w:t>
      </w:r>
      <w:r w:rsidR="0078307D" w:rsidRPr="0078307D">
        <w:rPr>
          <w:rFonts w:ascii="Times New Roman" w:eastAsia="Arial" w:hAnsi="Times New Roman"/>
          <w:sz w:val="24"/>
          <w:szCs w:val="24"/>
          <w:lang w:eastAsia="ru-RU"/>
        </w:rPr>
        <w:t>Дополнительные главы по курсу теоретической физики</w:t>
      </w:r>
      <w:r>
        <w:rPr>
          <w:rFonts w:ascii="Times New Roman" w:eastAsia="Arial" w:hAnsi="Times New Roman"/>
          <w:sz w:val="24"/>
          <w:szCs w:val="24"/>
          <w:lang w:eastAsia="ru-RU"/>
        </w:rPr>
        <w:t>» является факультативной дисциплиной.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3. Цели и задачи</w:t>
      </w:r>
    </w:p>
    <w:p w:rsidR="00CB2FAA" w:rsidRDefault="00CF260E" w:rsidP="00CB2F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 w:rsidR="000F6A27">
        <w:rPr>
          <w:rFonts w:ascii="Times New Roman" w:hAnsi="Times New Roman"/>
        </w:rPr>
        <w:t>прочное усвоение теоретических основ физики как науки; развитие логического и физического мышления; формирование способностей к самостоятельному поиску учебного материала для профессиональной деятельности; знакомство с достижениями и проблемами современной физики</w:t>
      </w:r>
    </w:p>
    <w:p w:rsidR="00CF260E" w:rsidRPr="00552A8E" w:rsidRDefault="00CF260E" w:rsidP="00CF260E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F260E" w:rsidRDefault="00CF260E" w:rsidP="00CF260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 xml:space="preserve">Задачи </w:t>
      </w:r>
      <w:r>
        <w:rPr>
          <w:rFonts w:ascii="Times New Roman" w:eastAsia="TimesNewRomanPSMT" w:hAnsi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>:</w:t>
      </w:r>
    </w:p>
    <w:p w:rsidR="000F6A27" w:rsidRDefault="000F6A27" w:rsidP="000F6A27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Систематизировать физические понятия и величин, основные физические законы и теории, международную систему единиц (СИ);</w:t>
      </w:r>
    </w:p>
    <w:p w:rsidR="000F6A27" w:rsidRDefault="000F6A27" w:rsidP="000F6A27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Показать место физики в системе естественных наук;</w:t>
      </w:r>
    </w:p>
    <w:p w:rsidR="000F6A27" w:rsidRDefault="000F6A27" w:rsidP="000F6A27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Формировать способности выпускника применять знания, умения и личностные качества для успешной  профессиональной деятельности;</w:t>
      </w:r>
    </w:p>
    <w:p w:rsidR="000F6A27" w:rsidRDefault="000F6A27" w:rsidP="000F6A27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Обучении студентов методам физического исследования, приемам и методам решения конкретных физических задач из различных областей физики;</w:t>
      </w:r>
    </w:p>
    <w:p w:rsidR="00CF260E" w:rsidRDefault="000F6A27" w:rsidP="000F6A27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</w:rPr>
        <w:t>Формирование навыков проведения физического эксперимента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269"/>
        <w:gridCol w:w="1167"/>
        <w:gridCol w:w="2553"/>
        <w:gridCol w:w="1245"/>
        <w:gridCol w:w="1560"/>
      </w:tblGrid>
      <w:tr w:rsidR="00CF260E" w:rsidTr="00CF260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ОР</w:t>
            </w:r>
          </w:p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F260E" w:rsidTr="00CF26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0F6A27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  <w:lang w:eastAsia="ru-RU"/>
              </w:rPr>
              <w:t xml:space="preserve">Демонстрирует умения использовать математический аппарат для проведения исследований в </w:t>
            </w:r>
            <w:r>
              <w:rPr>
                <w:rFonts w:ascii="Times New Roman" w:eastAsia="Times New Roman" w:hAnsi="Times New Roman" w:cs="DejaVu Sans"/>
                <w:color w:val="000000"/>
                <w:sz w:val="24"/>
                <w:szCs w:val="24"/>
                <w:lang w:eastAsia="ru-RU"/>
              </w:rPr>
              <w:lastRenderedPageBreak/>
              <w:t>области теоретической физики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 w:rsidP="00CF260E">
            <w:pPr>
              <w:widowControl w:val="0"/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0F6A27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5"/>
              </w:rPr>
              <w:t xml:space="preserve">Демонстрирует способность использовать основные законы естественнонаучных дисциплин в профессиональной </w:t>
            </w:r>
            <w:r>
              <w:rPr>
                <w:rFonts w:ascii="Times New Roman" w:hAnsi="Times New Roman"/>
                <w:color w:val="000000"/>
                <w:spacing w:val="-5"/>
              </w:rPr>
              <w:lastRenderedPageBreak/>
              <w:t>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УК-</w:t>
            </w:r>
            <w:r w:rsidR="00CB2FA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.1</w:t>
            </w:r>
          </w:p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CF260E" w:rsidRDefault="00CF260E" w:rsidP="00CF260E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5. Содержание дисциплины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4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992"/>
        <w:gridCol w:w="1277"/>
        <w:gridCol w:w="1135"/>
        <w:gridCol w:w="851"/>
        <w:gridCol w:w="1135"/>
      </w:tblGrid>
      <w:tr w:rsidR="00CF260E" w:rsidTr="00916A00"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CF260E" w:rsidTr="00916A00"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60E" w:rsidTr="00916A00"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60E" w:rsidTr="00916A00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0F6A2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F260E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Pr="000F6A27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 w:rsidRPr="000F6A2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1. </w:t>
            </w:r>
            <w:r w:rsidR="000F6A27">
              <w:rPr>
                <w:rFonts w:ascii="Times New Roman" w:hAnsi="Times New Roman"/>
              </w:rPr>
              <w:t>Классические представления о пространстве и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0F6A2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0F6A2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0F6A2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F6A27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Pr="00CB2FAA" w:rsidRDefault="000F6A27" w:rsidP="000F6A27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 w:rsidRPr="000F6A27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2</w:t>
            </w:r>
            <w:r w:rsidRPr="000F6A27">
              <w:rPr>
                <w:rFonts w:ascii="Times New Roman" w:eastAsia="Arial" w:hAnsi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Законы сохранения в классической механике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0F6A2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0F6A2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0F6A27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F6A27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 xml:space="preserve"> 3 </w:t>
            </w:r>
            <w:r>
              <w:rPr>
                <w:rFonts w:ascii="Times New Roman" w:hAnsi="Times New Roman"/>
              </w:rPr>
              <w:t>Механические колебания.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0F6A2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0F6A27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F260E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916A00">
            <w:pPr>
              <w:spacing w:after="0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0F6A2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0F6A2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0F6A2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CF260E" w:rsidTr="00916A00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0F6A2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="00CF260E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16A00" w:rsidRDefault="00916A0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 w:rsidP="00CB2FAA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4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. </w:t>
            </w:r>
            <w:r w:rsidR="000F6A27">
              <w:rPr>
                <w:rFonts w:ascii="Times New Roman" w:hAnsi="Times New Roman"/>
              </w:rPr>
              <w:t>Переменное электромагнитное поле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CB2FAA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Default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16A00" w:rsidRPr="00916A00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CB2FAA" w:rsidRDefault="00916A00" w:rsidP="00CB2FAA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  <w:r w:rsidRPr="00116D6A"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>5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. </w:t>
            </w:r>
            <w:r w:rsidR="000F6A27">
              <w:rPr>
                <w:rFonts w:ascii="Times New Roman" w:hAnsi="Times New Roman"/>
              </w:rPr>
              <w:t>Движение в центрально – симметричном поле.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0F6A27" w:rsidRDefault="00916A0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916A0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CB2FAA" w:rsidP="00C6140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16A00" w:rsidRPr="00916A00" w:rsidRDefault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Pr="00CB2FAA" w:rsidRDefault="00CB2FAA" w:rsidP="00CB2FAA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F6A27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6</w:t>
            </w:r>
            <w:r w:rsidRPr="000F6A27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. </w:t>
            </w:r>
            <w:r w:rsidR="000F6A27">
              <w:rPr>
                <w:rFonts w:ascii="Times New Roman" w:hAnsi="Times New Roman"/>
              </w:rPr>
              <w:t>Многоэлектронные атомы и молекулы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Pr="00CB2FAA" w:rsidRDefault="00CB2FAA" w:rsidP="00CB2FAA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7. </w:t>
            </w:r>
            <w:r w:rsidR="000F6A27">
              <w:rPr>
                <w:rFonts w:ascii="Times New Roman" w:eastAsia="Times New Roman" w:hAnsi="Times New Roman"/>
                <w:bCs/>
              </w:rPr>
              <w:t>Описание с</w:t>
            </w:r>
            <w:r w:rsidR="000F6A27">
              <w:rPr>
                <w:rFonts w:ascii="Times New Roman" w:hAnsi="Times New Roman"/>
              </w:rPr>
              <w:t>остояний микросистем. Принцип суперпозиции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B2FAA" w:rsidTr="00916A0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0F6A27" w:rsidTr="00E44110"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0F6A27" w:rsidTr="00E4411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Pr="000F6A27" w:rsidRDefault="000F6A27" w:rsidP="000F6A27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6A27" w:rsidTr="00E4411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4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en-US" w:eastAsia="ja-JP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</w:rPr>
              <w:t>Квазистационарные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F6A27" w:rsidRPr="00916A00" w:rsidTr="00E4411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CB2FAA" w:rsidRDefault="000F6A27" w:rsidP="00E44110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Тема</w:t>
            </w:r>
            <w:r w:rsidRPr="000F6A27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5. </w:t>
            </w:r>
            <w:r>
              <w:rPr>
                <w:rFonts w:ascii="Times New Roman" w:hAnsi="Times New Roman"/>
              </w:rPr>
              <w:t>Общее уравнение Шрёдингера.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0F6A27" w:rsidRDefault="000F6A27" w:rsidP="00E4411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916A00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916A00" w:rsidRDefault="000F6A27" w:rsidP="00E4411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916A00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916A00" w:rsidRDefault="000F6A27" w:rsidP="00E4411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F6A27" w:rsidTr="00E4411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CB2FAA" w:rsidRDefault="000F6A27" w:rsidP="000F6A27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F6A27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6</w:t>
            </w:r>
            <w:r w:rsidRPr="000F6A27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</w:rPr>
              <w:t>Магнитное поле постоянных электрических токов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F6A27" w:rsidTr="00E4411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Pr="00CB2FAA" w:rsidRDefault="000F6A27" w:rsidP="00E44110">
            <w:pPr>
              <w:spacing w:after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hAnsi="Times New Roman"/>
              </w:rPr>
              <w:t>Принципы квантовой механики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F6A27" w:rsidTr="00E44110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5.2. Методы обучения</w:t>
      </w:r>
    </w:p>
    <w:p w:rsidR="00CF260E" w:rsidRDefault="00CF260E" w:rsidP="00CF260E">
      <w:pPr>
        <w:spacing w:after="0"/>
        <w:ind w:firstLine="69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При изучении дисциплины «</w:t>
      </w:r>
      <w:r w:rsidR="000F6A27" w:rsidRPr="0078307D">
        <w:rPr>
          <w:rFonts w:ascii="Times New Roman" w:eastAsia="Arial" w:hAnsi="Times New Roman"/>
          <w:sz w:val="24"/>
          <w:szCs w:val="24"/>
          <w:lang w:eastAsia="ru-RU"/>
        </w:rPr>
        <w:t>Дополнительные главы по курсу теоретической физики</w:t>
      </w:r>
      <w:r>
        <w:rPr>
          <w:rFonts w:ascii="Times New Roman" w:eastAsia="Arial" w:hAnsi="Times New Roman"/>
          <w:sz w:val="24"/>
          <w:szCs w:val="24"/>
          <w:lang w:eastAsia="ru-RU"/>
        </w:rPr>
        <w:t>» используются  следующие методы обучения: выполнение письменных заданий</w:t>
      </w:r>
      <w:r w:rsidR="00CB2FAA">
        <w:rPr>
          <w:rFonts w:ascii="Times New Roman" w:eastAsia="Arial" w:hAnsi="Times New Roman"/>
          <w:sz w:val="24"/>
          <w:szCs w:val="24"/>
          <w:lang w:eastAsia="ru-RU"/>
        </w:rPr>
        <w:t>,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дискуссии.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6. Рейтинг-план</w:t>
      </w: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6.1.1. Рейтинг-план (</w:t>
      </w:r>
      <w:r w:rsidR="000F6A27">
        <w:rPr>
          <w:rFonts w:ascii="Times New Roman" w:eastAsia="Arial" w:hAnsi="Times New Roman"/>
          <w:i/>
          <w:sz w:val="24"/>
          <w:szCs w:val="24"/>
          <w:lang w:eastAsia="ru-RU"/>
        </w:rPr>
        <w:t>6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семестр, </w:t>
      </w:r>
      <w:r w:rsidR="000F6A27">
        <w:rPr>
          <w:rFonts w:ascii="Times New Roman" w:eastAsia="Arial" w:hAnsi="Times New Roman"/>
          <w:i/>
          <w:sz w:val="24"/>
          <w:szCs w:val="24"/>
          <w:lang w:eastAsia="ru-RU"/>
        </w:rPr>
        <w:t>контрольная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>)</w:t>
      </w:r>
    </w:p>
    <w:tbl>
      <w:tblPr>
        <w:tblW w:w="907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135"/>
        <w:gridCol w:w="1702"/>
        <w:gridCol w:w="1417"/>
        <w:gridCol w:w="992"/>
        <w:gridCol w:w="1134"/>
        <w:gridCol w:w="993"/>
        <w:gridCol w:w="1263"/>
        <w:gridCol w:w="12"/>
      </w:tblGrid>
      <w:tr w:rsidR="00CF260E" w:rsidTr="000F6A27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F260E" w:rsidTr="000F6A27">
        <w:trPr>
          <w:trHeight w:val="844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F260E" w:rsidTr="000F6A27"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0F6A27" w:rsidTr="000F6A27"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r w:rsidRPr="0023649E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F6A27" w:rsidTr="000F6A27">
        <w:tc>
          <w:tcPr>
            <w:tcW w:w="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r w:rsidRPr="0023649E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F260E" w:rsidTr="000F6A27">
        <w:trPr>
          <w:gridAfter w:val="1"/>
          <w:wAfter w:w="12" w:type="dxa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CF260E">
              <w:tc>
                <w:tcPr>
                  <w:tcW w:w="1686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:rsidR="00CF260E" w:rsidRDefault="00CF260E">
                  <w:pPr>
                    <w:spacing w:after="0"/>
                    <w:jc w:val="center"/>
                    <w:rPr>
                      <w:rFonts w:ascii="Times New Roman" w:eastAsia="Arial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F260E" w:rsidRDefault="00CF260E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6.1.2. Рейтинг-план (</w:t>
      </w:r>
      <w:r w:rsidR="000F6A27">
        <w:rPr>
          <w:rFonts w:ascii="Times New Roman" w:eastAsia="Arial" w:hAnsi="Times New Roman"/>
          <w:i/>
          <w:sz w:val="24"/>
          <w:szCs w:val="24"/>
          <w:lang w:eastAsia="ru-RU"/>
        </w:rPr>
        <w:t>7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семестр, </w:t>
      </w:r>
      <w:r w:rsidR="000F6A27">
        <w:rPr>
          <w:rFonts w:ascii="Times New Roman" w:eastAsia="Arial" w:hAnsi="Times New Roman"/>
          <w:i/>
          <w:sz w:val="24"/>
          <w:szCs w:val="24"/>
          <w:lang w:eastAsia="ru-RU"/>
        </w:rPr>
        <w:t>контрольная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CF260E" w:rsidTr="00CF260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F260E" w:rsidTr="00CF260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60E" w:rsidRDefault="00CF260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260E" w:rsidRDefault="00CF260E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F6A27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r w:rsidRPr="00985C6A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F6A27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r w:rsidRPr="00985C6A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0F6A27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B2FAA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B2FAA" w:rsidTr="00CF260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CB2FAA">
              <w:tc>
                <w:tcPr>
                  <w:tcW w:w="1686" w:type="dxa"/>
                  <w:shd w:val="clear" w:color="auto" w:fill="FFFFFF"/>
                  <w:hideMark/>
                </w:tcPr>
                <w:p w:rsidR="00CB2FAA" w:rsidRDefault="00CB2FAA" w:rsidP="00CB2FAA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:rsidR="00CB2FAA" w:rsidRDefault="00CB2FAA" w:rsidP="00CB2FAA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CB2FAA" w:rsidRDefault="00CB2FAA" w:rsidP="00CB2FAA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2FAA" w:rsidRDefault="00CB2FAA" w:rsidP="00CB2FAA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CF260E" w:rsidRDefault="00CF260E" w:rsidP="00CF260E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F6A27" w:rsidRDefault="000F6A27" w:rsidP="000F6A27">
      <w:pPr>
        <w:spacing w:after="0" w:line="360" w:lineRule="auto"/>
        <w:ind w:firstLine="700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6.1.3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>. Рейтинг-план (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>8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семестр, контрольная)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0F6A27" w:rsidTr="00E4411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F6A27" w:rsidTr="00E44110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A27" w:rsidRDefault="000F6A27" w:rsidP="00E44110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A27" w:rsidRDefault="000F6A27" w:rsidP="00E44110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A27" w:rsidRDefault="000F6A27" w:rsidP="00E44110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A27" w:rsidRDefault="000F6A27" w:rsidP="00E44110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A27" w:rsidRDefault="000F6A27" w:rsidP="00E44110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A27" w:rsidRDefault="000F6A27" w:rsidP="00E44110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F6A27" w:rsidTr="00E4411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r w:rsidRPr="00985C6A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F6A27" w:rsidTr="00E4411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r w:rsidRPr="00985C6A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F6A27" w:rsidTr="00E4411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F6A27" w:rsidTr="00E4411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W w:w="903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343"/>
            </w:tblGrid>
            <w:tr w:rsidR="000F6A27" w:rsidTr="00E44110">
              <w:tc>
                <w:tcPr>
                  <w:tcW w:w="1686" w:type="dxa"/>
                  <w:shd w:val="clear" w:color="auto" w:fill="FFFFFF"/>
                  <w:hideMark/>
                </w:tcPr>
                <w:p w:rsidR="000F6A27" w:rsidRDefault="000F6A27" w:rsidP="00E44110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  <w:hideMark/>
                </w:tcPr>
                <w:p w:rsidR="000F6A27" w:rsidRDefault="000F6A27" w:rsidP="00E44110">
                  <w:pPr>
                    <w:spacing w:after="0"/>
                    <w:jc w:val="center"/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0F6A27" w:rsidRDefault="000F6A27" w:rsidP="00E44110">
            <w:pPr>
              <w:spacing w:after="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F6A27" w:rsidRDefault="000F6A27" w:rsidP="00E44110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16A00" w:rsidRDefault="00916A00" w:rsidP="00CF260E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0F6A27" w:rsidRDefault="000F6A27" w:rsidP="00CF260E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lastRenderedPageBreak/>
        <w:t>7.1. Основная литература</w:t>
      </w:r>
    </w:p>
    <w:p w:rsidR="000F6A27" w:rsidRDefault="000F6A27" w:rsidP="000F6A27">
      <w:pPr>
        <w:pStyle w:val="a3"/>
        <w:numPr>
          <w:ilvl w:val="0"/>
          <w:numId w:val="15"/>
        </w:numPr>
        <w:tabs>
          <w:tab w:val="left" w:pos="709"/>
        </w:tabs>
        <w:spacing w:after="0" w:line="240" w:lineRule="auto"/>
        <w:jc w:val="both"/>
        <w:rPr>
          <w:rStyle w:val="-"/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>Соболев, С.В. Основы нерелятивистской квантовой механики : учебное пособие / С.В. Соболев. - Москва : Физматлит, 2017. - 143 с. : граф. - Библиогр. в кн. - ISBN 978-5-9221-1710-4 ; То же [Электронный ресурс]. - URL: </w:t>
      </w:r>
      <w:hyperlink r:id="rId8">
        <w:r>
          <w:rPr>
            <w:rStyle w:val="-"/>
            <w:rFonts w:ascii="Times New Roman" w:hAnsi="Times New Roman"/>
            <w:color w:val="006CA1"/>
          </w:rPr>
          <w:t>http://biblioclub.ru/index.php?page=book&amp;id=485503</w:t>
        </w:r>
      </w:hyperlink>
    </w:p>
    <w:p w:rsidR="000F6A27" w:rsidRDefault="000F6A27" w:rsidP="000F6A27">
      <w:pPr>
        <w:pStyle w:val="a3"/>
        <w:numPr>
          <w:ilvl w:val="0"/>
          <w:numId w:val="1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>Бархатов Н.А., Бархатова О.М., Ревунов С.Е. 101 задача с подробными решениями для курса «электродинамика с элементами релятивистских формулировок». Учебно-методическое пособие. Н.Новгород: НГПУ, 2007, 104 с.</w:t>
      </w:r>
    </w:p>
    <w:p w:rsidR="000F6A27" w:rsidRDefault="000F6A27" w:rsidP="000F6A27">
      <w:pPr>
        <w:pStyle w:val="a3"/>
        <w:numPr>
          <w:ilvl w:val="0"/>
          <w:numId w:val="1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>Иродов, И.Е. Задачи по квантовой физике : сборник задач и упражнений / И.Е. Иродов. – 6-е изд., электрон. – Москва : Лаборатория знаний, 2020. – 220 с. То же [Электронный ресурс]. - URL: http://biblioclub.ru/index.php?page=book&amp;id=95482. – ISBN 978-5-00101-685-4. – Текст : электронный.</w:t>
      </w:r>
    </w:p>
    <w:p w:rsidR="000F6A27" w:rsidRDefault="000F6A27" w:rsidP="000F6A27">
      <w:pPr>
        <w:pStyle w:val="a3"/>
        <w:numPr>
          <w:ilvl w:val="0"/>
          <w:numId w:val="1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 xml:space="preserve">Медведев, Б.В. Начала теоретической физики: Механика, теория поля, элементы квантовой механики : учебное пособие / Б.В. Медведев. - 2-е изд., испр. и доп. - Москва : Физматлит, 2007. - 599 с. - ISBN 978-5-9221-0770-9 [Электронный ресурс]. - URL: </w:t>
      </w:r>
      <w:hyperlink r:id="rId9">
        <w:r>
          <w:rPr>
            <w:rStyle w:val="ListLabel187"/>
          </w:rPr>
          <w:t>http://biblioclub.ru/index.php?page=book&amp;id=69239</w:t>
        </w:r>
      </w:hyperlink>
    </w:p>
    <w:p w:rsidR="000F6A27" w:rsidRDefault="000F6A27" w:rsidP="000F6A2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7.2. Дополнительная литература</w:t>
      </w:r>
    </w:p>
    <w:p w:rsidR="000F6A27" w:rsidRDefault="000F6A27" w:rsidP="000F6A27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>Элементы классической и релятивистской механики : учебное пособие / сост. В.Я. Чечуев, С.В. Викулов, И.М. Дзю. - Новосибирск : Новосибирский государственный аграрный университет, 2012. - 123 с. ; То же [Электронный ресурс]. - URL: </w:t>
      </w:r>
      <w:hyperlink r:id="rId10">
        <w:r>
          <w:rPr>
            <w:rStyle w:val="-"/>
            <w:rFonts w:ascii="Times New Roman" w:hAnsi="Times New Roman"/>
            <w:color w:val="006CA1"/>
          </w:rPr>
          <w:t>http://biblioclub.ru/index.php?page=book&amp;id=230499</w:t>
        </w:r>
      </w:hyperlink>
    </w:p>
    <w:p w:rsidR="000F6A27" w:rsidRDefault="000F6A27" w:rsidP="000F6A27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Ландау, Л.Д. Теоретическая физика : учебное пособие : в 10-х т. / Л.Д. Ландау, Е.М. Лифшиц ; ред. Л.П. Питаевский. - Изд. 8-е, стереотип. - Москва : Физматлит, 2006. - Т. 2. Теория поля. - 504 с. - ISBN 5-9221-0056-4 [Электронный ресурс]. - URL: </w:t>
      </w:r>
      <w:hyperlink r:id="rId11">
        <w:r>
          <w:rPr>
            <w:rStyle w:val="-"/>
            <w:rFonts w:ascii="Times New Roman" w:hAnsi="Times New Roman"/>
          </w:rPr>
          <w:t>http://biblioclub.ru/index.php?page=book&amp;id=82966</w:t>
        </w:r>
      </w:hyperlink>
    </w:p>
    <w:p w:rsidR="000F6A27" w:rsidRDefault="000F6A27" w:rsidP="000F6A27">
      <w:pPr>
        <w:pStyle w:val="a3"/>
        <w:numPr>
          <w:ilvl w:val="0"/>
          <w:numId w:val="1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Иродов И.Е. Задачи по квантовой физике. – М.: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Издательство:</w:t>
      </w: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  <w:shd w:val="clear" w:color="auto" w:fill="FFFFFF"/>
        </w:rPr>
        <w:t>Бином. Лаборатория знаний</w:t>
      </w:r>
      <w:r>
        <w:rPr>
          <w:rFonts w:ascii="Times New Roman" w:hAnsi="Times New Roman"/>
          <w:color w:val="000000"/>
          <w:sz w:val="24"/>
          <w:szCs w:val="24"/>
        </w:rPr>
        <w:t>, 2010, 216 с.</w:t>
      </w:r>
    </w:p>
    <w:p w:rsidR="000F6A27" w:rsidRDefault="000F6A27" w:rsidP="000F6A27">
      <w:pPr>
        <w:pStyle w:val="a3"/>
        <w:numPr>
          <w:ilvl w:val="0"/>
          <w:numId w:val="1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>Ефремов, Ю.С. Квантовая механика : учебное пособие / Ю.С. Ефремов. - Москва ; Берлин : Директ-Медиа, 2015. - 457 с. : ил. - Библиогр. в кн. - ISBN 978-5-4475-4072-2 ; То же [Электронный ресурс]. - URL: </w:t>
      </w:r>
      <w:hyperlink r:id="rId12">
        <w:r>
          <w:rPr>
            <w:rStyle w:val="-"/>
            <w:rFonts w:ascii="Times New Roman" w:hAnsi="Times New Roman"/>
            <w:color w:val="006CA1"/>
          </w:rPr>
          <w:t>http://biblioclub.ru/index.php?page=book&amp;id=273446</w:t>
        </w:r>
      </w:hyperlink>
    </w:p>
    <w:p w:rsidR="000F6A27" w:rsidRDefault="000F6A27" w:rsidP="000F6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iCs/>
        </w:rPr>
      </w:pPr>
    </w:p>
    <w:p w:rsidR="000F6A27" w:rsidRDefault="000F6A27" w:rsidP="000F6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F6A27" w:rsidRDefault="000F6A27" w:rsidP="000F6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628"/>
      </w:tblGrid>
      <w:tr w:rsidR="000F6A27" w:rsidTr="00E44110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27" w:rsidRDefault="000F6A27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hyperlink r:id="rId13">
              <w:r>
                <w:rPr>
                  <w:rStyle w:val="ListLabel189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27" w:rsidRDefault="000F6A27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 w:rsidR="000F6A27" w:rsidTr="00E44110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27" w:rsidRDefault="000F6A27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hyperlink r:id="rId14">
              <w:r>
                <w:rPr>
                  <w:rStyle w:val="ListLabel189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27" w:rsidRDefault="000F6A27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 w:rsidR="000F6A27" w:rsidTr="00E44110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27" w:rsidRDefault="000F6A27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hyperlink r:id="rId15">
              <w:r>
                <w:rPr>
                  <w:rStyle w:val="ListLabel189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A27" w:rsidRDefault="000F6A27" w:rsidP="00E44110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0F6A27" w:rsidRDefault="000F6A27" w:rsidP="000F6A27">
      <w:pPr>
        <w:jc w:val="both"/>
        <w:rPr>
          <w:rFonts w:ascii="Times New Roman" w:hAnsi="Times New Roman"/>
          <w:b/>
          <w:bCs/>
        </w:rPr>
      </w:pPr>
    </w:p>
    <w:p w:rsidR="000F6A27" w:rsidRDefault="000F6A27" w:rsidP="000F6A27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 w:rsidR="000F6A27" w:rsidRDefault="000F6A27" w:rsidP="000F6A27">
      <w:pPr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Arial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CF260E" w:rsidRDefault="00CF260E" w:rsidP="00CF260E">
      <w:pPr>
        <w:spacing w:after="0"/>
        <w:ind w:firstLine="72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CF260E" w:rsidRDefault="00CF260E" w:rsidP="00CF260E">
      <w:pPr>
        <w:spacing w:after="0"/>
        <w:ind w:firstLine="72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CF260E" w:rsidRDefault="00CF260E" w:rsidP="00CF260E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/>
          <w:sz w:val="24"/>
          <w:szCs w:val="24"/>
          <w:lang w:val="en-US" w:eastAsia="ru-RU"/>
        </w:rPr>
        <w:t>1. Microsoft Office (Excel, Power Point, Word).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2. Научная электронная библиотека (</w:t>
      </w:r>
      <w:hyperlink r:id="rId16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http://elibrary.ru/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)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3. Словари иностранных языков он-лайн (</w:t>
      </w:r>
      <w:hyperlink r:id="rId17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http://lingvopro.abbyyonline.com/ru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, </w:t>
      </w:r>
      <w:hyperlink r:id="rId18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http://www.multitran.ru/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 )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(</w:t>
      </w:r>
      <w:hyperlink r:id="rId19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http://ya.mininuniver.ru/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 )</w:t>
      </w:r>
      <w:r>
        <w:rPr>
          <w:rFonts w:ascii="Times New Roman" w:eastAsia="Arial" w:hAnsi="Times New Roman"/>
          <w:i/>
          <w:sz w:val="24"/>
          <w:szCs w:val="24"/>
          <w:lang w:eastAsia="ru-RU"/>
        </w:rPr>
        <w:t xml:space="preserve"> </w:t>
      </w:r>
    </w:p>
    <w:p w:rsidR="00CF260E" w:rsidRDefault="00CF260E" w:rsidP="00CF260E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5. Электронные переводчики (</w:t>
      </w:r>
      <w:hyperlink r:id="rId20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http://www.translate.ru/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 xml:space="preserve">, </w:t>
      </w:r>
      <w:hyperlink r:id="rId21" w:history="1">
        <w:r>
          <w:rPr>
            <w:rStyle w:val="a7"/>
            <w:rFonts w:ascii="Times New Roman" w:eastAsia="Arial" w:hAnsi="Times New Roman"/>
            <w:sz w:val="24"/>
            <w:szCs w:val="24"/>
            <w:lang w:eastAsia="ru-RU"/>
          </w:rPr>
          <w:t>https://translate.google.ru/</w:t>
        </w:r>
      </w:hyperlink>
      <w:r>
        <w:rPr>
          <w:rFonts w:ascii="Times New Roman" w:eastAsia="Arial" w:hAnsi="Times New Roman"/>
          <w:sz w:val="24"/>
          <w:szCs w:val="24"/>
          <w:lang w:eastAsia="ru-RU"/>
        </w:rPr>
        <w:t>)</w:t>
      </w:r>
    </w:p>
    <w:p w:rsidR="007B2131" w:rsidRDefault="007B2131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p w:rsidR="00CF260E" w:rsidRDefault="00CF260E" w:rsidP="007B2131">
      <w:pPr>
        <w:pStyle w:val="2"/>
        <w:spacing w:after="0" w:line="23" w:lineRule="atLeast"/>
        <w:ind w:left="0" w:firstLine="709"/>
        <w:jc w:val="center"/>
        <w:rPr>
          <w:b/>
          <w:bCs/>
        </w:rPr>
      </w:pPr>
    </w:p>
    <w:sectPr w:rsidR="00CF260E" w:rsidSect="00CF260E">
      <w:footerReference w:type="defaul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60E" w:rsidRDefault="00CF260E">
      <w:pPr>
        <w:spacing w:after="0" w:line="240" w:lineRule="auto"/>
      </w:pPr>
      <w:r>
        <w:separator/>
      </w:r>
    </w:p>
  </w:endnote>
  <w:endnote w:type="continuationSeparator" w:id="0">
    <w:p w:rsidR="00CF260E" w:rsidRDefault="00CF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DejaVu San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0E" w:rsidRDefault="00CF260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F6A27">
      <w:rPr>
        <w:noProof/>
      </w:rPr>
      <w:t>1</w:t>
    </w:r>
    <w:r>
      <w:fldChar w:fldCharType="end"/>
    </w:r>
  </w:p>
  <w:p w:rsidR="00CF260E" w:rsidRDefault="00CF26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0E" w:rsidRDefault="00CF260E">
    <w:pPr>
      <w:pStyle w:val="a5"/>
      <w:jc w:val="right"/>
    </w:pPr>
  </w:p>
  <w:p w:rsidR="00CF260E" w:rsidRDefault="00CF26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60E" w:rsidRDefault="00CF260E">
      <w:pPr>
        <w:spacing w:after="0" w:line="240" w:lineRule="auto"/>
      </w:pPr>
      <w:r>
        <w:separator/>
      </w:r>
    </w:p>
  </w:footnote>
  <w:footnote w:type="continuationSeparator" w:id="0">
    <w:p w:rsidR="00CF260E" w:rsidRDefault="00CF2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D75ED"/>
    <w:multiLevelType w:val="hybridMultilevel"/>
    <w:tmpl w:val="FAE6F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C4FEA"/>
    <w:multiLevelType w:val="multilevel"/>
    <w:tmpl w:val="325EA1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E7B"/>
    <w:multiLevelType w:val="multilevel"/>
    <w:tmpl w:val="5048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30A2652B"/>
    <w:multiLevelType w:val="multilevel"/>
    <w:tmpl w:val="C96E3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262A6"/>
    <w:multiLevelType w:val="multilevel"/>
    <w:tmpl w:val="65FCFA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47218"/>
    <w:multiLevelType w:val="multilevel"/>
    <w:tmpl w:val="9A0C6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B386C"/>
    <w:multiLevelType w:val="multilevel"/>
    <w:tmpl w:val="8D02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95D37"/>
    <w:multiLevelType w:val="multilevel"/>
    <w:tmpl w:val="4768D2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5E745B50"/>
    <w:multiLevelType w:val="multilevel"/>
    <w:tmpl w:val="C86A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1A7CB9"/>
    <w:multiLevelType w:val="hybridMultilevel"/>
    <w:tmpl w:val="3198E410"/>
    <w:lvl w:ilvl="0" w:tplc="36BAF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1"/>
  </w:num>
  <w:num w:numId="5">
    <w:abstractNumId w:val="5"/>
  </w:num>
  <w:num w:numId="6">
    <w:abstractNumId w:val="6"/>
  </w:num>
  <w:num w:numId="7">
    <w:abstractNumId w:val="3"/>
  </w:num>
  <w:num w:numId="8">
    <w:abstractNumId w:val="13"/>
  </w:num>
  <w:num w:numId="9">
    <w:abstractNumId w:val="7"/>
  </w:num>
  <w:num w:numId="10">
    <w:abstractNumId w:val="8"/>
  </w:num>
  <w:num w:numId="11">
    <w:abstractNumId w:val="10"/>
  </w:num>
  <w:num w:numId="12">
    <w:abstractNumId w:val="2"/>
  </w:num>
  <w:num w:numId="13">
    <w:abstractNumId w:val="4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31"/>
    <w:rsid w:val="000874C7"/>
    <w:rsid w:val="000F6A27"/>
    <w:rsid w:val="00116D6A"/>
    <w:rsid w:val="0078307D"/>
    <w:rsid w:val="007B2131"/>
    <w:rsid w:val="00916A00"/>
    <w:rsid w:val="00B37955"/>
    <w:rsid w:val="00CB2FAA"/>
    <w:rsid w:val="00CF260E"/>
    <w:rsid w:val="00D9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39F2A-03BC-4569-8478-93D46B381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2131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7B213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B2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131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unhideWhenUsed/>
    <w:rsid w:val="007B213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B21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B2131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7B213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B2131"/>
    <w:rPr>
      <w:rFonts w:ascii="Calibri" w:eastAsia="Calibri" w:hAnsi="Calibri" w:cs="Times New Roman"/>
    </w:rPr>
  </w:style>
  <w:style w:type="character" w:customStyle="1" w:styleId="-">
    <w:name w:val="Интернет-ссылка"/>
    <w:basedOn w:val="a0"/>
    <w:uiPriority w:val="99"/>
    <w:unhideWhenUsed/>
    <w:rsid w:val="00CB2FAA"/>
    <w:rPr>
      <w:color w:val="0000FF" w:themeColor="hyperlink"/>
      <w:u w:val="single"/>
    </w:rPr>
  </w:style>
  <w:style w:type="character" w:customStyle="1" w:styleId="ListLabel195">
    <w:name w:val="ListLabel 195"/>
    <w:qFormat/>
    <w:rsid w:val="00CB2FAA"/>
    <w:rPr>
      <w:rFonts w:ascii="Times New Roman" w:hAnsi="Times New Roman" w:cs="Times New Roman"/>
      <w:sz w:val="24"/>
      <w:szCs w:val="24"/>
    </w:rPr>
  </w:style>
  <w:style w:type="character" w:customStyle="1" w:styleId="ListLabel196">
    <w:name w:val="ListLabel 196"/>
    <w:qFormat/>
    <w:rsid w:val="00CB2FAA"/>
    <w:rPr>
      <w:rFonts w:ascii="Times New Roman" w:hAnsi="Times New Roman"/>
    </w:rPr>
  </w:style>
  <w:style w:type="character" w:customStyle="1" w:styleId="apple-converted-space">
    <w:name w:val="apple-converted-space"/>
    <w:basedOn w:val="a0"/>
    <w:qFormat/>
    <w:rsid w:val="000F6A27"/>
  </w:style>
  <w:style w:type="character" w:customStyle="1" w:styleId="ListLabel187">
    <w:name w:val="ListLabel 187"/>
    <w:qFormat/>
    <w:rsid w:val="000F6A27"/>
    <w:rPr>
      <w:color w:val="454545"/>
    </w:rPr>
  </w:style>
  <w:style w:type="character" w:customStyle="1" w:styleId="ListLabel189">
    <w:name w:val="ListLabel 189"/>
    <w:qFormat/>
    <w:rsid w:val="000F6A2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85503" TargetMode="External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www.multitra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translate.google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3446" TargetMode="External"/><Relationship Id="rId17" Type="http://schemas.openxmlformats.org/officeDocument/2006/relationships/hyperlink" Target="http://lingvopro.abbyyonline.com/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www.translat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8296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biblioteka.ru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biblioclub.ru/index.php?page=book&amp;id=230499" TargetMode="External"/><Relationship Id="rId19" Type="http://schemas.openxmlformats.org/officeDocument/2006/relationships/hyperlink" Target="http://ya.mininuniv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69239" TargetMode="External"/><Relationship Id="rId14" Type="http://schemas.openxmlformats.org/officeDocument/2006/relationships/hyperlink" Target="http://www.elibrary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5A44-4532-450A-A93A-9E08FB46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Education-418</cp:lastModifiedBy>
  <cp:revision>2</cp:revision>
  <dcterms:created xsi:type="dcterms:W3CDTF">2021-11-16T10:21:00Z</dcterms:created>
  <dcterms:modified xsi:type="dcterms:W3CDTF">2021-11-16T10:21:00Z</dcterms:modified>
</cp:coreProperties>
</file>