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3791" w:rsidRPr="004879A2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:rsidR="008A3791" w:rsidRPr="004879A2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8A3791" w:rsidRPr="004879A2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8A3791" w:rsidRPr="004879A2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8A3791" w:rsidRPr="004879A2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8A3791" w:rsidRPr="004879A2" w:rsidRDefault="008A3791" w:rsidP="008A37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3791" w:rsidRPr="004879A2" w:rsidRDefault="008A3791" w:rsidP="008A37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3791" w:rsidRPr="004879A2" w:rsidRDefault="008A3791" w:rsidP="008A37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3791" w:rsidRPr="004879A2" w:rsidRDefault="008A3791" w:rsidP="008A379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3791" w:rsidRPr="004879A2" w:rsidRDefault="008A3791" w:rsidP="008A3791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A3791" w:rsidRPr="004879A2" w:rsidRDefault="008A3791" w:rsidP="008A379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A3791" w:rsidRPr="004879A2" w:rsidRDefault="008A3791" w:rsidP="008A379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A3791" w:rsidRPr="004879A2" w:rsidRDefault="008A3791" w:rsidP="008A379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8A3791" w:rsidRPr="004879A2" w:rsidRDefault="008A3791" w:rsidP="008A3791">
      <w:pPr>
        <w:suppressAutoHyphens/>
        <w:spacing w:line="240" w:lineRule="auto"/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879A2"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8A3791" w:rsidRPr="004879A2" w:rsidRDefault="008A3791" w:rsidP="008A3791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:rsidR="008A3791" w:rsidRDefault="008A3791" w:rsidP="008A3791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8A3791" w:rsidRDefault="008A3791" w:rsidP="008A379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F27AA4" w:rsidRDefault="00F27AA4" w:rsidP="00F27AA4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C0E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F27AA4" w:rsidRDefault="00F27AA4" w:rsidP="00F27AA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F27AA4" w:rsidRDefault="0026464A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6</w:t>
      </w:r>
      <w:r w:rsidR="00F27AA4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DF6CA5" w:rsidRPr="00DF6CA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Основы научных знаний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F27AA4" w:rsidRDefault="00F27AA4" w:rsidP="00F27AA4">
      <w:pPr>
        <w:numPr>
          <w:ilvl w:val="0"/>
          <w:numId w:val="1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8A3791" w:rsidRDefault="00F27AA4" w:rsidP="008A379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8A3791" w:rsidRPr="008A3791" w:rsidRDefault="008A3791" w:rsidP="008A3791">
      <w:pPr>
        <w:numPr>
          <w:ilvl w:val="0"/>
          <w:numId w:val="13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8A3791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44.03.01 Педагогическое образование профилю «Русский язык ка иностранный», утвержденного решением Ученого совета НГПУ им. К.Минина от «22» февраля 2019 г., № 6.</w:t>
      </w: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F27AA4" w:rsidRDefault="00F27AA4" w:rsidP="00F27AA4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361"/>
        <w:gridCol w:w="5209"/>
      </w:tblGrid>
      <w:tr w:rsidR="00F27AA4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A4" w:rsidRPr="0032330A" w:rsidRDefault="00F27AA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330A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7AA4" w:rsidRPr="0032330A" w:rsidRDefault="00F27AA4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32330A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F27AA4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32330A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Мальцева С.М., к.фил.н., доцент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FE7605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философии и теологии</w:t>
            </w:r>
          </w:p>
        </w:tc>
      </w:tr>
      <w:tr w:rsidR="00F27AA4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7D7434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Каткова О.В., к.п.н., доцент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86047C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технологий сервиса и технологического образования</w:t>
            </w:r>
          </w:p>
        </w:tc>
      </w:tr>
      <w:tr w:rsidR="00F27AA4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766EF7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Елизарова Е.Ю., </w:t>
            </w:r>
            <w:r w:rsidR="00335850">
              <w:rPr>
                <w:rFonts w:ascii="Times New Roman" w:hAnsi="Times New Roman"/>
                <w:sz w:val="24"/>
                <w:szCs w:val="24"/>
              </w:rPr>
              <w:t>ст. преподаватель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AA4" w:rsidRPr="0032330A" w:rsidRDefault="0003571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335850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Default="003C0944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Барбашова Г.Л., доцент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Pr="0032330A" w:rsidRDefault="0003571F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  <w:tr w:rsidR="00335850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Default="0017308D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Курылева О.И., зав. кафедрой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Pr="0032330A" w:rsidRDefault="00B40C96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страхования, финансов и кредита</w:t>
            </w:r>
          </w:p>
        </w:tc>
      </w:tr>
      <w:tr w:rsidR="00335850" w:rsidRPr="0032330A" w:rsidTr="0017308D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Default="0017308D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Перевощикова Е.Н., д.п.н., профессор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850" w:rsidRPr="0032330A" w:rsidRDefault="0003571F" w:rsidP="009907FF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математики и математического образования</w:t>
            </w:r>
          </w:p>
        </w:tc>
      </w:tr>
    </w:tbl>
    <w:p w:rsidR="00F27AA4" w:rsidRDefault="00F27AA4" w:rsidP="00F27AA4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410431" w:rsidRDefault="00410431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Default="00F27AA4" w:rsidP="00F27AA4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7AA4" w:rsidRPr="00B27E43" w:rsidRDefault="00F27AA4" w:rsidP="00F27AA4">
      <w:pPr>
        <w:spacing w:after="120" w:line="36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sdt>
      <w:sdtPr>
        <w:rPr>
          <w:rFonts w:ascii="Calibri" w:eastAsia="Calibri" w:hAnsi="Calibri" w:cs="Times New Roman"/>
          <w:b w:val="0"/>
          <w:bCs w:val="0"/>
          <w:caps w:val="0"/>
          <w:color w:val="auto"/>
          <w:sz w:val="22"/>
          <w:szCs w:val="22"/>
          <w:lang w:eastAsia="en-US"/>
        </w:rPr>
        <w:id w:val="-587698616"/>
        <w:docPartObj>
          <w:docPartGallery w:val="Table of Contents"/>
          <w:docPartUnique/>
        </w:docPartObj>
      </w:sdtPr>
      <w:sdtEndPr/>
      <w:sdtContent>
        <w:p w:rsidR="00547B60" w:rsidRPr="00C00950" w:rsidRDefault="00547B60" w:rsidP="00C00950">
          <w:pPr>
            <w:pStyle w:val="af6"/>
            <w:jc w:val="center"/>
            <w:rPr>
              <w:rFonts w:ascii="Calibri" w:eastAsia="Calibri" w:hAnsi="Calibri" w:cs="Times New Roman"/>
              <w:b w:val="0"/>
              <w:bCs w:val="0"/>
              <w:caps w:val="0"/>
              <w:color w:val="auto"/>
              <w:sz w:val="22"/>
              <w:szCs w:val="22"/>
              <w:lang w:eastAsia="en-US"/>
            </w:rPr>
          </w:pPr>
          <w:r w:rsidRPr="00BF1491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FF30AD" w:rsidRPr="00FF30AD" w:rsidRDefault="00547B60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r w:rsidRPr="00BF1491">
            <w:rPr>
              <w:rFonts w:ascii="Times New Roman" w:hAnsi="Times New Roman"/>
              <w:sz w:val="24"/>
              <w:szCs w:val="24"/>
            </w:rPr>
            <w:fldChar w:fldCharType="begin"/>
          </w:r>
          <w:r w:rsidRPr="00BF1491">
            <w:rPr>
              <w:rFonts w:ascii="Times New Roman" w:hAnsi="Times New Roman"/>
              <w:sz w:val="24"/>
              <w:szCs w:val="24"/>
            </w:rPr>
            <w:instrText xml:space="preserve"> TOC \o "1-3" \h \z \u </w:instrText>
          </w:r>
          <w:r w:rsidRPr="00BF1491">
            <w:rPr>
              <w:rFonts w:ascii="Times New Roman" w:hAnsi="Times New Roman"/>
              <w:sz w:val="24"/>
              <w:szCs w:val="24"/>
            </w:rPr>
            <w:fldChar w:fldCharType="separate"/>
          </w:r>
          <w:hyperlink w:anchor="_Toc18933934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1. Назначение модуля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_Toc18933934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35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2. Характеристика модуля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_Toc18933935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36" w:history="1">
            <w:r w:rsidR="00FF30AD" w:rsidRPr="00FF30AD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3. Структура модуля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_Toc18933936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37" w:history="1">
            <w:r w:rsidR="00FF30AD" w:rsidRPr="00FF30AD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4. Методические указания для обучающихся по освоению модуля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_Toc18933937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38" w:history="1">
            <w:r w:rsidR="00FF30AD" w:rsidRPr="00FF30AD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5. Программы дисциплин модуля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_Toc18933938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39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5.1. Программа дисциплины «Философия»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_Toc18933939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15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0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5.2. Программа дисциплины «Математические методы обработки данных»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_Toc18933940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1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5.3. Программа дисциплины «Концепции современного естествознания»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_Toc18933941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23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2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5.4 Программа дисциплины</w:t>
            </w:r>
            <w:r w:rsidR="00FF30AD" w:rsidRPr="00FF30AD">
              <w:rPr>
                <w:rStyle w:val="af"/>
                <w:rFonts w:ascii="Times New Roman" w:hAnsi="Times New Roman"/>
                <w:caps/>
                <w:noProof/>
                <w:sz w:val="24"/>
                <w:szCs w:val="24"/>
              </w:rPr>
              <w:t xml:space="preserve"> </w:t>
            </w:r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«Основы научно-исследовательской деятельности»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_Toc18933942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27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2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3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5.5. Программа дисциплины «</w:t>
            </w:r>
            <w:r w:rsidR="00FF30AD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М</w:t>
            </w:r>
            <w:r w:rsidR="00FF30AD" w:rsidRPr="00FF30AD">
              <w:rPr>
                <w:rStyle w:val="af"/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t>узыкальная психология и психология  музыкального образования»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_Toc18933943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30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4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6. Программа практики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_Toc18933944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FF30AD" w:rsidRPr="00FF30AD" w:rsidRDefault="00DC7C02">
          <w:pPr>
            <w:pStyle w:val="15"/>
            <w:tabs>
              <w:tab w:val="right" w:leader="dot" w:pos="9344"/>
            </w:tabs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8933945" w:history="1">
            <w:r w:rsidR="00FF30AD" w:rsidRPr="00FF30AD">
              <w:rPr>
                <w:rStyle w:val="af"/>
                <w:rFonts w:ascii="Times New Roman" w:hAnsi="Times New Roman"/>
                <w:noProof/>
                <w:sz w:val="24"/>
                <w:szCs w:val="24"/>
              </w:rPr>
              <w:t>7. Программа итоговой аттестации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_Toc18933945 \h </w:instrTex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t>34</w:t>
            </w:r>
            <w:r w:rsidR="00FF30AD" w:rsidRPr="00FF30AD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547B60" w:rsidRDefault="00547B60">
          <w:r w:rsidRPr="00BF1491">
            <w:rPr>
              <w:rFonts w:ascii="Times New Roman" w:hAnsi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47B60" w:rsidRDefault="00547B60" w:rsidP="00B27E43">
      <w:pPr>
        <w:pStyle w:val="1"/>
      </w:pPr>
    </w:p>
    <w:p w:rsidR="00C00950" w:rsidRPr="00F27AA4" w:rsidRDefault="00547B60" w:rsidP="00C00950">
      <w:pPr>
        <w:rPr>
          <w:rFonts w:ascii="Times New Roman" w:eastAsiaTheme="majorEastAsia" w:hAnsi="Times New Roman" w:cstheme="majorBidi"/>
          <w:b/>
          <w:bCs/>
          <w:sz w:val="24"/>
          <w:szCs w:val="28"/>
        </w:rPr>
      </w:pPr>
      <w:r>
        <w:br w:type="page"/>
      </w:r>
      <w:bookmarkStart w:id="1" w:name="_Toc18933934"/>
    </w:p>
    <w:p w:rsidR="006C3D7E" w:rsidRPr="00B27E43" w:rsidRDefault="00B27E43" w:rsidP="00B27E43">
      <w:pPr>
        <w:pStyle w:val="1"/>
      </w:pPr>
      <w:r w:rsidRPr="00B27E43">
        <w:lastRenderedPageBreak/>
        <w:t>1. Назначение модуля</w:t>
      </w:r>
      <w:bookmarkEnd w:id="1"/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Модуль «Основы научных знаний» является неотъемлемой частью основной профессиональной образовательной программы уровня универсального бакалавриата и рекомендуется для направления подготовки 44.03.01«Педагогическое образование». Адресную группу модуля составляют обучающиеся по указанному профилю подготовки. </w:t>
      </w:r>
      <w:r w:rsidRPr="00B27E43">
        <w:rPr>
          <w:rFonts w:ascii="Times New Roman" w:hAnsi="Times New Roman"/>
          <w:iCs/>
          <w:sz w:val="24"/>
          <w:szCs w:val="24"/>
        </w:rPr>
        <w:t xml:space="preserve">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педагога: целей, содержания, методов, технологий, форм обучения и контроля. Основным ориентиром в подготовке будущего педагога становится формирование его профессиональных качеств, в числе которых ключевым является умение учиться, которое педагог должен уметь демонстрировать своим ученикам. </w:t>
      </w:r>
      <w:r w:rsidRPr="00B27E43">
        <w:rPr>
          <w:rFonts w:ascii="Times New Roman" w:hAnsi="Times New Roman"/>
          <w:sz w:val="24"/>
          <w:szCs w:val="24"/>
        </w:rPr>
        <w:t xml:space="preserve">Для эффективного выполнения трудовых функций будущему учителю необходимо освоить системы фундаментальных понятий философии, естественных и математических наук, основные этапы познания мира и научно-исследовательской работы, быть готовым к формированию учебной мотивации и достижению метапредметных результатов обучения, уметь раскрывать перед учениками становление естественнонаучной картины мира. </w:t>
      </w:r>
      <w:r w:rsidRPr="00B27E43">
        <w:rPr>
          <w:rFonts w:ascii="Times New Roman" w:hAnsi="Times New Roman"/>
          <w:bCs/>
          <w:sz w:val="24"/>
          <w:szCs w:val="24"/>
        </w:rPr>
        <w:t xml:space="preserve">Изменения образовательного процесса в подготовке педагогов в рамках модуля «Основы научных знаний» связаны, в первую очередь, с его ориентации на новые образовательные результаты, сформулированные на основе синтеза компетенций, выделенных в ФГОС ВО по направлению «Педагогическое образование», и трудовых действий, определяемых профессиональным стандартом педагога. </w:t>
      </w:r>
      <w:r w:rsidRPr="00B27E43">
        <w:rPr>
          <w:rFonts w:ascii="Times New Roman" w:hAnsi="Times New Roman"/>
          <w:iCs/>
          <w:sz w:val="24"/>
          <w:szCs w:val="24"/>
        </w:rPr>
        <w:t xml:space="preserve">В этом смысле, 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:rsidR="006C3D7E" w:rsidRPr="00B27E43" w:rsidRDefault="006C3D7E" w:rsidP="006C3D7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педагогов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Реализация модуля предполагает использование ресурса сетевого взаимодействия с другими вузами-партнерами  и учреждениями системы образования.так и в учебно-исследовательскую, проектную и научно-исследовательскую деятельность, позволяющую приобретать соответствующий опыт.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B27E43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В нашем случае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</w:t>
      </w:r>
      <w:r w:rsidRPr="00B27E43">
        <w:rPr>
          <w:rFonts w:ascii="Times New Roman" w:hAnsi="Times New Roman"/>
          <w:sz w:val="24"/>
          <w:szCs w:val="24"/>
        </w:rPr>
        <w:lastRenderedPageBreak/>
        <w:t>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Выбранная форма организации образовательного процесса позволяет использовать новый формат итоговой аттестации по модулю в форме защиты проекта НИР.</w:t>
      </w:r>
    </w:p>
    <w:p w:rsidR="006C3D7E" w:rsidRPr="00B27E43" w:rsidRDefault="006C3D7E" w:rsidP="006C3D7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«Педагогическое образование»,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:rsidR="006C3D7E" w:rsidRPr="00B27E43" w:rsidRDefault="006C3D7E" w:rsidP="006C3D7E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C3D7E" w:rsidRPr="00B27E43" w:rsidRDefault="00B27E43" w:rsidP="00547B60">
      <w:pPr>
        <w:pStyle w:val="1"/>
      </w:pPr>
      <w:bookmarkStart w:id="2" w:name="_Toc18933935"/>
      <w:r w:rsidRPr="00B27E43">
        <w:t>2. Характеристика модуля</w:t>
      </w:r>
      <w:bookmarkEnd w:id="2"/>
    </w:p>
    <w:p w:rsidR="006C3D7E" w:rsidRPr="00B27E43" w:rsidRDefault="006C3D7E" w:rsidP="006C3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6C3D7E" w:rsidRPr="00B27E43" w:rsidRDefault="006C3D7E" w:rsidP="006C3D7E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ap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27E43">
        <w:rPr>
          <w:rFonts w:ascii="Times New Roman" w:hAnsi="Times New Roman"/>
          <w:b/>
          <w:sz w:val="24"/>
          <w:szCs w:val="24"/>
        </w:rPr>
        <w:t>целью</w:t>
      </w:r>
      <w:r w:rsidRPr="00B27E43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универсальных компетенций по направлению  подготовки «Педагогическое образование», обеспечивающих конкурентоспособность и академическую мобильность студентов вузов педагогического профиля.</w:t>
      </w:r>
    </w:p>
    <w:p w:rsidR="006C3D7E" w:rsidRPr="00B27E43" w:rsidRDefault="006C3D7E" w:rsidP="006C3D7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27E43">
        <w:rPr>
          <w:rFonts w:ascii="Times New Roman" w:hAnsi="Times New Roman"/>
          <w:b/>
          <w:sz w:val="24"/>
          <w:szCs w:val="24"/>
        </w:rPr>
        <w:t>задачи</w:t>
      </w:r>
      <w:r w:rsidRPr="00B27E43">
        <w:rPr>
          <w:rFonts w:ascii="Times New Roman" w:hAnsi="Times New Roman"/>
          <w:sz w:val="24"/>
          <w:szCs w:val="24"/>
        </w:rPr>
        <w:t>:</w:t>
      </w:r>
    </w:p>
    <w:p w:rsidR="006C3D7E" w:rsidRPr="00B27E43" w:rsidRDefault="006C3D7E" w:rsidP="006C3D7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:rsidR="006C3D7E" w:rsidRPr="00B27E43" w:rsidRDefault="006C3D7E" w:rsidP="006C3D7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:rsidR="006C3D7E" w:rsidRPr="00B27E43" w:rsidRDefault="006C3D7E" w:rsidP="006C3D7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:rsidR="006C3D7E" w:rsidRPr="00B27E43" w:rsidRDefault="006C3D7E" w:rsidP="006C3D7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:rsidR="006C3D7E" w:rsidRPr="00B27E43" w:rsidRDefault="006C3D7E" w:rsidP="006C3D7E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7E4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6C3D7E" w:rsidRPr="00B27E43" w:rsidRDefault="006C3D7E" w:rsidP="006C3D7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Style w:val="Table"/>
        <w:tblW w:w="0" w:type="auto"/>
        <w:tblInd w:w="0" w:type="dxa"/>
        <w:tblLook w:val="04A0" w:firstRow="1" w:lastRow="0" w:firstColumn="1" w:lastColumn="0" w:noHBand="0" w:noVBand="1"/>
      </w:tblPr>
      <w:tblGrid>
        <w:gridCol w:w="629"/>
        <w:gridCol w:w="2203"/>
        <w:gridCol w:w="2236"/>
        <w:gridCol w:w="2378"/>
        <w:gridCol w:w="2048"/>
      </w:tblGrid>
      <w:tr w:rsidR="006C3D7E" w:rsidRPr="00B27E43" w:rsidTr="006C3D7E">
        <w:trPr>
          <w:trHeight w:val="500"/>
          <w:tblHeader/>
        </w:trPr>
        <w:tc>
          <w:tcPr>
            <w:tcW w:w="800" w:type="dxa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Код ОР</w:t>
            </w:r>
          </w:p>
        </w:tc>
        <w:tc>
          <w:tcPr>
            <w:tcW w:w="2700" w:type="dxa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1900" w:type="dxa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ИДК</w:t>
            </w:r>
          </w:p>
        </w:tc>
        <w:tc>
          <w:tcPr>
            <w:tcW w:w="2700" w:type="dxa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Методы обучения</w:t>
            </w:r>
          </w:p>
        </w:tc>
        <w:tc>
          <w:tcPr>
            <w:tcW w:w="1900" w:type="dxa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6C3D7E" w:rsidRPr="00B27E43" w:rsidTr="006C3D7E"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ОР.1</w:t>
            </w:r>
          </w:p>
        </w:tc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0" w:type="auto"/>
          </w:tcPr>
          <w:p w:rsidR="006C3D7E" w:rsidRDefault="006C3D7E" w:rsidP="006C3D7E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7E4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  <w:p w:rsidR="006E1981" w:rsidRPr="00B27E43" w:rsidRDefault="00C30CDD" w:rsidP="006C3D7E">
            <w:pPr>
              <w:pStyle w:val="leftspacing0"/>
            </w:pPr>
            <w:r w:rsidRPr="00C30CDD">
              <w:t>УК.5.1. 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  <w:rPr>
                <w:rStyle w:val="font11"/>
                <w:sz w:val="24"/>
                <w:szCs w:val="24"/>
              </w:rPr>
            </w:pPr>
            <w:r w:rsidRPr="00B27E43">
              <w:rPr>
                <w:rStyle w:val="font11"/>
                <w:sz w:val="24"/>
                <w:szCs w:val="24"/>
              </w:rPr>
              <w:t xml:space="preserve">Объяснительно-иллюстративный; практико-ориентированный; проблемного изложения; частично-поисковый. Метод проектов, исследовательский, обучения в сотрудничестве; развитие критического мышления через чтение и письмо; Использование ЭИОС. </w:t>
            </w:r>
          </w:p>
          <w:p w:rsidR="006C3D7E" w:rsidRPr="00B27E43" w:rsidRDefault="006C3D7E" w:rsidP="006C3D7E">
            <w:pPr>
              <w:pStyle w:val="leftspacing0"/>
            </w:pP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Тестирование в ЭИОС Формы для оценки: конспектов занятий; таблиц и схем; доклада и презентации; практических работ; участия в дискуссии,  выполнения проектного задания </w:t>
            </w:r>
          </w:p>
        </w:tc>
      </w:tr>
      <w:tr w:rsidR="006C3D7E" w:rsidRPr="00B27E43" w:rsidTr="006C3D7E"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ОР.2</w:t>
            </w:r>
          </w:p>
        </w:tc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Демонстрирует умения использовать естественнона-учные и математи-ческие знания для ориентирования в современном информационном пространстве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</w:t>
            </w:r>
            <w:r w:rsidRPr="00B27E43">
              <w:rPr>
                <w:rStyle w:val="font11"/>
                <w:sz w:val="24"/>
                <w:szCs w:val="24"/>
              </w:rPr>
              <w:lastRenderedPageBreak/>
              <w:t xml:space="preserve">решения поставленных задач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lastRenderedPageBreak/>
              <w:t xml:space="preserve">Проблемный, исследовательский, частично-поисковый, проектный. Методы проблемного и развивающего, контекстного обучения, деловая игра,  работа с литературой,   case-study; метод проектов. 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Формы для оценки доклада, проектного задания; тесты Формы для оценки УИРС; контрольной работы, контекстной задачи, проектного задания </w:t>
            </w:r>
          </w:p>
        </w:tc>
      </w:tr>
      <w:tr w:rsidR="006C3D7E" w:rsidRPr="00B27E43" w:rsidTr="006C3D7E"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ОР.3</w:t>
            </w:r>
          </w:p>
        </w:tc>
        <w:tc>
          <w:tcPr>
            <w:tcW w:w="0" w:type="auto"/>
            <w:vMerge w:val="restart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Демонстрирует умения применять математические и статистические методы, методы логики в учебной и профессиональной деятельности.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УК.1.1. Выбирает источники информации, адекватные поставленным задачам и соответствующие научному мировоззрению 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УК.1.4. Выявляет степень доказательности различных точек зрения на поставленную задачу в рамках научного мировоззрения УК.1.5. Определяет рациональные идеи для решения поставленных задач в рамках научного мировоззрения 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Проблемный, исследовательский, частично-поисковый, проектный.  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Формы для оценки контекстной задачи; проектного задания</w:t>
            </w:r>
          </w:p>
        </w:tc>
      </w:tr>
      <w:tr w:rsidR="006C3D7E" w:rsidRPr="00B27E43" w:rsidTr="006C3D7E"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lastRenderedPageBreak/>
              <w:t>ОР.4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 xml:space="preserve">УК.1.2. Демонстрирует умение осуществлять поиск информации для решения поставленных задач в рамках научного мировоззрения УК.1.3. Демонстрирует умение рассматривать различные точки зрения на поставленную задачу в рамках научного мировоззрения 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Проблемный, исследовательский, частично-поисковый, проектный</w:t>
            </w:r>
          </w:p>
        </w:tc>
        <w:tc>
          <w:tcPr>
            <w:tcW w:w="0" w:type="auto"/>
          </w:tcPr>
          <w:p w:rsidR="006C3D7E" w:rsidRPr="00B27E43" w:rsidRDefault="006C3D7E" w:rsidP="006C3D7E">
            <w:pPr>
              <w:pStyle w:val="leftspacing0"/>
            </w:pPr>
            <w:r w:rsidRPr="00B27E43">
              <w:rPr>
                <w:rStyle w:val="font11"/>
                <w:sz w:val="24"/>
                <w:szCs w:val="24"/>
              </w:rPr>
              <w:t>Формы для оценки контекстной задачи; контрольной работы, проектного задания</w:t>
            </w:r>
          </w:p>
        </w:tc>
      </w:tr>
    </w:tbl>
    <w:p w:rsidR="006C3D7E" w:rsidRPr="00B27E43" w:rsidRDefault="006C3D7E" w:rsidP="006C3D7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ind w:firstLine="709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B27E4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27E43">
        <w:rPr>
          <w:rFonts w:ascii="Times New Roman" w:hAnsi="Times New Roman"/>
          <w:sz w:val="24"/>
          <w:szCs w:val="24"/>
        </w:rPr>
        <w:t>Перевощикова Елена Николаевна, профессор, доктор педагогических наук, кафедра математики и математического образования.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i/>
          <w:sz w:val="24"/>
          <w:szCs w:val="24"/>
        </w:rPr>
      </w:pPr>
      <w:r w:rsidRPr="00B27E43">
        <w:rPr>
          <w:rFonts w:ascii="Times New Roman" w:hAnsi="Times New Roman"/>
          <w:i/>
          <w:sz w:val="24"/>
          <w:szCs w:val="24"/>
        </w:rPr>
        <w:t>Преподаватели: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color w:val="000000" w:themeColor="text1"/>
          <w:sz w:val="24"/>
          <w:szCs w:val="24"/>
        </w:rPr>
        <w:t xml:space="preserve">Мальцева Светлана Михайловна, </w:t>
      </w:r>
      <w:r w:rsidRPr="00B27E43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доцент, кандидат философских наук</w:t>
      </w:r>
      <w:r w:rsidRPr="00B27E43">
        <w:rPr>
          <w:rFonts w:ascii="Times New Roman" w:hAnsi="Times New Roman"/>
          <w:sz w:val="24"/>
          <w:szCs w:val="24"/>
        </w:rPr>
        <w:t>, кафедра философии и теологии НГПУ им. К.Минина,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color w:val="000000" w:themeColor="text1"/>
          <w:sz w:val="24"/>
          <w:szCs w:val="24"/>
        </w:rPr>
        <w:t>Каткова Ольга Владимировна</w:t>
      </w:r>
      <w:r w:rsidRPr="00B27E43">
        <w:rPr>
          <w:rFonts w:ascii="Times New Roman" w:hAnsi="Times New Roman"/>
          <w:sz w:val="24"/>
          <w:szCs w:val="24"/>
        </w:rPr>
        <w:t>, доцент, кандидат педагогических наук, кафедра технологий сервиса и технологического образования, НГПУ им. К.Минина,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/>
        <w:ind w:firstLine="709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 НГПУ им. К.Минина,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27E4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:rsidR="006C3D7E" w:rsidRPr="00B27E43" w:rsidRDefault="006C3D7E" w:rsidP="006C3D7E">
      <w:pPr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27E43">
        <w:rPr>
          <w:rFonts w:ascii="Times New Roman" w:hAnsi="Times New Roman"/>
          <w:sz w:val="24"/>
          <w:szCs w:val="24"/>
        </w:rPr>
        <w:t xml:space="preserve">Образовательный модуль «Основы научных знаний» </w:t>
      </w:r>
      <w:r w:rsidRPr="00B27E43">
        <w:rPr>
          <w:rFonts w:ascii="Times New Roman" w:hAnsi="Times New Roman"/>
          <w:bCs/>
          <w:sz w:val="24"/>
          <w:szCs w:val="24"/>
        </w:rPr>
        <w:t>является самостоятельной частью ОПОП универсального бакалавриата по укрупненной группе направлений подготовки «Психолого-педагогическое образование</w:t>
      </w:r>
      <w:r w:rsidRPr="00B27E43">
        <w:rPr>
          <w:rFonts w:ascii="Times New Roman" w:hAnsi="Times New Roman"/>
          <w:sz w:val="24"/>
          <w:szCs w:val="24"/>
        </w:rPr>
        <w:t xml:space="preserve">», обеспечивающей академическую мобильность студентов после второго курса педагогических вузов. Предваряет обучение по модулю </w:t>
      </w:r>
      <w:r w:rsidRPr="00B27E43">
        <w:rPr>
          <w:rFonts w:ascii="Times New Roman" w:hAnsi="Times New Roman"/>
          <w:b/>
          <w:sz w:val="24"/>
          <w:szCs w:val="24"/>
        </w:rPr>
        <w:t>«</w:t>
      </w:r>
      <w:r w:rsidRPr="00B27E43">
        <w:rPr>
          <w:rFonts w:ascii="Times New Roman" w:hAnsi="Times New Roman"/>
          <w:sz w:val="24"/>
          <w:szCs w:val="24"/>
        </w:rPr>
        <w:t>Педагогика и психология», и по ряду дисциплин модуля предметной подготовки.</w:t>
      </w:r>
    </w:p>
    <w:p w:rsidR="006C3D7E" w:rsidRPr="00B27E43" w:rsidRDefault="006C3D7E" w:rsidP="006C3D7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К числу компетенций, необходимых обучающимся для его изучения, относятся компетенции, освоенные при изучении дисциплин «Русский язык и культура речи», «Без</w:t>
      </w:r>
      <w:r w:rsidRPr="00B27E43">
        <w:rPr>
          <w:rFonts w:ascii="Times New Roman" w:hAnsi="Times New Roman"/>
          <w:sz w:val="24"/>
          <w:szCs w:val="24"/>
        </w:rPr>
        <w:lastRenderedPageBreak/>
        <w:t>опасность жизнедеятельности», «Возрастная анатомия и физиология», «Английский язык», дисциплины модуля «Информационные технологии».</w:t>
      </w: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7E4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6C3D7E" w:rsidRPr="00B27E43" w:rsidTr="006C3D7E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6C3D7E" w:rsidRPr="00B27E43" w:rsidTr="006C3D7E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194B1A" w:rsidP="00194B1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216</w:t>
            </w:r>
            <w:r w:rsidR="006C3D7E" w:rsidRPr="00B27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  <w:r w:rsidR="006C3D7E" w:rsidRPr="00B27E4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зе</w:t>
            </w:r>
          </w:p>
        </w:tc>
      </w:tr>
      <w:tr w:rsidR="006C3D7E" w:rsidRPr="00B27E43" w:rsidTr="006C3D7E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194B1A" w:rsidP="00194B1A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36/ 1 з.е.</w:t>
            </w:r>
          </w:p>
        </w:tc>
      </w:tr>
      <w:tr w:rsidR="006C3D7E" w:rsidRPr="00B27E43" w:rsidTr="006C3D7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  <w:r w:rsid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 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8E011E" w:rsidP="008E011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  <w:r w:rsidR="00194B1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/2 з.е.</w:t>
            </w:r>
          </w:p>
        </w:tc>
      </w:tr>
      <w:tr w:rsidR="00ED0B08" w:rsidRPr="00B27E43" w:rsidTr="006C3D7E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B08" w:rsidRPr="00B27E43" w:rsidRDefault="00ED0B08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переаттестовано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0B08" w:rsidRDefault="00ED0B08" w:rsidP="008E011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108/3</w:t>
            </w:r>
          </w:p>
        </w:tc>
      </w:tr>
      <w:tr w:rsidR="006C3D7E" w:rsidRPr="00B27E43" w:rsidTr="006C3D7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194B1A" w:rsidP="00194B1A">
            <w:pPr>
              <w:shd w:val="clear" w:color="auto" w:fill="FFFFFF"/>
              <w:tabs>
                <w:tab w:val="left" w:pos="112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C3D7E" w:rsidRPr="00B27E43" w:rsidTr="006C3D7E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6C3D7E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7E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C3D7E" w:rsidRPr="00B27E43" w:rsidRDefault="00194B1A" w:rsidP="006C3D7E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36/1 з.е.</w:t>
            </w:r>
          </w:p>
        </w:tc>
      </w:tr>
    </w:tbl>
    <w:p w:rsidR="006C3D7E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D0B08" w:rsidRPr="00B27E43" w:rsidRDefault="00ED0B08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3D7E" w:rsidRPr="00B27E43" w:rsidRDefault="006C3D7E" w:rsidP="006C3D7E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C3D7E" w:rsidRPr="00B27E43" w:rsidSect="006C3D7E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27E43" w:rsidRDefault="00B27E43" w:rsidP="00547B60">
      <w:pPr>
        <w:pStyle w:val="1"/>
        <w:rPr>
          <w:rFonts w:eastAsia="Times New Roman"/>
          <w:lang w:eastAsia="ru-RU"/>
        </w:rPr>
      </w:pPr>
      <w:bookmarkStart w:id="3" w:name="_Toc18933936"/>
      <w:r>
        <w:rPr>
          <w:rFonts w:eastAsia="Times New Roman"/>
          <w:lang w:eastAsia="ru-RU"/>
        </w:rPr>
        <w:lastRenderedPageBreak/>
        <w:t xml:space="preserve">3. </w:t>
      </w:r>
      <w:r w:rsidR="006C3D7E" w:rsidRPr="00B27E43">
        <w:rPr>
          <w:rFonts w:eastAsia="Times New Roman"/>
          <w:lang w:eastAsia="ru-RU"/>
        </w:rPr>
        <w:t>Структура модуля</w:t>
      </w:r>
      <w:bookmarkEnd w:id="3"/>
    </w:p>
    <w:p w:rsidR="006C3D7E" w:rsidRPr="00B27E43" w:rsidRDefault="006C3D7E" w:rsidP="00B27E43">
      <w:pPr>
        <w:shd w:val="clear" w:color="auto" w:fill="FFFFFF"/>
        <w:tabs>
          <w:tab w:val="left" w:pos="814"/>
        </w:tabs>
        <w:spacing w:after="0" w:line="240" w:lineRule="auto"/>
        <w:ind w:left="7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27E4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«Основы научных знаний»</w:t>
      </w:r>
    </w:p>
    <w:p w:rsidR="006C3D7E" w:rsidRPr="00B27E43" w:rsidRDefault="006C3D7E" w:rsidP="006C3D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3041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FB58D2" w:rsidRPr="00194B1A" w:rsidTr="006C3D7E">
        <w:trPr>
          <w:trHeight w:val="302"/>
        </w:trPr>
        <w:tc>
          <w:tcPr>
            <w:tcW w:w="1526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Порядок изучения (семестр)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(код ОР)</w:t>
            </w:r>
          </w:p>
        </w:tc>
      </w:tr>
      <w:tr w:rsidR="00FB58D2" w:rsidRPr="00194B1A" w:rsidTr="006C3D7E">
        <w:tc>
          <w:tcPr>
            <w:tcW w:w="1526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C3D7E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Самостоятельная работа</w:t>
            </w:r>
          </w:p>
          <w:p w:rsidR="008E011E" w:rsidRPr="00194B1A" w:rsidRDefault="008E011E" w:rsidP="008E011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 конроль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58D2" w:rsidRPr="00194B1A" w:rsidTr="006C3D7E">
        <w:tc>
          <w:tcPr>
            <w:tcW w:w="1526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041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Аудиторная работа</w:t>
            </w:r>
          </w:p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л/п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FB58D2" w:rsidRPr="00194B1A" w:rsidTr="006C3D7E">
        <w:tc>
          <w:tcPr>
            <w:tcW w:w="14786" w:type="dxa"/>
            <w:gridSpan w:val="10"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1.Дисциплины, обязательные для изучения</w:t>
            </w:r>
          </w:p>
        </w:tc>
      </w:tr>
      <w:tr w:rsidR="00FB58D2" w:rsidRPr="00194B1A" w:rsidTr="006C3D7E">
        <w:trPr>
          <w:trHeight w:val="410"/>
        </w:trPr>
        <w:tc>
          <w:tcPr>
            <w:tcW w:w="152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К.М.02.01</w:t>
            </w:r>
          </w:p>
        </w:tc>
        <w:tc>
          <w:tcPr>
            <w:tcW w:w="3041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Философия</w:t>
            </w:r>
            <w:r w:rsidR="00ED0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8E011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="008E011E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/20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</w:t>
            </w:r>
          </w:p>
        </w:tc>
      </w:tr>
      <w:tr w:rsidR="00FB58D2" w:rsidRPr="00194B1A" w:rsidTr="006C3D7E">
        <w:tc>
          <w:tcPr>
            <w:tcW w:w="152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К.М.02.02</w:t>
            </w:r>
          </w:p>
        </w:tc>
        <w:tc>
          <w:tcPr>
            <w:tcW w:w="3041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</w:t>
            </w:r>
            <w:r w:rsidR="00ED0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ические методы обработки данных*</w:t>
            </w:r>
          </w:p>
        </w:tc>
        <w:tc>
          <w:tcPr>
            <w:tcW w:w="81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C3D7E" w:rsidRPr="00194B1A" w:rsidRDefault="00194B1A" w:rsidP="006C3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8E011E" w:rsidP="006C3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3D7E" w:rsidRPr="00194B1A" w:rsidRDefault="00194B1A" w:rsidP="006C3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C3D7E" w:rsidRPr="00194B1A" w:rsidRDefault="00FB58D2" w:rsidP="008E011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B58D2" w:rsidRPr="00194B1A" w:rsidTr="006C3D7E">
        <w:tc>
          <w:tcPr>
            <w:tcW w:w="14786" w:type="dxa"/>
            <w:gridSpan w:val="10"/>
            <w:shd w:val="clear" w:color="auto" w:fill="auto"/>
            <w:vAlign w:val="center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ind w:firstLine="816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2. Дисциплины по выбору (выбрать 1 из 3)</w:t>
            </w:r>
          </w:p>
        </w:tc>
      </w:tr>
      <w:tr w:rsidR="00FB58D2" w:rsidRPr="00194B1A" w:rsidTr="006C3D7E">
        <w:tc>
          <w:tcPr>
            <w:tcW w:w="152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К.М.02.ДВ.01.01</w:t>
            </w:r>
          </w:p>
        </w:tc>
        <w:tc>
          <w:tcPr>
            <w:tcW w:w="3041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Концеп</w:t>
            </w:r>
            <w:r w:rsidR="00ED0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 современного естествознания*</w:t>
            </w:r>
          </w:p>
        </w:tc>
        <w:tc>
          <w:tcPr>
            <w:tcW w:w="814" w:type="dxa"/>
            <w:shd w:val="clear" w:color="auto" w:fill="auto"/>
          </w:tcPr>
          <w:p w:rsidR="006C3D7E" w:rsidRPr="00194B1A" w:rsidRDefault="00514524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514524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C3D7E" w:rsidRPr="00194B1A" w:rsidRDefault="00FB58D2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ОР.2</w:t>
            </w:r>
          </w:p>
        </w:tc>
      </w:tr>
      <w:tr w:rsidR="00FB58D2" w:rsidRPr="00194B1A" w:rsidTr="006C3D7E">
        <w:tc>
          <w:tcPr>
            <w:tcW w:w="152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К.М.02.ДВ.01.02</w:t>
            </w:r>
          </w:p>
        </w:tc>
        <w:tc>
          <w:tcPr>
            <w:tcW w:w="3041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Основы научно-исследовательской деятельности </w:t>
            </w:r>
            <w:r w:rsidR="00ED0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C3D7E" w:rsidRPr="00194B1A" w:rsidRDefault="00FB58D2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514524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C3D7E" w:rsidRPr="00194B1A" w:rsidRDefault="00FB58D2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FB58D2" w:rsidRPr="00194B1A" w:rsidTr="006C3D7E">
        <w:tc>
          <w:tcPr>
            <w:tcW w:w="152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К.М.02.ДВ.01.03</w:t>
            </w:r>
          </w:p>
        </w:tc>
        <w:tc>
          <w:tcPr>
            <w:tcW w:w="3041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Музыкальная психология и психология музыкального образования</w:t>
            </w:r>
            <w:r w:rsidR="00ED0B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81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</w:tcPr>
          <w:p w:rsidR="006C3D7E" w:rsidRPr="00194B1A" w:rsidRDefault="00FB58D2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6C3D7E" w:rsidRPr="00194B1A" w:rsidRDefault="00514524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6C3D7E" w:rsidRPr="00194B1A" w:rsidRDefault="00194B1A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З</w:t>
            </w:r>
          </w:p>
        </w:tc>
        <w:tc>
          <w:tcPr>
            <w:tcW w:w="1134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</w:tcPr>
          <w:p w:rsidR="006C3D7E" w:rsidRPr="00194B1A" w:rsidRDefault="00FB58D2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36" w:type="dxa"/>
            <w:shd w:val="clear" w:color="auto" w:fill="auto"/>
          </w:tcPr>
          <w:p w:rsidR="006C3D7E" w:rsidRPr="00194B1A" w:rsidRDefault="006C3D7E" w:rsidP="006C3D7E">
            <w:pPr>
              <w:shd w:val="clear" w:color="auto" w:fill="FFFFFF"/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aps/>
                <w:sz w:val="24"/>
                <w:szCs w:val="24"/>
                <w:lang w:eastAsia="ru-RU"/>
              </w:rPr>
            </w:pPr>
            <w:r w:rsidRPr="00194B1A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ОР.4</w:t>
            </w:r>
          </w:p>
        </w:tc>
      </w:tr>
      <w:tr w:rsidR="00FB58D2" w:rsidRPr="00194B1A" w:rsidTr="008E011E">
        <w:tc>
          <w:tcPr>
            <w:tcW w:w="14786" w:type="dxa"/>
            <w:gridSpan w:val="10"/>
            <w:shd w:val="clear" w:color="auto" w:fill="auto"/>
          </w:tcPr>
          <w:p w:rsidR="00FB58D2" w:rsidRPr="00194B1A" w:rsidRDefault="00FB58D2" w:rsidP="00FB58D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3. ПРАКТИКА – не предусмотрена</w:t>
            </w:r>
          </w:p>
        </w:tc>
      </w:tr>
      <w:tr w:rsidR="00FB58D2" w:rsidRPr="00194B1A" w:rsidTr="008E011E">
        <w:tc>
          <w:tcPr>
            <w:tcW w:w="14786" w:type="dxa"/>
            <w:gridSpan w:val="10"/>
            <w:shd w:val="clear" w:color="auto" w:fill="auto"/>
          </w:tcPr>
          <w:p w:rsidR="00FB58D2" w:rsidRPr="00194B1A" w:rsidRDefault="00FB58D2" w:rsidP="00FB58D2">
            <w:pPr>
              <w:shd w:val="clear" w:color="auto" w:fill="FFFFFF"/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AB1AAE">
              <w:rPr>
                <w:rStyle w:val="font11"/>
                <w:rFonts w:eastAsia="Calibri"/>
                <w:sz w:val="24"/>
                <w:szCs w:val="24"/>
              </w:rPr>
              <w:t>4. АТТЕСТАЦИЯ</w:t>
            </w:r>
          </w:p>
        </w:tc>
      </w:tr>
      <w:tr w:rsidR="00FB58D2" w:rsidRPr="00194B1A" w:rsidTr="006C3D7E">
        <w:tc>
          <w:tcPr>
            <w:tcW w:w="1526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  <w:r>
              <w:t>К.М.02.03</w:t>
            </w:r>
            <w:r w:rsidRPr="00AB1AAE">
              <w:t>(К)</w:t>
            </w:r>
          </w:p>
        </w:tc>
        <w:tc>
          <w:tcPr>
            <w:tcW w:w="3041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  <w:r w:rsidRPr="00AB1AAE">
              <w:t>Экзамен по модулю "Основы научных знаний"</w:t>
            </w:r>
          </w:p>
        </w:tc>
        <w:tc>
          <w:tcPr>
            <w:tcW w:w="814" w:type="dxa"/>
            <w:shd w:val="clear" w:color="auto" w:fill="auto"/>
          </w:tcPr>
          <w:p w:rsidR="00FB58D2" w:rsidRPr="00AB1AAE" w:rsidRDefault="00BF1491" w:rsidP="008E011E">
            <w:pPr>
              <w:pStyle w:val="centerspacing0"/>
            </w:pPr>
            <w:r>
              <w:t>36</w:t>
            </w:r>
          </w:p>
        </w:tc>
        <w:tc>
          <w:tcPr>
            <w:tcW w:w="1532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</w:p>
        </w:tc>
        <w:tc>
          <w:tcPr>
            <w:tcW w:w="1418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</w:p>
        </w:tc>
        <w:tc>
          <w:tcPr>
            <w:tcW w:w="1276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</w:p>
        </w:tc>
        <w:tc>
          <w:tcPr>
            <w:tcW w:w="1134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  <w:r w:rsidRPr="00AB1AAE">
              <w:rPr>
                <w:rStyle w:val="font11"/>
              </w:rPr>
              <w:t>экзамен</w:t>
            </w:r>
          </w:p>
        </w:tc>
        <w:tc>
          <w:tcPr>
            <w:tcW w:w="1134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</w:p>
        </w:tc>
        <w:tc>
          <w:tcPr>
            <w:tcW w:w="1275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  <w:r>
              <w:t>3</w:t>
            </w:r>
          </w:p>
        </w:tc>
        <w:tc>
          <w:tcPr>
            <w:tcW w:w="1636" w:type="dxa"/>
            <w:shd w:val="clear" w:color="auto" w:fill="auto"/>
          </w:tcPr>
          <w:p w:rsidR="00FB58D2" w:rsidRPr="00AB1AAE" w:rsidRDefault="00FB58D2" w:rsidP="008E011E">
            <w:pPr>
              <w:pStyle w:val="centerspacing0"/>
            </w:pPr>
            <w:r w:rsidRPr="00AB1AAE">
              <w:t>ОР.1-ОР.4</w:t>
            </w:r>
          </w:p>
        </w:tc>
      </w:tr>
    </w:tbl>
    <w:p w:rsidR="00ED0B08" w:rsidRPr="00D8116F" w:rsidRDefault="00ED0B08" w:rsidP="00ED0B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Дисциплины переаттестованы частично для ускоренного обучения в объеме 36 час.</w:t>
      </w:r>
    </w:p>
    <w:p w:rsidR="006C3D7E" w:rsidRPr="00B27E43" w:rsidRDefault="006C3D7E" w:rsidP="006C3D7E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6C3D7E" w:rsidRPr="00B27E43" w:rsidSect="006C3D7E">
          <w:type w:val="oddPage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C3D7E" w:rsidRDefault="00547B60" w:rsidP="00547B60">
      <w:pPr>
        <w:pStyle w:val="1"/>
        <w:ind w:left="851"/>
        <w:rPr>
          <w:rFonts w:eastAsia="Times New Roman"/>
          <w:lang w:eastAsia="ru-RU"/>
        </w:rPr>
      </w:pPr>
      <w:bookmarkStart w:id="4" w:name="_Toc18933937"/>
      <w:r>
        <w:rPr>
          <w:rFonts w:eastAsia="Times New Roman"/>
          <w:lang w:eastAsia="ru-RU"/>
        </w:rPr>
        <w:lastRenderedPageBreak/>
        <w:t xml:space="preserve">4. </w:t>
      </w:r>
      <w:r w:rsidR="006C3D7E" w:rsidRPr="00B27E43">
        <w:rPr>
          <w:rFonts w:eastAsia="Times New Roman"/>
          <w:lang w:eastAsia="ru-RU"/>
        </w:rPr>
        <w:t xml:space="preserve">Методические указания для обучающихся по освоению </w:t>
      </w:r>
      <w:r w:rsidR="00B27E43">
        <w:rPr>
          <w:rFonts w:eastAsia="Times New Roman"/>
          <w:lang w:eastAsia="ru-RU"/>
        </w:rPr>
        <w:t>м</w:t>
      </w:r>
      <w:r w:rsidR="006C3D7E" w:rsidRPr="00B27E43">
        <w:rPr>
          <w:rFonts w:eastAsia="Times New Roman"/>
          <w:lang w:eastAsia="ru-RU"/>
        </w:rPr>
        <w:t>одуля</w:t>
      </w:r>
      <w:bookmarkEnd w:id="4"/>
    </w:p>
    <w:p w:rsidR="00FB58D2" w:rsidRPr="00FB58D2" w:rsidRDefault="00FB58D2" w:rsidP="00FB58D2">
      <w:pPr>
        <w:rPr>
          <w:lang w:eastAsia="ru-RU"/>
        </w:rPr>
      </w:pP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Дисциплина </w:t>
      </w:r>
      <w:r w:rsidRPr="00B27E43">
        <w:rPr>
          <w:rFonts w:ascii="Times New Roman" w:hAnsi="Times New Roman"/>
          <w:b/>
          <w:sz w:val="24"/>
          <w:szCs w:val="24"/>
        </w:rPr>
        <w:t xml:space="preserve">«Философия» </w:t>
      </w:r>
      <w:r w:rsidRPr="00B27E43">
        <w:rPr>
          <w:rFonts w:ascii="Times New Roman" w:hAnsi="Times New Roman"/>
          <w:sz w:val="24"/>
          <w:szCs w:val="24"/>
        </w:rPr>
        <w:t xml:space="preserve">является обязательной при подготовке студентов высшего профессионального образования по направлению подготовки 44.03.01 «Педагогическое образование».Освоение дисциплины предполагает посещение студентами лекционных и семинарских занятий. На семинарах предусматривается углубление теоретических знаний, почерпнутых на лекциях или при самостоятельной подготовке, а также участие в диспутах по проблемным вопросам современности, решение контекстных задач, предложенных преподавателем. Для эффективной работы студентам необходимо тщательно ознакомиться с предложенными преподавателем источниками и философской литературой (учебниками и монографиями) по курсу, что вместе с решением практических задач, участием в дискуссиях способствует развитию критического мышления, формированию научного мировоззрения. Изучение дисциплины также предполагает выполнение заданий для самостоятельной работы. Самостоятельная работа студентов по курсу призвана не только закреплять и углублять знания, полученные на аудиторных занятиях, но и способствовать развитию у студентов творческих, исследовательских навыков, инициативы, умению организовать свое время. Задания для самостоятельной работы могут быть в виде написания эссе, подготовки доклада с презентацией, проведения исследовательской работы. При выполнении плана самостоятельной работы студенту необходимо прочитать теоретический материал не только в учебниках и лекциях, но и познакомиться с публикациями в периодических изданиях, философской литературой. Студенту необходимо творчески переработать изученный самостоятельно материал и представить его для отчета на практических занятиях. Для этого необходимо выяснить сроки отчетности, форму выполнения задания. Освоению дисциплины способствует также активная работа студента в электронной образовательной среде Мининского университета. 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Студенты, осваивающие дисциплину «Философия», имеют возможность апробировать полученные знания, умения и навыки в процессе написания исследовательской работы и участия в конференции по философии и последующей публикацией научно-исследовательских результатов.</w:t>
      </w:r>
    </w:p>
    <w:p w:rsidR="006C3D7E" w:rsidRPr="00B27E43" w:rsidRDefault="006C3D7E" w:rsidP="006C3D7E">
      <w:pPr>
        <w:pStyle w:val="21"/>
        <w:spacing w:after="0" w:line="276" w:lineRule="auto"/>
        <w:ind w:left="0" w:firstLine="709"/>
        <w:jc w:val="both"/>
      </w:pPr>
      <w:r w:rsidRPr="00B27E43">
        <w:t>Во время сессии студенты сдают экзамен по дисциплине.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Дисциплина </w:t>
      </w:r>
      <w:r w:rsidRPr="00B27E43">
        <w:rPr>
          <w:rFonts w:ascii="Times New Roman" w:hAnsi="Times New Roman"/>
          <w:b/>
          <w:sz w:val="24"/>
          <w:szCs w:val="24"/>
        </w:rPr>
        <w:t>«Концепции современного естествознания»</w:t>
      </w:r>
      <w:r w:rsidRPr="00B27E43">
        <w:rPr>
          <w:rFonts w:ascii="Times New Roman" w:hAnsi="Times New Roman"/>
          <w:sz w:val="24"/>
          <w:szCs w:val="24"/>
        </w:rPr>
        <w:t xml:space="preserve"> является обязательной при подготовке студентов высшего профессионального образования по направлению подготовки 44.03.01 «Педагогическое образование». </w:t>
      </w:r>
    </w:p>
    <w:p w:rsidR="006C3D7E" w:rsidRPr="00B27E43" w:rsidRDefault="006C3D7E" w:rsidP="006C3D7E">
      <w:pPr>
        <w:overflowPunct w:val="0"/>
        <w:autoSpaceDE w:val="0"/>
        <w:autoSpaceDN w:val="0"/>
        <w:adjustRightInd w:val="0"/>
        <w:spacing w:after="0"/>
        <w:ind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Для самостоятельного изучения теоретической части дисциплины студенту рекомендуется внимательно изучить рабочую программу, тематический план, экзаменационные вопросы. При подготовке студентов к практическим занятиям необходимо ознакомиться с планом семинарского занятия и проанализировать рекомендованную литературу; обдумать ответы на вопросы, выносимые на семинар, используя дополнительную литературу, а также другие информационные источники. Самостоятельная работа студентов включает в себя:</w:t>
      </w:r>
    </w:p>
    <w:p w:rsidR="006C3D7E" w:rsidRPr="00B27E43" w:rsidRDefault="006C3D7E" w:rsidP="006C3D7E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работу с информацией, полученной на лекционных занятиях;</w:t>
      </w:r>
    </w:p>
    <w:p w:rsidR="006C3D7E" w:rsidRPr="00B27E43" w:rsidRDefault="006C3D7E" w:rsidP="006C3D7E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lastRenderedPageBreak/>
        <w:t>изучение материала с использованием рекомендованной учебной литературы; знакомство с научной литературой по темам курса (источники – монографии, научно-популярные издания, Интернет-ресурсы);</w:t>
      </w:r>
    </w:p>
    <w:p w:rsidR="006C3D7E" w:rsidRPr="00B27E43" w:rsidRDefault="006C3D7E" w:rsidP="006C3D7E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подготовка к выступлению на семинарских занятиях;</w:t>
      </w:r>
    </w:p>
    <w:p w:rsidR="006C3D7E" w:rsidRPr="00B27E43" w:rsidRDefault="006C3D7E" w:rsidP="006C3D7E">
      <w:pPr>
        <w:numPr>
          <w:ilvl w:val="0"/>
          <w:numId w:val="5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проведение научных исследований по выбранной тематике.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Одной из главных задач самостоятельной работы студентов является осмысление учебного материала по темам содержания курса. Это, прежде всего, выработка навыков постановки вопросов по обсуждаемым проблемам естествознания, анализ и систематизация предложенной информации, формулирование адекватных выводов.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В процессе изучения дисциплины «Концепции современного естествознания» студенты должны подготовить доклады, сообщения, выполнить реферат и учебный проект по выбранной теме. </w:t>
      </w:r>
    </w:p>
    <w:p w:rsidR="006C3D7E" w:rsidRPr="00B27E43" w:rsidRDefault="006C3D7E" w:rsidP="006C3D7E">
      <w:pPr>
        <w:pStyle w:val="Default"/>
        <w:suppressAutoHyphens/>
        <w:spacing w:line="276" w:lineRule="auto"/>
        <w:ind w:firstLine="709"/>
        <w:jc w:val="both"/>
        <w:rPr>
          <w:color w:val="C00000"/>
        </w:rPr>
      </w:pPr>
      <w:r w:rsidRPr="00B27E43">
        <w:rPr>
          <w:color w:val="auto"/>
        </w:rPr>
        <w:t xml:space="preserve">Освоению дисциплины способствует также активная работа студента в электронной образовательной среде Мининского университета. </w:t>
      </w:r>
      <w:r w:rsidRPr="00B27E43">
        <w:t xml:space="preserve">Промежуточный контроль освоения дисциплины осуществляется через задания и тестирование в электронной образовательной среде и на занятиях с преподавателем. 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При организации и планировании времени, необходимого для изучения тем дисциплины </w:t>
      </w:r>
      <w:r w:rsidRPr="00B27E43">
        <w:rPr>
          <w:rFonts w:ascii="Times New Roman" w:hAnsi="Times New Roman"/>
          <w:b/>
          <w:sz w:val="24"/>
          <w:szCs w:val="24"/>
        </w:rPr>
        <w:t>«Математические методы обработки данных»,</w:t>
      </w:r>
      <w:r w:rsidRPr="00B27E43">
        <w:rPr>
          <w:rFonts w:ascii="Times New Roman" w:hAnsi="Times New Roman"/>
          <w:sz w:val="24"/>
          <w:szCs w:val="24"/>
        </w:rPr>
        <w:t xml:space="preserve"> рекомендуется ориентироваться на рабочую программу. Последовательность освоения студентами материала дисциплины отражена в нумерации тем. Прежде, чем начать работу над дисциплиной, рекомендуется познакомиться со сведениями об ее целях, задачах, а также со структурой Программы.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Успешное овладение знаниями по дисциплине предполагает постоянную работу на лекционных, семинарских занятиях и на самоподготовке.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Систематизированные основы научных знаний по изучаемой дисциплине закладываются на лекционных занятиях, посещение которых учащимися обязательно. В ходе лекции они внимательно следят за ходом изложения материала лектора, аккуратно ведут конспект. Конспектирование лекции – одна из форм активной самостоятельной работы, требующая навыков и умений кратко, системно, последовательно и логично формировать положения тем. «Математические методы обработки данных» как дисциплина имеет свою терминологию, свой специфический категориальный аппарат, которым должен умело владеть студент, употребляя соответствующие сокращения и логические схемы по ходу записи лекции. Культура записи лекции – один из важнейших факторов успешного и творческого овладения материалом по узловым вопросам изучаемой дисциплины. Неясные моменты выясняются в конце занятия в отведенное на вопросы время. Рекомендуется в кратчайшие сроки после ее прослушивания проработать материал, а конспект дополнить и откорректировать. Последующая работа над текстом лекции воспроизводит в памяти ее содержание, позволяет дополнить запись, выделить главное, творчески закрепить материал в памяти.</w:t>
      </w:r>
    </w:p>
    <w:p w:rsidR="006C3D7E" w:rsidRPr="00B27E43" w:rsidRDefault="006C3D7E" w:rsidP="006C3D7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При изучении дисциплины важное внимание уделяется самостоятельной работе по подготовке к семинарам, имеющим целью углубленное изучение учебной дисциплины, привитие обучающимся навыков самостоятельного поиска и анализа необходимой информации, умения активно участвовать в дискуссии, выработку навыков в практическом овладении учебными вопросами. На семинарских занятиях студент имеет возможность показать и проверить глубину освоения материала, знание категорий и умение пользоваться приобретенными знаниями для моделирования и оценки полученных результатов. </w:t>
      </w:r>
      <w:r w:rsidRPr="00B27E43">
        <w:rPr>
          <w:rFonts w:ascii="Times New Roman" w:hAnsi="Times New Roman"/>
          <w:sz w:val="24"/>
          <w:szCs w:val="24"/>
        </w:rPr>
        <w:lastRenderedPageBreak/>
        <w:t>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проекта. Эффективность подготовки к семинарским занятиям и освоения материала в целом значительно возрастает, если студент при подготовке и в ходе самого семинара, выступая с докладом, готовит и использует мультимедийные средства, демонстрируя слайды и презентации. Докладываемый материал должен иллюстрироваться не только наглядными средствами, но и примерами.</w:t>
      </w:r>
    </w:p>
    <w:p w:rsidR="006C3D7E" w:rsidRPr="00B27E43" w:rsidRDefault="006C3D7E" w:rsidP="006C3D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Самостоятельная научно-исследовательская деятельность является важным звеном высшего образования. Учебная дисциплина </w:t>
      </w:r>
      <w:r w:rsidRPr="00B27E43">
        <w:rPr>
          <w:rFonts w:ascii="Times New Roman" w:hAnsi="Times New Roman"/>
          <w:b/>
          <w:sz w:val="24"/>
          <w:szCs w:val="24"/>
        </w:rPr>
        <w:t>«Основы научно-исследовательской деятельности»</w:t>
      </w:r>
      <w:r w:rsidRPr="00B27E43">
        <w:rPr>
          <w:rFonts w:ascii="Times New Roman" w:hAnsi="Times New Roman"/>
          <w:sz w:val="24"/>
          <w:szCs w:val="24"/>
        </w:rPr>
        <w:t xml:space="preserve"> дает возможность познакомиться с основами научно- исследовательской деятельности в области педагогического образования в вузе и помочь правильно и продуктивно организовать самостоятельное научное исследование. Аудиторная и самостоятельная работа студентов способствует развитию самостоятельного научного мышления, способности соотношения понятийного аппарата изучаемых дисциплин с реальными фактами и явлениями профессиональной деятельности и умения творчески использовать теоретические положения для решения практических задач, формирует навыки библиографического поиска, знакомит с требованиями, предъявляемыми к научно-исследовательским работам, их композиционному, языковому и графическому оформлению.</w:t>
      </w:r>
    </w:p>
    <w:p w:rsidR="006C3D7E" w:rsidRPr="00B27E43" w:rsidRDefault="006C3D7E" w:rsidP="006C3D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Материал дисциплины дает возможность овладеть теоретическими знаниями для успешного написания выпускной квалификационной работы. На занятиях систематизируются знания о нормах, правилах, требованиях по подготовке, написанию и оформлению студенческих работ. На семинарах также рассматриваются этапы исследовательской работы: выбор и обоснование темы исследования, определение целей, задач, объекта и предмета исследования, определение критериев отбора фактического материала, современные методы и приемы лингвистического анализа, организации эксперимента в ходе исследования; вопросы, связанные с композиционным построением, языковым и графическим оформлением работы; планирование, отбор материала и написание и манера презентации устного выступления на защите. </w:t>
      </w:r>
    </w:p>
    <w:p w:rsidR="006C3D7E" w:rsidRPr="00B27E43" w:rsidRDefault="006C3D7E" w:rsidP="006C3D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Практические задания дисциплины нацелены на формирование практических умений и навыков аннотирования, конспектирования источников, составления библиографического списка, работы с периодическими, справочными изданиями и лексикографическими источниками, поиску источников практического и теоретического материала в системе Интернет, структурированию текста работы, стилистическому оформлению текстовой части исследования, особенностям использования терминологического аппарата исследования и подготовке устного выступления на защите диплома.</w:t>
      </w:r>
    </w:p>
    <w:p w:rsidR="006C3D7E" w:rsidRPr="00B27E43" w:rsidRDefault="006C3D7E" w:rsidP="006C3D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Контроль и оценка уровня сформированности умений осуществляется в ходе текущей и итоговой аттестации. В ходе текущей аттестации оценивается качество освоения содержания конкретных разделов. Для этого используется реферирование и конспектирование литературы, выступление на семинарских занятиях, выполнение практических заданий, опрос. В ходе подготовки к семинарским занятиям необходимо учиться самостоятельно искать информацию, вникать в нее и аргументировано, грамотно и логично излагать свои мысли.</w:t>
      </w:r>
    </w:p>
    <w:p w:rsidR="006C3D7E" w:rsidRPr="00B27E43" w:rsidRDefault="006C3D7E" w:rsidP="006C3D7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В процессе изучения учебной дисциплины «Основы научно-исследовательской деятельности» студентам необходимо проанализировать основные подходы к организации науки в Российской Федерации, изучить методологию проведения научного исследования, </w:t>
      </w:r>
      <w:r w:rsidRPr="00B27E43">
        <w:rPr>
          <w:rFonts w:ascii="Times New Roman" w:hAnsi="Times New Roman"/>
          <w:sz w:val="24"/>
          <w:szCs w:val="24"/>
        </w:rPr>
        <w:lastRenderedPageBreak/>
        <w:t>познакомиться с основными методами поиска информации для научного исследования, освоить возможности использования прикладных программ для реализации научных исследований, а также познакомиться с современными способами презентации результатов научно-исследовательской работы. Для этого студентам необходимо выполнить ряд контекстных задач, контрольную работу и подготовить проектное задание.</w:t>
      </w:r>
    </w:p>
    <w:p w:rsidR="006C3D7E" w:rsidRPr="00B27E43" w:rsidRDefault="006C3D7E" w:rsidP="006C3D7E">
      <w:pPr>
        <w:spacing w:after="120" w:line="48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6C3D7E" w:rsidRPr="00B27E43" w:rsidRDefault="00B27E43" w:rsidP="00B27E43">
      <w:pPr>
        <w:pStyle w:val="1"/>
        <w:rPr>
          <w:rFonts w:eastAsia="Times New Roman"/>
          <w:lang w:eastAsia="ru-RU"/>
        </w:rPr>
      </w:pPr>
      <w:bookmarkStart w:id="5" w:name="_Toc18933938"/>
      <w:r>
        <w:rPr>
          <w:rFonts w:eastAsia="Times New Roman"/>
          <w:lang w:eastAsia="ru-RU"/>
        </w:rPr>
        <w:t>5.</w:t>
      </w:r>
      <w:r w:rsidR="00547B60">
        <w:rPr>
          <w:rFonts w:eastAsia="Times New Roman"/>
          <w:lang w:eastAsia="ru-RU"/>
        </w:rPr>
        <w:t xml:space="preserve"> П</w:t>
      </w:r>
      <w:r w:rsidRPr="00B27E43">
        <w:rPr>
          <w:rFonts w:eastAsia="Times New Roman"/>
          <w:lang w:eastAsia="ru-RU"/>
        </w:rPr>
        <w:t>рограммы дисциплин модуля</w:t>
      </w:r>
      <w:bookmarkEnd w:id="5"/>
    </w:p>
    <w:p w:rsidR="006C3D7E" w:rsidRPr="00B27E43" w:rsidRDefault="00B27E43" w:rsidP="00B27E43">
      <w:pPr>
        <w:pStyle w:val="2"/>
      </w:pPr>
      <w:bookmarkStart w:id="6" w:name="_Toc18933939"/>
      <w:r w:rsidRPr="00B27E43">
        <w:t>5.1. Программа дисциплины</w:t>
      </w:r>
      <w:r w:rsidR="006C3D7E" w:rsidRPr="00B27E43">
        <w:t xml:space="preserve"> </w:t>
      </w:r>
      <w:r>
        <w:t>«Ф</w:t>
      </w:r>
      <w:r w:rsidRPr="00B27E43">
        <w:t>илософия»</w:t>
      </w:r>
      <w:bookmarkEnd w:id="6"/>
    </w:p>
    <w:p w:rsidR="006C3D7E" w:rsidRPr="00B27E43" w:rsidRDefault="006C3D7E" w:rsidP="006C3D7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Дисциплина «Философия» знакомит с фундаментальными проблемами философского знания, рассматривает их истоки и историю развития, дает представления о единстве мирового историко-культурного процесса при одновременном признании многообразия его форм, </w:t>
      </w:r>
      <w:r w:rsidRPr="00B27E43">
        <w:rPr>
          <w:rFonts w:ascii="Times New Roman" w:hAnsi="Times New Roman"/>
          <w:spacing w:val="-4"/>
          <w:sz w:val="24"/>
          <w:szCs w:val="24"/>
        </w:rPr>
        <w:t>раскрывает своеобразие мировоззренческих основ различных философских учений, демонстрирует их значимость в постижении реального мира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 xml:space="preserve">Освоение дисциплины позволит студентам </w:t>
      </w:r>
      <w:r w:rsidRPr="00B27E43">
        <w:rPr>
          <w:rFonts w:ascii="Times New Roman" w:hAnsi="Times New Roman"/>
          <w:sz w:val="24"/>
          <w:szCs w:val="24"/>
        </w:rPr>
        <w:t>формировать как целостное системное представление о мире и месте человека в нем, об основных закономерностях развития философии, так и навык в работе с научной и философской литературой, а также</w:t>
      </w:r>
      <w:r w:rsidRPr="00B27E43">
        <w:rPr>
          <w:rFonts w:ascii="Times New Roman" w:hAnsi="Times New Roman"/>
          <w:spacing w:val="-4"/>
          <w:sz w:val="24"/>
          <w:szCs w:val="24"/>
        </w:rPr>
        <w:t xml:space="preserve"> выработать </w:t>
      </w:r>
      <w:r w:rsidRPr="00B27E43">
        <w:rPr>
          <w:rFonts w:ascii="Times New Roman" w:hAnsi="Times New Roman"/>
          <w:sz w:val="24"/>
          <w:szCs w:val="24"/>
        </w:rPr>
        <w:t xml:space="preserve">необходимые умения и навыки, связанные с культурой философского мышления, критического восприятия и оценки источников информации, </w:t>
      </w:r>
      <w:r w:rsidRPr="00B27E43">
        <w:rPr>
          <w:rFonts w:ascii="Times New Roman" w:hAnsi="Times New Roman"/>
          <w:spacing w:val="2"/>
          <w:sz w:val="24"/>
          <w:szCs w:val="24"/>
        </w:rPr>
        <w:t>раскрыть творческую природу мышления, неисчерпаемость познания, роль свободы суждений, дискуссий и научной критики в познавательном процессе</w:t>
      </w:r>
      <w:r w:rsidRPr="00B27E43">
        <w:rPr>
          <w:rFonts w:ascii="Times New Roman" w:hAnsi="Times New Roman"/>
          <w:sz w:val="24"/>
          <w:szCs w:val="24"/>
        </w:rPr>
        <w:t>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Изучение дисциплины предусматривает разнообразные формы работы студентов: проблемные лекции, исследовательские проекты, самостоятельную работу в электронной образовательной среде, групповые дискуссии, выполнение практических заданий.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«Философия» является дисциплиной модуля «</w:t>
      </w:r>
      <w:r w:rsidRPr="00B27E43">
        <w:rPr>
          <w:rFonts w:ascii="Times New Roman" w:hAnsi="Times New Roman"/>
          <w:bCs/>
          <w:iCs/>
          <w:sz w:val="24"/>
          <w:szCs w:val="24"/>
        </w:rPr>
        <w:t>Основы научных знаний</w:t>
      </w:r>
      <w:r w:rsidRPr="00B27E43">
        <w:rPr>
          <w:rFonts w:ascii="Times New Roman" w:hAnsi="Times New Roman"/>
          <w:sz w:val="24"/>
          <w:szCs w:val="24"/>
        </w:rPr>
        <w:t xml:space="preserve">», обязательной для изучения. </w:t>
      </w:r>
    </w:p>
    <w:p w:rsidR="006C3D7E" w:rsidRPr="00B27E43" w:rsidRDefault="006C3D7E" w:rsidP="006C3D7E">
      <w:pPr>
        <w:spacing w:after="0" w:line="23" w:lineRule="atLeast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Для освоения данной дисциплины требуются знания, полученные на дисциплинах: «</w:t>
      </w:r>
      <w:r w:rsidRPr="00B27E43">
        <w:rPr>
          <w:rFonts w:ascii="Times New Roman" w:hAnsi="Times New Roman"/>
          <w:sz w:val="24"/>
          <w:szCs w:val="24"/>
        </w:rPr>
        <w:t>История</w:t>
      </w:r>
      <w:r w:rsidRPr="00B27E43">
        <w:rPr>
          <w:rFonts w:ascii="Times New Roman" w:hAnsi="Times New Roman"/>
          <w:bCs/>
          <w:sz w:val="24"/>
          <w:szCs w:val="24"/>
        </w:rPr>
        <w:t>», «</w:t>
      </w:r>
      <w:r w:rsidRPr="00B27E43">
        <w:rPr>
          <w:rFonts w:ascii="Times New Roman" w:hAnsi="Times New Roman"/>
          <w:sz w:val="24"/>
          <w:szCs w:val="24"/>
        </w:rPr>
        <w:t>Концепции современного естествознания</w:t>
      </w:r>
      <w:r w:rsidRPr="00B27E43">
        <w:rPr>
          <w:rFonts w:ascii="Times New Roman" w:hAnsi="Times New Roman"/>
          <w:bCs/>
          <w:sz w:val="24"/>
          <w:szCs w:val="24"/>
        </w:rPr>
        <w:t>», «</w:t>
      </w:r>
      <w:r w:rsidRPr="00B27E43">
        <w:rPr>
          <w:rFonts w:ascii="Times New Roman" w:hAnsi="Times New Roman"/>
          <w:sz w:val="24"/>
          <w:szCs w:val="24"/>
        </w:rPr>
        <w:t>Основы научно-исследовательской деятельности</w:t>
      </w:r>
      <w:r w:rsidRPr="00B27E43">
        <w:rPr>
          <w:rFonts w:ascii="Times New Roman" w:hAnsi="Times New Roman"/>
          <w:bCs/>
          <w:sz w:val="24"/>
          <w:szCs w:val="24"/>
        </w:rPr>
        <w:t>».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Дисциплины, для которых данная дисциплина является предшествующей: «</w:t>
      </w:r>
      <w:r w:rsidRPr="00B27E43">
        <w:rPr>
          <w:rFonts w:ascii="Times New Roman" w:hAnsi="Times New Roman"/>
          <w:sz w:val="24"/>
          <w:szCs w:val="24"/>
        </w:rPr>
        <w:t>Мировая художественная культура</w:t>
      </w:r>
      <w:r w:rsidRPr="00B27E43">
        <w:rPr>
          <w:rFonts w:ascii="Times New Roman" w:hAnsi="Times New Roman"/>
          <w:bCs/>
          <w:sz w:val="24"/>
          <w:szCs w:val="24"/>
        </w:rPr>
        <w:t>», «</w:t>
      </w:r>
      <w:r w:rsidRPr="00B27E43">
        <w:rPr>
          <w:rFonts w:ascii="Times New Roman" w:hAnsi="Times New Roman"/>
          <w:sz w:val="24"/>
          <w:szCs w:val="24"/>
        </w:rPr>
        <w:t>Социальное проектирование</w:t>
      </w:r>
      <w:r w:rsidRPr="00B27E43">
        <w:rPr>
          <w:rFonts w:ascii="Times New Roman" w:hAnsi="Times New Roman"/>
          <w:bCs/>
          <w:sz w:val="24"/>
          <w:szCs w:val="24"/>
        </w:rPr>
        <w:t>», «</w:t>
      </w:r>
      <w:r w:rsidRPr="00B27E43">
        <w:rPr>
          <w:rFonts w:ascii="Times New Roman" w:hAnsi="Times New Roman"/>
          <w:sz w:val="24"/>
          <w:szCs w:val="24"/>
        </w:rPr>
        <w:t>Проектирование образовательного пространства</w:t>
      </w:r>
      <w:r w:rsidRPr="00B27E43">
        <w:rPr>
          <w:rFonts w:ascii="Times New Roman" w:hAnsi="Times New Roman"/>
          <w:bCs/>
          <w:sz w:val="24"/>
          <w:szCs w:val="24"/>
        </w:rPr>
        <w:t>», «</w:t>
      </w:r>
      <w:r w:rsidRPr="00B27E43">
        <w:rPr>
          <w:rFonts w:ascii="Times New Roman" w:hAnsi="Times New Roman"/>
          <w:sz w:val="24"/>
          <w:szCs w:val="24"/>
        </w:rPr>
        <w:t>Психология развития</w:t>
      </w:r>
      <w:r w:rsidRPr="00B27E43">
        <w:rPr>
          <w:rFonts w:ascii="Times New Roman" w:hAnsi="Times New Roman"/>
          <w:bCs/>
          <w:sz w:val="24"/>
          <w:szCs w:val="24"/>
        </w:rPr>
        <w:t>» и «</w:t>
      </w:r>
      <w:r w:rsidRPr="00B27E43">
        <w:rPr>
          <w:rFonts w:ascii="Times New Roman" w:hAnsi="Times New Roman"/>
          <w:sz w:val="24"/>
          <w:szCs w:val="24"/>
        </w:rPr>
        <w:t>Педагогическая психология</w:t>
      </w:r>
      <w:r w:rsidRPr="00B27E43">
        <w:rPr>
          <w:rFonts w:ascii="Times New Roman" w:hAnsi="Times New Roman"/>
          <w:bCs/>
          <w:sz w:val="24"/>
          <w:szCs w:val="24"/>
        </w:rPr>
        <w:t>»</w:t>
      </w:r>
      <w:r w:rsidRPr="00B27E43">
        <w:rPr>
          <w:rFonts w:ascii="Times New Roman" w:hAnsi="Times New Roman"/>
          <w:sz w:val="24"/>
          <w:szCs w:val="24"/>
        </w:rPr>
        <w:t>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i/>
          <w:iCs/>
          <w:sz w:val="24"/>
          <w:szCs w:val="24"/>
        </w:rPr>
        <w:t xml:space="preserve">Цель дисциплины </w:t>
      </w:r>
      <w:r w:rsidRPr="00B27E43">
        <w:rPr>
          <w:rFonts w:ascii="Times New Roman" w:hAnsi="Times New Roman"/>
          <w:spacing w:val="3"/>
          <w:sz w:val="24"/>
          <w:szCs w:val="24"/>
        </w:rPr>
        <w:t>– создание условий для изучения</w:t>
      </w:r>
      <w:r w:rsidRPr="00B27E43">
        <w:rPr>
          <w:rFonts w:ascii="Times New Roman" w:hAnsi="Times New Roman"/>
          <w:sz w:val="24"/>
          <w:szCs w:val="24"/>
        </w:rPr>
        <w:t xml:space="preserve"> основ философских знаний и их использование в формировании научного мировоззрения.</w:t>
      </w:r>
    </w:p>
    <w:p w:rsidR="006C3D7E" w:rsidRPr="00B27E43" w:rsidRDefault="006C3D7E" w:rsidP="006C3D7E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C3D7E" w:rsidRPr="00B27E43" w:rsidRDefault="006C3D7E" w:rsidP="006C3D7E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- вооружить необходимым объемом знаний по философской </w:t>
      </w:r>
      <w:r w:rsidRPr="00B27E43">
        <w:rPr>
          <w:rFonts w:ascii="Times New Roman" w:hAnsi="Times New Roman"/>
          <w:spacing w:val="-4"/>
          <w:sz w:val="24"/>
          <w:szCs w:val="24"/>
        </w:rPr>
        <w:t>проблематике, научить выявлять своеобразие мировоззренческих основ различных философских учений и понимать их значимость в постижении реального мира;</w:t>
      </w:r>
    </w:p>
    <w:p w:rsidR="006C3D7E" w:rsidRPr="00B27E43" w:rsidRDefault="006C3D7E" w:rsidP="006C3D7E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- </w:t>
      </w:r>
      <w:r w:rsidRPr="00B27E43">
        <w:rPr>
          <w:rFonts w:ascii="Times New Roman" w:hAnsi="Times New Roman"/>
          <w:iCs/>
          <w:sz w:val="24"/>
          <w:szCs w:val="24"/>
        </w:rPr>
        <w:t>способствовать развитию у студентов</w:t>
      </w:r>
      <w:r w:rsidRPr="00B27E43">
        <w:rPr>
          <w:rFonts w:ascii="Times New Roman" w:hAnsi="Times New Roman"/>
          <w:sz w:val="24"/>
          <w:szCs w:val="24"/>
        </w:rPr>
        <w:t xml:space="preserve"> необходимых умений и навыков, связанных с культурой философского мышления, категориальным видением мира, дифференциацией различных форм его освоения;</w:t>
      </w:r>
    </w:p>
    <w:p w:rsidR="006C3D7E" w:rsidRPr="00B27E43" w:rsidRDefault="006C3D7E" w:rsidP="006C3D7E">
      <w:pPr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- развивать умение критического восприятия и оценки источников информации, умения логично формулировать, излагать и аргументировано отстаивать собственное видение проблем и способов их разрешения;</w:t>
      </w:r>
    </w:p>
    <w:p w:rsidR="006C3D7E" w:rsidRPr="00B27E43" w:rsidRDefault="006C3D7E" w:rsidP="006C3D7E">
      <w:pPr>
        <w:spacing w:after="0" w:line="23" w:lineRule="atLeast"/>
        <w:ind w:firstLine="567"/>
        <w:jc w:val="both"/>
        <w:rPr>
          <w:rFonts w:ascii="Times New Roman" w:hAnsi="Times New Roman"/>
          <w:spacing w:val="-4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- способствовать развитию творческого мышления, </w:t>
      </w:r>
      <w:r w:rsidRPr="00B27E43">
        <w:rPr>
          <w:rFonts w:ascii="Times New Roman" w:hAnsi="Times New Roman"/>
          <w:spacing w:val="-4"/>
          <w:sz w:val="24"/>
          <w:szCs w:val="24"/>
        </w:rPr>
        <w:t>системному взгляду на явления социальной и профессиональной жизни;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lastRenderedPageBreak/>
        <w:t>- содействовать пониманию важности межкультурной компетентности и толерантности, индивидуально-ответственного поведения личности, овладению приемами ведения дискуссии и диалога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4. Образовательные результаты</w:t>
      </w:r>
      <w:r w:rsidRPr="00B27E43">
        <w:rPr>
          <w:rFonts w:ascii="Times New Roman" w:hAnsi="Times New Roman"/>
          <w:sz w:val="24"/>
          <w:szCs w:val="24"/>
        </w:rPr>
        <w:t xml:space="preserve"> 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4"/>
        <w:gridCol w:w="2024"/>
        <w:gridCol w:w="1253"/>
        <w:gridCol w:w="1986"/>
        <w:gridCol w:w="1187"/>
        <w:gridCol w:w="2078"/>
      </w:tblGrid>
      <w:tr w:rsidR="006C3D7E" w:rsidRPr="00B27E43" w:rsidTr="00BF1491">
        <w:trPr>
          <w:trHeight w:val="385"/>
        </w:trPr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C3D7E" w:rsidRPr="00B27E43" w:rsidTr="00BF1491">
        <w:trPr>
          <w:trHeight w:val="331"/>
        </w:trPr>
        <w:tc>
          <w:tcPr>
            <w:tcW w:w="8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7E43">
              <w:rPr>
                <w:rFonts w:ascii="Times New Roman" w:hAnsi="Times New Roman"/>
                <w:i/>
                <w:sz w:val="24"/>
                <w:szCs w:val="24"/>
              </w:rPr>
              <w:t>ОР.1</w:t>
            </w:r>
          </w:p>
        </w:tc>
        <w:tc>
          <w:tcPr>
            <w:tcW w:w="20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 и общекультурных компетенций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умение применять основы философских знаний для формирования научного мировоззрения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1.Тестирование в ЭОС</w:t>
            </w:r>
          </w:p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6C3D7E" w:rsidRPr="00B27E43" w:rsidTr="00BF1491">
        <w:trPr>
          <w:trHeight w:val="331"/>
        </w:trPr>
        <w:tc>
          <w:tcPr>
            <w:tcW w:w="8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критического мышления для формирования системных представлений о мире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1.Тестирование в ЭОС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6C3D7E" w:rsidRPr="00B27E43" w:rsidTr="00BF1491">
        <w:trPr>
          <w:trHeight w:val="331"/>
        </w:trPr>
        <w:tc>
          <w:tcPr>
            <w:tcW w:w="8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Применяет возможности образовательной среды для достижения личностных, метапредметных и предметных результатов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1.Тестирование в ЭОС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2. Формы для оценки: конспектов текстов; практических работ; доклада и презентации; участия в дискуссии, выполнения проектного задания.  </w:t>
            </w:r>
          </w:p>
        </w:tc>
      </w:tr>
      <w:tr w:rsidR="00BF1491" w:rsidRPr="00B27E43" w:rsidTr="00BF1491">
        <w:trPr>
          <w:trHeight w:val="331"/>
        </w:trPr>
        <w:tc>
          <w:tcPr>
            <w:tcW w:w="8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F1491" w:rsidRPr="00B27E43" w:rsidRDefault="00BF1491" w:rsidP="006C3D7E">
            <w:pPr>
              <w:spacing w:after="0" w:line="23" w:lineRule="atLeast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2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1491" w:rsidRPr="00B27E43" w:rsidRDefault="00BF1491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1491" w:rsidRPr="00B27E43" w:rsidRDefault="00BF1491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ОР.-1-1-4</w:t>
            </w:r>
          </w:p>
        </w:tc>
        <w:tc>
          <w:tcPr>
            <w:tcW w:w="1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F1491" w:rsidRPr="00B27E43" w:rsidRDefault="00BF1491" w:rsidP="00BF1491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F1491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принимает</w:t>
            </w:r>
            <w:r w:rsidRPr="00BF1491">
              <w:rPr>
                <w:rFonts w:ascii="Times New Roman" w:hAnsi="Times New Roman"/>
                <w:sz w:val="24"/>
                <w:szCs w:val="24"/>
              </w:rPr>
              <w:t xml:space="preserve">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11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F1491" w:rsidRPr="00B27E43" w:rsidRDefault="00C30CDD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УК-5.1</w:t>
            </w:r>
          </w:p>
        </w:tc>
        <w:tc>
          <w:tcPr>
            <w:tcW w:w="2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F1491" w:rsidRPr="00B27E43" w:rsidRDefault="00BF1491" w:rsidP="008E011E">
            <w:pPr>
              <w:pStyle w:val="21"/>
              <w:spacing w:after="0" w:line="23" w:lineRule="atLeast"/>
              <w:ind w:left="0"/>
            </w:pPr>
            <w:r w:rsidRPr="00B27E43">
              <w:t>1.Тестирование в ЭОС</w:t>
            </w:r>
          </w:p>
          <w:p w:rsidR="00BF1491" w:rsidRPr="00B27E43" w:rsidRDefault="00BF1491" w:rsidP="008E011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 Формы для оценки: конспектов текстов; практических работ; доклада и презентации; участия в дискуссии, выполнения про</w:t>
            </w:r>
            <w:r w:rsidRPr="00B27E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ектного задания.  </w:t>
            </w:r>
          </w:p>
        </w:tc>
      </w:tr>
    </w:tbl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lastRenderedPageBreak/>
        <w:t>5. Содержание дисциплины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0"/>
        <w:gridCol w:w="830"/>
        <w:gridCol w:w="829"/>
        <w:gridCol w:w="1378"/>
        <w:gridCol w:w="1203"/>
        <w:gridCol w:w="1002"/>
      </w:tblGrid>
      <w:tr w:rsidR="006C3D7E" w:rsidRPr="00B27E43" w:rsidTr="006C3D7E">
        <w:trPr>
          <w:trHeight w:val="203"/>
        </w:trPr>
        <w:tc>
          <w:tcPr>
            <w:tcW w:w="4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0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C3D7E" w:rsidRPr="00B27E43" w:rsidTr="006C3D7E">
        <w:trPr>
          <w:trHeight w:val="533"/>
        </w:trPr>
        <w:tc>
          <w:tcPr>
            <w:tcW w:w="412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B27E4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. </w:t>
            </w: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Философия, ее предмет и место в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1.1.Предназначение, предмет и функции философии.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1.2.Философия и мировоззрение.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a5"/>
              <w:tabs>
                <w:tab w:val="left" w:pos="-11307"/>
              </w:tabs>
              <w:spacing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Раздел 2. История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FB58D2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2.1.История античной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2.2.Философия Средних веков и эпохи Возрождения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2.3. Философия Нового времени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2.4. Особенности русской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2.5. Философия ХХ 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Раздел 3. Основы общей философии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3.1. Основные проблемы онтологии,  гносеологии.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3.2. Философия и методология науки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ad"/>
              <w:spacing w:line="23" w:lineRule="atLeast"/>
              <w:jc w:val="both"/>
              <w:rPr>
                <w:b w:val="0"/>
                <w:sz w:val="24"/>
              </w:rPr>
            </w:pPr>
            <w:r w:rsidRPr="00B27E43">
              <w:rPr>
                <w:b w:val="0"/>
                <w:sz w:val="24"/>
              </w:rPr>
              <w:t>3.3. Социальная философия и философия истории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3.4. Философская антропология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FB58D2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FB58D2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FB58D2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FB58D2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FB58D2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FB58D2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FB58D2" w:rsidRDefault="00FB58D2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B58D2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</w:tr>
    </w:tbl>
    <w:p w:rsidR="00ED0B08" w:rsidRPr="00D8116F" w:rsidRDefault="00ED0B08" w:rsidP="00ED0B08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ED0B08" w:rsidRDefault="00ED0B08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Объяснительно-иллюстративный; практико-ориентированный; проблемного изложения; частично-поисковый, метод обучения в сотрудничестве; проектное обучение, развитие критического мышления через чтение и письмо. Использование ЭИОС.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0"/>
        <w:gridCol w:w="1363"/>
        <w:gridCol w:w="1683"/>
        <w:gridCol w:w="1652"/>
        <w:gridCol w:w="1239"/>
        <w:gridCol w:w="968"/>
        <w:gridCol w:w="962"/>
        <w:gridCol w:w="969"/>
      </w:tblGrid>
      <w:tr w:rsidR="006C3D7E" w:rsidRPr="00B27E43" w:rsidTr="006C3D7E">
        <w:trPr>
          <w:trHeight w:val="600"/>
        </w:trPr>
        <w:tc>
          <w:tcPr>
            <w:tcW w:w="53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Код ОР </w:t>
            </w:r>
            <w:r w:rsidRPr="00B27E43"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16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(</w:t>
            </w: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min</w:t>
            </w: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max</w:t>
            </w:r>
            <w:r w:rsidRPr="00B27E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ОР.1-1-2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7E43">
              <w:rPr>
                <w:sz w:val="24"/>
                <w:szCs w:val="24"/>
              </w:rPr>
              <w:t>Выполнение практических заданий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практической работы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7E43">
              <w:rPr>
                <w:sz w:val="24"/>
                <w:lang w:val="en-US"/>
              </w:rPr>
              <w:t>5-10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  <w:lang w:val="en-US"/>
              </w:rPr>
            </w:pPr>
            <w:r w:rsidRPr="00B27E43">
              <w:rPr>
                <w:bCs/>
                <w:lang w:val="en-US"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5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10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ОР.1-1-1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7E4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Тест в ЭОС </w:t>
            </w: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Moodle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9"/>
              <w:spacing w:line="23" w:lineRule="atLeast"/>
              <w:jc w:val="center"/>
              <w:rPr>
                <w:sz w:val="24"/>
                <w:lang w:val="en-US"/>
              </w:rPr>
            </w:pPr>
            <w:r w:rsidRPr="00B27E43">
              <w:rPr>
                <w:sz w:val="24"/>
              </w:rPr>
              <w:t>24</w:t>
            </w:r>
            <w:r w:rsidRPr="00B27E43">
              <w:rPr>
                <w:sz w:val="24"/>
                <w:lang w:val="en-US"/>
              </w:rPr>
              <w:t>-</w:t>
            </w:r>
            <w:r w:rsidRPr="00B27E43">
              <w:rPr>
                <w:sz w:val="24"/>
              </w:rPr>
              <w:t>3</w:t>
            </w:r>
            <w:r w:rsidRPr="00B27E43">
              <w:rPr>
                <w:sz w:val="24"/>
                <w:lang w:val="en-US"/>
              </w:rPr>
              <w:t>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24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30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  <w:r w:rsidRPr="00B27E43">
              <w:rPr>
                <w:sz w:val="24"/>
                <w:szCs w:val="24"/>
              </w:rPr>
              <w:t>Выполнение контрольной работы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контрольной ра</w:t>
            </w:r>
            <w:r w:rsidRPr="00B27E43">
              <w:rPr>
                <w:rFonts w:ascii="Times New Roman" w:hAnsi="Times New Roman"/>
                <w:sz w:val="24"/>
                <w:szCs w:val="24"/>
              </w:rPr>
              <w:lastRenderedPageBreak/>
              <w:t>боты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9"/>
              <w:spacing w:line="23" w:lineRule="atLeast"/>
              <w:jc w:val="center"/>
              <w:rPr>
                <w:sz w:val="24"/>
              </w:rPr>
            </w:pPr>
            <w:r w:rsidRPr="00B27E43">
              <w:rPr>
                <w:sz w:val="24"/>
              </w:rPr>
              <w:lastRenderedPageBreak/>
              <w:t>16</w:t>
            </w:r>
            <w:r w:rsidRPr="00B27E43">
              <w:rPr>
                <w:sz w:val="24"/>
                <w:lang w:val="en-US"/>
              </w:rPr>
              <w:t>-</w:t>
            </w:r>
            <w:r w:rsidRPr="00B27E43">
              <w:rPr>
                <w:sz w:val="24"/>
              </w:rPr>
              <w:t>30</w:t>
            </w: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1</w:t>
            </w: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16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30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ОР.1-1-1,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ОР.1-1-2,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ОР.1-1-3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f0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3" w:lineRule="atLeast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a9"/>
              <w:spacing w:line="23" w:lineRule="atLeast"/>
              <w:rPr>
                <w:sz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rPr>
                <w:bCs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10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Cs/>
              </w:rPr>
            </w:pPr>
            <w:r w:rsidRPr="00B27E43">
              <w:rPr>
                <w:bCs/>
              </w:rPr>
              <w:t>30</w:t>
            </w:r>
          </w:p>
        </w:tc>
      </w:tr>
      <w:tr w:rsidR="006C3D7E" w:rsidRPr="00B27E43" w:rsidTr="006C3D7E">
        <w:trPr>
          <w:trHeight w:val="300"/>
        </w:trPr>
        <w:tc>
          <w:tcPr>
            <w:tcW w:w="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7E43">
              <w:rPr>
                <w:b/>
                <w:bCs/>
              </w:rPr>
              <w:t>55</w:t>
            </w:r>
          </w:p>
        </w:tc>
        <w:tc>
          <w:tcPr>
            <w:tcW w:w="9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western"/>
              <w:spacing w:before="0" w:beforeAutospacing="0" w:after="0" w:afterAutospacing="0" w:line="23" w:lineRule="atLeast"/>
              <w:jc w:val="center"/>
              <w:rPr>
                <w:b/>
                <w:bCs/>
              </w:rPr>
            </w:pPr>
            <w:r w:rsidRPr="00B27E43">
              <w:rPr>
                <w:b/>
                <w:bCs/>
              </w:rPr>
              <w:t>100</w:t>
            </w:r>
          </w:p>
        </w:tc>
      </w:tr>
    </w:tbl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7E4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C3D7E" w:rsidRPr="00B27E43" w:rsidRDefault="006C3D7E" w:rsidP="006C3D7E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Спиркин, А. Г. </w:t>
      </w:r>
      <w:r w:rsidRPr="00B27E43">
        <w:rPr>
          <w:rFonts w:ascii="Times New Roman" w:hAnsi="Times New Roman" w:cs="Times New Roman"/>
          <w:sz w:val="24"/>
          <w:szCs w:val="24"/>
          <w:shd w:val="clear" w:color="auto" w:fill="FFFFFF"/>
        </w:rPr>
        <w:t>Общая философия : учебник для академического бакалавриата / А. Г. Спиркин. — Москва : Издательство Юрайт, 2019. — 267 с. — (Бакалавр. Академический курс). — ISBN 978-5-534-01346-7. — Текст : электронный // ЭБС Юрайт [сайт]. — URL: </w:t>
      </w:r>
      <w:hyperlink r:id="rId10" w:tgtFrame="_blank" w:history="1">
        <w:r w:rsidRPr="00B27E4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https://biblio-online.ru/bcode/433350</w:t>
        </w:r>
      </w:hyperlink>
    </w:p>
    <w:p w:rsidR="006C3D7E" w:rsidRPr="00B27E43" w:rsidRDefault="006C3D7E" w:rsidP="006C3D7E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27E4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Ивин, А. А. </w:t>
      </w:r>
      <w:r w:rsidRPr="00B27E43">
        <w:rPr>
          <w:rFonts w:ascii="Times New Roman" w:hAnsi="Times New Roman" w:cs="Times New Roman"/>
          <w:sz w:val="24"/>
          <w:szCs w:val="24"/>
          <w:shd w:val="clear" w:color="auto" w:fill="FFFFFF"/>
        </w:rPr>
        <w:t>Философия : учебник для академического бакалавриата / А. А. Ивин, И. П. Никитина. — Москва : Издательство Юрайт, 2019. — 478 с. — (Бакалавр. Академический курс). — ISBN 978-5-9916-4016-9. — Текст : электронный // ЭБС Юрайт [сайт]. — URL: </w:t>
      </w:r>
      <w:hyperlink r:id="rId11" w:tgtFrame="_blank" w:history="1">
        <w:r w:rsidRPr="00B27E4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https://biblio-online.ru/bcode/425236</w:t>
        </w:r>
      </w:hyperlink>
    </w:p>
    <w:p w:rsidR="006C3D7E" w:rsidRPr="00B27E43" w:rsidRDefault="006C3D7E" w:rsidP="006C3D7E">
      <w:pPr>
        <w:pStyle w:val="a3"/>
        <w:numPr>
          <w:ilvl w:val="0"/>
          <w:numId w:val="15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  <w:shd w:val="clear" w:color="auto" w:fill="FFFFFF"/>
        </w:rPr>
        <w:t>Хрестоматия по философии : учебное пособие / А. Н. Чумаков [и др.] ; под редакцией А. Н. Чумакова. — Москва : Издательство Юрайт, 2016. — 598 с. — (Бакалавр. Академический курс). — ISBN 978-5-9916-4656-7. — Текст : электронный // ЭБС Юрайт [сайт]. — URL: </w:t>
      </w:r>
      <w:hyperlink r:id="rId12" w:tgtFrame="_blank" w:history="1">
        <w:r w:rsidRPr="00B27E43">
          <w:rPr>
            <w:rStyle w:val="af"/>
            <w:rFonts w:ascii="Times New Roman" w:hAnsi="Times New Roman" w:cs="Times New Roman"/>
            <w:sz w:val="24"/>
            <w:szCs w:val="24"/>
            <w:shd w:val="clear" w:color="auto" w:fill="FFFFFF"/>
          </w:rPr>
          <w:t>https://biblio-online.ru/bcode/389073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"/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1. Беляев, Г.Г. Альбом схем по философии : учебное пособие / Г.Г. Беляев, Н.П. Котляр ; Министерство транспорта Российской Федерации, Московская государственная академия водного транспорта. - Москва : Альтаир : МГАВТ, 2014. - 108 с. : схем. - Библиогр. в кн. ; То же [Электронный ресурс]. - URL: </w:t>
      </w:r>
      <w:hyperlink r:id="rId13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http://biblioclub.ru/index.php?page=book&amp;id=430312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2. Титаренко, И.Н. Философский минимум : учебное пособие / И.Н. Титаренко, Е.В. Папченко ; Минобрнауки России, Федеральное государственное автономное образовательное учреждение высшего профессионального образования «Южный федеральный университет", Технологический институт в г. Таганроге. - Таганрог : Издательство Технологического института Южного федерального университета, 2012. - 222 с. ; То же [Электронный ресурс]. - URL: http://biblioclub.ru/index.php?page=book&amp;id=241205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B27E43">
        <w:rPr>
          <w:rFonts w:ascii="Times New Roman" w:hAnsi="Times New Roman"/>
          <w:iCs/>
          <w:sz w:val="24"/>
          <w:szCs w:val="24"/>
          <w:shd w:val="clear" w:color="auto" w:fill="FFFFFF"/>
        </w:rPr>
        <w:t>3. Ушаков, Е. В. </w:t>
      </w:r>
      <w:r w:rsidRPr="00B27E43">
        <w:rPr>
          <w:rFonts w:ascii="Times New Roman" w:hAnsi="Times New Roman"/>
          <w:sz w:val="24"/>
          <w:szCs w:val="24"/>
          <w:shd w:val="clear" w:color="auto" w:fill="FFFFFF"/>
        </w:rPr>
        <w:t>Философия и методология науки : учебник и практикум для бакалавриата и магистратуры / Е. В. Ушаков. — Москва : Издательство Юрайт, 2019. — 392 с. — (Бакалавр и магистр. Академический курс). — ISBN 978-5-534-02637-5. — Текст : электронный // ЭБС Юрайт [сайт]. — URL: </w:t>
      </w:r>
      <w:hyperlink r:id="rId14" w:tgtFrame="_blank" w:history="1">
        <w:r w:rsidRPr="00B27E43">
          <w:rPr>
            <w:rStyle w:val="af"/>
            <w:rFonts w:ascii="Times New Roman" w:hAnsi="Times New Roman"/>
            <w:sz w:val="24"/>
            <w:szCs w:val="24"/>
            <w:shd w:val="clear" w:color="auto" w:fill="FFFFFF"/>
          </w:rPr>
          <w:t>https://biblio-online.ru/bcode/433113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C3D7E" w:rsidRPr="00B27E43" w:rsidRDefault="006C3D7E" w:rsidP="006C3D7E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bCs/>
          <w:sz w:val="24"/>
          <w:szCs w:val="24"/>
        </w:rPr>
        <w:t xml:space="preserve">Бабаева А.В. </w:t>
      </w:r>
      <w:r w:rsidRPr="00B27E43">
        <w:rPr>
          <w:rFonts w:ascii="Times New Roman" w:hAnsi="Times New Roman" w:cs="Times New Roman"/>
          <w:sz w:val="24"/>
          <w:szCs w:val="24"/>
        </w:rPr>
        <w:t>Социальная философия [Текст] : Учеб.-метод. пособие / Бабаева Анастасия Валентиновна ; Нижегор.гос.пед.ун-т. - Н.Новгород : НГПУ, 2013. - 24 с.</w:t>
      </w:r>
    </w:p>
    <w:p w:rsidR="006C3D7E" w:rsidRPr="00B27E43" w:rsidRDefault="006C3D7E" w:rsidP="006C3D7E">
      <w:pPr>
        <w:pStyle w:val="a3"/>
        <w:numPr>
          <w:ilvl w:val="0"/>
          <w:numId w:val="16"/>
        </w:numPr>
        <w:tabs>
          <w:tab w:val="clear" w:pos="142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bCs/>
          <w:sz w:val="24"/>
          <w:szCs w:val="24"/>
        </w:rPr>
        <w:t>Философия</w:t>
      </w:r>
      <w:r w:rsidRPr="00B27E43">
        <w:rPr>
          <w:rFonts w:ascii="Times New Roman" w:hAnsi="Times New Roman" w:cs="Times New Roman"/>
          <w:sz w:val="24"/>
          <w:szCs w:val="24"/>
        </w:rPr>
        <w:t xml:space="preserve"> [Текст] : Учеб. пособие / Нижегор. гос. пед. ун-т; [Сост.: А.А.Касьян, С.Н.Кочеров, Л.М.Половинкина, И.И.Сулима, С.Н.Пушкин, И.А.Товкес, В.В.Трынкин, Л.Е.Шапошников, А.Н.Целиков; Науч.ред.Л.Е.Шапошников]. - Н.Новгород : НГПУ, 2013. - 187 с.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ЭБС «Университетская библиотека онлайн» - </w:t>
      </w:r>
      <w:r w:rsidRPr="00B27E4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5" w:tgtFrame="_blank" w:history="1">
        <w:r w:rsidRPr="00B27E43">
          <w:rPr>
            <w:rStyle w:val="af"/>
            <w:rFonts w:ascii="Times New Roman" w:hAnsi="Times New Roman"/>
            <w:sz w:val="24"/>
            <w:szCs w:val="24"/>
          </w:rPr>
          <w:t>www.biblioclub.ru</w:t>
        </w:r>
      </w:hyperlink>
      <w:r w:rsidRPr="00B27E43">
        <w:rPr>
          <w:rFonts w:ascii="Times New Roman" w:hAnsi="Times New Roman"/>
          <w:sz w:val="24"/>
          <w:szCs w:val="24"/>
        </w:rPr>
        <w:t>.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Научная библиотека eLIBRARY.RU - </w:t>
      </w:r>
      <w:r w:rsidRPr="00B27E4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6" w:history="1">
        <w:r w:rsidRPr="00B27E43">
          <w:rPr>
            <w:rStyle w:val="af"/>
            <w:rFonts w:ascii="Times New Roman" w:hAnsi="Times New Roman"/>
            <w:sz w:val="24"/>
            <w:szCs w:val="24"/>
          </w:rPr>
          <w:t>www.elibrary.ru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Style w:val="af5"/>
          <w:rFonts w:ascii="Times New Roman" w:hAnsi="Times New Roman"/>
          <w:b w:val="0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Федеральная ЭБС 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"Единое окно доступа к образовательным ресурсам". – </w:t>
      </w:r>
      <w:r w:rsidRPr="00B27E4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7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http://window.edu.ru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Библиотека сайта </w:t>
      </w:r>
      <w:r w:rsidRPr="00B27E43">
        <w:rPr>
          <w:rFonts w:ascii="Times New Roman" w:hAnsi="Times New Roman"/>
          <w:sz w:val="24"/>
          <w:szCs w:val="24"/>
          <w:lang w:val="en-US"/>
        </w:rPr>
        <w:t>philosophy</w:t>
      </w:r>
      <w:r w:rsidRPr="00B27E43">
        <w:rPr>
          <w:rFonts w:ascii="Times New Roman" w:hAnsi="Times New Roman"/>
          <w:sz w:val="24"/>
          <w:szCs w:val="24"/>
        </w:rPr>
        <w:t>.</w:t>
      </w:r>
      <w:r w:rsidRPr="00B27E43">
        <w:rPr>
          <w:rFonts w:ascii="Times New Roman" w:hAnsi="Times New Roman"/>
          <w:sz w:val="24"/>
          <w:szCs w:val="24"/>
          <w:lang w:val="en-US"/>
        </w:rPr>
        <w:t>ru</w:t>
      </w:r>
      <w:r w:rsidRPr="00B27E43">
        <w:rPr>
          <w:rFonts w:ascii="Times New Roman" w:hAnsi="Times New Roman"/>
          <w:sz w:val="24"/>
          <w:szCs w:val="24"/>
        </w:rPr>
        <w:t xml:space="preserve">. 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– </w:t>
      </w:r>
      <w:r w:rsidRPr="00B27E43">
        <w:rPr>
          <w:rStyle w:val="a8"/>
          <w:rFonts w:ascii="Times New Roman" w:hAnsi="Times New Roman"/>
          <w:bCs/>
          <w:sz w:val="24"/>
          <w:szCs w:val="24"/>
          <w:lang w:val="en-US"/>
        </w:rPr>
        <w:t>URL</w:t>
      </w:r>
      <w:r w:rsidRPr="00B27E43">
        <w:rPr>
          <w:rStyle w:val="a8"/>
          <w:rFonts w:ascii="Times New Roman" w:hAnsi="Times New Roman"/>
          <w:bCs/>
          <w:sz w:val="24"/>
          <w:szCs w:val="24"/>
        </w:rPr>
        <w:t xml:space="preserve">: </w:t>
      </w:r>
      <w:hyperlink r:id="rId18" w:history="1">
        <w:r w:rsidRPr="00B27E43">
          <w:rPr>
            <w:rStyle w:val="af"/>
            <w:rFonts w:ascii="Times New Roman" w:hAnsi="Times New Roman"/>
            <w:sz w:val="24"/>
            <w:szCs w:val="24"/>
            <w:lang w:val="en-US"/>
          </w:rPr>
          <w:t>http</w:t>
        </w:r>
        <w:r w:rsidRPr="00B27E43">
          <w:rPr>
            <w:rStyle w:val="af"/>
            <w:rFonts w:ascii="Times New Roman" w:hAnsi="Times New Roman"/>
            <w:sz w:val="24"/>
            <w:szCs w:val="24"/>
          </w:rPr>
          <w:t>://</w:t>
        </w:r>
        <w:r w:rsidRPr="00B27E43">
          <w:rPr>
            <w:rStyle w:val="af"/>
            <w:rFonts w:ascii="Times New Roman" w:hAnsi="Times New Roman"/>
            <w:sz w:val="24"/>
            <w:szCs w:val="24"/>
            <w:lang w:val="en-US"/>
          </w:rPr>
          <w:t>www</w:t>
        </w:r>
        <w:r w:rsidRPr="00B27E4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7E43">
          <w:rPr>
            <w:rStyle w:val="af"/>
            <w:rFonts w:ascii="Times New Roman" w:hAnsi="Times New Roman"/>
            <w:sz w:val="24"/>
            <w:szCs w:val="24"/>
            <w:lang w:val="en-US"/>
          </w:rPr>
          <w:t>philosophy</w:t>
        </w:r>
        <w:r w:rsidRPr="00B27E43">
          <w:rPr>
            <w:rStyle w:val="af"/>
            <w:rFonts w:ascii="Times New Roman" w:hAnsi="Times New Roman"/>
            <w:sz w:val="24"/>
            <w:szCs w:val="24"/>
          </w:rPr>
          <w:t>.</w:t>
        </w:r>
        <w:r w:rsidRPr="00B27E43">
          <w:rPr>
            <w:rStyle w:val="af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27E43">
        <w:rPr>
          <w:rFonts w:ascii="Times New Roman" w:hAnsi="Times New Roman"/>
          <w:sz w:val="24"/>
          <w:szCs w:val="24"/>
        </w:rPr>
        <w:t>.</w:t>
      </w:r>
    </w:p>
    <w:p w:rsidR="006C3D7E" w:rsidRPr="00B27E43" w:rsidRDefault="006C3D7E" w:rsidP="006C3D7E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7E43">
        <w:rPr>
          <w:sz w:val="24"/>
          <w:szCs w:val="24"/>
        </w:rPr>
        <w:t xml:space="preserve">Библиотека философского факультета МГУ. </w:t>
      </w:r>
      <w:r w:rsidRPr="00B27E43">
        <w:rPr>
          <w:rStyle w:val="a8"/>
          <w:bCs/>
          <w:sz w:val="24"/>
          <w:szCs w:val="24"/>
        </w:rPr>
        <w:t xml:space="preserve">– </w:t>
      </w:r>
      <w:r w:rsidRPr="00B27E43">
        <w:rPr>
          <w:rStyle w:val="a8"/>
          <w:bCs/>
          <w:sz w:val="24"/>
          <w:szCs w:val="24"/>
          <w:lang w:val="en-US"/>
        </w:rPr>
        <w:t>URL</w:t>
      </w:r>
      <w:r w:rsidRPr="00B27E43">
        <w:rPr>
          <w:rStyle w:val="a8"/>
          <w:bCs/>
          <w:sz w:val="24"/>
          <w:szCs w:val="24"/>
        </w:rPr>
        <w:t xml:space="preserve">: </w:t>
      </w:r>
      <w:r w:rsidRPr="00B27E43">
        <w:rPr>
          <w:sz w:val="24"/>
          <w:szCs w:val="24"/>
        </w:rPr>
        <w:t>http://philos.msu.ru</w:t>
      </w:r>
    </w:p>
    <w:p w:rsidR="006C3D7E" w:rsidRPr="00B27E43" w:rsidRDefault="006C3D7E" w:rsidP="006C3D7E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7E43">
        <w:rPr>
          <w:sz w:val="24"/>
          <w:szCs w:val="24"/>
        </w:rPr>
        <w:t xml:space="preserve">Библиотека философии и религии. </w:t>
      </w:r>
      <w:r w:rsidRPr="00B27E43">
        <w:rPr>
          <w:rStyle w:val="a8"/>
          <w:bCs/>
          <w:sz w:val="24"/>
          <w:szCs w:val="24"/>
        </w:rPr>
        <w:t xml:space="preserve">– </w:t>
      </w:r>
      <w:r w:rsidRPr="00B27E43">
        <w:rPr>
          <w:rStyle w:val="a8"/>
          <w:bCs/>
          <w:sz w:val="24"/>
          <w:szCs w:val="24"/>
          <w:lang w:val="en-US"/>
        </w:rPr>
        <w:t>URL</w:t>
      </w:r>
      <w:r w:rsidRPr="00B27E43">
        <w:rPr>
          <w:rStyle w:val="a8"/>
          <w:bCs/>
          <w:sz w:val="24"/>
          <w:szCs w:val="24"/>
        </w:rPr>
        <w:t xml:space="preserve">: </w:t>
      </w:r>
      <w:r w:rsidRPr="00B27E43">
        <w:rPr>
          <w:sz w:val="24"/>
          <w:szCs w:val="24"/>
        </w:rPr>
        <w:t>http://filosofia.ru/articles</w:t>
      </w:r>
    </w:p>
    <w:p w:rsidR="006C3D7E" w:rsidRPr="00B27E43" w:rsidRDefault="006C3D7E" w:rsidP="006C3D7E">
      <w:pPr>
        <w:pStyle w:val="31"/>
        <w:tabs>
          <w:tab w:val="left" w:pos="708"/>
        </w:tabs>
        <w:spacing w:line="23" w:lineRule="atLeast"/>
        <w:ind w:firstLine="709"/>
        <w:rPr>
          <w:rStyle w:val="a8"/>
          <w:bCs/>
          <w:i w:val="0"/>
          <w:sz w:val="24"/>
          <w:szCs w:val="24"/>
        </w:rPr>
      </w:pPr>
      <w:r w:rsidRPr="00B27E43">
        <w:rPr>
          <w:sz w:val="24"/>
          <w:szCs w:val="24"/>
        </w:rPr>
        <w:lastRenderedPageBreak/>
        <w:t xml:space="preserve">Новая философская энциклопедия. - </w:t>
      </w:r>
      <w:r w:rsidRPr="00B27E43">
        <w:rPr>
          <w:rStyle w:val="a8"/>
          <w:bCs/>
          <w:sz w:val="24"/>
          <w:szCs w:val="24"/>
          <w:lang w:val="en-US"/>
        </w:rPr>
        <w:t>URL</w:t>
      </w:r>
      <w:r w:rsidRPr="00B27E43">
        <w:rPr>
          <w:rStyle w:val="a8"/>
          <w:bCs/>
          <w:sz w:val="24"/>
          <w:szCs w:val="24"/>
        </w:rPr>
        <w:t>: http://iph.ras.ru/enc.htm</w:t>
      </w:r>
    </w:p>
    <w:p w:rsidR="006C3D7E" w:rsidRPr="00B27E43" w:rsidRDefault="006C3D7E" w:rsidP="006C3D7E">
      <w:pPr>
        <w:pStyle w:val="Default"/>
        <w:spacing w:line="23" w:lineRule="atLeast"/>
        <w:ind w:firstLine="709"/>
        <w:rPr>
          <w:color w:val="auto"/>
        </w:rPr>
      </w:pPr>
      <w:r w:rsidRPr="00B27E43">
        <w:rPr>
          <w:color w:val="auto"/>
        </w:rPr>
        <w:t xml:space="preserve">Книги по философии на федеральном портале «Российское образование» - </w:t>
      </w:r>
      <w:r w:rsidRPr="00B27E43">
        <w:rPr>
          <w:rStyle w:val="a8"/>
          <w:bCs/>
          <w:color w:val="auto"/>
          <w:lang w:val="en-US"/>
        </w:rPr>
        <w:t>URL</w:t>
      </w:r>
      <w:r w:rsidRPr="00B27E43">
        <w:rPr>
          <w:rStyle w:val="a8"/>
          <w:bCs/>
          <w:color w:val="auto"/>
        </w:rPr>
        <w:t>: http://window.edu.ru/catalog/?p_rubr=2.2.73.11</w:t>
      </w:r>
    </w:p>
    <w:p w:rsidR="006C3D7E" w:rsidRPr="00B27E43" w:rsidRDefault="006C3D7E" w:rsidP="006C3D7E">
      <w:pPr>
        <w:pStyle w:val="31"/>
        <w:tabs>
          <w:tab w:val="left" w:pos="708"/>
        </w:tabs>
        <w:spacing w:line="23" w:lineRule="atLeast"/>
        <w:ind w:firstLine="709"/>
        <w:rPr>
          <w:sz w:val="24"/>
          <w:szCs w:val="24"/>
        </w:rPr>
      </w:pPr>
      <w:r w:rsidRPr="00B27E43">
        <w:rPr>
          <w:sz w:val="24"/>
          <w:szCs w:val="24"/>
        </w:rPr>
        <w:t xml:space="preserve">Философская библиотека Новосибирского государственного университета. </w:t>
      </w:r>
      <w:r w:rsidRPr="00B27E43">
        <w:rPr>
          <w:rStyle w:val="a8"/>
          <w:bCs/>
          <w:sz w:val="24"/>
          <w:szCs w:val="24"/>
        </w:rPr>
        <w:t xml:space="preserve">– </w:t>
      </w:r>
      <w:r w:rsidRPr="00B27E43">
        <w:rPr>
          <w:rStyle w:val="a8"/>
          <w:bCs/>
          <w:sz w:val="24"/>
          <w:szCs w:val="24"/>
          <w:lang w:val="en-US"/>
        </w:rPr>
        <w:t>URL</w:t>
      </w:r>
      <w:r w:rsidRPr="00B27E43">
        <w:rPr>
          <w:rStyle w:val="a8"/>
          <w:bCs/>
          <w:sz w:val="24"/>
          <w:szCs w:val="24"/>
        </w:rPr>
        <w:t xml:space="preserve">: </w:t>
      </w:r>
      <w:r w:rsidRPr="00B27E43">
        <w:rPr>
          <w:sz w:val="24"/>
          <w:szCs w:val="24"/>
        </w:rPr>
        <w:t>http://www.nsu.ru/filf/rpha/lib/index.htm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Фонд оценочных средств представлен в Приложении 1.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Материально-техническое обеспечение преподавания философии включает: </w:t>
      </w:r>
    </w:p>
    <w:p w:rsidR="006C3D7E" w:rsidRPr="00B27E43" w:rsidRDefault="006C3D7E" w:rsidP="006C3D7E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библиотечные фонды НГПУ им. К. Минина (основная и дополнительная литература, периодические издания по философии; электронные библиотеки);</w:t>
      </w:r>
    </w:p>
    <w:p w:rsidR="006C3D7E" w:rsidRPr="00B27E43" w:rsidRDefault="006C3D7E" w:rsidP="006C3D7E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 xml:space="preserve">возможность выхода в сеть Интернет для поиска по профильным сайтам и порталам; </w:t>
      </w:r>
    </w:p>
    <w:p w:rsidR="006C3D7E" w:rsidRPr="00B27E43" w:rsidRDefault="006C3D7E" w:rsidP="006C3D7E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мультимедийные аудитории, компьютерный класс,</w:t>
      </w:r>
    </w:p>
    <w:p w:rsidR="006C3D7E" w:rsidRPr="00B27E43" w:rsidRDefault="006C3D7E" w:rsidP="006C3D7E">
      <w:pPr>
        <w:pStyle w:val="a3"/>
        <w:numPr>
          <w:ilvl w:val="0"/>
          <w:numId w:val="14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t>канцелярские принадлежности для выполнения контрольных, письменных и творческих работ.</w:t>
      </w:r>
    </w:p>
    <w:p w:rsidR="006C3D7E" w:rsidRPr="00B27E43" w:rsidRDefault="006C3D7E" w:rsidP="006C3D7E">
      <w:pPr>
        <w:pStyle w:val="a3"/>
        <w:spacing w:after="0" w:line="23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Интернет-тренажёр на сайте i-exam.ru (режимы «Самообучение», «Самоконтроль», «Контроль»).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bCs/>
          <w:sz w:val="24"/>
          <w:szCs w:val="24"/>
          <w:lang w:val="en-US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Программное</w:t>
      </w:r>
      <w:r w:rsidRPr="00B27E43">
        <w:rPr>
          <w:rFonts w:ascii="Times New Roman" w:hAnsi="Times New Roman"/>
          <w:bCs/>
          <w:i/>
          <w:sz w:val="24"/>
          <w:szCs w:val="24"/>
          <w:lang w:val="en-US"/>
        </w:rPr>
        <w:t xml:space="preserve"> </w:t>
      </w:r>
      <w:r w:rsidRPr="00B27E43">
        <w:rPr>
          <w:rFonts w:ascii="Times New Roman" w:hAnsi="Times New Roman"/>
          <w:bCs/>
          <w:i/>
          <w:sz w:val="24"/>
          <w:szCs w:val="24"/>
        </w:rPr>
        <w:t>обеспечение</w:t>
      </w:r>
      <w:r w:rsidRPr="00B27E43">
        <w:rPr>
          <w:rFonts w:ascii="Times New Roman" w:hAnsi="Times New Roman"/>
          <w:bCs/>
          <w:i/>
          <w:sz w:val="24"/>
          <w:szCs w:val="24"/>
          <w:lang w:val="en-US"/>
        </w:rPr>
        <w:t xml:space="preserve">: </w:t>
      </w:r>
      <w:r w:rsidRPr="00B27E4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WinDjView. 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 xml:space="preserve">Учебная среда </w:t>
      </w:r>
      <w:r w:rsidRPr="00B27E43">
        <w:rPr>
          <w:rFonts w:ascii="Times New Roman" w:hAnsi="Times New Roman"/>
          <w:bCs/>
          <w:sz w:val="24"/>
          <w:szCs w:val="24"/>
          <w:lang w:val="en-US"/>
        </w:rPr>
        <w:t>MOODLE</w:t>
      </w:r>
      <w:r w:rsidRPr="00B27E43">
        <w:rPr>
          <w:rFonts w:ascii="Times New Roman" w:hAnsi="Times New Roman"/>
          <w:bCs/>
          <w:sz w:val="24"/>
          <w:szCs w:val="24"/>
        </w:rPr>
        <w:t xml:space="preserve">. 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Поисковые систем Google, Rambler, Yandex и др.;</w:t>
      </w:r>
    </w:p>
    <w:p w:rsidR="006C3D7E" w:rsidRPr="00B27E43" w:rsidRDefault="006C3D7E" w:rsidP="006C3D7E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6C3D7E" w:rsidRPr="00B27E43" w:rsidRDefault="006C3D7E" w:rsidP="00547B60">
      <w:pPr>
        <w:pStyle w:val="2"/>
      </w:pPr>
      <w:bookmarkStart w:id="7" w:name="_Toc18933940"/>
      <w:r w:rsidRPr="00B27E43">
        <w:t>5.2</w:t>
      </w:r>
      <w:r w:rsidR="00547B60" w:rsidRPr="00B27E43">
        <w:t>. Программа дисциплины</w:t>
      </w:r>
      <w:r w:rsidR="00547B60">
        <w:t xml:space="preserve"> «М</w:t>
      </w:r>
      <w:r w:rsidR="00547B60" w:rsidRPr="00B27E43">
        <w:t>атематические методы обработки данных»</w:t>
      </w:r>
      <w:bookmarkEnd w:id="7"/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1. Пояснительная записка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Данный учебный курс включен в систему подготовки студентов, осваивающих модуль  «</w:t>
      </w:r>
      <w:r w:rsidRPr="00B27E43">
        <w:rPr>
          <w:bCs/>
        </w:rPr>
        <w:t>Основы научных знаний</w:t>
      </w:r>
      <w:r w:rsidRPr="00B27E43">
        <w:t>» по направлению подготовки 44.03.01 «Педагогическое образование». Учебная дисциплина «</w:t>
      </w:r>
      <w:r w:rsidRPr="00B27E43">
        <w:rPr>
          <w:bCs/>
        </w:rPr>
        <w:t>Математические методы обработки данных</w:t>
      </w:r>
      <w:r w:rsidRPr="00B27E43">
        <w:t xml:space="preserve">» направлена на  формирование систематизированных знаний в области представления и обработки информации математическими средствами. 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В процессе изучения курса студенты овладевают основными способами представления информации с использованием математических средств; основными этапами математического моделирования и сферами применения простейших базовых математических моделей в соответствующей профессиональной деятельности;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Освоение дисциплины подразумевает работу в электронной образовательной среде (ЭОС) для просмотра медиа-приложений, выполнения контрольно-тестовых заданий, создания презентаций, выполнения практических заданий, сбор материалов и др. Изучение данной дисциплины завершается зачетом.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2. Место в структуре модуля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Дисциплина «</w:t>
      </w:r>
      <w:r w:rsidRPr="00B27E43">
        <w:rPr>
          <w:bCs/>
        </w:rPr>
        <w:t>Математические методы обработки данных</w:t>
      </w:r>
      <w:r w:rsidRPr="00B27E43">
        <w:t>» является обязательной для изучения в образовательном  модуле «</w:t>
      </w:r>
      <w:r w:rsidRPr="00B27E43">
        <w:rPr>
          <w:bCs/>
        </w:rPr>
        <w:t>Основы научных знаний</w:t>
      </w:r>
      <w:r w:rsidRPr="00B27E43">
        <w:t>» программы «Педагогическое образование». Она базируется на курсах алгебры и математического анализа средней общеобразовательной школы.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lastRenderedPageBreak/>
        <w:t>Дисциплины, для которых данная дисциплина является предшествующей «Социальное проектирование», «Педагогическая психология», «Психология развития», «Дискретная математика».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3. Цели и задачи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rPr>
          <w:i/>
          <w:iCs/>
        </w:rPr>
        <w:t>Цель дисциплины</w:t>
      </w:r>
      <w:r w:rsidRPr="00B27E43">
        <w:t>: формирование базовых знаний, умений и навыков студентов в области математической обработки информации и ее методов, и применения их в современном образовательном пространстве.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i/>
        </w:rPr>
      </w:pPr>
      <w:r w:rsidRPr="00B27E43">
        <w:rPr>
          <w:i/>
        </w:rPr>
        <w:t>Задачи дисциплины</w:t>
      </w:r>
      <w:r w:rsidRPr="00B27E43">
        <w:t>: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 xml:space="preserve"> - формирование представления об основных математических моделях, методах и способах представления информации;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- формирование навыков содержательной интерпретации и адаптацией математических знаний для решения образовательных задач в соответствующей профессиональной деятельности;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- формирование умения применять математические методы к решению теоретических и практических задач и оценивать полученные результаты;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- формирование математического мировоззрения, развитие научного, логического мышления, необходимого в дальнейшей работе по специальности.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 xml:space="preserve">4. Образовательные результаты 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29"/>
        <w:gridCol w:w="2030"/>
        <w:gridCol w:w="1103"/>
        <w:gridCol w:w="2064"/>
        <w:gridCol w:w="1516"/>
        <w:gridCol w:w="1820"/>
      </w:tblGrid>
      <w:tr w:rsidR="006C3D7E" w:rsidRPr="00B27E43" w:rsidTr="006C3D7E">
        <w:trPr>
          <w:trHeight w:val="385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Код ОР модуля</w:t>
            </w:r>
          </w:p>
        </w:tc>
        <w:tc>
          <w:tcPr>
            <w:tcW w:w="20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Образовательные результаты модуля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Код ОР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Образовательные результаты дисциплины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Код компетенций ОПОП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Средства оценивания ОР</w:t>
            </w:r>
          </w:p>
        </w:tc>
      </w:tr>
      <w:tr w:rsidR="006C3D7E" w:rsidRPr="00B27E43" w:rsidTr="006C3D7E">
        <w:trPr>
          <w:trHeight w:val="1746"/>
        </w:trPr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rPr>
                <w:i/>
              </w:rPr>
              <w:t>ОР.2</w:t>
            </w:r>
          </w:p>
        </w:tc>
        <w:tc>
          <w:tcPr>
            <w:tcW w:w="20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использовать естественнонаучные, математические знания и методы логики для ориентирования в современном информационном пространстве, для достижения  личностных, метапредметных и предметных результатов обучения и обеспечения качества учебно-воспитательного процесса средствами преподаваемых учебных предметов.</w:t>
            </w:r>
          </w:p>
          <w:p w:rsidR="006C3D7E" w:rsidRPr="00B27E43" w:rsidRDefault="006C3D7E" w:rsidP="006C3D7E">
            <w:pPr>
              <w:tabs>
                <w:tab w:val="left" w:pos="31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lastRenderedPageBreak/>
              <w:t>ОР.2-2-1</w:t>
            </w:r>
          </w:p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Демонстрирует владение современными методами математического анализа для идентификации и распознавания математических моделей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УК-1.4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Форма для оценки проектного задания</w:t>
            </w:r>
          </w:p>
        </w:tc>
      </w:tr>
      <w:tr w:rsidR="006C3D7E" w:rsidRPr="00B27E43" w:rsidTr="006C3D7E">
        <w:trPr>
          <w:trHeight w:val="331"/>
        </w:trPr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20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ОР.2-2-2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 xml:space="preserve">Демонстрирует способности </w:t>
            </w:r>
            <w:r w:rsidRPr="00B27E43">
              <w:rPr>
                <w:bCs/>
              </w:rPr>
              <w:t>осуществлять выбор инструментальных средств для обработки данных в соответствии с поставленной задачей и построенной моделью; анализировать результаты расчетов и обосновывать полученные результаты.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УК-1.4</w:t>
            </w:r>
          </w:p>
        </w:tc>
        <w:tc>
          <w:tcPr>
            <w:tcW w:w="1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Форма для оценки проектного задания</w:t>
            </w:r>
          </w:p>
        </w:tc>
      </w:tr>
    </w:tbl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5. Содержание дисциплины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  <w:i/>
        </w:rPr>
      </w:pPr>
      <w:r w:rsidRPr="00B27E43">
        <w:rPr>
          <w:bCs/>
          <w:i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31"/>
        <w:gridCol w:w="830"/>
        <w:gridCol w:w="1378"/>
        <w:gridCol w:w="1203"/>
        <w:gridCol w:w="865"/>
      </w:tblGrid>
      <w:tr w:rsidR="006C3D7E" w:rsidRPr="00B27E43" w:rsidTr="006C3D7E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  <w:r w:rsidRPr="00B27E43">
              <w:t>Наименование темы</w:t>
            </w:r>
          </w:p>
        </w:tc>
        <w:tc>
          <w:tcPr>
            <w:tcW w:w="30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Всего часов по дисциплине</w:t>
            </w:r>
          </w:p>
        </w:tc>
      </w:tr>
      <w:tr w:rsidR="006C3D7E" w:rsidRPr="00B27E43" w:rsidTr="006C3D7E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tabs>
                <w:tab w:val="left" w:pos="81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Лекции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Практич.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</w:tr>
      <w:tr w:rsidR="006C3D7E" w:rsidRPr="00B27E43" w:rsidTr="006C3D7E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rPr>
                <w:b/>
              </w:rPr>
            </w:pPr>
            <w:r w:rsidRPr="00B27E43">
              <w:rPr>
                <w:b/>
                <w:bCs/>
              </w:rPr>
              <w:t xml:space="preserve">Раздел 1. </w:t>
            </w:r>
            <w:r w:rsidRPr="00B27E43">
              <w:rPr>
                <w:b/>
              </w:rPr>
              <w:t>Математические модели в науке как средство работы с информацией. Функция как математическая модель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Тема 1.1 Математическая модель и ее основные элементы. Функция как математическая модель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</w:pPr>
            <w:r w:rsidRPr="00B27E43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</w:pPr>
            <w:r w:rsidRPr="00B27E43"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24</w:t>
            </w:r>
          </w:p>
        </w:tc>
      </w:tr>
      <w:tr w:rsidR="006C3D7E" w:rsidRPr="00B27E43" w:rsidTr="006C3D7E">
        <w:trPr>
          <w:trHeight w:val="1"/>
        </w:trPr>
        <w:tc>
          <w:tcPr>
            <w:tcW w:w="936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  <w:rPr>
                <w:b/>
              </w:rPr>
            </w:pPr>
            <w:r w:rsidRPr="00B27E43">
              <w:rPr>
                <w:b/>
                <w:bCs/>
              </w:rPr>
              <w:t>Раздел 2.</w:t>
            </w:r>
            <w:r w:rsidRPr="00B27E43">
              <w:rPr>
                <w:b/>
              </w:rPr>
              <w:t xml:space="preserve"> Использование логических законов при работе с информацией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Тема 2.1 Логические операции и их свойства. Логические законы.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</w:pPr>
            <w:r w:rsidRPr="00B27E43">
              <w:t>2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FB58D2" w:rsidP="006C3D7E">
            <w:pPr>
              <w:pStyle w:val="21"/>
              <w:spacing w:after="0" w:line="23" w:lineRule="atLeast"/>
            </w:pPr>
            <w: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12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  <w:r w:rsidRPr="00B27E43">
              <w:rPr>
                <w:bCs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</w:pPr>
            <w:r w:rsidRPr="00B27E43">
              <w:t>4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24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FB58D2" w:rsidP="006C3D7E">
            <w:pPr>
              <w:pStyle w:val="21"/>
              <w:spacing w:after="0" w:line="23" w:lineRule="atLeast"/>
              <w:ind w:left="0"/>
              <w:jc w:val="center"/>
            </w:pPr>
            <w:r>
              <w:t>36</w:t>
            </w:r>
          </w:p>
        </w:tc>
      </w:tr>
    </w:tbl>
    <w:p w:rsidR="004779A9" w:rsidRPr="00D8116F" w:rsidRDefault="004779A9" w:rsidP="004779A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</w:rPr>
      </w:pP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  <w:i/>
        </w:rPr>
      </w:pPr>
      <w:r w:rsidRPr="00B27E43">
        <w:rPr>
          <w:bCs/>
          <w:i/>
        </w:rPr>
        <w:t>5.2. Методы обучения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 xml:space="preserve">Формы обучения – очная, аудиторная и дистанционная через систему </w:t>
      </w:r>
      <w:r w:rsidRPr="00B27E43">
        <w:rPr>
          <w:lang w:val="en-US"/>
        </w:rPr>
        <w:t>Moodle</w:t>
      </w:r>
      <w:r w:rsidRPr="00B27E43">
        <w:t>; коллективная, групповая и индивидуальная.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 xml:space="preserve">Методы: развивающего обучения; проблемного обучения; проектный; </w:t>
      </w:r>
      <w:r w:rsidRPr="00B27E43">
        <w:rPr>
          <w:lang w:val="en-US"/>
        </w:rPr>
        <w:t>case</w:t>
      </w:r>
      <w:r w:rsidRPr="00B27E43">
        <w:t>-</w:t>
      </w:r>
      <w:r w:rsidRPr="00B27E43">
        <w:rPr>
          <w:lang w:val="en-US"/>
        </w:rPr>
        <w:t>study</w:t>
      </w:r>
      <w:r w:rsidRPr="00B27E43">
        <w:t>; исследовательский.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6"/>
        <w:gridCol w:w="1498"/>
        <w:gridCol w:w="1785"/>
        <w:gridCol w:w="1375"/>
        <w:gridCol w:w="1239"/>
        <w:gridCol w:w="828"/>
        <w:gridCol w:w="1136"/>
        <w:gridCol w:w="965"/>
      </w:tblGrid>
      <w:tr w:rsidR="006C3D7E" w:rsidRPr="00B27E43" w:rsidTr="006C3D7E">
        <w:trPr>
          <w:trHeight w:val="600"/>
        </w:trPr>
        <w:tc>
          <w:tcPr>
            <w:tcW w:w="54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  <w:r w:rsidRPr="00B27E43">
              <w:t>№ п/п</w:t>
            </w:r>
          </w:p>
        </w:tc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Виды учебной деятельности</w:t>
            </w:r>
          </w:p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Балл за конкретное задание</w:t>
            </w:r>
          </w:p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(</w:t>
            </w:r>
            <w:r w:rsidRPr="00B27E43">
              <w:rPr>
                <w:lang w:val="en-US"/>
              </w:rPr>
              <w:t>min</w:t>
            </w:r>
            <w:r w:rsidRPr="00B27E43">
              <w:t>-</w:t>
            </w:r>
            <w:r w:rsidRPr="00B27E43">
              <w:rPr>
                <w:lang w:val="en-US"/>
              </w:rPr>
              <w:t>max</w:t>
            </w:r>
            <w:r w:rsidRPr="00B27E43">
              <w:t>)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Число заданий за семестр</w:t>
            </w:r>
          </w:p>
        </w:tc>
        <w:tc>
          <w:tcPr>
            <w:tcW w:w="216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Баллы</w:t>
            </w:r>
          </w:p>
        </w:tc>
      </w:tr>
      <w:tr w:rsidR="006C3D7E" w:rsidRPr="00B27E43" w:rsidTr="006C3D7E">
        <w:trPr>
          <w:trHeight w:val="1071"/>
        </w:trPr>
        <w:tc>
          <w:tcPr>
            <w:tcW w:w="54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Максимальный</w:t>
            </w:r>
          </w:p>
        </w:tc>
      </w:tr>
      <w:tr w:rsidR="006C3D7E" w:rsidRPr="00B27E43" w:rsidTr="006C3D7E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  <w:r w:rsidRPr="00B27E43">
              <w:t>1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ОР.2-2-2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Выполнение проектного задания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45-70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45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70</w:t>
            </w:r>
          </w:p>
        </w:tc>
      </w:tr>
      <w:tr w:rsidR="006C3D7E" w:rsidRPr="00B27E43" w:rsidTr="006C3D7E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  <w:r w:rsidRPr="00B27E43">
              <w:t>2</w:t>
            </w: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ОР.2-2-1</w:t>
            </w:r>
          </w:p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Отчет по проектному заданию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Форма для оценки проектного задания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10-30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1</w:t>
            </w: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jc w:val="center"/>
            </w:pPr>
            <w:r w:rsidRPr="00B27E43">
              <w:t>30</w:t>
            </w:r>
          </w:p>
        </w:tc>
      </w:tr>
      <w:tr w:rsidR="006C3D7E" w:rsidRPr="00B27E43" w:rsidTr="006C3D7E">
        <w:trPr>
          <w:trHeight w:val="300"/>
        </w:trPr>
        <w:tc>
          <w:tcPr>
            <w:tcW w:w="5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 w:firstLine="709"/>
            </w:pPr>
          </w:p>
        </w:tc>
        <w:tc>
          <w:tcPr>
            <w:tcW w:w="1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</w:p>
        </w:tc>
        <w:tc>
          <w:tcPr>
            <w:tcW w:w="116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</w:pPr>
            <w:r w:rsidRPr="00B27E43">
              <w:t>100</w:t>
            </w:r>
          </w:p>
        </w:tc>
      </w:tr>
    </w:tbl>
    <w:p w:rsidR="006C3D7E" w:rsidRPr="00B27E43" w:rsidRDefault="006C3D7E" w:rsidP="006C3D7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rPr>
          <w:bCs/>
          <w:i/>
        </w:rPr>
        <w:t xml:space="preserve">7.1. </w:t>
      </w:r>
      <w:r w:rsidRPr="00B27E43">
        <w:rPr>
          <w:bCs/>
          <w:i/>
          <w:iCs/>
        </w:rPr>
        <w:t>Основная литература</w:t>
      </w:r>
    </w:p>
    <w:p w:rsidR="006C3D7E" w:rsidRPr="00B27E43" w:rsidRDefault="006C3D7E" w:rsidP="006C3D7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  <w:rPr>
          <w:bCs/>
          <w:iCs/>
        </w:rPr>
      </w:pPr>
      <w:r w:rsidRPr="00B27E43">
        <w:t>Балдин, К.В. Теория вероятностей и математическая статистика : учебник / К.В. Балдин, В.Н. Башлыков, А.В. Рукосуев. - 2-е изд. - Москва : Издательско-торговая корпорация «Дашков и К°», 2016. - 472 с. : ил. - Библиогр.: с. 433-434 - ISBN 978-5-394-02108-4 ; То же [Электронный ресурс]. - URL: </w:t>
      </w:r>
      <w:hyperlink r:id="rId19" w:history="1">
        <w:r w:rsidRPr="00B27E43">
          <w:rPr>
            <w:rStyle w:val="af"/>
          </w:rPr>
          <w:t>http://biblioclub.ru/index.php?page=book&amp;id=453249</w:t>
        </w:r>
      </w:hyperlink>
    </w:p>
    <w:p w:rsidR="006C3D7E" w:rsidRPr="00B27E43" w:rsidRDefault="006C3D7E" w:rsidP="006C3D7E">
      <w:pPr>
        <w:pStyle w:val="a3"/>
        <w:numPr>
          <w:ilvl w:val="0"/>
          <w:numId w:val="26"/>
        </w:numPr>
        <w:spacing w:after="0" w:line="23" w:lineRule="atLeast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E43">
        <w:rPr>
          <w:rFonts w:ascii="Times New Roman" w:hAnsi="Times New Roman" w:cs="Times New Roman"/>
          <w:sz w:val="24"/>
          <w:szCs w:val="24"/>
        </w:rPr>
        <w:lastRenderedPageBreak/>
        <w:t>Грес, П.В. Математика для гуманитариев: Общий курс : учебное пособие / П.В. Грес. - 2-е изд., перераб. и доп. - Москва : Логос, 2009. - 288 с. - (Новая университетская библиотека). - ISBN 978-5-98699-113-9 ; То же [Электронный ресурс]. - URL: </w:t>
      </w:r>
      <w:hyperlink r:id="rId20" w:history="1">
        <w:r w:rsidRPr="00B27E43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http://biblioclub.ru/index.php?page=book&amp;id=89783</w:t>
        </w:r>
      </w:hyperlink>
    </w:p>
    <w:p w:rsidR="006C3D7E" w:rsidRPr="00B27E43" w:rsidRDefault="006C3D7E" w:rsidP="006C3D7E">
      <w:pPr>
        <w:pStyle w:val="21"/>
        <w:numPr>
          <w:ilvl w:val="0"/>
          <w:numId w:val="26"/>
        </w:numPr>
        <w:spacing w:after="0" w:line="23" w:lineRule="atLeast"/>
        <w:ind w:left="0" w:firstLine="709"/>
        <w:jc w:val="both"/>
      </w:pPr>
      <w:r w:rsidRPr="00B27E43">
        <w:t>Судоплатов, С.В. </w:t>
      </w:r>
      <w:r w:rsidRPr="00B27E43">
        <w:rPr>
          <w:b/>
          <w:bCs/>
        </w:rPr>
        <w:t>Математическая</w:t>
      </w:r>
      <w:r w:rsidRPr="00B27E43">
        <w:t> </w:t>
      </w:r>
      <w:r w:rsidRPr="00B27E43">
        <w:rPr>
          <w:b/>
          <w:bCs/>
        </w:rPr>
        <w:t>логика</w:t>
      </w:r>
      <w:r w:rsidRPr="00B27E43">
        <w:t> и теория алгоритмов : учебник / С.В. Судоплатов, Е.В. Овчинникова. - 3-е изд. - Новосибирск : НГТУ, 2012. - 254 с. - (Учебники НГТУ). - ISBN 978-5-7782-1838-3 ; То же [Электронный ресурс]. - URL: </w:t>
      </w:r>
      <w:hyperlink r:id="rId21" w:history="1">
        <w:r w:rsidRPr="00B27E43">
          <w:rPr>
            <w:rStyle w:val="af"/>
          </w:rPr>
          <w:t>http://biblioclub.ru/index.php?page=book&amp;id=135676</w:t>
        </w:r>
      </w:hyperlink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  <w:rPr>
          <w:bCs/>
          <w:i/>
        </w:rPr>
      </w:pPr>
      <w:r w:rsidRPr="00B27E43">
        <w:rPr>
          <w:bCs/>
          <w:i/>
        </w:rPr>
        <w:t>7.2. Дополнительная литература</w:t>
      </w:r>
    </w:p>
    <w:p w:rsidR="006C3D7E" w:rsidRPr="00B27E43" w:rsidRDefault="006C3D7E" w:rsidP="006C3D7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7E43">
        <w:t>Балдин, К.В. Высшая </w:t>
      </w:r>
      <w:r w:rsidRPr="00B27E43">
        <w:rPr>
          <w:b/>
          <w:bCs/>
        </w:rPr>
        <w:t>математик</w:t>
      </w:r>
      <w:r w:rsidRPr="00B27E43">
        <w:t>а : учебник / К.В. Балдин, В.Н. Башлыков, А.В. Рокосуев ; под общ. ред. К.В. Балдина. - 2-е изд., стер. - Москва : Издательство «Флинта», 2016. - 361 с. : табл., граф., схем. - Библиогр. в кн. - ISBN 978-5-9765-0299-4; То же [Электронный ресурс]. - URL: </w:t>
      </w:r>
      <w:hyperlink r:id="rId22" w:history="1">
        <w:r w:rsidRPr="00B27E43">
          <w:rPr>
            <w:rStyle w:val="af"/>
          </w:rPr>
          <w:t>http://biblioclub.ru/index.php?page=book&amp;id=79497</w:t>
        </w:r>
      </w:hyperlink>
    </w:p>
    <w:p w:rsidR="006C3D7E" w:rsidRPr="00B27E43" w:rsidRDefault="006C3D7E" w:rsidP="006C3D7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7E43">
        <w:t>Кундышева, Е.С. </w:t>
      </w:r>
      <w:r w:rsidRPr="00B27E43">
        <w:rPr>
          <w:b/>
          <w:bCs/>
        </w:rPr>
        <w:t>Математик</w:t>
      </w:r>
      <w:r w:rsidRPr="00B27E43">
        <w:t>а : учебник / Е.С. Кундышева. - 4-е изд. - Москва : Издательско-торговая корпорация «Дашков и К°», 2015. - 562 с. : табл., граф., схем., ил. - Библиогр.: с. 552-553 - ISBN 978-5-394-02261-6 ; То же [Электронный ресурс]. - URL: </w:t>
      </w:r>
      <w:hyperlink r:id="rId23" w:history="1">
        <w:r w:rsidRPr="00B27E43">
          <w:rPr>
            <w:rStyle w:val="af"/>
          </w:rPr>
          <w:t>http://biblioclub.ru/index.php?page=book&amp;id=452840</w:t>
        </w:r>
      </w:hyperlink>
      <w:r w:rsidRPr="00B27E43">
        <w:t xml:space="preserve"> </w:t>
      </w:r>
    </w:p>
    <w:p w:rsidR="006C3D7E" w:rsidRPr="00B27E43" w:rsidRDefault="006C3D7E" w:rsidP="006C3D7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t>Смирнова, Е.Н. Дополнительные главы </w:t>
      </w:r>
      <w:r w:rsidRPr="00B27E43">
        <w:rPr>
          <w:b/>
          <w:bCs/>
        </w:rPr>
        <w:t>математик</w:t>
      </w:r>
      <w:r w:rsidRPr="00B27E43">
        <w:t>и : учебное пособие / Е.Н. Смирнова, В.Н. Максименко ; Министерство образования и науки Российской Федерации, Федеральное государственное бюджетное образовательное учреждение высшего образования «Оренбургский государственный университет». - Оренбург : ОГУ, 2017. - 172 с. : ил. - Библиогр. в кн. - ISBN 978-5-7410-1677-0; То же [Электронный ресурс]. - URL: </w:t>
      </w:r>
      <w:hyperlink r:id="rId24" w:history="1">
        <w:r w:rsidRPr="00B27E43">
          <w:rPr>
            <w:rStyle w:val="af"/>
          </w:rPr>
          <w:t>http://biblioclub.ru/index.php?page=book&amp;id=485395</w:t>
        </w:r>
      </w:hyperlink>
    </w:p>
    <w:p w:rsidR="006C3D7E" w:rsidRPr="00B27E43" w:rsidRDefault="006C3D7E" w:rsidP="006C3D7E">
      <w:pPr>
        <w:pStyle w:val="21"/>
        <w:numPr>
          <w:ilvl w:val="0"/>
          <w:numId w:val="27"/>
        </w:numPr>
        <w:spacing w:after="0" w:line="23" w:lineRule="atLeast"/>
        <w:ind w:left="0" w:firstLine="709"/>
        <w:jc w:val="both"/>
      </w:pPr>
      <w:r w:rsidRPr="00B27E43">
        <w:t>Шапкин, А.С. Математические методы и модели исследования операций : учебник / А.С. Шапкин, В.А. Шапкин. - 7-е изд. - Москва : Издательско-торговая корпорация «Дашков и К°», 2017. - 398 с. : табл., схем., граф. - Библиогр. в кн. - ISBN 978-5-394-02736-9 ; То же [Электронный ресурс]. - URL: </w:t>
      </w:r>
      <w:hyperlink r:id="rId25" w:history="1">
        <w:r w:rsidRPr="00B27E43">
          <w:rPr>
            <w:rStyle w:val="af"/>
          </w:rPr>
          <w:t>http://biblioclub.ru/index.php?page=book&amp;id=452649</w:t>
        </w:r>
      </w:hyperlink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6C3D7E" w:rsidRPr="00B27E43" w:rsidRDefault="006C3D7E" w:rsidP="006C3D7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rPr>
          <w:bCs/>
        </w:rPr>
        <w:t xml:space="preserve">Елизарова, Е.Ю. </w:t>
      </w:r>
      <w:r w:rsidRPr="00B27E43">
        <w:t xml:space="preserve">Компьютерная математика [Текст]:Учеб.-метод.пособие.- Н.Новгород : НГПУ, 2013. - 80 с. </w:t>
      </w:r>
    </w:p>
    <w:p w:rsidR="006C3D7E" w:rsidRPr="00B27E43" w:rsidRDefault="006C3D7E" w:rsidP="006C3D7E">
      <w:pPr>
        <w:pStyle w:val="21"/>
        <w:numPr>
          <w:ilvl w:val="0"/>
          <w:numId w:val="17"/>
        </w:numPr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t>Данилов В.И. Математика и информатика. Задания для практических занятий и самостоятельной работы: Учебно-методическое пособие. – Н.Новгород: ВГИПУ, 2008. - 84 с.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  <w:rPr>
          <w:bCs/>
          <w:i/>
          <w:iCs/>
        </w:rPr>
      </w:pPr>
      <w:r w:rsidRPr="00B27E43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09"/>
      </w:tblGrid>
      <w:tr w:rsidR="006C3D7E" w:rsidRPr="00B27E43" w:rsidTr="006C3D7E">
        <w:tc>
          <w:tcPr>
            <w:tcW w:w="6062" w:type="dxa"/>
            <w:shd w:val="clear" w:color="auto" w:fill="auto"/>
            <w:vAlign w:val="bottom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7E43">
              <w:rPr>
                <w:bCs/>
                <w:i/>
                <w:iCs/>
              </w:rPr>
              <w:t>О</w:t>
            </w:r>
            <w:hyperlink r:id="rId26" w:tgtFrame="_blank" w:history="1">
              <w:r w:rsidRPr="00B27E43">
                <w:rPr>
                  <w:rStyle w:val="af"/>
                  <w:bCs/>
                  <w:i/>
                  <w:iCs/>
                </w:rPr>
                <w:t>бразовательный математический сайт Exponenta.ru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7E43">
              <w:rPr>
                <w:bCs/>
                <w:i/>
                <w:iCs/>
              </w:rPr>
              <w:t>http://www.exponenta.ru</w:t>
            </w:r>
          </w:p>
        </w:tc>
      </w:tr>
      <w:tr w:rsidR="006C3D7E" w:rsidRPr="00B27E43" w:rsidTr="006C3D7E">
        <w:tc>
          <w:tcPr>
            <w:tcW w:w="6062" w:type="dxa"/>
            <w:shd w:val="clear" w:color="auto" w:fill="auto"/>
            <w:vAlign w:val="bottom"/>
          </w:tcPr>
          <w:p w:rsidR="006C3D7E" w:rsidRPr="00B27E43" w:rsidRDefault="00DC7C02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hyperlink r:id="rId27" w:tgtFrame="_blank" w:history="1">
              <w:r w:rsidR="006C3D7E" w:rsidRPr="00B27E43">
                <w:rPr>
                  <w:rStyle w:val="af"/>
                  <w:bCs/>
                  <w:i/>
                  <w:iCs/>
                </w:rPr>
                <w:t>Общероссийский математический портал Math_Net.Ru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7E43">
              <w:rPr>
                <w:bCs/>
                <w:i/>
                <w:iCs/>
              </w:rPr>
              <w:t>http://www.mathnet.ru</w:t>
            </w:r>
          </w:p>
        </w:tc>
      </w:tr>
      <w:tr w:rsidR="006C3D7E" w:rsidRPr="00B27E43" w:rsidTr="006C3D7E">
        <w:tc>
          <w:tcPr>
            <w:tcW w:w="6062" w:type="dxa"/>
            <w:shd w:val="clear" w:color="auto" w:fill="auto"/>
            <w:vAlign w:val="bottom"/>
          </w:tcPr>
          <w:p w:rsidR="006C3D7E" w:rsidRPr="00B27E43" w:rsidRDefault="00DC7C02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hyperlink r:id="rId28" w:tgtFrame="_blank" w:history="1">
              <w:r w:rsidR="006C3D7E" w:rsidRPr="00B27E43">
                <w:rPr>
                  <w:rStyle w:val="af"/>
                  <w:bCs/>
                  <w:i/>
                  <w:iCs/>
                </w:rPr>
                <w:t>Виртуальная школа юного математика</w:t>
              </w:r>
            </w:hyperlink>
          </w:p>
        </w:tc>
        <w:tc>
          <w:tcPr>
            <w:tcW w:w="3509" w:type="dxa"/>
            <w:shd w:val="clear" w:color="auto" w:fill="auto"/>
            <w:vAlign w:val="bottom"/>
          </w:tcPr>
          <w:p w:rsidR="006C3D7E" w:rsidRPr="00B27E43" w:rsidRDefault="006C3D7E" w:rsidP="006C3D7E">
            <w:pPr>
              <w:pStyle w:val="21"/>
              <w:spacing w:after="0" w:line="23" w:lineRule="atLeast"/>
              <w:ind w:left="0"/>
              <w:rPr>
                <w:bCs/>
                <w:i/>
                <w:iCs/>
              </w:rPr>
            </w:pPr>
            <w:r w:rsidRPr="00B27E43">
              <w:rPr>
                <w:bCs/>
                <w:i/>
                <w:iCs/>
              </w:rPr>
              <w:t>http://mathematics.ru/</w:t>
            </w:r>
          </w:p>
        </w:tc>
      </w:tr>
    </w:tbl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8. Фонды оценочных средств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Фонд оценочных средств представлен в Приложении 1.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/>
          <w:bCs/>
        </w:rPr>
      </w:pPr>
      <w:r w:rsidRPr="00B27E43">
        <w:rPr>
          <w:b/>
          <w:bCs/>
        </w:rPr>
        <w:t>9.Материально-техническое обеспечение образовательного процесса по дисциплине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  <w:i/>
        </w:rPr>
      </w:pPr>
      <w:r w:rsidRPr="00B27E43">
        <w:rPr>
          <w:bCs/>
          <w:i/>
        </w:rPr>
        <w:t>9.1. Описание материально-технической базы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  <w:i/>
        </w:rPr>
      </w:pPr>
      <w:r w:rsidRPr="00B27E43">
        <w:rPr>
          <w:bCs/>
        </w:rPr>
        <w:t>Реализация дисциплины  требует наличия учебной аудитории.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</w:rPr>
      </w:pPr>
      <w:r w:rsidRPr="00B27E43">
        <w:rPr>
          <w:bCs/>
        </w:rPr>
        <w:t>Оборудование учебного кабинета: тесты, методические пособия, справочники, раздаточный учебно-методический материал.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</w:rPr>
      </w:pPr>
      <w:r w:rsidRPr="00B27E43">
        <w:rPr>
          <w:bCs/>
        </w:rPr>
        <w:t>Технические средства обучения: мультимедийное оборудование.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rPr>
          <w:bCs/>
          <w:i/>
        </w:rPr>
      </w:pPr>
      <w:r w:rsidRPr="00B27E43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</w:pPr>
      <w:r w:rsidRPr="00B27E43">
        <w:lastRenderedPageBreak/>
        <w:t>При изучении студентами дисциплины «Математические методы обработки информации» используются информационно-коммуникативные образовательные технологии  (моделирование изучаемых явлений, презентация  учебных материалов) и элементы технологий проектного обучения.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  <w:jc w:val="both"/>
      </w:pPr>
      <w:r w:rsidRPr="00B27E43">
        <w:t>Для выполнения практических работ необходимы пакет прикладных программ: MicrosoftOffice и программы С</w:t>
      </w:r>
      <w:r w:rsidRPr="00B27E43">
        <w:rPr>
          <w:lang w:val="en-US"/>
        </w:rPr>
        <w:t>amstasia</w:t>
      </w:r>
      <w:r w:rsidRPr="00B27E43">
        <w:t xml:space="preserve">, </w:t>
      </w:r>
      <w:r w:rsidRPr="00B27E43">
        <w:rPr>
          <w:lang w:val="en-US"/>
        </w:rPr>
        <w:t>MP</w:t>
      </w:r>
      <w:r w:rsidRPr="00B27E43">
        <w:t xml:space="preserve">4, электронная образовательная среда </w:t>
      </w:r>
      <w:r w:rsidRPr="00B27E43">
        <w:rPr>
          <w:lang w:val="en-US"/>
        </w:rPr>
        <w:t>Moodle</w:t>
      </w:r>
      <w:r w:rsidRPr="00B27E43">
        <w:t>.</w:t>
      </w:r>
    </w:p>
    <w:p w:rsidR="006C3D7E" w:rsidRPr="00B27E43" w:rsidRDefault="006C3D7E" w:rsidP="006C3D7E">
      <w:pPr>
        <w:pStyle w:val="21"/>
        <w:spacing w:after="0" w:line="23" w:lineRule="atLeast"/>
        <w:ind w:left="0" w:firstLine="709"/>
      </w:pPr>
      <w:r w:rsidRPr="00B27E43">
        <w:t>Информационно-справочные системы: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6C3D7E" w:rsidRPr="00B27E43" w:rsidRDefault="006C3D7E" w:rsidP="006C3D7E">
      <w:pPr>
        <w:tabs>
          <w:tab w:val="left" w:pos="1134"/>
        </w:tabs>
        <w:ind w:firstLine="709"/>
        <w:rPr>
          <w:rFonts w:ascii="Times New Roman" w:hAnsi="Times New Roman"/>
          <w:bCs/>
          <w:sz w:val="24"/>
          <w:szCs w:val="24"/>
        </w:rPr>
      </w:pPr>
    </w:p>
    <w:p w:rsidR="006C3D7E" w:rsidRPr="00B27E43" w:rsidRDefault="006C3D7E" w:rsidP="00547B60">
      <w:pPr>
        <w:pStyle w:val="2"/>
      </w:pPr>
      <w:bookmarkStart w:id="8" w:name="_Toc18933941"/>
      <w:r w:rsidRPr="00B27E43">
        <w:t>5.3</w:t>
      </w:r>
      <w:r w:rsidR="00547B60" w:rsidRPr="00B27E43">
        <w:t>. Программа дисциплины</w:t>
      </w:r>
      <w:r w:rsidR="00547B60">
        <w:t xml:space="preserve"> «К</w:t>
      </w:r>
      <w:r w:rsidR="00547B60" w:rsidRPr="00B27E43">
        <w:t>онцепции современного естествознания»</w:t>
      </w:r>
      <w:bookmarkEnd w:id="8"/>
    </w:p>
    <w:p w:rsidR="006C3D7E" w:rsidRPr="00B27E43" w:rsidRDefault="006C3D7E" w:rsidP="006C3D7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C3D7E" w:rsidRPr="00B27E43" w:rsidRDefault="006C3D7E" w:rsidP="006C3D7E">
      <w:pPr>
        <w:shd w:val="clear" w:color="auto" w:fill="FFFFFF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Естествознание – это часть единой человеческой культуры. Курс «Концепции современного естествознания» носит интегративный характер. Он концентрирует в себе идеи и методы естествознания в целом, дает фундаментальные знания о структуре и тенденциях развития окружающего мира на основе научных достижений, смены концепций и парадигм в историческом контексте. </w:t>
      </w:r>
    </w:p>
    <w:p w:rsidR="006C3D7E" w:rsidRPr="00B27E43" w:rsidRDefault="006C3D7E" w:rsidP="006C3D7E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B27E43">
        <w:rPr>
          <w:sz w:val="24"/>
          <w:szCs w:val="24"/>
        </w:rPr>
        <w:t xml:space="preserve">В процессе овладения предметным содержанием у студентов формируется современный взгляд на окружающий мир, развиваются способности анализировать и использовать полученную информацию в области профессиональной деятельности, а также противостоять внедрению в сознание людей антинаучных представлений. </w:t>
      </w:r>
    </w:p>
    <w:p w:rsidR="006C3D7E" w:rsidRPr="00B27E43" w:rsidRDefault="006C3D7E" w:rsidP="006C3D7E">
      <w:pPr>
        <w:pStyle w:val="3"/>
        <w:spacing w:after="0" w:line="23" w:lineRule="atLeast"/>
        <w:ind w:firstLine="709"/>
        <w:jc w:val="both"/>
        <w:rPr>
          <w:sz w:val="24"/>
          <w:szCs w:val="24"/>
        </w:rPr>
      </w:pPr>
      <w:r w:rsidRPr="00B27E43">
        <w:rPr>
          <w:sz w:val="24"/>
          <w:szCs w:val="24"/>
        </w:rPr>
        <w:t>Естествознание – наука о явлениях и законах природы. Современное естествознание включает множество естественнонаучных отраслей, из которых наиболее важными являются физика, химия и биология, астрономия. Оно охватывает широкий спектр вопросов о разнообразных свойствах объектов природы, которые можно рассматривать как единое целое. Естественнонаучные знания и основанные на них технологии формируют новый образ жизни. Рациональный естественнонаучный метод, сформировавшийся в рамках естественных наук, образует естественнонаучную картину мира, некое образно-философское обобщение научных знаний. В целом учебная дисциплина «Концепции современного естествознания», в содержании которой ведущим компонентом являются научные знания и научные методы познания, позволяет формировать у студентов целостное мировоззрение на основе</w:t>
      </w:r>
      <w:r w:rsidRPr="00B27E43">
        <w:rPr>
          <w:sz w:val="24"/>
          <w:szCs w:val="24"/>
          <w:lang w:val="ru-RU"/>
        </w:rPr>
        <w:t xml:space="preserve"> </w:t>
      </w:r>
      <w:r w:rsidRPr="00B27E43">
        <w:rPr>
          <w:sz w:val="24"/>
          <w:szCs w:val="24"/>
        </w:rPr>
        <w:t>системы знаний о естественнонаучной картине мира.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 xml:space="preserve">2. Место в структуре модуля </w:t>
      </w:r>
    </w:p>
    <w:p w:rsidR="006C3D7E" w:rsidRPr="00B27E43" w:rsidRDefault="006C3D7E" w:rsidP="006C3D7E">
      <w:pPr>
        <w:tabs>
          <w:tab w:val="right" w:leader="underscore" w:pos="9356"/>
        </w:tabs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Дисциплина «Концепции современного естествознания» относится к модулю «Основы научных знаний». Для ее освоения необходимы естественнонаучные знания, полученные в средней общеобразовательной школе при изучении химии, физики, биологии, географии, астрономии.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C3D7E" w:rsidRPr="00B27E43" w:rsidRDefault="006C3D7E" w:rsidP="006C3D7E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Целями освоения дисциплины «Концепции современного естествознания» являются:</w:t>
      </w:r>
    </w:p>
    <w:p w:rsidR="006C3D7E" w:rsidRPr="00B27E43" w:rsidRDefault="006C3D7E" w:rsidP="006C3D7E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1. Формирование представления об основных понятиях, методах, концепциях, механизмах развития естественных наук в их историческом аспекте; формирование у студентов целостного представления о развитии науки как составной части человеческой культуры.</w:t>
      </w:r>
    </w:p>
    <w:p w:rsidR="006C3D7E" w:rsidRPr="00B27E43" w:rsidRDefault="006C3D7E" w:rsidP="006C3D7E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lastRenderedPageBreak/>
        <w:t>2. Формирование представления о современной научной картине мира; ознакомление студентов с важнейшими достижениями современного естествознания и основными научными проблемами, требующими разрешения.</w:t>
      </w:r>
    </w:p>
    <w:p w:rsidR="006C3D7E" w:rsidRPr="00B27E43" w:rsidRDefault="006C3D7E" w:rsidP="006C3D7E">
      <w:pPr>
        <w:tabs>
          <w:tab w:val="right" w:leader="underscore" w:pos="8505"/>
        </w:tabs>
        <w:spacing w:after="0" w:line="23" w:lineRule="atLeast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3. Повышение общекультурного и уровня эрудиции в области современного естествознания статуса через ознакомление с естественнонаучной культурой, достижение высокого и устойчивого уровня профессионализма через естественнонаучное образование.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B27E43">
        <w:rPr>
          <w:rFonts w:ascii="Times New Roman" w:hAnsi="Times New Roman"/>
          <w:b/>
          <w:i/>
          <w:sz w:val="24"/>
          <w:szCs w:val="24"/>
        </w:rPr>
        <w:t xml:space="preserve">Задачи дисциплины: 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 формирование представлений о специфике гуманитарного и естественнонаучного компонентов культуры, их связей с особенностями мышления;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 формирование понимания сущности важнейших естественнонаучных концепций, определяющих облик современного естествознания;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 ознакомление с методологией естественнонаучного познания,  возможностями перенесения методологического опыта естествознания в гуманитарные науки;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 осознание исторического характера развития научного познания, исторической необходимости в периодической смене научных картин мира, научных революций, научных парадигм;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 ознакомление студентов с основными концепциями естествознания, составляющими основу современной научной картины мира.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–</w:t>
      </w:r>
      <w:r w:rsidRPr="00B27E43">
        <w:rPr>
          <w:rFonts w:ascii="Times New Roman" w:eastAsia="TimesNewRomanPSMT" w:hAnsi="Times New Roman"/>
          <w:sz w:val="24"/>
          <w:szCs w:val="24"/>
        </w:rPr>
        <w:t>формирование базового понятийного аппарата, необходимого для осмысления и дальнейшего изучения научных теорий.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 xml:space="preserve">4. Образовательные результаты </w:t>
      </w:r>
    </w:p>
    <w:tbl>
      <w:tblPr>
        <w:tblW w:w="4909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00"/>
        <w:gridCol w:w="1956"/>
        <w:gridCol w:w="930"/>
        <w:gridCol w:w="3402"/>
        <w:gridCol w:w="931"/>
        <w:gridCol w:w="1378"/>
      </w:tblGrid>
      <w:tr w:rsidR="006C3D7E" w:rsidRPr="00B27E43" w:rsidTr="006C3D7E">
        <w:trPr>
          <w:trHeight w:val="385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95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9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 xml:space="preserve">Код 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 xml:space="preserve">ИДК 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C3D7E" w:rsidRPr="00B27E43" w:rsidTr="006C3D7E">
        <w:trPr>
          <w:trHeight w:val="331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</w:t>
            </w:r>
          </w:p>
        </w:tc>
        <w:tc>
          <w:tcPr>
            <w:tcW w:w="1956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использовать естественнонаучные и математические знания для ориентирования в современном информационном пространстве.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ОР.2-3-1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Демонстрирует владение понятийным аппаратом естественных наук, позволяющим участвовать в дискуссиях по естественнонаучным вопросам.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УК.1.1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</w:tr>
      <w:tr w:rsidR="006C3D7E" w:rsidRPr="00B27E43" w:rsidTr="006C3D7E">
        <w:trPr>
          <w:trHeight w:val="2455"/>
        </w:trPr>
        <w:tc>
          <w:tcPr>
            <w:tcW w:w="800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56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ОР.2-3-2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Демонстрирует умения применять естественнонаучные знания для объяснения явлений окружающего мира, для осознанного определения собственной позиции по отношению к обсуждаемым в обществе проблемам науки.</w:t>
            </w:r>
          </w:p>
        </w:tc>
        <w:tc>
          <w:tcPr>
            <w:tcW w:w="9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УК.1.2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УК.1.4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презентации (п.6.1),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реферата (п.6.2)</w:t>
            </w:r>
          </w:p>
        </w:tc>
      </w:tr>
    </w:tbl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5. Содержание дисциплины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7"/>
        <w:gridCol w:w="830"/>
        <w:gridCol w:w="829"/>
        <w:gridCol w:w="1378"/>
        <w:gridCol w:w="1203"/>
        <w:gridCol w:w="865"/>
      </w:tblGrid>
      <w:tr w:rsidR="006C3D7E" w:rsidRPr="00B27E43" w:rsidTr="006C3D7E">
        <w:trPr>
          <w:trHeight w:val="203"/>
        </w:trPr>
        <w:tc>
          <w:tcPr>
            <w:tcW w:w="425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6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C3D7E" w:rsidRPr="00B27E43" w:rsidTr="006C3D7E">
        <w:trPr>
          <w:trHeight w:val="533"/>
        </w:trPr>
        <w:tc>
          <w:tcPr>
            <w:tcW w:w="425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 xml:space="preserve">Контактная СР (в т.ч. </w:t>
            </w:r>
          </w:p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86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1. Наука как часть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-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1.1 Естественнонаучная и гума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нитарная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1.2 Наука как способ познания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2. Основные физические концепции материального мира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2.1 Корпускулярное и континуальное описание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8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2.2 Пространство и время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2.3 Фундаментальные теории и принципы современной физики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3. Структурная организация неживой природы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3.1</w:t>
            </w: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 Квантово-механическая концепция материи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 xml:space="preserve">Тема 3.2 </w:t>
            </w: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>Химические и физико-химические системы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Тема 3.3 Системная организация и эволюция Вселенной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Раздел 4. Мир как целое. Человек и биосфера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4.1 Происхождение и сущность жизни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7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4.2 Принципы эволюции, воспроизводства и развития живых систем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6C3D7E" w:rsidRPr="00B27E43" w:rsidTr="006C3D7E">
        <w:trPr>
          <w:trHeight w:val="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 xml:space="preserve">Тема 4.3 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Физиология и здоровье человека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</w:tr>
      <w:tr w:rsidR="006C3D7E" w:rsidRPr="00B27E43" w:rsidTr="006C3D7E">
        <w:trPr>
          <w:trHeight w:val="637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Cs/>
                <w:sz w:val="24"/>
                <w:szCs w:val="24"/>
              </w:rPr>
              <w:t>Тема 4.4 Единая картина мира – путь к единой культуре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441"/>
        </w:trPr>
        <w:tc>
          <w:tcPr>
            <w:tcW w:w="4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FB58D2" w:rsidP="006C3D7E">
            <w:pPr>
              <w:spacing w:after="0" w:line="23" w:lineRule="atLeast"/>
              <w:jc w:val="center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>
              <w:rPr>
                <w:rFonts w:ascii="Times New Roman" w:eastAsia="TimesNewRomanPSMT" w:hAnsi="Times New Roman"/>
                <w:b/>
                <w:sz w:val="24"/>
                <w:szCs w:val="24"/>
              </w:rPr>
              <w:t>36</w:t>
            </w:r>
          </w:p>
        </w:tc>
      </w:tr>
    </w:tbl>
    <w:p w:rsidR="004779A9" w:rsidRPr="00D8116F" w:rsidRDefault="004779A9" w:rsidP="004779A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6C3D7E" w:rsidRPr="00B27E43" w:rsidRDefault="006C3D7E" w:rsidP="006C3D7E">
      <w:pPr>
        <w:spacing w:after="0" w:line="23" w:lineRule="atLeast"/>
        <w:rPr>
          <w:rFonts w:ascii="Times New Roman" w:eastAsia="TimesNewRomanPSMT" w:hAnsi="Times New Roman"/>
          <w:bCs/>
          <w:i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>5.2. Методы обучения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Проблемный, исследовательский, частично-поисковый, проектный</w:t>
      </w: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7"/>
        <w:gridCol w:w="944"/>
        <w:gridCol w:w="1961"/>
        <w:gridCol w:w="1659"/>
        <w:gridCol w:w="1094"/>
        <w:gridCol w:w="973"/>
        <w:gridCol w:w="1100"/>
        <w:gridCol w:w="1094"/>
      </w:tblGrid>
      <w:tr w:rsidR="006C3D7E" w:rsidRPr="00B27E43" w:rsidTr="00FB58D2">
        <w:trPr>
          <w:trHeight w:val="6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№ п/п</w:t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Виды учебной деятельности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Балл за конкретное задание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(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min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-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max</w:t>
            </w: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)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Баллы</w:t>
            </w:r>
          </w:p>
        </w:tc>
      </w:tr>
      <w:tr w:rsidR="006C3D7E" w:rsidRPr="00B27E43" w:rsidTr="00FB58D2">
        <w:trPr>
          <w:trHeight w:val="300"/>
        </w:trPr>
        <w:tc>
          <w:tcPr>
            <w:tcW w:w="537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973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Максимальный</w:t>
            </w:r>
          </w:p>
        </w:tc>
      </w:tr>
      <w:tr w:rsidR="006C3D7E" w:rsidRPr="00B27E43" w:rsidTr="00FB58D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ОР.2-3-2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 реферата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10</w:t>
            </w:r>
          </w:p>
        </w:tc>
      </w:tr>
      <w:tr w:rsidR="006C3D7E" w:rsidRPr="00B27E43" w:rsidTr="00FB58D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2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i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ОР.2-3-2</w:t>
            </w:r>
          </w:p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Подготовка доклада, сообщения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Форма для оценки: доклада и сообщения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5-10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6C3D7E" w:rsidRPr="00B27E43" w:rsidTr="00FB58D2">
        <w:trPr>
          <w:trHeight w:val="300"/>
        </w:trPr>
        <w:tc>
          <w:tcPr>
            <w:tcW w:w="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3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i/>
                <w:sz w:val="24"/>
                <w:szCs w:val="24"/>
              </w:rPr>
              <w:t>ОР.2-3-1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Выполнение тестирования</w:t>
            </w:r>
          </w:p>
        </w:tc>
        <w:tc>
          <w:tcPr>
            <w:tcW w:w="16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Тесты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0-1</w:t>
            </w:r>
          </w:p>
        </w:tc>
        <w:tc>
          <w:tcPr>
            <w:tcW w:w="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30</w:t>
            </w:r>
          </w:p>
        </w:tc>
      </w:tr>
      <w:tr w:rsidR="006C3D7E" w:rsidRPr="00B27E43" w:rsidTr="00FB58D2">
        <w:trPr>
          <w:trHeight w:val="300"/>
        </w:trPr>
        <w:tc>
          <w:tcPr>
            <w:tcW w:w="148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eastAsia="TimesNewRomanPSMT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9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2" w:space="0" w:color="000000"/>
              <w:left w:val="nil"/>
              <w:bottom w:val="single" w:sz="2" w:space="0" w:color="000000"/>
              <w:right w:val="single" w:sz="4" w:space="0" w:color="auto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55</w:t>
            </w:r>
          </w:p>
        </w:tc>
        <w:tc>
          <w:tcPr>
            <w:tcW w:w="10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100</w:t>
            </w:r>
          </w:p>
        </w:tc>
      </w:tr>
    </w:tbl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 xml:space="preserve">7.1. </w:t>
      </w:r>
      <w:r w:rsidRPr="00B27E43">
        <w:rPr>
          <w:rFonts w:ascii="Times New Roman" w:eastAsia="TimesNewRomanPSMT" w:hAnsi="Times New Roman"/>
          <w:bCs/>
          <w:i/>
          <w:iCs/>
          <w:sz w:val="24"/>
          <w:szCs w:val="24"/>
        </w:rPr>
        <w:t>Основная литература</w:t>
      </w:r>
    </w:p>
    <w:p w:rsidR="006C3D7E" w:rsidRPr="00B27E43" w:rsidRDefault="006C3D7E" w:rsidP="006C3D7E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Концепции современного естествознания : учебник / под ред. В.Н. Лавриненко, В.П. Ратникова. - 4-е изд., перераб. и доп. - Москва : Юнити-Дана, 2015. - 319 с. : ил., схемы - Библиогр. в кн. - ISBN 978-5-238-01225-4 ; То же [Электронный ресурс]. - URL: </w:t>
      </w:r>
      <w:hyperlink r:id="rId29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http://biblioclub.ru/index.php?page=book&amp;id=115169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numPr>
          <w:ilvl w:val="0"/>
          <w:numId w:val="40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Рузавин, Г.И. Концепции современного естествознания : учебник / Г.И. Рузавин. - 2-е изд., перераб. и доп. - Москва : Юнити-Дана, 2015. - 304 с. - ISBN 978-5-238-01364-0 ; То же [Электронный ресурс]. - URL: </w:t>
      </w:r>
      <w:hyperlink r:id="rId30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http://biblioclub.ru/index.php?page=book&amp;id=115396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spacing w:after="0" w:line="23" w:lineRule="atLeast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3. Садохин, А.П. Концепции современного естествознания : учебник / А.П. Садохин. - 2-е изд., перераб. и доп. - Москва : Юнити-Дана, 2015. - 447 с. : табл. - ISBN 978-5-238-01314-5 ; То же [Электронный ресурс]. - URL: </w:t>
      </w:r>
      <w:hyperlink r:id="rId31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http://biblioclub.ru/index.php?page=book&amp;id=115397</w:t>
        </w:r>
      </w:hyperlink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C3D7E" w:rsidRPr="00B27E43" w:rsidRDefault="006C3D7E" w:rsidP="006C3D7E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Карпенков, С.Х. Концепции современного естествознания : учебник / С.Х. Карпенков. - 12-е изд., перераб. и доп. - Москва : Директ-Медиа, 2014. - 624 с. - ISBN 978-5-4458-4618-5 ; То же [Электронный ресурс]. - URL: </w:t>
      </w:r>
      <w:hyperlink r:id="rId32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http://biblioclub.ru/index.php?page=book&amp;id=229405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Тулинов, В.Ф. Концепции современного естествознания : учебник / В.Ф. Тулинов, К.В. Тулинов. - 3-е изд., перераб. и доп. - Москва : Издательско-торговая корпорация «Дашков и К°», 2016. - 483 с. : ил. - Библиогр. в кн. - ISBN 978-5-394-01999-9 ; То же [Электронный ресурс]. - URL: </w:t>
      </w:r>
      <w:hyperlink r:id="rId33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http://biblioclub.ru/index.php?page=book&amp;id=453499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Рыбалов, Л.Б. Концепции современного естествознания : учебное пособие / Л.Б. Рыбалов, А.П. Садохин. - Москва : Юнити-Дана, 2015. - 415 с. - ISBN 978-5-238-01688-7 ; То же [Электронный ресурс]. - URL: </w:t>
      </w:r>
      <w:hyperlink r:id="rId34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http://biblioclub.ru/index.php?page=book&amp;id=115179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Иконникова, Н.И. Концепции современного естествознания : учебное пособие / Н.И. Иконникова. - Москва : Юнити-Дана, 2015. - 287 с. - ISBN 978-5-238-01421-0 ; То же [Электронный ресурс]. - URL: </w:t>
      </w:r>
      <w:hyperlink r:id="rId35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http://biblioclub.ru/index.php?page=book&amp;id=115158</w:t>
        </w:r>
      </w:hyperlink>
      <w:r w:rsidRPr="00B27E43">
        <w:rPr>
          <w:rFonts w:ascii="Times New Roman" w:eastAsia="TimesNewRomanPSMT" w:hAnsi="Times New Roman"/>
          <w:sz w:val="24"/>
          <w:szCs w:val="24"/>
        </w:rPr>
        <w:t> </w:t>
      </w:r>
    </w:p>
    <w:p w:rsidR="006C3D7E" w:rsidRPr="00B27E43" w:rsidRDefault="006C3D7E" w:rsidP="006C3D7E">
      <w:pPr>
        <w:numPr>
          <w:ilvl w:val="0"/>
          <w:numId w:val="23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Эйтингон, А.И. Концепции современного естествознания: учебник / А.И. Эйтингон ; Российская международная академия туризма. - Москва: Российская международная академия туризма, 2010. - 388 с. - (Профессиональное туристское образование). - Библиогр. в кн . - ISBN 978-5-9718-0513-7; То же [Электронный ресурс]. - URL: </w:t>
      </w:r>
      <w:hyperlink r:id="rId36" w:history="1">
        <w:r w:rsidRPr="00B27E43">
          <w:rPr>
            <w:rStyle w:val="af"/>
            <w:rFonts w:ascii="Times New Roman" w:eastAsia="TimesNewRomanPSMT" w:hAnsi="Times New Roman"/>
            <w:sz w:val="24"/>
            <w:szCs w:val="24"/>
          </w:rPr>
          <w:t>http://biblioclub.ru/index.php?page=book&amp;id=258169</w:t>
        </w:r>
      </w:hyperlink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p w:rsidR="006C3D7E" w:rsidRPr="00B27E43" w:rsidRDefault="006C3D7E" w:rsidP="006C3D7E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 xml:space="preserve">Киреева Н.К. Естествознание для бакалавров: Методические рекомендации к самостоятельной работе студентов / Н.К.Киреева–Н. Новгород: НГПУ, 2011. – 39с. </w:t>
      </w:r>
    </w:p>
    <w:p w:rsidR="006C3D7E" w:rsidRPr="00B27E43" w:rsidRDefault="006C3D7E" w:rsidP="006C3D7E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 xml:space="preserve">Киреева Н.К. Структурированно-иллюстрированный курс лекций  «Концепции современного естествознания»: Учебное пособие / Н.К. Киреева, Е.Ю. Засыпкина  – Н.Новгород: ВГИПУ, 2009.  –181 с. </w:t>
      </w:r>
    </w:p>
    <w:p w:rsidR="006C3D7E" w:rsidRPr="00B27E43" w:rsidRDefault="006C3D7E" w:rsidP="006C3D7E">
      <w:pPr>
        <w:numPr>
          <w:ilvl w:val="0"/>
          <w:numId w:val="41"/>
        </w:numPr>
        <w:tabs>
          <w:tab w:val="num" w:pos="0"/>
        </w:tabs>
        <w:spacing w:after="0" w:line="23" w:lineRule="atLeast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 xml:space="preserve">Киреева Н.К. Концепции современного естествознания. Дидактический материал к самоподготовке студентов: Практикум/ Н.К. Киреева –Н.Новгород: ВГИПУ, 2010. – 76 с. 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6702"/>
      </w:tblGrid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ind w:firstLine="709"/>
              <w:jc w:val="both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B27E43">
              <w:rPr>
                <w:rFonts w:ascii="Times New Roman" w:eastAsia="TimesNewRomanPSMT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8. Фонды оценочных средств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sz w:val="24"/>
          <w:szCs w:val="24"/>
        </w:rPr>
      </w:pPr>
      <w:r w:rsidRPr="00B27E43">
        <w:rPr>
          <w:rFonts w:ascii="Times New Roman" w:eastAsia="TimesNewRomanPSMT" w:hAnsi="Times New Roman"/>
          <w:sz w:val="24"/>
          <w:szCs w:val="24"/>
        </w:rPr>
        <w:t>Фонд оценочных средств представлен в Приложении 1.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/>
          <w:bCs/>
          <w:sz w:val="24"/>
          <w:szCs w:val="24"/>
        </w:rPr>
        <w:t>9.Материально-техническое обеспечение образовательного процесса по дисциплине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sz w:val="24"/>
          <w:szCs w:val="24"/>
        </w:rPr>
        <w:t xml:space="preserve">Реализация дисциплины требует наличия </w:t>
      </w:r>
      <w:r w:rsidRPr="00B27E43">
        <w:rPr>
          <w:rFonts w:ascii="Times New Roman" w:eastAsia="TimesNewRomanPSMT" w:hAnsi="Times New Roman"/>
          <w:sz w:val="24"/>
          <w:szCs w:val="24"/>
        </w:rPr>
        <w:t>аудитории, оснащенной  необходимым оборудованием</w:t>
      </w:r>
      <w:r w:rsidRPr="00B27E43">
        <w:rPr>
          <w:rFonts w:ascii="Times New Roman" w:eastAsia="TimesNewRomanPSMT" w:hAnsi="Times New Roman"/>
          <w:bCs/>
          <w:sz w:val="24"/>
          <w:szCs w:val="24"/>
        </w:rPr>
        <w:t xml:space="preserve"> для проведения мультимедийной презентации.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B27E43">
        <w:rPr>
          <w:rFonts w:ascii="Times New Roman" w:eastAsia="TimesNewRomanPSMT" w:hAnsi="Times New Roman"/>
          <w:sz w:val="24"/>
          <w:szCs w:val="24"/>
        </w:rPr>
        <w:t xml:space="preserve"> DVD-диски по изучаемым темам.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 xml:space="preserve">9.2. Перечень информационных технологий для образовательного процесса, включая перечень программного обеспечения и информационных справочных систем 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eastAsia="TimesNewRomanPSMT" w:hAnsi="Times New Roman"/>
          <w:bCs/>
          <w:i/>
          <w:sz w:val="24"/>
          <w:szCs w:val="24"/>
          <w:lang w:val="en-US"/>
        </w:rPr>
      </w:pPr>
      <w:r w:rsidRPr="00B27E4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MS Office, PDF Reader, Djvu Browser WinDjView, </w:t>
      </w: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>Учебная</w:t>
      </w:r>
      <w:r w:rsidRPr="00B27E4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</w:t>
      </w:r>
      <w:r w:rsidRPr="00B27E43">
        <w:rPr>
          <w:rFonts w:ascii="Times New Roman" w:eastAsia="TimesNewRomanPSMT" w:hAnsi="Times New Roman"/>
          <w:bCs/>
          <w:i/>
          <w:sz w:val="24"/>
          <w:szCs w:val="24"/>
        </w:rPr>
        <w:t>среда</w:t>
      </w:r>
      <w:r w:rsidRPr="00B27E43">
        <w:rPr>
          <w:rFonts w:ascii="Times New Roman" w:eastAsia="TimesNewRomanPSMT" w:hAnsi="Times New Roman"/>
          <w:bCs/>
          <w:i/>
          <w:sz w:val="24"/>
          <w:szCs w:val="24"/>
          <w:lang w:val="en-US"/>
        </w:rPr>
        <w:t xml:space="preserve"> MOODLE.</w:t>
      </w:r>
    </w:p>
    <w:p w:rsidR="006C3D7E" w:rsidRPr="00B27E43" w:rsidRDefault="006C3D7E" w:rsidP="006C3D7E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6C3D7E" w:rsidRPr="00B27E43" w:rsidRDefault="006C3D7E" w:rsidP="006C3D7E">
      <w:pPr>
        <w:pStyle w:val="21"/>
        <w:spacing w:after="0" w:line="276" w:lineRule="auto"/>
        <w:jc w:val="center"/>
        <w:rPr>
          <w:b/>
          <w:caps/>
          <w:lang w:val="en-US"/>
        </w:rPr>
      </w:pPr>
    </w:p>
    <w:p w:rsidR="006C3D7E" w:rsidRDefault="00547B60" w:rsidP="00547B60">
      <w:pPr>
        <w:pStyle w:val="2"/>
        <w:ind w:left="360"/>
      </w:pPr>
      <w:bookmarkStart w:id="9" w:name="_Toc18933942"/>
      <w:r>
        <w:t xml:space="preserve">5.4 </w:t>
      </w:r>
      <w:r w:rsidRPr="00B27E43">
        <w:t>Программа дисциплины</w:t>
      </w:r>
      <w:r>
        <w:t xml:space="preserve"> «О</w:t>
      </w:r>
      <w:r w:rsidRPr="00B27E43">
        <w:t>сновы научно-исследовательской деятельности»</w:t>
      </w:r>
      <w:bookmarkEnd w:id="9"/>
      <w:r w:rsidRPr="00B27E43">
        <w:t xml:space="preserve"> </w:t>
      </w:r>
    </w:p>
    <w:p w:rsidR="00547B60" w:rsidRPr="00547B60" w:rsidRDefault="00547B60" w:rsidP="00547B60">
      <w:pPr>
        <w:ind w:left="360"/>
      </w:pPr>
    </w:p>
    <w:p w:rsidR="006C3D7E" w:rsidRPr="00B27E43" w:rsidRDefault="006C3D7E" w:rsidP="006C3D7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1. Пояснительная записка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ориентирован на получение знаний по основным аспектам, теоретическим положениям, технологиям, операциям, практическим методам и приемам проведения научных исследований, овладение навыками выбора темы научного исследования, научного поиска, анализа, экспериментирования с использованием информационных технологий на базе современных достижений отечественных и зарубежных ученых.</w:t>
      </w:r>
    </w:p>
    <w:p w:rsidR="006C3D7E" w:rsidRPr="00B27E43" w:rsidRDefault="006C3D7E" w:rsidP="006C3D7E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Учебная дисциплина «Основы научно-исследовательской деятельности»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44.03.01 «Педагогическое образование». Уровень высшего образования: бакалавриат.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Учебная дисциплина «Основы научных исследований» предназначена для систематизации знаний, имеющихся у студентов по основам научных исследований, приобретения навыков поиска и работы с различными информационными источниками, работы с офисными программами и знания возможностей применения ПК в научно-исследовательской деятельности.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Учебные дисциплины, на которых базируется данная учебная дисциплина: студенты используют знания, умения и виды деятельности, сформированные в процессе изучения следующих учебных дисциплин: «Информатика», «Информационные и коммуникационные технологии».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i/>
          <w:iCs/>
          <w:sz w:val="24"/>
          <w:szCs w:val="24"/>
        </w:rPr>
        <w:t>Цели дисциплины:</w:t>
      </w:r>
      <w:r w:rsidRPr="00B27E43">
        <w:rPr>
          <w:rFonts w:ascii="Times New Roman" w:hAnsi="Times New Roman"/>
          <w:sz w:val="24"/>
          <w:szCs w:val="24"/>
        </w:rPr>
        <w:t xml:space="preserve"> Подготовить студентов к научно-исследовательской работе в процессе обучения в вузе и будущей профессиональной деятельности. Формирование пе</w:t>
      </w:r>
      <w:r w:rsidRPr="00B27E43">
        <w:rPr>
          <w:rFonts w:ascii="Times New Roman" w:hAnsi="Times New Roman"/>
          <w:sz w:val="24"/>
          <w:szCs w:val="24"/>
        </w:rPr>
        <w:lastRenderedPageBreak/>
        <w:t>дагога-исследователя, педагога-творца, педагога, обладающего самостоятельным и критическим мышлением. Сформировать и закрепить основные понятия научного исследования, представления о методах и логике научного познания, поиска знаний, обработке научной информации и оформлении результатов исследования.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B27E43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- знакомство с принципами и правилами организации научно-исследовательской деятельности;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- формирование навыков поиска и работы с различными информационными источниками;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- развитие навыков использования современных информационно-коммуникационных технологий для реализации научных исследований;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- формирование навыков презентации результатов своего труда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893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2644"/>
        <w:gridCol w:w="1242"/>
        <w:gridCol w:w="1517"/>
      </w:tblGrid>
      <w:tr w:rsidR="006C3D7E" w:rsidRPr="00B27E43" w:rsidTr="006C3D7E">
        <w:trPr>
          <w:trHeight w:val="385"/>
        </w:trPr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2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 ИДК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6C3D7E" w:rsidRPr="00B27E43" w:rsidTr="006C3D7E">
        <w:trPr>
          <w:trHeight w:val="331"/>
        </w:trPr>
        <w:tc>
          <w:tcPr>
            <w:tcW w:w="8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i/>
                <w:sz w:val="24"/>
                <w:szCs w:val="24"/>
              </w:rPr>
              <w:t>ОР.4</w:t>
            </w:r>
          </w:p>
        </w:tc>
        <w:tc>
          <w:tcPr>
            <w:tcW w:w="20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знания методологического аппарата по решению учебно-исследовательских и научно-исследовательских задач в области образования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</w:tr>
      <w:tr w:rsidR="006C3D7E" w:rsidRPr="00B27E43" w:rsidTr="006C3D7E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ОР.4-4-2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 владение методами и приемами проведения научных исследований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</w:tr>
      <w:tr w:rsidR="006C3D7E" w:rsidRPr="00B27E43" w:rsidTr="006C3D7E">
        <w:trPr>
          <w:trHeight w:val="331"/>
        </w:trPr>
        <w:tc>
          <w:tcPr>
            <w:tcW w:w="8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</w:tc>
        <w:tc>
          <w:tcPr>
            <w:tcW w:w="2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Демонстрирует умения использования современных информационно-коммуникационных технологий для реализации научно-исследовательских работ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УК-1.3</w:t>
            </w:r>
          </w:p>
        </w:tc>
        <w:tc>
          <w:tcPr>
            <w:tcW w:w="1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</w:tr>
    </w:tbl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827"/>
        <w:gridCol w:w="1373"/>
        <w:gridCol w:w="1200"/>
        <w:gridCol w:w="879"/>
      </w:tblGrid>
      <w:tr w:rsidR="006C3D7E" w:rsidRPr="00B27E43" w:rsidTr="006C3D7E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6C3D7E" w:rsidRPr="00B27E43" w:rsidTr="006C3D7E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Методология и методика 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Тема 1.1 Организация науки в Российской Федерации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Cs/>
                <w:sz w:val="24"/>
                <w:szCs w:val="24"/>
              </w:rPr>
              <w:t xml:space="preserve">Тема 1.2 </w:t>
            </w:r>
            <w:r w:rsidRPr="00B27E43">
              <w:rPr>
                <w:rFonts w:ascii="Times New Roman" w:hAnsi="Times New Roman"/>
                <w:sz w:val="24"/>
                <w:szCs w:val="24"/>
              </w:rPr>
              <w:t xml:space="preserve">Методология проведения </w:t>
            </w:r>
            <w:r w:rsidRPr="00B27E43">
              <w:rPr>
                <w:rFonts w:ascii="Times New Roman" w:hAnsi="Times New Roman"/>
                <w:sz w:val="24"/>
                <w:szCs w:val="24"/>
              </w:rPr>
              <w:lastRenderedPageBreak/>
              <w:t>научного исследования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Cs/>
                <w:sz w:val="24"/>
                <w:szCs w:val="24"/>
              </w:rPr>
              <w:t>Тема 1.3 О</w:t>
            </w:r>
            <w:r w:rsidRPr="00B27E43">
              <w:rPr>
                <w:rFonts w:ascii="Times New Roman" w:hAnsi="Times New Roman"/>
                <w:sz w:val="24"/>
                <w:szCs w:val="24"/>
              </w:rPr>
              <w:t>сновные методы поиска информации для научного исследования (нормативные документы, базы данных отечественной и зарубежной периодики)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И</w:t>
            </w: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нформационно-коммуникационные технологии для реализации научных исследований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Тема 2.1 Оформление документов, имеющих сложную структуру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Тема 2.2 Анализ и обработка числовых данных средствами </w:t>
            </w: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MSExcel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Тема 2.3 Современные способы презентации результатов научно-исследовательской работы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C3D7E" w:rsidRPr="00B27E43" w:rsidTr="006C3D7E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4779A9" w:rsidRPr="00D8116F" w:rsidRDefault="004779A9" w:rsidP="004779A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4779A9" w:rsidRDefault="004779A9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6C3D7E" w:rsidRPr="00B27E43" w:rsidRDefault="006C3D7E" w:rsidP="006C3D7E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6C3D7E" w:rsidRPr="00B27E43" w:rsidTr="00B06FBA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ОР.4-4-2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C3D7E" w:rsidRPr="00B27E43" w:rsidRDefault="006C3D7E" w:rsidP="006C3D7E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ОР.4-4-2;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ОР.4-4-3</w:t>
            </w:r>
          </w:p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ОР.4-4-2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06FBA" w:rsidRDefault="00B06FBA" w:rsidP="00B06FBA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06FBA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06FBA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06FBA" w:rsidRDefault="00B06FBA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06FBA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06FBA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6FB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C3D7E" w:rsidRPr="00B27E43" w:rsidTr="00B06FBA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C3D7E" w:rsidRPr="00B27E43" w:rsidRDefault="006C3D7E" w:rsidP="006C3D7E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7E43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 xml:space="preserve">7.1. </w:t>
      </w:r>
      <w:r w:rsidRPr="00B27E43">
        <w:rPr>
          <w:rFonts w:ascii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1. Шкляр М.Ф. Основы научных исследований : учебное пособие. - Москва : Издательско-торговая корпорация «Дашков и К°», 2017. - 208 с. - (Учебные издания для бака</w:t>
      </w:r>
      <w:r w:rsidRPr="00B27E43">
        <w:rPr>
          <w:rFonts w:ascii="Times New Roman" w:hAnsi="Times New Roman"/>
          <w:sz w:val="24"/>
          <w:szCs w:val="24"/>
        </w:rPr>
        <w:lastRenderedPageBreak/>
        <w:t>лавров). - Библиогр.: с. 195-196 - ISBN 978-5-394-02518-1 ; То же [Электронный ресурс]. - URL: </w:t>
      </w:r>
      <w:hyperlink r:id="rId37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http://biblioclub.ru/index.php?page=book&amp;id=450782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2. Кузнецов И.Н. Основы научных исследований : учебное пособие. - Москва : Издательско-торговая корпорация «Дашков и К°», 2017. - 283 с. - (Учебные издания для бакалавров). - Библиогр. в кн. - ISBN 978-5-394-02783-3 ; То же [Электронный ресурс]. - URL: </w:t>
      </w:r>
      <w:hyperlink r:id="rId38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http://biblioclub.ru/index.php?page=book&amp;id=450759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3. Горелов С.В. Горелов В.П. , Григорьев Е.А. Основы научных исследований : учебное пособие. - Москва ; Берлин : Директ-Медиа, 2016. - 534 с. : ил., табл. - Библиогр. в кн. - ISBN 978-5-4475-8350-7 ; То же [Электронный ресурс]. - URL: </w:t>
      </w:r>
      <w:hyperlink r:id="rId39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http://biblioclub.ru/index.php?page=book&amp;id=443846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1. Трубицын В.А. Порохня А.А. , Мелешин В.В. Основы научных исследований : учебное пособие. - Ставрополь : СКФУ, 2016. - 149 с. : ил. - Библиогр. в кн. ; То же [Электронный ресурс]. - URL: </w:t>
      </w:r>
      <w:hyperlink r:id="rId40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http://biblioclub.ru/index.php?page=book&amp;id=459296</w:t>
        </w:r>
      </w:hyperlink>
      <w:r w:rsidRPr="00B27E43">
        <w:rPr>
          <w:rFonts w:ascii="Times New Roman" w:hAnsi="Times New Roman"/>
          <w:sz w:val="24"/>
          <w:szCs w:val="24"/>
        </w:rPr>
        <w:t> </w:t>
      </w:r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2. Рузавин Г.И. Методология научного познания : учебное пособие. - Москва : Юнити-Дана, 2015. - 287 с. - Библиогр. в кн. - ISBN 978-5-238-00920-9 ; То же [Электронный ресурс]. - URL: </w:t>
      </w:r>
      <w:hyperlink r:id="rId41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http://biblioclub.ru/index.php?page=book&amp;id=115020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3. Егошина И.Л. Методология научных исследований : учебное пособие. - Йошкар-Ола : ПГТУ, 2018. - 148 с. - Библиогр.: с. 133 - ISBN 978-5-8158-2005-0 ; То же [Электронный ресурс]. - URL: </w:t>
      </w:r>
      <w:hyperlink r:id="rId42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http://biblioclub.ru/index.php?page=book&amp;id=494307</w:t>
        </w:r>
      </w:hyperlink>
    </w:p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4"/>
        <w:gridCol w:w="6620"/>
      </w:tblGrid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www.biblioclub.ru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6C3D7E" w:rsidRPr="00B27E43" w:rsidTr="006C3D7E">
        <w:tc>
          <w:tcPr>
            <w:tcW w:w="2834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27E43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620" w:type="dxa"/>
          </w:tcPr>
          <w:p w:rsidR="006C3D7E" w:rsidRPr="00B27E43" w:rsidRDefault="006C3D7E" w:rsidP="006C3D7E">
            <w:pPr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7E43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</w:tbl>
    <w:p w:rsidR="006C3D7E" w:rsidRPr="00B27E43" w:rsidRDefault="006C3D7E" w:rsidP="006C3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B27E43">
        <w:rPr>
          <w:rFonts w:ascii="Times New Roman" w:hAnsi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Искусство написания научно-исследовательской работы - </w:t>
      </w:r>
      <w:hyperlink r:id="rId43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http://www.youtube.com/watch?v=GNBjRk8MyFM</w:t>
        </w:r>
      </w:hyperlink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Научно-исследовательская деятельность вузов в UK. - </w:t>
      </w:r>
      <w:hyperlink r:id="rId44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http://www.youtube.com/watch?v=Dvhk_I-BplE</w:t>
        </w:r>
      </w:hyperlink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Организация научно- исследовательской работы и практики студентов исследовательской магистратуры на базе стажировочных площадок вузов-партнеров - </w:t>
      </w:r>
      <w:hyperlink r:id="rId45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http://www.youtube.com/watch?v=DPloBQFhvBw</w:t>
        </w:r>
      </w:hyperlink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 xml:space="preserve">Основы научно-исследовательской работы. - </w:t>
      </w:r>
      <w:hyperlink r:id="rId46" w:history="1">
        <w:r w:rsidRPr="00B27E43">
          <w:rPr>
            <w:rStyle w:val="af"/>
            <w:rFonts w:ascii="Times New Roman" w:hAnsi="Times New Roman"/>
            <w:sz w:val="24"/>
            <w:szCs w:val="24"/>
          </w:rPr>
          <w:t>http://www.youtube.com/watch?v=TQLsi9yqjU4</w:t>
        </w:r>
      </w:hyperlink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8. Фонды оценочных средств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B27E43">
        <w:rPr>
          <w:rFonts w:ascii="Times New Roman" w:hAnsi="Times New Roman"/>
          <w:spacing w:val="-4"/>
          <w:sz w:val="24"/>
          <w:szCs w:val="24"/>
        </w:rPr>
        <w:t>Фонд оценочных средств представлен в Приложении 1.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27E43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 xml:space="preserve">Реализация дисциплины требует наличия </w:t>
      </w:r>
      <w:r w:rsidRPr="00B27E43">
        <w:rPr>
          <w:rFonts w:ascii="Times New Roman" w:hAnsi="Times New Roman"/>
          <w:sz w:val="24"/>
          <w:szCs w:val="24"/>
        </w:rPr>
        <w:t>аудитории, оснащенной  необходимым оборудованием</w:t>
      </w:r>
      <w:r w:rsidRPr="00B27E43">
        <w:rPr>
          <w:rFonts w:ascii="Times New Roman" w:hAnsi="Times New Roman"/>
          <w:bCs/>
          <w:sz w:val="24"/>
          <w:szCs w:val="24"/>
        </w:rPr>
        <w:t xml:space="preserve"> для проведения мультимедийной презентации и выхода в Интернет 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Оборудование учебного кабинета: учебные и учебно-методические пособия,</w:t>
      </w:r>
      <w:r w:rsidRPr="00B27E43">
        <w:rPr>
          <w:rFonts w:ascii="Times New Roman" w:hAnsi="Times New Roman"/>
          <w:spacing w:val="-1"/>
          <w:sz w:val="24"/>
          <w:szCs w:val="24"/>
        </w:rPr>
        <w:t xml:space="preserve"> ПК.</w:t>
      </w:r>
    </w:p>
    <w:p w:rsidR="006C3D7E" w:rsidRPr="00B27E43" w:rsidRDefault="006C3D7E" w:rsidP="006C3D7E">
      <w:pPr>
        <w:spacing w:after="0" w:line="23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</w:rPr>
        <w:t>Технические средства обучения: ноутбук, проектор, экран.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27E43">
        <w:rPr>
          <w:rFonts w:ascii="Times New Roman" w:hAnsi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6C3D7E" w:rsidRPr="00B27E43" w:rsidRDefault="006C3D7E" w:rsidP="006C3D7E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Cs/>
          <w:sz w:val="24"/>
          <w:szCs w:val="24"/>
        </w:rPr>
      </w:pPr>
      <w:r w:rsidRPr="00B27E43">
        <w:rPr>
          <w:rFonts w:ascii="Times New Roman" w:hAnsi="Times New Roman"/>
          <w:bCs/>
          <w:sz w:val="24"/>
          <w:szCs w:val="24"/>
          <w:lang w:val="en-US"/>
        </w:rPr>
        <w:t xml:space="preserve">MS Office, PDF Reader, Djvu Browser WinDjView, </w:t>
      </w:r>
      <w:r w:rsidRPr="00B27E43">
        <w:rPr>
          <w:rFonts w:ascii="Times New Roman" w:hAnsi="Times New Roman"/>
          <w:bCs/>
          <w:sz w:val="24"/>
          <w:szCs w:val="24"/>
        </w:rPr>
        <w:t>Учебная</w:t>
      </w:r>
      <w:r w:rsidRPr="00B27E43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B27E43">
        <w:rPr>
          <w:rFonts w:ascii="Times New Roman" w:hAnsi="Times New Roman"/>
          <w:bCs/>
          <w:sz w:val="24"/>
          <w:szCs w:val="24"/>
        </w:rPr>
        <w:t>среда</w:t>
      </w:r>
      <w:r w:rsidRPr="00B27E43">
        <w:rPr>
          <w:rFonts w:ascii="Times New Roman" w:hAnsi="Times New Roman"/>
          <w:bCs/>
          <w:sz w:val="24"/>
          <w:szCs w:val="24"/>
          <w:lang w:val="en-US"/>
        </w:rPr>
        <w:t xml:space="preserve"> MOODLE. </w:t>
      </w:r>
      <w:r w:rsidRPr="00B27E43">
        <w:rPr>
          <w:rFonts w:ascii="Times New Roman" w:hAnsi="Times New Roman"/>
          <w:bCs/>
          <w:sz w:val="24"/>
          <w:szCs w:val="24"/>
        </w:rPr>
        <w:t>Поисковые систем Google, Rambler, Yandex и др.;технология Вики.</w:t>
      </w:r>
    </w:p>
    <w:p w:rsidR="00DA6F01" w:rsidRPr="00B27E43" w:rsidRDefault="00DA6F01" w:rsidP="006C3D7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F30AD" w:rsidRPr="00B52F0A" w:rsidRDefault="00FF30AD" w:rsidP="00FF30AD">
      <w:pPr>
        <w:pStyle w:val="2"/>
        <w:rPr>
          <w:rFonts w:eastAsia="Times New Roman"/>
          <w:lang w:eastAsia="ru-RU"/>
        </w:rPr>
      </w:pPr>
      <w:bookmarkStart w:id="10" w:name="_Toc18933943"/>
      <w:r w:rsidRPr="00B52F0A">
        <w:lastRenderedPageBreak/>
        <w:t>5.5. ПРОГРАММА ДИСЦИПЛИНЫ</w:t>
      </w:r>
      <w:r>
        <w:t xml:space="preserve"> </w:t>
      </w:r>
      <w:r w:rsidRPr="00B52F0A">
        <w:t>«</w:t>
      </w:r>
      <w:r w:rsidRPr="00B52F0A">
        <w:rPr>
          <w:rFonts w:eastAsia="Times New Roman"/>
          <w:lang w:eastAsia="ru-RU"/>
        </w:rPr>
        <w:t xml:space="preserve">МУЗЫКАЛЬНАЯ ПСИХОЛОГИЯ И ПСИХОЛОГИЯ </w:t>
      </w:r>
      <w:r>
        <w:rPr>
          <w:rFonts w:eastAsia="Times New Roman"/>
          <w:lang w:eastAsia="ru-RU"/>
        </w:rPr>
        <w:t xml:space="preserve"> </w:t>
      </w:r>
      <w:r w:rsidRPr="00B52F0A">
        <w:rPr>
          <w:rFonts w:eastAsia="Times New Roman"/>
          <w:lang w:eastAsia="ru-RU"/>
        </w:rPr>
        <w:t>МУЗЫКАЛЬНОГО ОБРАЗОВАНИЯ»</w:t>
      </w:r>
      <w:bookmarkEnd w:id="10"/>
    </w:p>
    <w:p w:rsidR="00FF30AD" w:rsidRPr="00D63D23" w:rsidRDefault="00FF30AD" w:rsidP="00FF30AD">
      <w:pPr>
        <w:pStyle w:val="21"/>
        <w:spacing w:after="0" w:line="276" w:lineRule="auto"/>
        <w:ind w:left="0"/>
      </w:pPr>
      <w:r w:rsidRPr="00D63D23">
        <w:rPr>
          <w:b/>
          <w:bCs/>
        </w:rPr>
        <w:t>1. Пояснительная записка</w:t>
      </w:r>
      <w:r w:rsidRPr="00D63D23">
        <w:t xml:space="preserve"> </w:t>
      </w:r>
    </w:p>
    <w:p w:rsidR="00FF30AD" w:rsidRPr="00EA0540" w:rsidRDefault="00FF30AD" w:rsidP="00FF30AD">
      <w:pPr>
        <w:pStyle w:val="af7"/>
        <w:shd w:val="clear" w:color="auto" w:fill="FFFFFF"/>
        <w:spacing w:before="0" w:beforeAutospacing="0" w:after="0" w:afterAutospacing="0"/>
        <w:ind w:firstLine="567"/>
        <w:jc w:val="both"/>
      </w:pPr>
      <w:r w:rsidRPr="00EA0540">
        <w:t xml:space="preserve">Дисциплина  «Музыкальная психология и психология музыкального образования» </w:t>
      </w:r>
      <w:r w:rsidRPr="00EA0540">
        <w:rPr>
          <w:color w:val="262626"/>
          <w:shd w:val="clear" w:color="auto" w:fill="FFFFFF"/>
        </w:rPr>
        <w:t xml:space="preserve">предназначена для студентов, обучающихся по направлению подготовки 44.03.01 Педагогическое образование профилю "Музыка" в  очно-заочной форме обучения. Преподавание данного курса предполагает ознакомление студентов  с  научными  основами  музыкальной  психологии  как важной частью подготовки к профессиональной деятельности учителя музыки. </w:t>
      </w:r>
    </w:p>
    <w:p w:rsidR="00FF30AD" w:rsidRPr="00D63D23" w:rsidRDefault="00FF30AD" w:rsidP="00FF30AD">
      <w:pPr>
        <w:tabs>
          <w:tab w:val="left" w:pos="720"/>
        </w:tabs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D63D23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FF30AD" w:rsidRPr="00D63D23" w:rsidRDefault="00FF30AD" w:rsidP="00FF30AD">
      <w:pPr>
        <w:autoSpaceDE w:val="0"/>
        <w:autoSpaceDN w:val="0"/>
        <w:adjustRightInd w:val="0"/>
        <w:spacing w:after="0" w:line="23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D63D23">
        <w:rPr>
          <w:rFonts w:ascii="Times New Roman" w:hAnsi="Times New Roman"/>
          <w:sz w:val="24"/>
          <w:szCs w:val="24"/>
        </w:rPr>
        <w:t>исциплина «Музыкальная психология и психология музыкального образования» относится к циклу дисциплин Модуля «Основы научных знаний» и разработана в соответствии с Федеральным государственным образовательным стандартом высшего образования по подготовки бакалавра по направлению подготовки 44.03.01 Педагогическое образовани</w:t>
      </w:r>
      <w:r>
        <w:rPr>
          <w:rFonts w:ascii="Times New Roman" w:hAnsi="Times New Roman"/>
          <w:sz w:val="24"/>
          <w:szCs w:val="24"/>
        </w:rPr>
        <w:t>е</w:t>
      </w:r>
      <w:r w:rsidRPr="00D63D23">
        <w:rPr>
          <w:rFonts w:ascii="Times New Roman" w:hAnsi="Times New Roman"/>
          <w:sz w:val="24"/>
          <w:szCs w:val="24"/>
        </w:rPr>
        <w:t>». Уровень высшего образования: бакалавриат.</w:t>
      </w:r>
    </w:p>
    <w:p w:rsidR="00FF30AD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F30AD" w:rsidRPr="00D63D23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D63D23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FF30AD" w:rsidRPr="00D63D23" w:rsidRDefault="00FF30AD" w:rsidP="00FF30A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63D23">
        <w:rPr>
          <w:rFonts w:ascii="Times New Roman" w:hAnsi="Times New Roman"/>
          <w:sz w:val="24"/>
          <w:szCs w:val="24"/>
        </w:rPr>
        <w:t xml:space="preserve">Целью освоения дисциплины «Музыкальная психология и психология музыкального образования» является знакомство  студентов  с  научными  основами  музыкальной  психологии  как важной частью подготовки к профессиональной деятельности учителя музыки. </w:t>
      </w:r>
    </w:p>
    <w:p w:rsidR="00FF30AD" w:rsidRPr="00D63D23" w:rsidRDefault="00FF30AD" w:rsidP="00FF30AD">
      <w:pPr>
        <w:spacing w:after="0" w:line="240" w:lineRule="auto"/>
        <w:ind w:firstLine="708"/>
        <w:rPr>
          <w:sz w:val="24"/>
          <w:szCs w:val="24"/>
        </w:rPr>
      </w:pPr>
      <w:r w:rsidRPr="00D63D23">
        <w:rPr>
          <w:rFonts w:ascii="Times New Roman" w:hAnsi="Times New Roman"/>
          <w:sz w:val="24"/>
          <w:szCs w:val="24"/>
        </w:rPr>
        <w:t>Задачи:</w:t>
      </w:r>
    </w:p>
    <w:p w:rsidR="00FF30AD" w:rsidRPr="00D63D23" w:rsidRDefault="00FF30AD" w:rsidP="00FF30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3D23">
        <w:rPr>
          <w:rFonts w:ascii="Times New Roman" w:hAnsi="Times New Roman"/>
          <w:sz w:val="24"/>
          <w:szCs w:val="24"/>
        </w:rPr>
        <w:t>- формирование  умений  по  применению  знаний  в  учебном и культурно-просветительском процессах с учетом специфической природы музыкального искусства;</w:t>
      </w:r>
    </w:p>
    <w:p w:rsidR="00FF30AD" w:rsidRPr="00D63D23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  <w:r w:rsidRPr="00D63D23">
        <w:rPr>
          <w:rFonts w:ascii="Times New Roman" w:hAnsi="Times New Roman"/>
          <w:sz w:val="24"/>
          <w:szCs w:val="24"/>
        </w:rPr>
        <w:t>- создание  установки  на  творческий  подход  к  будущей  профессиональной деятельности.</w:t>
      </w:r>
    </w:p>
    <w:p w:rsidR="00FF30AD" w:rsidRPr="00D63D23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sz w:val="24"/>
          <w:szCs w:val="24"/>
        </w:rPr>
      </w:pPr>
    </w:p>
    <w:p w:rsidR="00FF30AD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D63D23">
        <w:rPr>
          <w:rFonts w:ascii="Times New Roman" w:hAnsi="Times New Roman"/>
          <w:b/>
          <w:bCs/>
          <w:sz w:val="24"/>
          <w:szCs w:val="24"/>
        </w:rPr>
        <w:t xml:space="preserve">4. Образовательные результаты </w:t>
      </w:r>
    </w:p>
    <w:p w:rsidR="00FF30AD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11"/>
        <w:tblW w:w="4893" w:type="pct"/>
        <w:tblLayout w:type="fixed"/>
        <w:tblLook w:val="0000" w:firstRow="0" w:lastRow="0" w:firstColumn="0" w:lastColumn="0" w:noHBand="0" w:noVBand="0"/>
      </w:tblPr>
      <w:tblGrid>
        <w:gridCol w:w="830"/>
        <w:gridCol w:w="2031"/>
        <w:gridCol w:w="1102"/>
        <w:gridCol w:w="1815"/>
        <w:gridCol w:w="2071"/>
        <w:gridCol w:w="1517"/>
      </w:tblGrid>
      <w:tr w:rsidR="00FF30AD" w:rsidRPr="00B52F0A" w:rsidTr="00FF30AD">
        <w:trPr>
          <w:trHeight w:val="385"/>
        </w:trPr>
        <w:tc>
          <w:tcPr>
            <w:tcW w:w="830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Код ОР модуля</w:t>
            </w:r>
          </w:p>
        </w:tc>
        <w:tc>
          <w:tcPr>
            <w:tcW w:w="2031" w:type="dxa"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Образовательные результаты модуля</w:t>
            </w:r>
          </w:p>
        </w:tc>
        <w:tc>
          <w:tcPr>
            <w:tcW w:w="1102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Код ОР дисциплины</w:t>
            </w:r>
          </w:p>
        </w:tc>
        <w:tc>
          <w:tcPr>
            <w:tcW w:w="1815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Образовательные результаты дисциплины</w:t>
            </w:r>
          </w:p>
        </w:tc>
        <w:tc>
          <w:tcPr>
            <w:tcW w:w="2071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Код  ИДК</w:t>
            </w:r>
          </w:p>
        </w:tc>
        <w:tc>
          <w:tcPr>
            <w:tcW w:w="1517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Средства оценивания ОР</w:t>
            </w:r>
          </w:p>
        </w:tc>
      </w:tr>
      <w:tr w:rsidR="00FF30AD" w:rsidRPr="00B52F0A" w:rsidTr="00FF30AD">
        <w:trPr>
          <w:trHeight w:val="331"/>
        </w:trPr>
        <w:tc>
          <w:tcPr>
            <w:tcW w:w="830" w:type="dxa"/>
            <w:vMerge w:val="restart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  <w:i/>
              </w:rPr>
              <w:t>ОР.4</w:t>
            </w:r>
          </w:p>
        </w:tc>
        <w:tc>
          <w:tcPr>
            <w:tcW w:w="2031" w:type="dxa"/>
            <w:vMerge w:val="restart"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Демонстрирует умения решать учебно-исследовательские и научно-исследовательские задачи в области образования</w:t>
            </w:r>
          </w:p>
        </w:tc>
        <w:tc>
          <w:tcPr>
            <w:tcW w:w="1102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ОР.4-5-1</w:t>
            </w:r>
          </w:p>
        </w:tc>
        <w:tc>
          <w:tcPr>
            <w:tcW w:w="1815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</w:rPr>
            </w:pPr>
            <w:r w:rsidRPr="00B52F0A">
              <w:rPr>
                <w:rFonts w:ascii="Times New Roman" w:hAnsi="Times New Roman"/>
              </w:rPr>
              <w:t>Демонстрирует знания методологического аппарата в области музыкальной психологии и музыкального образования</w:t>
            </w:r>
          </w:p>
        </w:tc>
        <w:tc>
          <w:tcPr>
            <w:tcW w:w="2071" w:type="dxa"/>
          </w:tcPr>
          <w:p w:rsidR="00FF30AD" w:rsidRPr="00B52F0A" w:rsidRDefault="00FF30AD" w:rsidP="00450CCB">
            <w:pPr>
              <w:rPr>
                <w:rFonts w:ascii="Times New Roman" w:hAnsi="Times New Roman"/>
              </w:rPr>
            </w:pPr>
            <w:r w:rsidRPr="00B52F0A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517" w:type="dxa"/>
          </w:tcPr>
          <w:p w:rsidR="00FF30AD" w:rsidRPr="00B52F0A" w:rsidRDefault="00FF30AD" w:rsidP="00450CCB">
            <w:pPr>
              <w:jc w:val="both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Форма для оценки контекстной задачи</w:t>
            </w:r>
          </w:p>
        </w:tc>
      </w:tr>
      <w:tr w:rsidR="00FF30AD" w:rsidRPr="00B52F0A" w:rsidTr="00FF30AD">
        <w:trPr>
          <w:trHeight w:val="331"/>
        </w:trPr>
        <w:tc>
          <w:tcPr>
            <w:tcW w:w="830" w:type="dxa"/>
            <w:vMerge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031" w:type="dxa"/>
            <w:vMerge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2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ОР.4-5-2</w:t>
            </w:r>
          </w:p>
        </w:tc>
        <w:tc>
          <w:tcPr>
            <w:tcW w:w="1815" w:type="dxa"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Демонстрирует  владение методами и приемами организации психолого-педагогических исследований в области музыкального образования</w:t>
            </w:r>
          </w:p>
        </w:tc>
        <w:tc>
          <w:tcPr>
            <w:tcW w:w="2071" w:type="dxa"/>
          </w:tcPr>
          <w:p w:rsidR="00FF30AD" w:rsidRPr="00B52F0A" w:rsidRDefault="00FF30AD" w:rsidP="00450CCB">
            <w:pPr>
              <w:rPr>
                <w:rFonts w:ascii="Times New Roman" w:hAnsi="Times New Roman"/>
              </w:rPr>
            </w:pPr>
            <w:r w:rsidRPr="00B52F0A">
              <w:rPr>
                <w:rStyle w:val="font11"/>
                <w:rFonts w:eastAsia="Calibri"/>
              </w:rPr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</w:tc>
        <w:tc>
          <w:tcPr>
            <w:tcW w:w="1517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Форма для оценки проектного задания</w:t>
            </w:r>
          </w:p>
        </w:tc>
      </w:tr>
      <w:tr w:rsidR="00FF30AD" w:rsidRPr="00B52F0A" w:rsidTr="00FF30AD">
        <w:trPr>
          <w:trHeight w:val="331"/>
        </w:trPr>
        <w:tc>
          <w:tcPr>
            <w:tcW w:w="830" w:type="dxa"/>
            <w:vMerge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  <w:i/>
              </w:rPr>
            </w:pPr>
          </w:p>
        </w:tc>
        <w:tc>
          <w:tcPr>
            <w:tcW w:w="2031" w:type="dxa"/>
            <w:vMerge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102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ОР.4-5-3</w:t>
            </w:r>
          </w:p>
        </w:tc>
        <w:tc>
          <w:tcPr>
            <w:tcW w:w="1815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t>Демонстрирует умения использования современ</w:t>
            </w:r>
            <w:r w:rsidRPr="00B52F0A">
              <w:rPr>
                <w:rFonts w:ascii="Times New Roman" w:hAnsi="Times New Roman"/>
              </w:rPr>
              <w:lastRenderedPageBreak/>
              <w:t>ных профессиональных информационных систем в области музыкальной психологии и музыкального образования</w:t>
            </w:r>
          </w:p>
        </w:tc>
        <w:tc>
          <w:tcPr>
            <w:tcW w:w="2071" w:type="dxa"/>
          </w:tcPr>
          <w:p w:rsidR="00FF30AD" w:rsidRPr="00B52F0A" w:rsidRDefault="00FF30AD" w:rsidP="00450CCB">
            <w:pPr>
              <w:rPr>
                <w:rFonts w:ascii="Times New Roman" w:hAnsi="Times New Roman"/>
              </w:rPr>
            </w:pPr>
            <w:r w:rsidRPr="00B52F0A">
              <w:rPr>
                <w:rStyle w:val="font11"/>
                <w:rFonts w:eastAsia="Calibri"/>
              </w:rPr>
              <w:lastRenderedPageBreak/>
              <w:t>УК.1.3. Демонстрирует умение рассматривать раз</w:t>
            </w:r>
            <w:r w:rsidRPr="00B52F0A">
              <w:rPr>
                <w:rStyle w:val="font11"/>
                <w:rFonts w:eastAsia="Calibri"/>
              </w:rPr>
              <w:lastRenderedPageBreak/>
              <w:t>личные точки зрения на поставленную задачу в рамках научного мировоззрения</w:t>
            </w:r>
          </w:p>
        </w:tc>
        <w:tc>
          <w:tcPr>
            <w:tcW w:w="1517" w:type="dxa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B52F0A">
              <w:rPr>
                <w:rFonts w:ascii="Times New Roman" w:hAnsi="Times New Roman"/>
              </w:rPr>
              <w:lastRenderedPageBreak/>
              <w:t>Форма для оценки контрольной ра</w:t>
            </w:r>
            <w:r w:rsidRPr="00B52F0A">
              <w:rPr>
                <w:rFonts w:ascii="Times New Roman" w:hAnsi="Times New Roman"/>
              </w:rPr>
              <w:lastRenderedPageBreak/>
              <w:t>боты</w:t>
            </w:r>
          </w:p>
        </w:tc>
      </w:tr>
    </w:tbl>
    <w:p w:rsidR="00FF30AD" w:rsidRPr="00B52F0A" w:rsidRDefault="00FF30AD" w:rsidP="00FF30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2F0A">
        <w:rPr>
          <w:rFonts w:ascii="Times New Roman" w:hAnsi="Times New Roman"/>
          <w:b/>
          <w:bCs/>
          <w:sz w:val="24"/>
          <w:szCs w:val="24"/>
        </w:rPr>
        <w:t>5. Содержание дисциплины</w:t>
      </w:r>
    </w:p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52F0A">
        <w:rPr>
          <w:rFonts w:ascii="Times New Roman" w:hAnsi="Times New Roman"/>
          <w:bCs/>
          <w:i/>
          <w:sz w:val="24"/>
          <w:szCs w:val="24"/>
        </w:rPr>
        <w:t>5.1. 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255"/>
        <w:gridCol w:w="828"/>
        <w:gridCol w:w="729"/>
        <w:gridCol w:w="1471"/>
        <w:gridCol w:w="1200"/>
        <w:gridCol w:w="879"/>
      </w:tblGrid>
      <w:tr w:rsidR="00FF30AD" w:rsidRPr="00B52F0A" w:rsidTr="00450CCB">
        <w:trPr>
          <w:trHeight w:val="203"/>
        </w:trPr>
        <w:tc>
          <w:tcPr>
            <w:tcW w:w="42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302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8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FF30AD" w:rsidRPr="00B52F0A" w:rsidTr="00FF30AD">
        <w:trPr>
          <w:trHeight w:val="533"/>
        </w:trPr>
        <w:tc>
          <w:tcPr>
            <w:tcW w:w="42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4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tabs>
                <w:tab w:val="left" w:pos="814"/>
              </w:tabs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 xml:space="preserve">КСР (в т.ч. 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в ЭИОС)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Практич.</w:t>
            </w:r>
          </w:p>
        </w:tc>
        <w:tc>
          <w:tcPr>
            <w:tcW w:w="147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основы психологии музыкальной деятельности и музыкального обучения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 xml:space="preserve">Тема 1.1 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музыкальную психологию и психологию музыкального образования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Cs/>
                <w:sz w:val="24"/>
                <w:szCs w:val="24"/>
              </w:rPr>
              <w:t xml:space="preserve">Тема 1.2 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Социальные предпосылки музыкальной деятельности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Cs/>
                <w:sz w:val="24"/>
                <w:szCs w:val="24"/>
              </w:rPr>
              <w:t xml:space="preserve">Тема 1.3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восприятия музыки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B52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Психофизиологическая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основа музыкальной  деятельности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 xml:space="preserve">Тема 2.1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музыкально- психологического процесса исполнителя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 xml:space="preserve">Тема 2.2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Роль  эмоций  в  музыкальной деятельности.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 xml:space="preserve">Тема 2.3 </w:t>
            </w:r>
            <w:r w:rsidRPr="00B52F0A">
              <w:rPr>
                <w:rFonts w:ascii="Times New Roman" w:hAnsi="Times New Roman"/>
                <w:color w:val="000000"/>
                <w:sz w:val="24"/>
                <w:szCs w:val="24"/>
              </w:rPr>
              <w:t>Психология музыкальных способностей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30AD" w:rsidRPr="00B52F0A" w:rsidTr="00FF30AD">
        <w:trPr>
          <w:trHeight w:val="1"/>
        </w:trPr>
        <w:tc>
          <w:tcPr>
            <w:tcW w:w="4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</w:tbl>
    <w:p w:rsidR="00FF30AD" w:rsidRPr="00D8116F" w:rsidRDefault="00FF30AD" w:rsidP="00FF30A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>Дисциплин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переаттестован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D8116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частично для ускоренного обучения в объеме 36 час.</w:t>
      </w:r>
    </w:p>
    <w:p w:rsidR="00FF30AD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B52F0A">
        <w:rPr>
          <w:rFonts w:ascii="Times New Roman" w:hAnsi="Times New Roman"/>
          <w:bCs/>
          <w:i/>
          <w:sz w:val="24"/>
          <w:szCs w:val="24"/>
        </w:rPr>
        <w:t>5.2. Методы обучения</w:t>
      </w:r>
    </w:p>
    <w:p w:rsidR="00FF30AD" w:rsidRPr="00B52F0A" w:rsidRDefault="00FF30AD" w:rsidP="00FF30AD">
      <w:pPr>
        <w:spacing w:after="0" w:line="23" w:lineRule="atLeast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Проблемный, исследовательский, частично-поисковый, проектный.</w:t>
      </w:r>
    </w:p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52F0A">
        <w:rPr>
          <w:rFonts w:ascii="Times New Roman" w:hAnsi="Times New Roman"/>
          <w:b/>
          <w:bCs/>
          <w:sz w:val="24"/>
          <w:szCs w:val="24"/>
        </w:rPr>
        <w:t>6. 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531"/>
        <w:gridCol w:w="1368"/>
        <w:gridCol w:w="1816"/>
        <w:gridCol w:w="1350"/>
        <w:gridCol w:w="1263"/>
        <w:gridCol w:w="1102"/>
        <w:gridCol w:w="966"/>
        <w:gridCol w:w="966"/>
      </w:tblGrid>
      <w:tr w:rsidR="00FF30AD" w:rsidRPr="00B52F0A" w:rsidTr="00FF30AD">
        <w:trPr>
          <w:trHeight w:val="600"/>
        </w:trPr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3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8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Виды учебной деятельности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обучающегося</w:t>
            </w:r>
          </w:p>
        </w:tc>
        <w:tc>
          <w:tcPr>
            <w:tcW w:w="13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12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Балл за конкретное задание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9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</w:tr>
      <w:tr w:rsidR="00FF30AD" w:rsidRPr="00B52F0A" w:rsidTr="00FF30AD">
        <w:trPr>
          <w:trHeight w:val="300"/>
        </w:trPr>
        <w:tc>
          <w:tcPr>
            <w:tcW w:w="53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96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FF30AD" w:rsidRPr="00B52F0A" w:rsidTr="00FF30AD">
        <w:trPr>
          <w:trHeight w:val="1392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ОР.4-5-1</w:t>
            </w: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Решение контекстных задач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Форма для оценки контекстной задачи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F30AD" w:rsidRPr="00B52F0A" w:rsidTr="00FF30AD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ОР.4-5-2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Реализация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Форма для оценки контрольной работы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10-25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FF30AD" w:rsidRPr="00B52F0A" w:rsidTr="00FF30AD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F30AD" w:rsidRPr="00B52F0A" w:rsidRDefault="00FF30AD" w:rsidP="00450CCB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ОР.4-5-2;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ОР.4-5-3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Подготовка и защита учебного проекта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Форма для оценки проектного задания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20-30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F30AD" w:rsidRPr="00B52F0A" w:rsidTr="00FF30AD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FF30AD">
            <w:pPr>
              <w:suppressAutoHyphens/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ОР.4-5-2;</w:t>
            </w:r>
          </w:p>
          <w:p w:rsidR="00FF30AD" w:rsidRPr="00B52F0A" w:rsidRDefault="00FF30AD" w:rsidP="00FF30AD">
            <w:pPr>
              <w:autoSpaceDE w:val="0"/>
              <w:autoSpaceDN w:val="0"/>
              <w:adjustRightInd w:val="0"/>
              <w:spacing w:after="0" w:line="23" w:lineRule="atLeast"/>
              <w:rPr>
                <w:rFonts w:ascii="Times New Roman" w:hAnsi="Times New Roman"/>
                <w:sz w:val="24"/>
                <w:szCs w:val="24"/>
              </w:rPr>
            </w:pPr>
            <w:r w:rsidRPr="00B52F0A">
              <w:rPr>
                <w:rFonts w:ascii="Times New Roman" w:hAnsi="Times New Roman"/>
                <w:sz w:val="24"/>
                <w:szCs w:val="24"/>
              </w:rPr>
              <w:t>ОР.4-5-3</w:t>
            </w:r>
          </w:p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30AD">
              <w:rPr>
                <w:rFonts w:ascii="Times New Roman" w:hAnsi="Times New Roman"/>
                <w:sz w:val="24"/>
                <w:szCs w:val="24"/>
              </w:rPr>
              <w:t>Проектное задание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0AD">
              <w:rPr>
                <w:rFonts w:ascii="Times New Roman" w:hAnsi="Times New Roman"/>
                <w:sz w:val="24"/>
                <w:szCs w:val="24"/>
              </w:rPr>
              <w:t>Отчет по проектному заданию</w:t>
            </w: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0A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FF30AD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30A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F30AD" w:rsidRPr="00B52F0A" w:rsidTr="00FF30AD">
        <w:trPr>
          <w:trHeight w:val="300"/>
        </w:trPr>
        <w:tc>
          <w:tcPr>
            <w:tcW w:w="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3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96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F30AD" w:rsidRPr="00B52F0A" w:rsidRDefault="00FF30AD" w:rsidP="00450CCB">
            <w:pPr>
              <w:autoSpaceDE w:val="0"/>
              <w:autoSpaceDN w:val="0"/>
              <w:adjustRightInd w:val="0"/>
              <w:spacing w:after="0" w:line="23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52F0A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</w:tbl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F30AD" w:rsidRPr="00B52F0A" w:rsidRDefault="00FF30AD" w:rsidP="00FF30AD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B52F0A">
        <w:rPr>
          <w:rFonts w:ascii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FF30AD" w:rsidRPr="00B52F0A" w:rsidRDefault="00FF30AD" w:rsidP="00FF30AD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</w:rPr>
      </w:pPr>
      <w:r w:rsidRPr="00B52F0A">
        <w:t xml:space="preserve">а) основная литература: </w:t>
      </w:r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47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http://biblioclub.ru/index.php?page=book&amp;id=461229</w:t>
        </w:r>
      </w:hyperlink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48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http://biblioclub.ru/index.php?page=book&amp;id=330471</w:t>
        </w:r>
      </w:hyperlink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49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http://biblioclub.ru/index.php?page=book&amp;id=443031</w:t>
        </w:r>
      </w:hyperlink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50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http://biblioclub.ru/index.php?page=book&amp;id=463901</w:t>
        </w:r>
      </w:hyperlink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51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http://biblioclub.ru/index.php?page=book&amp;id=443919</w:t>
        </w:r>
      </w:hyperlink>
    </w:p>
    <w:p w:rsidR="00FF30AD" w:rsidRPr="00B52F0A" w:rsidRDefault="00FF30AD" w:rsidP="00FF30AD">
      <w:pPr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B52F0A">
        <w:rPr>
          <w:rFonts w:ascii="Times New Roman" w:hAnsi="Times New Roman"/>
          <w:sz w:val="24"/>
          <w:szCs w:val="24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52" w:history="1">
        <w:r w:rsidRPr="00B52F0A">
          <w:rPr>
            <w:rStyle w:val="af"/>
            <w:rFonts w:ascii="Times New Roman" w:hAnsi="Times New Roman"/>
            <w:sz w:val="24"/>
            <w:szCs w:val="24"/>
          </w:rPr>
          <w:t>http://biblioclub.ru/index.php?page=book&amp;id=114741</w:t>
        </w:r>
      </w:hyperlink>
    </w:p>
    <w:p w:rsidR="00FF30AD" w:rsidRPr="00B52F0A" w:rsidRDefault="00FF30AD" w:rsidP="00FF30AD">
      <w:pPr>
        <w:shd w:val="clear" w:color="auto" w:fill="FFFFFF"/>
        <w:ind w:right="-1"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52F0A">
        <w:rPr>
          <w:rFonts w:ascii="Times New Roman" w:hAnsi="Times New Roman"/>
          <w:color w:val="000000"/>
          <w:sz w:val="24"/>
          <w:szCs w:val="24"/>
          <w:lang w:eastAsia="ru-RU"/>
        </w:rPr>
        <w:t>б) дополнительная литература:</w:t>
      </w:r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же [Электронный ресурс]. - URL: </w:t>
      </w:r>
      <w:hyperlink r:id="rId53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http://biblioclub.ru/index.php?page=book&amp;id=463749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</w:t>
      </w:r>
      <w:r w:rsidRPr="00B52F0A">
        <w:rPr>
          <w:rFonts w:ascii="Times New Roman" w:hAnsi="Times New Roman" w:cs="Times New Roman"/>
          <w:sz w:val="24"/>
          <w:szCs w:val="24"/>
        </w:rPr>
        <w:lastRenderedPageBreak/>
        <w:t>ститут педагогики и психологии. - Архангельск : САФУ, 2015. - 104 с. - Библиогр. в кн. - ISBN 978-5-261-01045-6 ; То же [Электронный ресурс]. - URL: </w:t>
      </w:r>
      <w:hyperlink r:id="rId54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http://biblioclub.ru/index.php?page=book&amp;id=436357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55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http://biblioclub.ru/index.php?page=book&amp;id=457610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56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http://biblioclub.ru/index.php?page=book&amp;id=312225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57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http://biblioclub.ru/index.php?page=book&amp;id=312233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58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http://biblioclub.ru/index.php?page=book&amp;id=238346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59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http://biblioclub.ru/index.php?page=book&amp;id=238345</w:t>
        </w:r>
      </w:hyperlink>
    </w:p>
    <w:p w:rsidR="00FF30AD" w:rsidRPr="00B52F0A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60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http://biblioclub.ru/index.php?page=book&amp;id=238347</w:t>
        </w:r>
      </w:hyperlink>
    </w:p>
    <w:p w:rsidR="00FF30AD" w:rsidRPr="00EA0540" w:rsidRDefault="00FF30AD" w:rsidP="00FF30AD">
      <w:pPr>
        <w:pStyle w:val="a3"/>
        <w:numPr>
          <w:ilvl w:val="0"/>
          <w:numId w:val="45"/>
        </w:numPr>
        <w:tabs>
          <w:tab w:val="left" w:pos="14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52F0A">
        <w:rPr>
          <w:rFonts w:ascii="Times New Roman" w:hAnsi="Times New Roman" w:cs="Times New Roman"/>
          <w:sz w:val="24"/>
          <w:szCs w:val="24"/>
        </w:rPr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61" w:history="1">
        <w:r w:rsidRPr="00B52F0A">
          <w:rPr>
            <w:rStyle w:val="af"/>
            <w:rFonts w:ascii="Times New Roman" w:hAnsi="Times New Roman" w:cs="Times New Roman"/>
            <w:sz w:val="24"/>
            <w:szCs w:val="24"/>
          </w:rPr>
          <w:t>http://biblioclub.ru/index.php?page=book&amp;id=238348</w:t>
        </w:r>
      </w:hyperlink>
    </w:p>
    <w:p w:rsidR="00FF30AD" w:rsidRPr="00B52F0A" w:rsidRDefault="00FF30AD" w:rsidP="00FF30AD">
      <w:pPr>
        <w:shd w:val="clear" w:color="auto" w:fill="FFFFFF"/>
        <w:spacing w:after="0" w:line="240" w:lineRule="auto"/>
        <w:ind w:firstLine="566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52F0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в) Интернет-ресурсы</w:t>
      </w:r>
      <w:r w:rsidRPr="00B52F0A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10"/>
        <w:gridCol w:w="6475"/>
      </w:tblGrid>
      <w:tr w:rsidR="00FF30AD" w:rsidRPr="00B52F0A" w:rsidTr="00450CCB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DC7C02" w:rsidP="00450CCB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2" w:tgtFrame="_blank" w:history="1">
              <w:r w:rsidR="00FF30AD" w:rsidRPr="00B52F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FF30AD" w:rsidP="00450CCB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ЭБС «Университетская библиотека онлайн»</w:t>
            </w:r>
          </w:p>
        </w:tc>
      </w:tr>
      <w:tr w:rsidR="00FF30AD" w:rsidRPr="00B52F0A" w:rsidTr="00450CCB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DC7C02" w:rsidP="00450CCB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3" w:tgtFrame="_blank" w:history="1">
              <w:r w:rsidR="00FF30AD" w:rsidRPr="00B52F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FF30AD" w:rsidP="00450CCB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Научная электронная библиотека</w:t>
            </w:r>
          </w:p>
        </w:tc>
      </w:tr>
      <w:tr w:rsidR="00FF30AD" w:rsidRPr="00B52F0A" w:rsidTr="00450CCB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DC7C02" w:rsidP="00450CCB">
            <w:pPr>
              <w:spacing w:after="0" w:line="240" w:lineRule="auto"/>
              <w:ind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hyperlink r:id="rId64" w:tgtFrame="_blank" w:history="1">
              <w:r w:rsidR="00FF30AD" w:rsidRPr="00B52F0A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F30AD" w:rsidRPr="00B52F0A" w:rsidRDefault="00FF30AD" w:rsidP="00450CCB">
            <w:pPr>
              <w:spacing w:after="0" w:line="240" w:lineRule="auto"/>
              <w:ind w:firstLine="566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52F0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Универсальные базы данных изданий</w:t>
            </w:r>
          </w:p>
        </w:tc>
      </w:tr>
    </w:tbl>
    <w:p w:rsidR="00FF30AD" w:rsidRDefault="00FF30AD" w:rsidP="00FF30AD">
      <w:pPr>
        <w:pStyle w:val="21"/>
        <w:spacing w:after="0" w:line="276" w:lineRule="auto"/>
        <w:ind w:left="0"/>
        <w:rPr>
          <w:b/>
          <w:caps/>
        </w:rPr>
      </w:pPr>
    </w:p>
    <w:p w:rsidR="00FF30AD" w:rsidRPr="00B27E43" w:rsidRDefault="00FF30AD" w:rsidP="006C3D7E">
      <w:pPr>
        <w:pStyle w:val="21"/>
        <w:spacing w:after="0" w:line="276" w:lineRule="auto"/>
        <w:ind w:left="0"/>
        <w:jc w:val="center"/>
        <w:rPr>
          <w:b/>
          <w:caps/>
        </w:rPr>
      </w:pPr>
    </w:p>
    <w:p w:rsidR="00547B60" w:rsidRDefault="00547B60" w:rsidP="00547B60">
      <w:pPr>
        <w:pStyle w:val="1"/>
        <w:ind w:left="360"/>
      </w:pPr>
      <w:bookmarkStart w:id="11" w:name="_Toc18933944"/>
      <w:r>
        <w:t>6. Программа практики</w:t>
      </w:r>
      <w:bookmarkEnd w:id="11"/>
      <w:r>
        <w:t xml:space="preserve"> </w:t>
      </w:r>
    </w:p>
    <w:p w:rsidR="006C3D7E" w:rsidRPr="00547B60" w:rsidRDefault="00547B60" w:rsidP="00547B60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547B60">
        <w:rPr>
          <w:rFonts w:ascii="Times New Roman" w:hAnsi="Times New Roman"/>
          <w:sz w:val="24"/>
          <w:szCs w:val="24"/>
        </w:rPr>
        <w:t>Практика не предусмотрена</w:t>
      </w:r>
      <w:r>
        <w:rPr>
          <w:rFonts w:ascii="Times New Roman" w:hAnsi="Times New Roman"/>
          <w:sz w:val="24"/>
          <w:szCs w:val="24"/>
        </w:rPr>
        <w:t>.</w:t>
      </w:r>
    </w:p>
    <w:p w:rsidR="006C3D7E" w:rsidRPr="00B27E43" w:rsidRDefault="006C3D7E" w:rsidP="00DA6F01">
      <w:pPr>
        <w:pStyle w:val="a3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C3D7E" w:rsidRPr="00B27E43" w:rsidRDefault="00DA6F01" w:rsidP="00547B60">
      <w:pPr>
        <w:pStyle w:val="1"/>
      </w:pPr>
      <w:bookmarkStart w:id="12" w:name="_Toc18933945"/>
      <w:r w:rsidRPr="00B27E43">
        <w:t xml:space="preserve">7. </w:t>
      </w:r>
      <w:r w:rsidR="00547B60" w:rsidRPr="00B27E43">
        <w:t>Программа итоговой аттестации</w:t>
      </w:r>
      <w:bookmarkEnd w:id="12"/>
    </w:p>
    <w:p w:rsidR="006C3D7E" w:rsidRPr="00B27E43" w:rsidRDefault="006C3D7E" w:rsidP="006C3D7E">
      <w:pPr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Определение результатов освоения модуля на основе вычисления рейтинга по каждой дисциплине, предусмотренной учебным планом по модулю, по формуле:</w:t>
      </w:r>
    </w:p>
    <w:p w:rsidR="006C3D7E" w:rsidRPr="00B27E43" w:rsidRDefault="006C3D7E" w:rsidP="006C3D7E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</w:p>
    <w:p w:rsidR="006C3D7E" w:rsidRPr="00B27E43" w:rsidRDefault="006C3D7E" w:rsidP="006C3D7E">
      <w:pPr>
        <w:tabs>
          <w:tab w:val="left" w:pos="1320"/>
        </w:tabs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B27E4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7E4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7E43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6C3D7E" w:rsidRPr="00B27E43" w:rsidRDefault="006C3D7E" w:rsidP="006C3D7E">
      <w:pPr>
        <w:jc w:val="both"/>
        <w:rPr>
          <w:rFonts w:ascii="Times New Roman" w:hAnsi="Times New Roman"/>
          <w:sz w:val="24"/>
          <w:szCs w:val="24"/>
        </w:rPr>
      </w:pPr>
    </w:p>
    <w:p w:rsidR="006C3D7E" w:rsidRPr="00B27E43" w:rsidRDefault="006C3D7E" w:rsidP="006C3D7E">
      <w:pPr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где:</w:t>
      </w:r>
    </w:p>
    <w:p w:rsidR="006C3D7E" w:rsidRPr="00B27E43" w:rsidRDefault="006C3D7E" w:rsidP="006C3D7E">
      <w:pPr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B27E43">
        <w:rPr>
          <w:rFonts w:ascii="Times New Roman" w:hAnsi="Times New Roman"/>
          <w:sz w:val="24"/>
          <w:szCs w:val="24"/>
          <w:lang w:val="en-US"/>
        </w:rPr>
        <w:t>R</w:t>
      </w:r>
      <w:r w:rsidRPr="00B27E43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B27E43">
        <w:rPr>
          <w:rFonts w:ascii="Times New Roman" w:hAnsi="Times New Roman"/>
          <w:sz w:val="24"/>
          <w:szCs w:val="24"/>
          <w:vertAlign w:val="superscript"/>
        </w:rPr>
        <w:t>мод.</w:t>
      </w:r>
      <w:r w:rsidRPr="00B27E43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B27E43">
        <w:rPr>
          <w:rFonts w:ascii="Times New Roman" w:hAnsi="Times New Roman"/>
          <w:sz w:val="24"/>
          <w:szCs w:val="24"/>
          <w:lang w:val="en-US"/>
        </w:rPr>
        <w:t>j</w:t>
      </w:r>
      <w:r w:rsidRPr="00B27E43">
        <w:rPr>
          <w:rFonts w:ascii="Times New Roman" w:hAnsi="Times New Roman"/>
          <w:sz w:val="24"/>
          <w:szCs w:val="24"/>
        </w:rPr>
        <w:t xml:space="preserve"> по модулю;</w:t>
      </w:r>
      <w:r w:rsidRPr="00B27E43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C3D7E" w:rsidRPr="00B27E43" w:rsidRDefault="00DC7C02" w:rsidP="006C3D7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6C3D7E" w:rsidRPr="00B27E43" w:rsidRDefault="00DC7C02" w:rsidP="006C3D7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 –  зачетная единица по курсовой работе;</w:t>
      </w:r>
    </w:p>
    <w:p w:rsidR="006C3D7E" w:rsidRPr="00B27E43" w:rsidRDefault="00DC7C02" w:rsidP="006C3D7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6C3D7E" w:rsidRPr="00B27E43" w:rsidRDefault="00DC7C02" w:rsidP="006C3D7E">
      <w:pPr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6C3D7E" w:rsidRPr="00B27E43">
        <w:rPr>
          <w:rFonts w:ascii="Times New Roman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6C3D7E" w:rsidRPr="00B27E43" w:rsidRDefault="006C3D7E" w:rsidP="006C3D7E">
      <w:pPr>
        <w:jc w:val="both"/>
        <w:rPr>
          <w:rFonts w:ascii="Times New Roman" w:hAnsi="Times New Roman"/>
          <w:sz w:val="24"/>
          <w:szCs w:val="24"/>
        </w:rPr>
      </w:pPr>
      <w:r w:rsidRPr="00B27E43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CA25AC" w:rsidRPr="00B27E43" w:rsidRDefault="00CA25AC" w:rsidP="006C3D7E">
      <w:pPr>
        <w:spacing w:after="0"/>
        <w:rPr>
          <w:rFonts w:ascii="Times New Roman" w:hAnsi="Times New Roman"/>
          <w:sz w:val="24"/>
          <w:szCs w:val="24"/>
        </w:rPr>
      </w:pPr>
    </w:p>
    <w:sectPr w:rsidR="00CA25AC" w:rsidRPr="00B27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C02" w:rsidRDefault="00DC7C02">
      <w:pPr>
        <w:spacing w:after="0" w:line="240" w:lineRule="auto"/>
      </w:pPr>
      <w:r>
        <w:separator/>
      </w:r>
    </w:p>
  </w:endnote>
  <w:endnote w:type="continuationSeparator" w:id="0">
    <w:p w:rsidR="00DC7C02" w:rsidRDefault="00DC7C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ED0B08" w:rsidRDefault="00ED0B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791">
          <w:rPr>
            <w:noProof/>
          </w:rPr>
          <w:t>2</w:t>
        </w:r>
        <w:r>
          <w:fldChar w:fldCharType="end"/>
        </w:r>
      </w:p>
    </w:sdtContent>
  </w:sdt>
  <w:p w:rsidR="00ED0B08" w:rsidRDefault="00ED0B0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B08" w:rsidRDefault="00ED0B08">
    <w:pPr>
      <w:pStyle w:val="a5"/>
      <w:jc w:val="right"/>
    </w:pPr>
  </w:p>
  <w:p w:rsidR="00ED0B08" w:rsidRDefault="00ED0B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C02" w:rsidRDefault="00DC7C02">
      <w:pPr>
        <w:spacing w:after="0" w:line="240" w:lineRule="auto"/>
      </w:pPr>
      <w:r>
        <w:separator/>
      </w:r>
    </w:p>
  </w:footnote>
  <w:footnote w:type="continuationSeparator" w:id="0">
    <w:p w:rsidR="00DC7C02" w:rsidRDefault="00DC7C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C7D23"/>
    <w:multiLevelType w:val="hybridMultilevel"/>
    <w:tmpl w:val="DCA40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91A38"/>
    <w:multiLevelType w:val="hybridMultilevel"/>
    <w:tmpl w:val="FC84FE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FC3F89"/>
    <w:multiLevelType w:val="hybridMultilevel"/>
    <w:tmpl w:val="50EE487A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13AC70BD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934A74"/>
    <w:multiLevelType w:val="hybridMultilevel"/>
    <w:tmpl w:val="1ECE115A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926E2"/>
    <w:multiLevelType w:val="hybridMultilevel"/>
    <w:tmpl w:val="DEDAD4F2"/>
    <w:lvl w:ilvl="0" w:tplc="D7F0B516">
      <w:start w:val="1"/>
      <w:numFmt w:val="decimal"/>
      <w:lvlText w:val="%1."/>
      <w:lvlJc w:val="center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9953F9"/>
    <w:multiLevelType w:val="hybridMultilevel"/>
    <w:tmpl w:val="834A378C"/>
    <w:lvl w:ilvl="0" w:tplc="C4045436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DF3909"/>
    <w:multiLevelType w:val="hybridMultilevel"/>
    <w:tmpl w:val="77F0BBA8"/>
    <w:lvl w:ilvl="0" w:tplc="68A60E4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217924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CD3740A"/>
    <w:multiLevelType w:val="multilevel"/>
    <w:tmpl w:val="C956917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38689A"/>
    <w:multiLevelType w:val="hybridMultilevel"/>
    <w:tmpl w:val="5044D4F4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2B09E5"/>
    <w:multiLevelType w:val="hybridMultilevel"/>
    <w:tmpl w:val="0E508640"/>
    <w:lvl w:ilvl="0" w:tplc="A57C11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C98E0">
      <w:numFmt w:val="none"/>
      <w:lvlText w:val=""/>
      <w:lvlJc w:val="left"/>
      <w:pPr>
        <w:tabs>
          <w:tab w:val="num" w:pos="360"/>
        </w:tabs>
      </w:pPr>
    </w:lvl>
    <w:lvl w:ilvl="2" w:tplc="4CB89F30">
      <w:numFmt w:val="none"/>
      <w:lvlText w:val=""/>
      <w:lvlJc w:val="left"/>
      <w:pPr>
        <w:tabs>
          <w:tab w:val="num" w:pos="360"/>
        </w:tabs>
      </w:pPr>
    </w:lvl>
    <w:lvl w:ilvl="3" w:tplc="9E86FA50">
      <w:numFmt w:val="none"/>
      <w:lvlText w:val=""/>
      <w:lvlJc w:val="left"/>
      <w:pPr>
        <w:tabs>
          <w:tab w:val="num" w:pos="360"/>
        </w:tabs>
      </w:pPr>
    </w:lvl>
    <w:lvl w:ilvl="4" w:tplc="8822E460">
      <w:numFmt w:val="none"/>
      <w:lvlText w:val=""/>
      <w:lvlJc w:val="left"/>
      <w:pPr>
        <w:tabs>
          <w:tab w:val="num" w:pos="360"/>
        </w:tabs>
      </w:pPr>
    </w:lvl>
    <w:lvl w:ilvl="5" w:tplc="E93E6BF8">
      <w:numFmt w:val="none"/>
      <w:lvlText w:val=""/>
      <w:lvlJc w:val="left"/>
      <w:pPr>
        <w:tabs>
          <w:tab w:val="num" w:pos="360"/>
        </w:tabs>
      </w:pPr>
    </w:lvl>
    <w:lvl w:ilvl="6" w:tplc="63983BDA">
      <w:numFmt w:val="none"/>
      <w:lvlText w:val=""/>
      <w:lvlJc w:val="left"/>
      <w:pPr>
        <w:tabs>
          <w:tab w:val="num" w:pos="360"/>
        </w:tabs>
      </w:pPr>
    </w:lvl>
    <w:lvl w:ilvl="7" w:tplc="A4082E30">
      <w:numFmt w:val="none"/>
      <w:lvlText w:val=""/>
      <w:lvlJc w:val="left"/>
      <w:pPr>
        <w:tabs>
          <w:tab w:val="num" w:pos="360"/>
        </w:tabs>
      </w:pPr>
    </w:lvl>
    <w:lvl w:ilvl="8" w:tplc="46DE08CA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94610FD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820474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8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594" w:hanging="360"/>
      </w:pPr>
    </w:lvl>
    <w:lvl w:ilvl="2" w:tplc="0419001B" w:tentative="1">
      <w:start w:val="1"/>
      <w:numFmt w:val="lowerRoman"/>
      <w:lvlText w:val="%3."/>
      <w:lvlJc w:val="right"/>
      <w:pPr>
        <w:ind w:left="9314" w:hanging="180"/>
      </w:pPr>
    </w:lvl>
    <w:lvl w:ilvl="3" w:tplc="0419000F" w:tentative="1">
      <w:start w:val="1"/>
      <w:numFmt w:val="decimal"/>
      <w:lvlText w:val="%4."/>
      <w:lvlJc w:val="left"/>
      <w:pPr>
        <w:ind w:left="10034" w:hanging="360"/>
      </w:pPr>
    </w:lvl>
    <w:lvl w:ilvl="4" w:tplc="04190019" w:tentative="1">
      <w:start w:val="1"/>
      <w:numFmt w:val="lowerLetter"/>
      <w:lvlText w:val="%5."/>
      <w:lvlJc w:val="left"/>
      <w:pPr>
        <w:ind w:left="10754" w:hanging="360"/>
      </w:pPr>
    </w:lvl>
    <w:lvl w:ilvl="5" w:tplc="0419001B" w:tentative="1">
      <w:start w:val="1"/>
      <w:numFmt w:val="lowerRoman"/>
      <w:lvlText w:val="%6."/>
      <w:lvlJc w:val="right"/>
      <w:pPr>
        <w:ind w:left="11474" w:hanging="180"/>
      </w:pPr>
    </w:lvl>
    <w:lvl w:ilvl="6" w:tplc="0419000F" w:tentative="1">
      <w:start w:val="1"/>
      <w:numFmt w:val="decimal"/>
      <w:lvlText w:val="%7."/>
      <w:lvlJc w:val="left"/>
      <w:pPr>
        <w:ind w:left="12194" w:hanging="360"/>
      </w:pPr>
    </w:lvl>
    <w:lvl w:ilvl="7" w:tplc="04190019" w:tentative="1">
      <w:start w:val="1"/>
      <w:numFmt w:val="lowerLetter"/>
      <w:lvlText w:val="%8."/>
      <w:lvlJc w:val="left"/>
      <w:pPr>
        <w:ind w:left="12914" w:hanging="360"/>
      </w:pPr>
    </w:lvl>
    <w:lvl w:ilvl="8" w:tplc="041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17" w15:restartNumberingAfterBreak="0">
    <w:nsid w:val="35511836"/>
    <w:multiLevelType w:val="hybridMultilevel"/>
    <w:tmpl w:val="11F2F3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5E26FB"/>
    <w:multiLevelType w:val="multilevel"/>
    <w:tmpl w:val="3D2A00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365B767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75A47E4"/>
    <w:multiLevelType w:val="multilevel"/>
    <w:tmpl w:val="0994EA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1" w15:restartNumberingAfterBreak="0">
    <w:nsid w:val="3BCA74B7"/>
    <w:multiLevelType w:val="multilevel"/>
    <w:tmpl w:val="F20EC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C460502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3F240F81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3FD228F4"/>
    <w:multiLevelType w:val="hybridMultilevel"/>
    <w:tmpl w:val="BD06227C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942A45"/>
    <w:multiLevelType w:val="hybridMultilevel"/>
    <w:tmpl w:val="7506C502"/>
    <w:lvl w:ilvl="0" w:tplc="4DC260EA">
      <w:start w:val="7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4B21189"/>
    <w:multiLevelType w:val="hybridMultilevel"/>
    <w:tmpl w:val="F41C5704"/>
    <w:lvl w:ilvl="0" w:tplc="9674580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67717F7"/>
    <w:multiLevelType w:val="multilevel"/>
    <w:tmpl w:val="D3AC004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BA002D4"/>
    <w:multiLevelType w:val="multilevel"/>
    <w:tmpl w:val="3076656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9" w15:restartNumberingAfterBreak="0">
    <w:nsid w:val="503E1F18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0" w15:restartNumberingAfterBreak="0">
    <w:nsid w:val="50D42E53"/>
    <w:multiLevelType w:val="hybridMultilevel"/>
    <w:tmpl w:val="E4D45DD6"/>
    <w:lvl w:ilvl="0" w:tplc="9252CED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31D47F9"/>
    <w:multiLevelType w:val="hybridMultilevel"/>
    <w:tmpl w:val="2C0AC3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D6236BC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4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E25B9"/>
    <w:multiLevelType w:val="hybridMultilevel"/>
    <w:tmpl w:val="D0ACD726"/>
    <w:lvl w:ilvl="0" w:tplc="9252CE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vanish w:val="0"/>
        <w:sz w:val="24"/>
        <w14:numForm w14:val="default"/>
        <w14:numSpacing w14:val="default"/>
        <w14:stylisticSets>
          <w14:styleSet w14:id="1"/>
        </w14:stylisticSets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05EC0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6EEF0499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03BDD"/>
    <w:multiLevelType w:val="hybridMultilevel"/>
    <w:tmpl w:val="89C0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DA4DD1"/>
    <w:multiLevelType w:val="hybridMultilevel"/>
    <w:tmpl w:val="176023C8"/>
    <w:lvl w:ilvl="0" w:tplc="FCF28A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1602668">
      <w:numFmt w:val="none"/>
      <w:lvlText w:val=""/>
      <w:lvlJc w:val="left"/>
      <w:pPr>
        <w:tabs>
          <w:tab w:val="num" w:pos="360"/>
        </w:tabs>
      </w:pPr>
    </w:lvl>
    <w:lvl w:ilvl="2" w:tplc="CCE040FC">
      <w:numFmt w:val="none"/>
      <w:lvlText w:val=""/>
      <w:lvlJc w:val="left"/>
      <w:pPr>
        <w:tabs>
          <w:tab w:val="num" w:pos="360"/>
        </w:tabs>
      </w:pPr>
    </w:lvl>
    <w:lvl w:ilvl="3" w:tplc="819834F4">
      <w:numFmt w:val="none"/>
      <w:lvlText w:val=""/>
      <w:lvlJc w:val="left"/>
      <w:pPr>
        <w:tabs>
          <w:tab w:val="num" w:pos="360"/>
        </w:tabs>
      </w:pPr>
    </w:lvl>
    <w:lvl w:ilvl="4" w:tplc="DB4EF1FE">
      <w:numFmt w:val="none"/>
      <w:lvlText w:val=""/>
      <w:lvlJc w:val="left"/>
      <w:pPr>
        <w:tabs>
          <w:tab w:val="num" w:pos="360"/>
        </w:tabs>
      </w:pPr>
    </w:lvl>
    <w:lvl w:ilvl="5" w:tplc="484AA054">
      <w:numFmt w:val="none"/>
      <w:lvlText w:val=""/>
      <w:lvlJc w:val="left"/>
      <w:pPr>
        <w:tabs>
          <w:tab w:val="num" w:pos="360"/>
        </w:tabs>
      </w:pPr>
    </w:lvl>
    <w:lvl w:ilvl="6" w:tplc="426694DC">
      <w:numFmt w:val="none"/>
      <w:lvlText w:val=""/>
      <w:lvlJc w:val="left"/>
      <w:pPr>
        <w:tabs>
          <w:tab w:val="num" w:pos="360"/>
        </w:tabs>
      </w:pPr>
    </w:lvl>
    <w:lvl w:ilvl="7" w:tplc="26A8481A">
      <w:numFmt w:val="none"/>
      <w:lvlText w:val=""/>
      <w:lvlJc w:val="left"/>
      <w:pPr>
        <w:tabs>
          <w:tab w:val="num" w:pos="360"/>
        </w:tabs>
      </w:pPr>
    </w:lvl>
    <w:lvl w:ilvl="8" w:tplc="8BB6266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729324A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2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0"/>
  </w:num>
  <w:num w:numId="2">
    <w:abstractNumId w:val="32"/>
  </w:num>
  <w:num w:numId="3">
    <w:abstractNumId w:val="38"/>
  </w:num>
  <w:num w:numId="4">
    <w:abstractNumId w:val="42"/>
  </w:num>
  <w:num w:numId="5">
    <w:abstractNumId w:val="3"/>
  </w:num>
  <w:num w:numId="6">
    <w:abstractNumId w:val="25"/>
  </w:num>
  <w:num w:numId="7">
    <w:abstractNumId w:val="16"/>
  </w:num>
  <w:num w:numId="8">
    <w:abstractNumId w:val="15"/>
  </w:num>
  <w:num w:numId="9">
    <w:abstractNumId w:val="10"/>
  </w:num>
  <w:num w:numId="10">
    <w:abstractNumId w:val="11"/>
  </w:num>
  <w:num w:numId="11">
    <w:abstractNumId w:val="26"/>
  </w:num>
  <w:num w:numId="12">
    <w:abstractNumId w:val="2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7"/>
  </w:num>
  <w:num w:numId="16">
    <w:abstractNumId w:val="6"/>
  </w:num>
  <w:num w:numId="17">
    <w:abstractNumId w:val="20"/>
  </w:num>
  <w:num w:numId="18">
    <w:abstractNumId w:val="31"/>
  </w:num>
  <w:num w:numId="19">
    <w:abstractNumId w:val="8"/>
  </w:num>
  <w:num w:numId="20">
    <w:abstractNumId w:val="7"/>
  </w:num>
  <w:num w:numId="21">
    <w:abstractNumId w:val="30"/>
  </w:num>
  <w:num w:numId="22">
    <w:abstractNumId w:val="35"/>
  </w:num>
  <w:num w:numId="23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5"/>
  </w:num>
  <w:num w:numId="25">
    <w:abstractNumId w:val="18"/>
  </w:num>
  <w:num w:numId="26">
    <w:abstractNumId w:val="39"/>
  </w:num>
  <w:num w:numId="27">
    <w:abstractNumId w:val="17"/>
  </w:num>
  <w:num w:numId="28">
    <w:abstractNumId w:val="12"/>
  </w:num>
  <w:num w:numId="29">
    <w:abstractNumId w:val="4"/>
  </w:num>
  <w:num w:numId="30">
    <w:abstractNumId w:val="22"/>
  </w:num>
  <w:num w:numId="31">
    <w:abstractNumId w:val="23"/>
  </w:num>
  <w:num w:numId="32">
    <w:abstractNumId w:val="36"/>
  </w:num>
  <w:num w:numId="33">
    <w:abstractNumId w:val="29"/>
  </w:num>
  <w:num w:numId="34">
    <w:abstractNumId w:val="41"/>
  </w:num>
  <w:num w:numId="35">
    <w:abstractNumId w:val="9"/>
  </w:num>
  <w:num w:numId="36">
    <w:abstractNumId w:val="37"/>
  </w:num>
  <w:num w:numId="37">
    <w:abstractNumId w:val="19"/>
  </w:num>
  <w:num w:numId="38">
    <w:abstractNumId w:val="33"/>
  </w:num>
  <w:num w:numId="39">
    <w:abstractNumId w:val="21"/>
  </w:num>
  <w:num w:numId="40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14"/>
  </w:num>
  <w:num w:numId="44">
    <w:abstractNumId w:val="13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7E"/>
    <w:rsid w:val="0003571F"/>
    <w:rsid w:val="000C4E44"/>
    <w:rsid w:val="0017308D"/>
    <w:rsid w:val="00194B1A"/>
    <w:rsid w:val="0026464A"/>
    <w:rsid w:val="002A022E"/>
    <w:rsid w:val="002F10DE"/>
    <w:rsid w:val="0032330A"/>
    <w:rsid w:val="00335850"/>
    <w:rsid w:val="003C0944"/>
    <w:rsid w:val="00410431"/>
    <w:rsid w:val="004779A9"/>
    <w:rsid w:val="00483D90"/>
    <w:rsid w:val="004D1B34"/>
    <w:rsid w:val="004D4250"/>
    <w:rsid w:val="00502A8B"/>
    <w:rsid w:val="00514524"/>
    <w:rsid w:val="00547B60"/>
    <w:rsid w:val="006368CA"/>
    <w:rsid w:val="006C3D7E"/>
    <w:rsid w:val="006E1981"/>
    <w:rsid w:val="00766EF7"/>
    <w:rsid w:val="007D7434"/>
    <w:rsid w:val="00826F91"/>
    <w:rsid w:val="0086047C"/>
    <w:rsid w:val="00883196"/>
    <w:rsid w:val="008A3791"/>
    <w:rsid w:val="008E011E"/>
    <w:rsid w:val="00B06FBA"/>
    <w:rsid w:val="00B27E43"/>
    <w:rsid w:val="00B40C96"/>
    <w:rsid w:val="00BE187A"/>
    <w:rsid w:val="00BF0AC0"/>
    <w:rsid w:val="00BF1491"/>
    <w:rsid w:val="00C00950"/>
    <w:rsid w:val="00C30CDD"/>
    <w:rsid w:val="00C628B0"/>
    <w:rsid w:val="00CA25AC"/>
    <w:rsid w:val="00D63EF5"/>
    <w:rsid w:val="00D937A8"/>
    <w:rsid w:val="00DA6F01"/>
    <w:rsid w:val="00DC7C02"/>
    <w:rsid w:val="00DF6CA5"/>
    <w:rsid w:val="00ED0B08"/>
    <w:rsid w:val="00F27AA4"/>
    <w:rsid w:val="00F40DCC"/>
    <w:rsid w:val="00F413A4"/>
    <w:rsid w:val="00F843EA"/>
    <w:rsid w:val="00FB58D2"/>
    <w:rsid w:val="00FC0E3F"/>
    <w:rsid w:val="00FE7605"/>
    <w:rsid w:val="00FF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BC9BC"/>
  <w15:docId w15:val="{69FF6C90-397A-4A79-BA2D-4CFBE9171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D7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F30AD"/>
    <w:pPr>
      <w:keepNext/>
      <w:keepLines/>
      <w:spacing w:after="0"/>
      <w:jc w:val="center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F30AD"/>
    <w:pPr>
      <w:keepNext/>
      <w:keepLines/>
      <w:spacing w:after="0"/>
      <w:jc w:val="center"/>
      <w:outlineLvl w:val="1"/>
    </w:pPr>
    <w:rPr>
      <w:rFonts w:ascii="Times New Roman" w:eastAsiaTheme="majorEastAsia" w:hAnsi="Times New Roman" w:cstheme="majorBidi"/>
      <w:b/>
      <w:bCs/>
      <w:caps/>
      <w:sz w:val="24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C3D7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99"/>
    <w:locked/>
    <w:rsid w:val="006C3D7E"/>
  </w:style>
  <w:style w:type="paragraph" w:styleId="a5">
    <w:name w:val="footer"/>
    <w:basedOn w:val="a"/>
    <w:link w:val="a6"/>
    <w:uiPriority w:val="99"/>
    <w:unhideWhenUsed/>
    <w:rsid w:val="006C3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3D7E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6C3D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6C3D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Emphasis"/>
    <w:basedOn w:val="a0"/>
    <w:qFormat/>
    <w:rsid w:val="006C3D7E"/>
    <w:rPr>
      <w:i/>
      <w:iCs/>
    </w:rPr>
  </w:style>
  <w:style w:type="paragraph" w:styleId="21">
    <w:name w:val="Body Text Indent 2"/>
    <w:basedOn w:val="a"/>
    <w:link w:val="22"/>
    <w:unhideWhenUsed/>
    <w:rsid w:val="006C3D7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6C3D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6C3D7E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a">
    <w:name w:val="Основной текст Знак"/>
    <w:basedOn w:val="a0"/>
    <w:link w:val="a9"/>
    <w:rsid w:val="006C3D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6C3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6C3D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C3D7E"/>
    <w:rPr>
      <w:rFonts w:ascii="Calibri" w:eastAsia="Calibri" w:hAnsi="Calibri" w:cs="Times New Roman"/>
    </w:rPr>
  </w:style>
  <w:style w:type="paragraph" w:styleId="ad">
    <w:name w:val="Title"/>
    <w:basedOn w:val="a"/>
    <w:link w:val="ae"/>
    <w:qFormat/>
    <w:rsid w:val="006C3D7E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e">
    <w:name w:val="Заголовок Знак"/>
    <w:basedOn w:val="a0"/>
    <w:link w:val="ad"/>
    <w:rsid w:val="006C3D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f">
    <w:name w:val="Hyperlink"/>
    <w:uiPriority w:val="99"/>
    <w:unhideWhenUsed/>
    <w:rsid w:val="006C3D7E"/>
    <w:rPr>
      <w:color w:val="0000FF"/>
      <w:u w:val="single"/>
    </w:rPr>
  </w:style>
  <w:style w:type="paragraph" w:customStyle="1" w:styleId="western">
    <w:name w:val="western"/>
    <w:basedOn w:val="a"/>
    <w:rsid w:val="006C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6C3D7E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1">
    <w:name w:val="Текст Знак"/>
    <w:basedOn w:val="a0"/>
    <w:link w:val="af0"/>
    <w:rsid w:val="006C3D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No Spacing"/>
    <w:qFormat/>
    <w:rsid w:val="006C3D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2">
    <w:name w:val="Заголовок №1_"/>
    <w:basedOn w:val="a0"/>
    <w:link w:val="13"/>
    <w:rsid w:val="006C3D7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4">
    <w:name w:val="Заголовок №1 + Не полужирный"/>
    <w:basedOn w:val="12"/>
    <w:rsid w:val="006C3D7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3">
    <w:name w:val="Заголовок №1"/>
    <w:basedOn w:val="a"/>
    <w:link w:val="12"/>
    <w:rsid w:val="006C3D7E"/>
    <w:pPr>
      <w:shd w:val="clear" w:color="auto" w:fill="FFFFFF"/>
      <w:spacing w:before="1080" w:after="240" w:line="0" w:lineRule="atLeast"/>
      <w:jc w:val="center"/>
      <w:outlineLvl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6C3D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6C3D7E"/>
    <w:pPr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6C3D7E"/>
    <w:rPr>
      <w:rFonts w:ascii="Arial" w:eastAsia="Times New Roman" w:hAnsi="Arial" w:cs="Arial"/>
      <w:sz w:val="16"/>
      <w:szCs w:val="16"/>
      <w:lang w:eastAsia="ru-RU"/>
    </w:rPr>
  </w:style>
  <w:style w:type="character" w:styleId="af5">
    <w:name w:val="Strong"/>
    <w:qFormat/>
    <w:rsid w:val="006C3D7E"/>
    <w:rPr>
      <w:b/>
      <w:bCs/>
    </w:rPr>
  </w:style>
  <w:style w:type="paragraph" w:customStyle="1" w:styleId="31">
    <w:name w:val="Основной текст 31"/>
    <w:rsid w:val="006C3D7E"/>
    <w:pPr>
      <w:widowControl w:val="0"/>
      <w:suppressAutoHyphens/>
      <w:spacing w:after="0" w:line="200" w:lineRule="atLeast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6C3D7E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0">
    <w:name w:val="Основной текст 3 Знак"/>
    <w:basedOn w:val="a0"/>
    <w:link w:val="3"/>
    <w:uiPriority w:val="99"/>
    <w:semiHidden/>
    <w:rsid w:val="006C3D7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ParagraphStyle">
    <w:name w:val="Paragraph Style"/>
    <w:rsid w:val="006C3D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23">
    <w:name w:val="Body Text 2"/>
    <w:basedOn w:val="a"/>
    <w:link w:val="24"/>
    <w:rsid w:val="006C3D7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6C3D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11">
    <w:name w:val="font11"/>
    <w:rsid w:val="006C3D7E"/>
    <w:rPr>
      <w:rFonts w:ascii="Times New Roman" w:eastAsia="Times New Roman" w:hAnsi="Times New Roman" w:cs="Times New Roman"/>
      <w:sz w:val="22"/>
      <w:szCs w:val="22"/>
    </w:rPr>
  </w:style>
  <w:style w:type="paragraph" w:customStyle="1" w:styleId="leftspacing0">
    <w:name w:val="left_spacing0"/>
    <w:basedOn w:val="a"/>
    <w:rsid w:val="006C3D7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6C3D7E"/>
    <w:pPr>
      <w:spacing w:after="160" w:line="259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character" w:customStyle="1" w:styleId="10">
    <w:name w:val="Заголовок 1 Знак"/>
    <w:basedOn w:val="a0"/>
    <w:link w:val="1"/>
    <w:uiPriority w:val="9"/>
    <w:rsid w:val="00FF30AD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basedOn w:val="a0"/>
    <w:link w:val="2"/>
    <w:uiPriority w:val="9"/>
    <w:rsid w:val="00FF30AD"/>
    <w:rPr>
      <w:rFonts w:ascii="Times New Roman" w:eastAsiaTheme="majorEastAsia" w:hAnsi="Times New Roman" w:cstheme="majorBidi"/>
      <w:b/>
      <w:bCs/>
      <w:caps/>
      <w:sz w:val="24"/>
      <w:szCs w:val="26"/>
    </w:rPr>
  </w:style>
  <w:style w:type="paragraph" w:styleId="af6">
    <w:name w:val="TOC Heading"/>
    <w:basedOn w:val="1"/>
    <w:next w:val="a"/>
    <w:uiPriority w:val="39"/>
    <w:unhideWhenUsed/>
    <w:qFormat/>
    <w:rsid w:val="00547B60"/>
    <w:pPr>
      <w:spacing w:before="480"/>
      <w:jc w:val="left"/>
      <w:outlineLvl w:val="9"/>
    </w:pPr>
    <w:rPr>
      <w:rFonts w:asciiTheme="majorHAnsi" w:hAnsiTheme="majorHAnsi"/>
      <w:color w:val="365F91" w:themeColor="accent1" w:themeShade="BF"/>
      <w:sz w:val="28"/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547B60"/>
    <w:pPr>
      <w:spacing w:after="100"/>
    </w:pPr>
  </w:style>
  <w:style w:type="paragraph" w:styleId="25">
    <w:name w:val="toc 2"/>
    <w:basedOn w:val="a"/>
    <w:next w:val="a"/>
    <w:autoRedefine/>
    <w:uiPriority w:val="39"/>
    <w:unhideWhenUsed/>
    <w:rsid w:val="00547B60"/>
    <w:pPr>
      <w:spacing w:after="100"/>
      <w:ind w:left="220"/>
    </w:pPr>
  </w:style>
  <w:style w:type="paragraph" w:customStyle="1" w:styleId="centerspacing0">
    <w:name w:val="center_spacing0"/>
    <w:basedOn w:val="a"/>
    <w:rsid w:val="00FB58D2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6">
    <w:name w:val="p36"/>
    <w:basedOn w:val="a"/>
    <w:rsid w:val="00FF30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7">
    <w:name w:val="Normal (Web)"/>
    <w:basedOn w:val="a"/>
    <w:uiPriority w:val="99"/>
    <w:unhideWhenUsed/>
    <w:rsid w:val="00FF30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1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xponenta.ru/" TargetMode="External"/><Relationship Id="rId21" Type="http://schemas.openxmlformats.org/officeDocument/2006/relationships/hyperlink" Target="http://biblioclub.ru/index.php?page=book&amp;id=135676" TargetMode="External"/><Relationship Id="rId34" Type="http://schemas.openxmlformats.org/officeDocument/2006/relationships/hyperlink" Target="http://biblioclub.ru/index.php?page=book&amp;id=115179" TargetMode="External"/><Relationship Id="rId42" Type="http://schemas.openxmlformats.org/officeDocument/2006/relationships/hyperlink" Target="http://biblioclub.ru/index.php?page=book&amp;id=494307" TargetMode="External"/><Relationship Id="rId47" Type="http://schemas.openxmlformats.org/officeDocument/2006/relationships/hyperlink" Target="http://biblioclub.ru/index.php?page=book&amp;id=461229" TargetMode="External"/><Relationship Id="rId50" Type="http://schemas.openxmlformats.org/officeDocument/2006/relationships/hyperlink" Target="http://biblioclub.ru/index.php?page=book&amp;id=463901" TargetMode="External"/><Relationship Id="rId55" Type="http://schemas.openxmlformats.org/officeDocument/2006/relationships/hyperlink" Target="http://biblioclub.ru/index.php?page=book&amp;id=457610" TargetMode="External"/><Relationship Id="rId63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elibrary.ru" TargetMode="External"/><Relationship Id="rId29" Type="http://schemas.openxmlformats.org/officeDocument/2006/relationships/hyperlink" Target="http://biblioclub.ru/index.php?page=book&amp;id=115169" TargetMode="External"/><Relationship Id="rId11" Type="http://schemas.openxmlformats.org/officeDocument/2006/relationships/hyperlink" Target="https://biblio-online.ru/bcode/425236" TargetMode="External"/><Relationship Id="rId24" Type="http://schemas.openxmlformats.org/officeDocument/2006/relationships/hyperlink" Target="http://biblioclub.ru/index.php?page=book&amp;id=485395" TargetMode="External"/><Relationship Id="rId32" Type="http://schemas.openxmlformats.org/officeDocument/2006/relationships/hyperlink" Target="http://biblioclub.ru/index.php?page=book&amp;id=229405" TargetMode="External"/><Relationship Id="rId37" Type="http://schemas.openxmlformats.org/officeDocument/2006/relationships/hyperlink" Target="http://biblioclub.ru/index.php?page=book&amp;id=450782" TargetMode="External"/><Relationship Id="rId40" Type="http://schemas.openxmlformats.org/officeDocument/2006/relationships/hyperlink" Target="http://biblioclub.ru/index.php?page=book&amp;id=459296" TargetMode="External"/><Relationship Id="rId45" Type="http://schemas.openxmlformats.org/officeDocument/2006/relationships/hyperlink" Target="http://www.youtube.com/watch?v=DPloBQFhvBw" TargetMode="External"/><Relationship Id="rId53" Type="http://schemas.openxmlformats.org/officeDocument/2006/relationships/hyperlink" Target="http://biblioclub.ru/index.php?page=book&amp;id=463749" TargetMode="External"/><Relationship Id="rId58" Type="http://schemas.openxmlformats.org/officeDocument/2006/relationships/hyperlink" Target="http://biblioclub.ru/index.php?page=book&amp;id=238346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biblioclub.ru/index.php?page=book&amp;id=238348" TargetMode="External"/><Relationship Id="rId19" Type="http://schemas.openxmlformats.org/officeDocument/2006/relationships/hyperlink" Target="http://biblioclub.ru/index.php?page=book&amp;id=453249" TargetMode="External"/><Relationship Id="rId14" Type="http://schemas.openxmlformats.org/officeDocument/2006/relationships/hyperlink" Target="https://biblio-online.ru/bcode/433113" TargetMode="External"/><Relationship Id="rId22" Type="http://schemas.openxmlformats.org/officeDocument/2006/relationships/hyperlink" Target="http://biblioclub.ru/index.php?page=book&amp;id=79497" TargetMode="External"/><Relationship Id="rId27" Type="http://schemas.openxmlformats.org/officeDocument/2006/relationships/hyperlink" Target="http://www.mathnet.ru/" TargetMode="External"/><Relationship Id="rId30" Type="http://schemas.openxmlformats.org/officeDocument/2006/relationships/hyperlink" Target="http://biblioclub.ru/index.php?page=book&amp;id=115396" TargetMode="External"/><Relationship Id="rId35" Type="http://schemas.openxmlformats.org/officeDocument/2006/relationships/hyperlink" Target="http://biblioclub.ru/index.php?page=book&amp;id=115158" TargetMode="External"/><Relationship Id="rId43" Type="http://schemas.openxmlformats.org/officeDocument/2006/relationships/hyperlink" Target="http://www.youtube.com/watch?v=GNBjRk8MyFM" TargetMode="External"/><Relationship Id="rId48" Type="http://schemas.openxmlformats.org/officeDocument/2006/relationships/hyperlink" Target="http://biblioclub.ru/index.php?page=book&amp;id=330471" TargetMode="External"/><Relationship Id="rId56" Type="http://schemas.openxmlformats.org/officeDocument/2006/relationships/hyperlink" Target="http://biblioclub.ru/index.php?page=book&amp;id=312225" TargetMode="External"/><Relationship Id="rId64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443919" TargetMode="External"/><Relationship Id="rId3" Type="http://schemas.openxmlformats.org/officeDocument/2006/relationships/styles" Target="styles.xml"/><Relationship Id="rId12" Type="http://schemas.openxmlformats.org/officeDocument/2006/relationships/hyperlink" Target="https://biblio-online.ru/bcode/389073" TargetMode="External"/><Relationship Id="rId17" Type="http://schemas.openxmlformats.org/officeDocument/2006/relationships/hyperlink" Target="http://window.edu.ru" TargetMode="External"/><Relationship Id="rId25" Type="http://schemas.openxmlformats.org/officeDocument/2006/relationships/hyperlink" Target="http://biblioclub.ru/index.php?page=book&amp;id=452649" TargetMode="External"/><Relationship Id="rId33" Type="http://schemas.openxmlformats.org/officeDocument/2006/relationships/hyperlink" Target="http://biblioclub.ru/index.php?page=book&amp;id=453499" TargetMode="External"/><Relationship Id="rId38" Type="http://schemas.openxmlformats.org/officeDocument/2006/relationships/hyperlink" Target="http://biblioclub.ru/index.php?page=book&amp;id=450759" TargetMode="External"/><Relationship Id="rId46" Type="http://schemas.openxmlformats.org/officeDocument/2006/relationships/hyperlink" Target="http://www.youtube.com/watch?v=TQLsi9yqjU4" TargetMode="External"/><Relationship Id="rId59" Type="http://schemas.openxmlformats.org/officeDocument/2006/relationships/hyperlink" Target="http://biblioclub.ru/index.php?page=book&amp;id=238345" TargetMode="External"/><Relationship Id="rId20" Type="http://schemas.openxmlformats.org/officeDocument/2006/relationships/hyperlink" Target="http://biblioclub.ru/index.php?page=book&amp;id=89783" TargetMode="External"/><Relationship Id="rId41" Type="http://schemas.openxmlformats.org/officeDocument/2006/relationships/hyperlink" Target="http://biblioclub.ru/index.php?page=book&amp;id=115020" TargetMode="External"/><Relationship Id="rId54" Type="http://schemas.openxmlformats.org/officeDocument/2006/relationships/hyperlink" Target="http://biblioclub.ru/index.php?page=book&amp;id=436357" TargetMode="External"/><Relationship Id="rId62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biblioclub.ru" TargetMode="External"/><Relationship Id="rId23" Type="http://schemas.openxmlformats.org/officeDocument/2006/relationships/hyperlink" Target="http://biblioclub.ru/index.php?page=book&amp;id=452840" TargetMode="External"/><Relationship Id="rId28" Type="http://schemas.openxmlformats.org/officeDocument/2006/relationships/hyperlink" Target="http://mathematics.ru/" TargetMode="External"/><Relationship Id="rId36" Type="http://schemas.openxmlformats.org/officeDocument/2006/relationships/hyperlink" Target="http://biblioclub.ru/index.php?page=book&amp;id=258169" TargetMode="External"/><Relationship Id="rId49" Type="http://schemas.openxmlformats.org/officeDocument/2006/relationships/hyperlink" Target="http://biblioclub.ru/index.php?page=book&amp;id=443031" TargetMode="External"/><Relationship Id="rId57" Type="http://schemas.openxmlformats.org/officeDocument/2006/relationships/hyperlink" Target="http://biblioclub.ru/index.php?page=book&amp;id=312233" TargetMode="External"/><Relationship Id="rId10" Type="http://schemas.openxmlformats.org/officeDocument/2006/relationships/hyperlink" Target="https://biblio-online.ru/bcode/433350" TargetMode="External"/><Relationship Id="rId31" Type="http://schemas.openxmlformats.org/officeDocument/2006/relationships/hyperlink" Target="http://biblioclub.ru/index.php?page=book&amp;id=115397" TargetMode="External"/><Relationship Id="rId44" Type="http://schemas.openxmlformats.org/officeDocument/2006/relationships/hyperlink" Target="http://www.youtube.com/watch?v=Dvhk_I-BplE" TargetMode="External"/><Relationship Id="rId52" Type="http://schemas.openxmlformats.org/officeDocument/2006/relationships/hyperlink" Target="http://biblioclub.ru/index.php?page=book&amp;id=114741" TargetMode="External"/><Relationship Id="rId60" Type="http://schemas.openxmlformats.org/officeDocument/2006/relationships/hyperlink" Target="http://biblioclub.ru/index.php?page=book&amp;id=238347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biblioclub.ru/index.php?page=book&amp;id=430312" TargetMode="External"/><Relationship Id="rId18" Type="http://schemas.openxmlformats.org/officeDocument/2006/relationships/hyperlink" Target="http://www.philosophy.ru" TargetMode="External"/><Relationship Id="rId39" Type="http://schemas.openxmlformats.org/officeDocument/2006/relationships/hyperlink" Target="http://biblioclub.ru/index.php?page=book&amp;id=443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F0E00-CA42-4194-991C-11450E004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35</Pages>
  <Words>11646</Words>
  <Characters>66383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Sizova, Olga</cp:lastModifiedBy>
  <cp:revision>38</cp:revision>
  <dcterms:created xsi:type="dcterms:W3CDTF">2019-09-06T05:14:00Z</dcterms:created>
  <dcterms:modified xsi:type="dcterms:W3CDTF">2021-11-22T07:58:00Z</dcterms:modified>
</cp:coreProperties>
</file>