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52750" w14:textId="77777777" w:rsidR="000F3D02" w:rsidRPr="00C60408" w:rsidRDefault="000F3D02" w:rsidP="000F3D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МИНПРОСВЕЩЕНИЯ РОССИИ</w:t>
      </w:r>
    </w:p>
    <w:p w14:paraId="1062073A" w14:textId="77777777" w:rsidR="000F3D02" w:rsidRPr="00C60408" w:rsidRDefault="000F3D02" w:rsidP="000F3D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1BBBE369" w14:textId="77777777" w:rsidR="000F3D02" w:rsidRPr="00C60408" w:rsidRDefault="000F3D02" w:rsidP="000F3D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высшего образования</w:t>
      </w:r>
    </w:p>
    <w:p w14:paraId="120FF47C" w14:textId="77777777" w:rsidR="000F3D02" w:rsidRPr="00C60408" w:rsidRDefault="000F3D02" w:rsidP="000F3D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0922FB83" w14:textId="77777777" w:rsidR="000F3D02" w:rsidRPr="00C60408" w:rsidRDefault="000F3D02" w:rsidP="000F3D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имени Козьмы Минина»</w:t>
      </w:r>
    </w:p>
    <w:p w14:paraId="1E17887D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DBEA39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B532C6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6993E5" w14:textId="77777777" w:rsidR="000F3D02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5B9A59" w14:textId="77777777" w:rsidR="000F3D02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3D2039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0A0705" w14:textId="77777777" w:rsidR="000F3D02" w:rsidRPr="00C60408" w:rsidRDefault="000F3D02" w:rsidP="000F3D02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</w:rPr>
      </w:pPr>
    </w:p>
    <w:p w14:paraId="21BC1C44" w14:textId="77777777" w:rsidR="000F3D02" w:rsidRPr="00C60408" w:rsidRDefault="000F3D02" w:rsidP="000F3D02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УТВЕРЖДЕНО </w:t>
      </w:r>
    </w:p>
    <w:p w14:paraId="48952130" w14:textId="77777777" w:rsidR="000F3D02" w:rsidRPr="00C60408" w:rsidRDefault="000F3D02" w:rsidP="000F3D02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1C270907" w14:textId="77777777" w:rsidR="000F3D02" w:rsidRPr="00201A7B" w:rsidRDefault="000F3D02" w:rsidP="000F3D02">
      <w:pPr>
        <w:suppressAutoHyphens/>
        <w:ind w:left="4820"/>
        <w:contextualSpacing/>
        <w:rPr>
          <w:rFonts w:ascii="Times New Roman" w:hAnsi="Times New Roman"/>
        </w:rPr>
      </w:pPr>
      <w:r w:rsidRPr="00201A7B">
        <w:rPr>
          <w:rFonts w:ascii="Times New Roman" w:hAnsi="Times New Roman"/>
        </w:rPr>
        <w:t>Протокол №8</w:t>
      </w:r>
      <w:r w:rsidRPr="00201A7B">
        <w:rPr>
          <w:rFonts w:ascii="Times New Roman" w:hAnsi="Times New Roman"/>
        </w:rPr>
        <w:tab/>
        <w:t xml:space="preserve">                                                                                  </w:t>
      </w:r>
    </w:p>
    <w:p w14:paraId="20921C2C" w14:textId="77777777" w:rsidR="000F3D02" w:rsidRPr="00201A7B" w:rsidRDefault="000F3D02" w:rsidP="000F3D02">
      <w:pPr>
        <w:suppressAutoHyphens/>
        <w:ind w:left="4820"/>
        <w:contextualSpacing/>
        <w:rPr>
          <w:rFonts w:ascii="Times New Roman" w:hAnsi="Times New Roman"/>
        </w:rPr>
      </w:pPr>
      <w:r w:rsidRPr="00201A7B">
        <w:rPr>
          <w:rFonts w:ascii="Times New Roman" w:hAnsi="Times New Roman"/>
        </w:rPr>
        <w:t>«26» апреля 2021 г.</w:t>
      </w:r>
    </w:p>
    <w:p w14:paraId="204F9A87" w14:textId="77777777" w:rsidR="000F3D02" w:rsidRPr="00C60408" w:rsidRDefault="000F3D02" w:rsidP="000F3D02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28E7FF04" w14:textId="77777777" w:rsidR="000F3D02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2F0B5A" w14:textId="77777777" w:rsidR="000F3D02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D35FCD" w14:textId="77777777" w:rsidR="000F3D02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0F08B9" w14:textId="77777777" w:rsidR="000F3D02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CE8577" w14:textId="77777777" w:rsidR="000F3D02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E2DB0D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5FFA8419" w14:textId="77777777" w:rsidR="000F3D02" w:rsidRPr="00C60408" w:rsidRDefault="000F3D02" w:rsidP="000F3D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AA8F05" w14:textId="77777777" w:rsidR="000F3D02" w:rsidRPr="00C60408" w:rsidRDefault="000F3D02" w:rsidP="000F3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3D87C9" w14:textId="77777777" w:rsidR="000F3D02" w:rsidRPr="00933E94" w:rsidRDefault="000F3D02" w:rsidP="000F3D02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933E94">
        <w:rPr>
          <w:rFonts w:ascii="Times New Roman" w:hAnsi="Times New Roman"/>
          <w:b/>
          <w:caps/>
          <w:sz w:val="24"/>
          <w:szCs w:val="24"/>
        </w:rPr>
        <w:t>программа модуля</w:t>
      </w:r>
    </w:p>
    <w:p w14:paraId="7D8F031B" w14:textId="77777777" w:rsidR="000F3D02" w:rsidRPr="00933E94" w:rsidRDefault="000F3D02" w:rsidP="000F3D0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933E94">
        <w:rPr>
          <w:rFonts w:ascii="Times New Roman" w:hAnsi="Times New Roman"/>
          <w:b/>
          <w:caps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Современный литературный процесс</w:t>
      </w:r>
      <w:r w:rsidRPr="00933E94">
        <w:rPr>
          <w:rFonts w:ascii="Times New Roman" w:hAnsi="Times New Roman"/>
          <w:b/>
          <w:sz w:val="24"/>
          <w:szCs w:val="24"/>
        </w:rPr>
        <w:t xml:space="preserve">» </w:t>
      </w:r>
    </w:p>
    <w:p w14:paraId="727721E2" w14:textId="77777777" w:rsidR="000F3D02" w:rsidRPr="00C60408" w:rsidRDefault="000F3D02" w:rsidP="000F3D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5BDDB3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Направление подготовки: 44.03.05  Педагогическое образование (с двумя профилями подготовки) </w:t>
      </w:r>
    </w:p>
    <w:p w14:paraId="62550CF1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Профиль «Русский язык и Литература»</w:t>
      </w:r>
    </w:p>
    <w:p w14:paraId="73DE6F7C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</w:p>
    <w:p w14:paraId="3767E481" w14:textId="6CC8374E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Форма обучения – </w:t>
      </w:r>
      <w:r>
        <w:rPr>
          <w:rFonts w:ascii="Times New Roman" w:hAnsi="Times New Roman"/>
          <w:sz w:val="24"/>
          <w:szCs w:val="24"/>
        </w:rPr>
        <w:t>за</w:t>
      </w:r>
      <w:r w:rsidRPr="00475B5E">
        <w:rPr>
          <w:rFonts w:ascii="Times New Roman" w:hAnsi="Times New Roman"/>
          <w:color w:val="171717"/>
          <w:sz w:val="24"/>
          <w:szCs w:val="24"/>
        </w:rPr>
        <w:t>очная</w:t>
      </w:r>
    </w:p>
    <w:p w14:paraId="27B5F777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E35877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color w:val="171717"/>
        </w:rPr>
        <w:t>12</w:t>
      </w:r>
      <w:r w:rsidRPr="00C60408">
        <w:rPr>
          <w:rFonts w:ascii="Times New Roman" w:hAnsi="Times New Roman"/>
          <w:sz w:val="24"/>
          <w:szCs w:val="24"/>
        </w:rPr>
        <w:t> з.е.</w:t>
      </w:r>
    </w:p>
    <w:p w14:paraId="4EC5849A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7CEAB4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44BE4C" w14:textId="77777777" w:rsidR="000F3D02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4571AD" w14:textId="77777777" w:rsidR="000F3D02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26F4A8" w14:textId="77777777" w:rsidR="000F3D02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849FB4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EFB1F3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8AB754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A7FBB1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6F7789" w14:textId="77777777" w:rsidR="000F3D02" w:rsidRPr="00C60408" w:rsidRDefault="000F3D02" w:rsidP="000F3D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г. Нижний Новгород</w:t>
      </w:r>
    </w:p>
    <w:p w14:paraId="5B49B27C" w14:textId="77777777" w:rsidR="000F3D02" w:rsidRPr="00C60408" w:rsidRDefault="000F3D02" w:rsidP="000F3D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5138A8" w14:textId="77777777" w:rsidR="000F3D02" w:rsidRPr="00C60408" w:rsidRDefault="000F3D02" w:rsidP="000F3D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2021 год</w:t>
      </w:r>
    </w:p>
    <w:p w14:paraId="07F7574E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br w:type="page"/>
      </w:r>
      <w:r w:rsidRPr="00C60408">
        <w:rPr>
          <w:rFonts w:ascii="Times New Roman" w:hAnsi="Times New Roman"/>
          <w:sz w:val="24"/>
          <w:szCs w:val="24"/>
        </w:rPr>
        <w:lastRenderedPageBreak/>
        <w:t>Программа модуля «</w:t>
      </w:r>
      <w:r>
        <w:rPr>
          <w:rFonts w:ascii="Times New Roman" w:hAnsi="Times New Roman"/>
          <w:b/>
          <w:sz w:val="24"/>
          <w:szCs w:val="24"/>
        </w:rPr>
        <w:t>Современный литературный процесс</w:t>
      </w:r>
      <w:r w:rsidRPr="00C60408">
        <w:rPr>
          <w:rFonts w:ascii="Times New Roman" w:hAnsi="Times New Roman"/>
          <w:sz w:val="24"/>
          <w:szCs w:val="24"/>
        </w:rPr>
        <w:t>» разработана на основе:</w:t>
      </w:r>
    </w:p>
    <w:p w14:paraId="36DD0FBF" w14:textId="77777777" w:rsidR="000F3D02" w:rsidRPr="00C60408" w:rsidRDefault="000F3D02" w:rsidP="000F3D02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утвержденного 22.02.2018, приказ № 125;</w:t>
      </w:r>
    </w:p>
    <w:p w14:paraId="59B1E601" w14:textId="77777777" w:rsidR="000F3D02" w:rsidRPr="00C60408" w:rsidRDefault="000F3D02" w:rsidP="000F3D02">
      <w:pPr>
        <w:numPr>
          <w:ilvl w:val="0"/>
          <w:numId w:val="40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утвержденного </w:t>
      </w:r>
      <w:r w:rsidRPr="00C60408">
        <w:rPr>
          <w:rStyle w:val="blk"/>
          <w:rFonts w:ascii="Times New Roman" w:hAnsi="Times New Roman"/>
          <w:sz w:val="24"/>
          <w:szCs w:val="24"/>
        </w:rPr>
        <w:t xml:space="preserve">18.10.2013, </w:t>
      </w:r>
      <w:r w:rsidRPr="00C60408">
        <w:rPr>
          <w:rFonts w:ascii="Times New Roman" w:hAnsi="Times New Roman"/>
          <w:sz w:val="24"/>
          <w:szCs w:val="24"/>
        </w:rPr>
        <w:t xml:space="preserve">приказ </w:t>
      </w:r>
      <w:r w:rsidRPr="00C60408">
        <w:rPr>
          <w:rStyle w:val="blk"/>
          <w:rFonts w:ascii="Times New Roman" w:hAnsi="Times New Roman"/>
          <w:sz w:val="24"/>
          <w:szCs w:val="24"/>
        </w:rPr>
        <w:t>N 544н</w:t>
      </w:r>
      <w:r w:rsidRPr="00C60408">
        <w:rPr>
          <w:rFonts w:ascii="Times New Roman" w:hAnsi="Times New Roman"/>
          <w:sz w:val="24"/>
          <w:szCs w:val="24"/>
        </w:rPr>
        <w:t>;</w:t>
      </w:r>
    </w:p>
    <w:p w14:paraId="18D1A97B" w14:textId="77777777" w:rsidR="000F3D02" w:rsidRPr="00C60408" w:rsidRDefault="000F3D02" w:rsidP="000F3D02">
      <w:pPr>
        <w:numPr>
          <w:ilvl w:val="0"/>
          <w:numId w:val="40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 (с двумя профилями подготовки), профиль «Русский язык и Литература», утвержденного Ученым советом НГПУ им. К. Минина 26.04.2021, протокол № 8.</w:t>
      </w:r>
    </w:p>
    <w:p w14:paraId="3E5F837D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427E7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BBAC6C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Авторы:</w:t>
      </w:r>
    </w:p>
    <w:p w14:paraId="60D28D77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"/>
        <w:tblW w:w="9571" w:type="dxa"/>
        <w:tblLook w:val="04A0" w:firstRow="1" w:lastRow="0" w:firstColumn="1" w:lastColumn="0" w:noHBand="0" w:noVBand="1"/>
      </w:tblPr>
      <w:tblGrid>
        <w:gridCol w:w="5739"/>
        <w:gridCol w:w="6"/>
        <w:gridCol w:w="3826"/>
      </w:tblGrid>
      <w:tr w:rsidR="000F3D02" w:rsidRPr="00DB597C" w14:paraId="364CC3AF" w14:textId="77777777" w:rsidTr="008E7CFD">
        <w:tc>
          <w:tcPr>
            <w:tcW w:w="5745" w:type="dxa"/>
            <w:gridSpan w:val="2"/>
          </w:tcPr>
          <w:p w14:paraId="0889ED18" w14:textId="77777777" w:rsidR="000F3D02" w:rsidRPr="00DB597C" w:rsidRDefault="000F3D02" w:rsidP="008E7CF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6" w:type="dxa"/>
          </w:tcPr>
          <w:p w14:paraId="2E59638C" w14:textId="77777777" w:rsidR="000F3D02" w:rsidRPr="00DB597C" w:rsidRDefault="000F3D02" w:rsidP="008E7CF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0F3D02" w:rsidRPr="009C607A" w14:paraId="4C748866" w14:textId="77777777" w:rsidTr="008E7CFD">
        <w:tc>
          <w:tcPr>
            <w:tcW w:w="5739" w:type="dxa"/>
          </w:tcPr>
          <w:p w14:paraId="39FBD18A" w14:textId="77777777" w:rsidR="000F3D02" w:rsidRPr="009C607A" w:rsidRDefault="000F3D02" w:rsidP="008E7CFD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Дзюба Е.М., д.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илол.н., профессор   </w:t>
            </w:r>
          </w:p>
        </w:tc>
        <w:tc>
          <w:tcPr>
            <w:tcW w:w="3832" w:type="dxa"/>
            <w:gridSpan w:val="2"/>
          </w:tcPr>
          <w:p w14:paraId="0CA2611F" w14:textId="77777777" w:rsidR="000F3D02" w:rsidRPr="009C607A" w:rsidRDefault="000F3D02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Русской и зарубежной филологии</w:t>
            </w:r>
          </w:p>
        </w:tc>
      </w:tr>
      <w:tr w:rsidR="000F3D02" w:rsidRPr="009C607A" w14:paraId="65270C32" w14:textId="77777777" w:rsidTr="008E7CFD">
        <w:tc>
          <w:tcPr>
            <w:tcW w:w="5739" w:type="dxa"/>
          </w:tcPr>
          <w:p w14:paraId="2DA19C5A" w14:textId="77777777" w:rsidR="000F3D02" w:rsidRPr="009C607A" w:rsidRDefault="000F3D02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Шолина Н.В.  к.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илол.н., доцент</w:t>
            </w:r>
          </w:p>
        </w:tc>
        <w:tc>
          <w:tcPr>
            <w:tcW w:w="3832" w:type="dxa"/>
            <w:gridSpan w:val="2"/>
          </w:tcPr>
          <w:p w14:paraId="2BF806BB" w14:textId="77777777" w:rsidR="000F3D02" w:rsidRPr="009C607A" w:rsidRDefault="000F3D02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Русской и зарубежной филологии</w:t>
            </w:r>
          </w:p>
        </w:tc>
      </w:tr>
      <w:tr w:rsidR="000F3D02" w:rsidRPr="00EE260F" w14:paraId="2FA29C36" w14:textId="77777777" w:rsidTr="008E7CFD">
        <w:tc>
          <w:tcPr>
            <w:tcW w:w="5745" w:type="dxa"/>
            <w:gridSpan w:val="2"/>
          </w:tcPr>
          <w:p w14:paraId="260BD952" w14:textId="77777777" w:rsidR="000F3D02" w:rsidRPr="00EE260F" w:rsidRDefault="000F3D02" w:rsidP="008E7CF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260F">
              <w:rPr>
                <w:rFonts w:ascii="Times New Roman" w:eastAsia="Times New Roman" w:hAnsi="Times New Roman"/>
                <w:sz w:val="24"/>
                <w:szCs w:val="24"/>
              </w:rPr>
              <w:t>Латухина А.Л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E260F">
              <w:rPr>
                <w:rFonts w:ascii="Times New Roman" w:eastAsia="Times New Roman" w:hAnsi="Times New Roman"/>
                <w:sz w:val="24"/>
                <w:szCs w:val="24"/>
              </w:rPr>
              <w:t>к.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</w:t>
            </w:r>
            <w:r w:rsidRPr="00EE260F">
              <w:rPr>
                <w:rFonts w:ascii="Times New Roman" w:eastAsia="Times New Roman" w:hAnsi="Times New Roman"/>
                <w:sz w:val="24"/>
                <w:szCs w:val="24"/>
              </w:rPr>
              <w:t>.н., доцент</w:t>
            </w:r>
          </w:p>
        </w:tc>
        <w:tc>
          <w:tcPr>
            <w:tcW w:w="3826" w:type="dxa"/>
          </w:tcPr>
          <w:p w14:paraId="2F9CDBA2" w14:textId="77777777" w:rsidR="000F3D02" w:rsidRPr="00EE260F" w:rsidRDefault="000F3D02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260F">
              <w:rPr>
                <w:rFonts w:ascii="Times New Roman" w:eastAsia="Times New Roman" w:hAnsi="Times New Roman"/>
                <w:sz w:val="24"/>
                <w:szCs w:val="24"/>
              </w:rPr>
              <w:t>Русской и зарубежной филологии</w:t>
            </w:r>
          </w:p>
        </w:tc>
      </w:tr>
    </w:tbl>
    <w:p w14:paraId="0C4F8C9A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D1A046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FE7D57" w14:textId="77777777" w:rsidR="000F3D02" w:rsidRPr="00C60408" w:rsidRDefault="000F3D02" w:rsidP="000F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1B3944" w14:textId="77777777" w:rsidR="000F3D02" w:rsidRPr="00C60408" w:rsidRDefault="000F3D02" w:rsidP="000F3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Одобрена на заседании выпускающей кафедры русского языка и культуры речи (протокол №9 от «30» марта 2021 г.)</w:t>
      </w:r>
    </w:p>
    <w:p w14:paraId="3381A6EA" w14:textId="3C82216D" w:rsidR="00DB597C" w:rsidRPr="00DB597C" w:rsidRDefault="00DB597C" w:rsidP="00F01425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FED23A5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177D331B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391E5532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модуля……………………………………………..…</w:t>
      </w:r>
      <w:r w:rsidR="004E5F08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0F4B2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5BB73674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</w:t>
      </w:r>
      <w:r w:rsidR="000F4B2F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14:paraId="1EB0F16F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</w:t>
      </w:r>
      <w:r w:rsidR="004E5F08">
        <w:rPr>
          <w:rFonts w:ascii="Times New Roman" w:eastAsia="Times New Roman" w:hAnsi="Times New Roman"/>
          <w:sz w:val="24"/>
          <w:szCs w:val="24"/>
          <w:lang w:eastAsia="ru-RU"/>
        </w:rPr>
        <w:t>о модуля……………………………………………………</w:t>
      </w:r>
      <w:r w:rsidR="00EB6271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14:paraId="052AFB61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</w:t>
      </w:r>
      <w:r w:rsidR="00EB6271">
        <w:rPr>
          <w:rFonts w:ascii="Times New Roman" w:eastAsia="Times New Roman" w:hAnsi="Times New Roman"/>
          <w:sz w:val="24"/>
          <w:szCs w:val="24"/>
          <w:lang w:eastAsia="ru-RU"/>
        </w:rPr>
        <w:t>ся по освоению модуля………………..</w:t>
      </w:r>
      <w:r w:rsidR="007E24B0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EB6271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14:paraId="5CFA79B9" w14:textId="7777777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 w:rsidR="007E24B0"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модуля……………………………………12</w:t>
      </w:r>
    </w:p>
    <w:p w14:paraId="101CA4F9" w14:textId="77777777" w:rsidR="000D4EF1" w:rsidRPr="00EB65F0" w:rsidRDefault="00EB65F0" w:rsidP="00EB65F0">
      <w:pPr>
        <w:pStyle w:val="a4"/>
        <w:numPr>
          <w:ilvl w:val="1"/>
          <w:numId w:val="29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4EF1" w:rsidRPr="00EB65F0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«История русской литературы 3»</w:t>
      </w:r>
      <w:r w:rsidR="007E24B0" w:rsidRPr="00EB65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12EBF" w:rsidRPr="00EB65F0">
        <w:rPr>
          <w:rFonts w:ascii="Times New Roman" w:eastAsia="Times New Roman" w:hAnsi="Times New Roman"/>
          <w:sz w:val="24"/>
          <w:szCs w:val="24"/>
          <w:lang w:eastAsia="ru-RU"/>
        </w:rPr>
        <w:t>…………...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DB151B" w:rsidRPr="00EB65F0">
        <w:rPr>
          <w:rFonts w:ascii="Times New Roman" w:eastAsia="Times New Roman" w:hAnsi="Times New Roman"/>
          <w:sz w:val="24"/>
          <w:szCs w:val="24"/>
          <w:lang w:eastAsia="ru-RU"/>
        </w:rPr>
        <w:t>….13</w:t>
      </w:r>
    </w:p>
    <w:p w14:paraId="35F1941D" w14:textId="77777777" w:rsidR="000D4EF1" w:rsidRPr="00EB65F0" w:rsidRDefault="000D4EF1" w:rsidP="00EB65F0">
      <w:pPr>
        <w:pStyle w:val="a4"/>
        <w:numPr>
          <w:ilvl w:val="1"/>
          <w:numId w:val="29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5F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«История зарубежной литературы 3» </w:t>
      </w:r>
      <w:r w:rsidR="00EB65F0">
        <w:rPr>
          <w:rFonts w:ascii="Times New Roman" w:eastAsia="Times New Roman" w:hAnsi="Times New Roman"/>
          <w:sz w:val="24"/>
          <w:szCs w:val="24"/>
          <w:lang w:eastAsia="ru-RU"/>
        </w:rPr>
        <w:t>……..</w:t>
      </w:r>
      <w:r w:rsidR="00F12EBF" w:rsidRPr="00EB65F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F4CDF" w:rsidRPr="00EB65F0">
        <w:rPr>
          <w:rFonts w:ascii="Times New Roman" w:eastAsia="Times New Roman" w:hAnsi="Times New Roman"/>
          <w:sz w:val="24"/>
          <w:szCs w:val="24"/>
          <w:lang w:eastAsia="ru-RU"/>
        </w:rPr>
        <w:t>………...2</w:t>
      </w:r>
      <w:r w:rsidR="00F12EBF" w:rsidRPr="00EB65F0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14:paraId="0FCBE418" w14:textId="77777777" w:rsidR="000D4EF1" w:rsidRPr="00EB65F0" w:rsidRDefault="000D4EF1" w:rsidP="00EB65F0">
      <w:pPr>
        <w:pStyle w:val="a4"/>
        <w:numPr>
          <w:ilvl w:val="1"/>
          <w:numId w:val="29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5F0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</w:t>
      </w:r>
      <w:r w:rsidR="00EB65F0">
        <w:rPr>
          <w:rFonts w:ascii="Times New Roman" w:eastAsia="Times New Roman" w:hAnsi="Times New Roman"/>
          <w:sz w:val="24"/>
          <w:szCs w:val="24"/>
          <w:lang w:eastAsia="ru-RU"/>
        </w:rPr>
        <w:t>ины «Теория литературы»…………………</w:t>
      </w:r>
      <w:r w:rsidRPr="00EB65F0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927191" w:rsidRPr="00EB65F0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F12EBF" w:rsidRPr="00EB65F0"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14:paraId="1BFA321B" w14:textId="77777777" w:rsidR="00DB597C" w:rsidRPr="008573CE" w:rsidRDefault="00DB597C" w:rsidP="00DB597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8573C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8573CE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F12EBF">
        <w:rPr>
          <w:rFonts w:ascii="Times New Roman" w:eastAsia="Times New Roman" w:hAnsi="Times New Roman"/>
          <w:sz w:val="24"/>
          <w:szCs w:val="24"/>
          <w:lang w:eastAsia="ru-RU"/>
        </w:rPr>
        <w:t>36</w:t>
      </w:r>
    </w:p>
    <w:p w14:paraId="6860F0ED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0799FF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40ABCD0A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19E5C6B6" w14:textId="77777777" w:rsidR="000F4B2F" w:rsidRDefault="000F4B2F" w:rsidP="000F4B2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white"/>
        </w:rPr>
        <w:t>Модуль К.М.12. «</w:t>
      </w:r>
      <w:r>
        <w:rPr>
          <w:rFonts w:ascii="Times New Roman" w:hAnsi="Times New Roman"/>
          <w:sz w:val="24"/>
          <w:szCs w:val="24"/>
        </w:rPr>
        <w:t>Современный литературный процесс</w:t>
      </w:r>
      <w:r>
        <w:rPr>
          <w:rFonts w:ascii="Times New Roman" w:hAnsi="Times New Roman"/>
          <w:sz w:val="24"/>
          <w:szCs w:val="24"/>
          <w:highlight w:val="white"/>
        </w:rPr>
        <w:t>» предназначен дл</w:t>
      </w:r>
      <w:r w:rsidR="00966BCA">
        <w:rPr>
          <w:rFonts w:ascii="Times New Roman" w:hAnsi="Times New Roman"/>
          <w:sz w:val="24"/>
          <w:szCs w:val="24"/>
          <w:highlight w:val="white"/>
        </w:rPr>
        <w:t>я  подготовки студентов 5 курса</w:t>
      </w:r>
      <w:r>
        <w:rPr>
          <w:rFonts w:ascii="Times New Roman" w:hAnsi="Times New Roman"/>
          <w:sz w:val="24"/>
          <w:szCs w:val="24"/>
          <w:highlight w:val="white"/>
        </w:rPr>
        <w:t xml:space="preserve"> бакалавриата по направлению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44.03.05 «Педагогическое образование», профиль «Русский язык и литература».</w:t>
      </w:r>
    </w:p>
    <w:p w14:paraId="1F04F1EF" w14:textId="77777777" w:rsidR="000F4B2F" w:rsidRDefault="000F4B2F" w:rsidP="000F4B2F">
      <w:pPr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модуля бакалавр должен овладеть базовыми знаниями основ преподавания русской словесности для продолжения профильного образования. </w:t>
      </w:r>
      <w:r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К.М.12.«</w:t>
      </w:r>
      <w:r>
        <w:rPr>
          <w:rFonts w:ascii="Times New Roman" w:hAnsi="Times New Roman"/>
          <w:sz w:val="24"/>
          <w:szCs w:val="24"/>
        </w:rPr>
        <w:t>Современный литературный процесс</w:t>
      </w:r>
      <w:r>
        <w:rPr>
          <w:rFonts w:ascii="Times New Roman" w:hAnsi="Times New Roman"/>
          <w:sz w:val="24"/>
          <w:szCs w:val="24"/>
          <w:highlight w:val="white"/>
        </w:rPr>
        <w:t>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1BC2320C" w14:textId="77777777" w:rsidR="000F4B2F" w:rsidRDefault="000F4B2F" w:rsidP="000F4B2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Системный подход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положенный в основу построения модуля К.М.12. «Современный литературный процесс» рассматривает все компоненты модуля (базовые дисциплины и дисциплины по выбору)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  <w:r>
        <w:rPr>
          <w:rFonts w:ascii="Times New Roman" w:hAnsi="Times New Roman"/>
          <w:sz w:val="24"/>
          <w:szCs w:val="24"/>
          <w:highlight w:val="white"/>
        </w:rPr>
        <w:t xml:space="preserve">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>
        <w:rPr>
          <w:rFonts w:ascii="Times New Roman" w:hAnsi="Times New Roman"/>
          <w:sz w:val="24"/>
          <w:szCs w:val="24"/>
        </w:rPr>
        <w:t>профессиональных компетенций (</w:t>
      </w:r>
      <w:r>
        <w:rPr>
          <w:rFonts w:ascii="Times New Roman" w:hAnsi="Times New Roman"/>
          <w:bCs/>
          <w:sz w:val="24"/>
          <w:szCs w:val="24"/>
        </w:rPr>
        <w:t>УК-1, УК-5, ОПК-4, ОПК-8, ПК-1</w:t>
      </w:r>
      <w:r>
        <w:rPr>
          <w:rFonts w:ascii="Times New Roman" w:hAnsi="Times New Roman"/>
          <w:sz w:val="24"/>
          <w:szCs w:val="24"/>
        </w:rPr>
        <w:t>).</w:t>
      </w:r>
    </w:p>
    <w:p w14:paraId="0406B022" w14:textId="77777777" w:rsidR="000F4B2F" w:rsidRDefault="000F4B2F" w:rsidP="000F4B2F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r>
        <w:rPr>
          <w:rFonts w:ascii="Times New Roman" w:hAnsi="Times New Roman"/>
          <w:sz w:val="24"/>
          <w:szCs w:val="24"/>
          <w:highlight w:val="white"/>
        </w:rPr>
        <w:t xml:space="preserve"> подход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методами и приемами преподавания русского языка и литературы в разных типах учебных заведений  и навыками их использования в процессе педагогической деятельности. Деятельностный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0F9FBD8E" w14:textId="77777777" w:rsidR="000F4B2F" w:rsidRDefault="000F4B2F" w:rsidP="000F4B2F">
      <w:pPr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Личностностно-ориентированный</w:t>
      </w:r>
      <w:r>
        <w:rPr>
          <w:rFonts w:ascii="Times New Roman" w:hAnsi="Times New Roman"/>
          <w:color w:val="000000"/>
          <w:sz w:val="24"/>
          <w:szCs w:val="24"/>
        </w:rPr>
        <w:t xml:space="preserve"> подход,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положенный в основу построения модуля К.М.12. «Литература в историко-функциональном освещении», создает наиболее благоприятные условия для развития разных сторон личности студента: эмоционально-волевой, интеллектуальной, оценочной. Студент, приобретая в процессе обучения мета-компетенции, развивает и проявляет свой творческий потенциал для решения учебных задач.</w:t>
      </w:r>
    </w:p>
    <w:p w14:paraId="7E37A2B6" w14:textId="77777777" w:rsidR="000F4B2F" w:rsidRDefault="000F4B2F" w:rsidP="000F4B2F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Модуль К.М.12. «Современный литературный процесс» строится в соответствии с </w:t>
      </w:r>
      <w:r>
        <w:rPr>
          <w:rFonts w:ascii="Times New Roman" w:hAnsi="Times New Roman"/>
          <w:i/>
          <w:sz w:val="24"/>
          <w:szCs w:val="24"/>
          <w:highlight w:val="white"/>
        </w:rPr>
        <w:t>компетентностным подходом</w:t>
      </w:r>
      <w:r>
        <w:rPr>
          <w:rFonts w:ascii="Times New Roman" w:hAnsi="Times New Roman"/>
          <w:sz w:val="24"/>
          <w:szCs w:val="24"/>
          <w:highlight w:val="white"/>
        </w:rPr>
        <w:t xml:space="preserve">, предполагающим формирование у студентов профессиональных компетенций, направленных на создание готовности осуществлять профессиональную деятельность в области </w:t>
      </w:r>
      <w:r>
        <w:rPr>
          <w:rFonts w:ascii="Times New Roman" w:hAnsi="Times New Roman"/>
          <w:sz w:val="24"/>
          <w:szCs w:val="24"/>
        </w:rPr>
        <w:t>преподавания литературы.</w:t>
      </w:r>
    </w:p>
    <w:p w14:paraId="376A0DD0" w14:textId="77777777" w:rsidR="000F4B2F" w:rsidRDefault="000F4B2F" w:rsidP="000F4B2F">
      <w:pPr>
        <w:shd w:val="clear" w:color="auto" w:fill="FFFFFF"/>
        <w:spacing w:after="0"/>
        <w:ind w:firstLine="851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К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оммуникативный подход </w:t>
      </w:r>
      <w:r>
        <w:rPr>
          <w:rFonts w:ascii="Times New Roman" w:hAnsi="Times New Roman"/>
          <w:sz w:val="24"/>
          <w:szCs w:val="24"/>
          <w:highlight w:val="white"/>
        </w:rPr>
        <w:t xml:space="preserve">призван обеспечить формирование и </w:t>
      </w:r>
      <w:r>
        <w:rPr>
          <w:rFonts w:ascii="Times New Roman" w:hAnsi="Times New Roman"/>
          <w:sz w:val="24"/>
          <w:szCs w:val="24"/>
        </w:rPr>
        <w:t xml:space="preserve">развитие коммуникативных навыков студентов в области профессиональной  литературоведческой и социокультурной коммуникации. </w:t>
      </w:r>
      <w:r>
        <w:rPr>
          <w:rFonts w:ascii="Times New Roman" w:hAnsi="Times New Roman"/>
          <w:sz w:val="24"/>
          <w:szCs w:val="24"/>
          <w:highlight w:val="white"/>
        </w:rPr>
        <w:t>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 в профессиональной сфере.</w:t>
      </w:r>
    </w:p>
    <w:p w14:paraId="7AA0BB67" w14:textId="77777777" w:rsid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3424C44" w14:textId="77777777" w:rsidR="000F4B2F" w:rsidRPr="00DB597C" w:rsidRDefault="000F4B2F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1748B45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0F0FA340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65F675CF" w14:textId="77777777" w:rsidR="000F4B2F" w:rsidRP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F4B2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F4B2F">
        <w:rPr>
          <w:rFonts w:ascii="Times New Roman" w:hAnsi="Times New Roman"/>
          <w:b/>
          <w:sz w:val="24"/>
          <w:szCs w:val="24"/>
        </w:rPr>
        <w:t xml:space="preserve">целью </w:t>
      </w:r>
      <w:r w:rsidRPr="000F4B2F">
        <w:rPr>
          <w:rFonts w:ascii="Times New Roman" w:hAnsi="Times New Roman"/>
          <w:sz w:val="24"/>
          <w:szCs w:val="24"/>
        </w:rPr>
        <w:t xml:space="preserve">создать условия для освоения учебного материала 5 курса и подготовить студента к профессиональной деятельности в школе в процессе преподавания литературы. Для достижения поставленной цели необходимо решить следующие </w:t>
      </w:r>
      <w:r w:rsidRPr="000F4B2F">
        <w:rPr>
          <w:rFonts w:ascii="Times New Roman" w:hAnsi="Times New Roman"/>
          <w:b/>
          <w:sz w:val="24"/>
          <w:szCs w:val="24"/>
        </w:rPr>
        <w:t>задачи</w:t>
      </w:r>
      <w:r w:rsidRPr="000F4B2F">
        <w:rPr>
          <w:rFonts w:ascii="Times New Roman" w:hAnsi="Times New Roman"/>
          <w:sz w:val="24"/>
          <w:szCs w:val="24"/>
        </w:rPr>
        <w:t>:</w:t>
      </w:r>
    </w:p>
    <w:p w14:paraId="3B1282CE" w14:textId="77777777" w:rsidR="000F4B2F" w:rsidRP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F4B2F">
        <w:rPr>
          <w:rFonts w:ascii="Times New Roman" w:hAnsi="Times New Roman"/>
          <w:sz w:val="24"/>
          <w:szCs w:val="24"/>
        </w:rPr>
        <w:t>1. Способствовать формированию у студентов теоретико-практической базы для усвоения комплекса методических и филологических дисциплин.</w:t>
      </w:r>
    </w:p>
    <w:p w14:paraId="5030F54C" w14:textId="77777777" w:rsidR="000F4B2F" w:rsidRP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F4B2F">
        <w:rPr>
          <w:rFonts w:ascii="Times New Roman" w:hAnsi="Times New Roman"/>
          <w:sz w:val="24"/>
          <w:szCs w:val="24"/>
        </w:rPr>
        <w:t>2. Создать условия для развития умения критически оценивать научную информацию, а также базовых навыков лингвистического и литературоведческого анализа.</w:t>
      </w:r>
    </w:p>
    <w:p w14:paraId="013F43FF" w14:textId="77777777" w:rsidR="000F4B2F" w:rsidRP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</w:p>
    <w:p w14:paraId="732049E0" w14:textId="77777777"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38BF1814" w14:textId="77777777" w:rsidR="000F4B2F" w:rsidRDefault="000F4B2F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0B8678" w14:textId="77777777" w:rsid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b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3325CD8" w14:textId="77777777" w:rsid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УК.1.1. Выбирает источники информации, адекватные поставленным задачам и соответствующие научному мировоззрению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E20AD99" w14:textId="77777777" w:rsid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6B0AC55" w14:textId="77777777" w:rsid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УК.1.3. Демонстрирует умение рассматривать различные точки зрения на поставленную задачу в рамках научного мировоззрения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2D02C58" w14:textId="77777777" w:rsid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УК.1.4. Выявляет степень доказательности различных точек зрения на поставленную задачу в рамках научного мировоззрения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742024A" w14:textId="77777777" w:rsid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</w:p>
    <w:p w14:paraId="5A5E8DF3" w14:textId="77777777" w:rsid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b/>
          <w:sz w:val="24"/>
          <w:szCs w:val="24"/>
          <w:lang w:eastAsia="ru-RU"/>
        </w:rPr>
        <w:t>УК-5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8787E89" w14:textId="77777777" w:rsidR="000F4B2F" w:rsidRP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 xml:space="preserve">УК.5.1. </w:t>
      </w:r>
      <w:r w:rsidRPr="000F4B2F">
        <w:rPr>
          <w:rFonts w:ascii="Times New Roman" w:eastAsia="Times New Roman" w:hAnsi="Times New Roman"/>
          <w:bCs/>
          <w:sz w:val="24"/>
          <w:szCs w:val="24"/>
          <w:lang w:eastAsia="ru-RU"/>
        </w:rPr>
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  <w:r w:rsidR="003826C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19B571D" w14:textId="77777777" w:rsid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УК.5.2. 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</w:t>
      </w:r>
      <w:r w:rsidRPr="000F4B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>знаний основных этапов развития  России в социально-историческом, этическом и философском контекстах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F69CB6C" w14:textId="77777777" w:rsid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УК.5.3. Ум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еет выстраивать взаимодействие с учетом</w:t>
      </w:r>
      <w:r w:rsidRPr="000F4B2F">
        <w:rPr>
          <w:rFonts w:ascii="Times New Roman" w:eastAsia="Times New Roman" w:hAnsi="Times New Roman"/>
          <w:sz w:val="24"/>
          <w:szCs w:val="24"/>
          <w:lang w:eastAsia="ru-RU"/>
        </w:rPr>
        <w:t xml:space="preserve"> национальных и социокультурных особенностей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8ADF0E9" w14:textId="77777777" w:rsidR="000F4B2F" w:rsidRDefault="000F4B2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4B2F">
        <w:rPr>
          <w:rFonts w:ascii="Times New Roman" w:eastAsia="Times New Roman" w:hAnsi="Times New Roman"/>
          <w:b/>
          <w:sz w:val="24"/>
          <w:szCs w:val="24"/>
          <w:lang w:eastAsia="ru-RU"/>
        </w:rPr>
        <w:t>ОПК-4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3826CF" w:rsidRPr="003826CF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духовно-нравственное воспитание обучающихся в учебной и внеучебной деятельности</w:t>
      </w:r>
      <w:r w:rsidR="003826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3FFEC17" w14:textId="77777777" w:rsidR="003826CF" w:rsidRDefault="003826C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ОПК.4.1. Демонстрирует знание духовно-нравственных ценностей личности и модели нравственного поведения в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C111933" w14:textId="77777777" w:rsidR="003826CF" w:rsidRDefault="003826C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 xml:space="preserve">ОПК.4.2. Осуществляет </w:t>
      </w:r>
      <w:r w:rsidR="004E5F08">
        <w:rPr>
          <w:rFonts w:ascii="Times New Roman" w:eastAsia="Times New Roman" w:hAnsi="Times New Roman"/>
          <w:sz w:val="24"/>
          <w:szCs w:val="24"/>
          <w:lang w:eastAsia="ru-RU"/>
        </w:rPr>
        <w:t xml:space="preserve">отбор </w:t>
      </w: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диагностических средств для определения уровня сформированности духовно-нравственных ценностей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700BA7A" w14:textId="77777777" w:rsidR="003826CF" w:rsidRDefault="003826C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1FECB64" w14:textId="77777777" w:rsidR="003826CF" w:rsidRDefault="003826C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b/>
          <w:sz w:val="24"/>
          <w:szCs w:val="24"/>
          <w:lang w:eastAsia="ru-RU"/>
        </w:rPr>
        <w:t>ОПК-8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педагогическую деятельность на основе специальных научных знаний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6CD727A" w14:textId="77777777" w:rsidR="003826CF" w:rsidRDefault="003826C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ОПК.8.1. Демонстрирует специальные научные знания в т.ч. в предметной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2AD802C" w14:textId="77777777" w:rsidR="003826CF" w:rsidRDefault="003826C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51AE742" w14:textId="77777777" w:rsidR="003826CF" w:rsidRDefault="003826C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</w:r>
    </w:p>
    <w:p w14:paraId="5426AF8F" w14:textId="77777777" w:rsidR="003826CF" w:rsidRDefault="003826C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ОПК.8.4. Владеет методами научно-педагогического  исследования в предметной области</w:t>
      </w:r>
    </w:p>
    <w:p w14:paraId="6B29DFF5" w14:textId="77777777" w:rsidR="003826CF" w:rsidRDefault="003826C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ОПК.8.5. Владеет методами анализа педагогической ситуации, профессиональной рефлексии на основе специальных научных знаний</w:t>
      </w:r>
    </w:p>
    <w:p w14:paraId="4081A022" w14:textId="77777777" w:rsidR="003826CF" w:rsidRDefault="003826C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b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14:paraId="47E90202" w14:textId="77777777" w:rsidR="003826CF" w:rsidRDefault="003826C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ПК.1.1. Совместно с обучающимися формулирует проблемную тематику учебного проекта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0FECF68" w14:textId="77777777" w:rsidR="003826CF" w:rsidRDefault="003826C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ПК.1.2. Определяет содержание и требования к результатам индивидуальной и совместной учебно-проектной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A67A9F6" w14:textId="77777777" w:rsidR="003826CF" w:rsidRDefault="003826CF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ПК.1.3. Планирует и осуществляет руководство действиями обучающихся в индивидуальной и совместной учебно-проектной деятельности</w:t>
      </w:r>
    </w:p>
    <w:p w14:paraId="55F032C2" w14:textId="77777777" w:rsidR="00D35B36" w:rsidRDefault="00D35B36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D827FF" w14:textId="77777777" w:rsidR="00D35B36" w:rsidRPr="000F4B2F" w:rsidRDefault="00D35B36" w:rsidP="00D35B36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2494"/>
        <w:gridCol w:w="1619"/>
        <w:gridCol w:w="2032"/>
        <w:gridCol w:w="2485"/>
      </w:tblGrid>
      <w:tr w:rsidR="00E222AB" w:rsidRPr="00DB597C" w14:paraId="7FBB7DF5" w14:textId="77777777" w:rsidTr="003826CF">
        <w:tc>
          <w:tcPr>
            <w:tcW w:w="940" w:type="dxa"/>
            <w:shd w:val="clear" w:color="auto" w:fill="auto"/>
          </w:tcPr>
          <w:p w14:paraId="51835493" w14:textId="77777777" w:rsidR="00E222AB" w:rsidRPr="00DB597C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  <w:r w:rsidR="005A7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94" w:type="dxa"/>
            <w:shd w:val="clear" w:color="auto" w:fill="auto"/>
          </w:tcPr>
          <w:p w14:paraId="36507DD2" w14:textId="77777777" w:rsidR="00E222AB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48F7A2C7" w14:textId="77777777"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9" w:type="dxa"/>
            <w:shd w:val="clear" w:color="auto" w:fill="auto"/>
          </w:tcPr>
          <w:p w14:paraId="5F2C7CB0" w14:textId="77777777" w:rsidR="00E222AB" w:rsidRDefault="005A7F45" w:rsidP="00E222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48B86851" w14:textId="77777777"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</w:tcPr>
          <w:p w14:paraId="6586D958" w14:textId="77777777"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5" w:type="dxa"/>
          </w:tcPr>
          <w:p w14:paraId="014CF0B8" w14:textId="77777777"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222AB" w:rsidRPr="003826CF" w14:paraId="3A9CF5D1" w14:textId="77777777" w:rsidTr="003826CF">
        <w:tc>
          <w:tcPr>
            <w:tcW w:w="940" w:type="dxa"/>
            <w:shd w:val="clear" w:color="auto" w:fill="auto"/>
          </w:tcPr>
          <w:p w14:paraId="56DC2C45" w14:textId="77777777" w:rsidR="00E222AB" w:rsidRPr="003826CF" w:rsidRDefault="003826CF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494" w:type="dxa"/>
            <w:shd w:val="clear" w:color="auto" w:fill="auto"/>
          </w:tcPr>
          <w:p w14:paraId="579B39A4" w14:textId="77777777" w:rsidR="00E222AB" w:rsidRPr="003826CF" w:rsidRDefault="00511A36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знание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базовой терминологии, необходимой для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писания литературного процесса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второй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половины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 и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осуществления профессиональной коммуникации  (анализ текста, составление аргументации, владение знаниями о ключевых явлениях и фигурах литературного процесса  на данном этапе )</w:t>
            </w:r>
          </w:p>
        </w:tc>
        <w:tc>
          <w:tcPr>
            <w:tcW w:w="1619" w:type="dxa"/>
            <w:shd w:val="clear" w:color="auto" w:fill="auto"/>
          </w:tcPr>
          <w:p w14:paraId="78FF3BF7" w14:textId="77777777" w:rsidR="008053E3" w:rsidRDefault="008053E3" w:rsidP="008053E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УК.1.2. </w:t>
            </w:r>
          </w:p>
          <w:p w14:paraId="72AC6871" w14:textId="77777777" w:rsidR="008053E3" w:rsidRDefault="008053E3" w:rsidP="008053E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УК.1.3.</w:t>
            </w: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5B2F9EAD" w14:textId="77777777" w:rsidR="004E5F08" w:rsidRPr="003826CF" w:rsidRDefault="008053E3" w:rsidP="008053E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УК.1.4.</w:t>
            </w:r>
          </w:p>
        </w:tc>
        <w:tc>
          <w:tcPr>
            <w:tcW w:w="2032" w:type="dxa"/>
          </w:tcPr>
          <w:p w14:paraId="4CE734C7" w14:textId="77777777" w:rsidR="004E5F08" w:rsidRPr="004E5F08" w:rsidRDefault="004E5F08" w:rsidP="004E5F0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5CE09FA4" w14:textId="77777777" w:rsidR="004E5F08" w:rsidRPr="004E5F08" w:rsidRDefault="004E5F08" w:rsidP="004E5F0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30593F41" w14:textId="77777777" w:rsidR="004E5F08" w:rsidRPr="004E5F08" w:rsidRDefault="004E5F08" w:rsidP="004E5F0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  <w:p w14:paraId="6ADC70EF" w14:textId="77777777" w:rsidR="004E5F08" w:rsidRPr="004E5F08" w:rsidRDefault="004E5F08" w:rsidP="004E5F0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Дискуссии</w:t>
            </w:r>
          </w:p>
          <w:p w14:paraId="25E5763D" w14:textId="77777777" w:rsidR="004E5F08" w:rsidRPr="004E5F08" w:rsidRDefault="004E5F08" w:rsidP="004E5F0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литературой,  в ЭОИС</w:t>
            </w:r>
          </w:p>
          <w:p w14:paraId="6EF5CDE9" w14:textId="77777777" w:rsidR="00E222AB" w:rsidRPr="003826CF" w:rsidRDefault="00E222AB" w:rsidP="00E222A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</w:tcPr>
          <w:p w14:paraId="66E955FC" w14:textId="77777777" w:rsidR="004E5F08" w:rsidRDefault="004E5F08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20948595" w14:textId="77777777" w:rsidR="00E222AB" w:rsidRDefault="004E5F08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7CD56138" w14:textId="77777777" w:rsidR="004E5F08" w:rsidRDefault="004E5F08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14:paraId="20FF951C" w14:textId="77777777" w:rsidR="004E5F08" w:rsidRDefault="004E5F08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домашнее задание</w:t>
            </w:r>
          </w:p>
          <w:p w14:paraId="08081F14" w14:textId="77777777" w:rsidR="004E5F08" w:rsidRPr="003826CF" w:rsidRDefault="004E5F08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  <w:tr w:rsidR="00E222AB" w:rsidRPr="003826CF" w14:paraId="23A8BB9A" w14:textId="77777777" w:rsidTr="003826CF">
        <w:tc>
          <w:tcPr>
            <w:tcW w:w="940" w:type="dxa"/>
            <w:shd w:val="clear" w:color="auto" w:fill="auto"/>
          </w:tcPr>
          <w:p w14:paraId="328F2B91" w14:textId="77777777" w:rsidR="00E222AB" w:rsidRPr="003826CF" w:rsidRDefault="003826CF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494" w:type="dxa"/>
            <w:shd w:val="clear" w:color="auto" w:fill="auto"/>
          </w:tcPr>
          <w:p w14:paraId="39872EF2" w14:textId="77777777" w:rsidR="00E222AB" w:rsidRPr="003826CF" w:rsidRDefault="00511A36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представлением  о национальной специфике образной системы в русской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зарубежной литературах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способах ее воп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лощения в литературном процессе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второй половины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века,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формулировать цели и задачи духовно-нравственного воспитания обучающихся  с помощью  возможностей предмета (литература)</w:t>
            </w:r>
          </w:p>
        </w:tc>
        <w:tc>
          <w:tcPr>
            <w:tcW w:w="1619" w:type="dxa"/>
            <w:shd w:val="clear" w:color="auto" w:fill="auto"/>
          </w:tcPr>
          <w:p w14:paraId="1220C884" w14:textId="77777777" w:rsidR="008053E3" w:rsidRDefault="008053E3" w:rsidP="00805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УК.1.1.</w:t>
            </w:r>
            <w:r w:rsidRPr="00D91C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EB93830" w14:textId="77777777" w:rsidR="008053E3" w:rsidRPr="00D91C31" w:rsidRDefault="008053E3" w:rsidP="00805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>УК.1.2.</w:t>
            </w:r>
          </w:p>
          <w:p w14:paraId="72AD40CF" w14:textId="77777777" w:rsidR="008053E3" w:rsidRDefault="008053E3" w:rsidP="00805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>УК.5.1.</w:t>
            </w:r>
          </w:p>
          <w:p w14:paraId="7B9C27F4" w14:textId="77777777" w:rsidR="008053E3" w:rsidRPr="00D91C31" w:rsidRDefault="008053E3" w:rsidP="00805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 xml:space="preserve">УК.5.2. </w:t>
            </w:r>
          </w:p>
          <w:p w14:paraId="30B5A511" w14:textId="77777777" w:rsidR="008053E3" w:rsidRPr="00D91C31" w:rsidRDefault="008053E3" w:rsidP="00805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ОПК.4.1.</w:t>
            </w:r>
          </w:p>
          <w:p w14:paraId="438A4688" w14:textId="77777777" w:rsidR="008053E3" w:rsidRDefault="008053E3" w:rsidP="00805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ОПК.8.1.</w:t>
            </w:r>
          </w:p>
          <w:p w14:paraId="2AC0A294" w14:textId="77777777" w:rsidR="008053E3" w:rsidRPr="00D91C31" w:rsidRDefault="008053E3" w:rsidP="00805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>ОПК.8.2.</w:t>
            </w:r>
          </w:p>
          <w:p w14:paraId="3B29D312" w14:textId="77777777" w:rsidR="004E5F08" w:rsidRPr="003826CF" w:rsidRDefault="008053E3" w:rsidP="008053E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2032" w:type="dxa"/>
          </w:tcPr>
          <w:p w14:paraId="4E932212" w14:textId="77777777" w:rsidR="004E5F08" w:rsidRPr="004E5F08" w:rsidRDefault="004E5F08" w:rsidP="004E5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7D8EDFC8" w14:textId="77777777" w:rsidR="004E5F08" w:rsidRPr="004E5F08" w:rsidRDefault="004E5F08" w:rsidP="004E5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6D2BF44A" w14:textId="77777777" w:rsidR="004E5F08" w:rsidRPr="004E5F08" w:rsidRDefault="004E5F08" w:rsidP="004E5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  <w:p w14:paraId="4A47A5CE" w14:textId="77777777" w:rsidR="004E5F08" w:rsidRPr="004E5F08" w:rsidRDefault="004E5F08" w:rsidP="004E5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Дискуссии</w:t>
            </w:r>
          </w:p>
          <w:p w14:paraId="39B0B178" w14:textId="77777777" w:rsidR="004E5F08" w:rsidRPr="004E5F08" w:rsidRDefault="004E5F08" w:rsidP="004E5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литературой,  в ЭОИС</w:t>
            </w:r>
          </w:p>
          <w:p w14:paraId="4A951612" w14:textId="77777777" w:rsidR="00E222AB" w:rsidRPr="003826CF" w:rsidRDefault="00E222AB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</w:tcPr>
          <w:p w14:paraId="547C8355" w14:textId="77777777" w:rsidR="004E5F08" w:rsidRPr="004E5F08" w:rsidRDefault="004E5F08" w:rsidP="004E5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47C74911" w14:textId="77777777" w:rsidR="004E5F08" w:rsidRPr="004E5F08" w:rsidRDefault="004E5F08" w:rsidP="004E5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434AEE50" w14:textId="77777777" w:rsidR="004E5F08" w:rsidRPr="004E5F08" w:rsidRDefault="004E5F08" w:rsidP="004E5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14:paraId="2CA54470" w14:textId="77777777" w:rsidR="004E5F08" w:rsidRPr="004E5F08" w:rsidRDefault="004E5F08" w:rsidP="004E5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домашнее задание</w:t>
            </w:r>
          </w:p>
          <w:p w14:paraId="5B3F3A34" w14:textId="77777777" w:rsidR="00E222AB" w:rsidRPr="003826CF" w:rsidRDefault="004E5F08" w:rsidP="004E5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</w:tbl>
    <w:p w14:paraId="1B31CD34" w14:textId="77777777" w:rsidR="00DB597C" w:rsidRPr="004E5F08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099F797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DBC4270" w14:textId="77777777" w:rsidR="003826CF" w:rsidRDefault="003826CF" w:rsidP="00D35B3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Шолина Н.В., к.ф.н., доцент. кафедры русской и зарубежной филологии НГПУ им.  К. Минина.</w:t>
      </w:r>
    </w:p>
    <w:p w14:paraId="0A4D695B" w14:textId="77777777" w:rsidR="003826CF" w:rsidRDefault="003826CF" w:rsidP="00D35B3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Преподаватели: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Дзюба Е.М., д.ф.н., профессор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кафедры  русской и зарубежной филологии НГПУ им. К. Минина, Латухина А.Л., к.ф.н., доцент кафедры  русской и зарубежной филологии НГПУ им. К. Минина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Шолина Н.В., к.ф.н., доцент. кафедры русской и зарубежной филологии НГПУ им.  К. Минина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6CF710B" w14:textId="77777777" w:rsidR="00DB597C" w:rsidRPr="00D35B36" w:rsidRDefault="00DB597C" w:rsidP="00D35B36">
      <w:p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F309A8B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6A5C7C0" w14:textId="77777777" w:rsidR="003826CF" w:rsidRDefault="003826CF" w:rsidP="00D35B3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Модуль К.М.12. « Современный литературный процесс» является  комплексным в структуре ОПОП и включает в себя базовую и вариативные части, что означает необходимость изучения студентами таких дисциплин, как «История русской литературы 3 («История русской литературы второй половины 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XX</w:t>
      </w:r>
      <w:r>
        <w:rPr>
          <w:rFonts w:ascii="Times New Roman" w:hAnsi="Times New Roman"/>
          <w:sz w:val="24"/>
          <w:szCs w:val="24"/>
          <w:highlight w:val="white"/>
        </w:rPr>
        <w:t xml:space="preserve"> века»; «История русской литературы конца 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XX</w:t>
      </w:r>
      <w:r>
        <w:rPr>
          <w:rFonts w:ascii="Times New Roman" w:hAnsi="Times New Roman"/>
          <w:sz w:val="24"/>
          <w:szCs w:val="24"/>
          <w:highlight w:val="white"/>
        </w:rPr>
        <w:t xml:space="preserve"> века – начала ХХ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I</w:t>
      </w:r>
      <w:r>
        <w:rPr>
          <w:rFonts w:ascii="Times New Roman" w:hAnsi="Times New Roman"/>
          <w:sz w:val="24"/>
          <w:szCs w:val="24"/>
          <w:highlight w:val="white"/>
        </w:rPr>
        <w:t xml:space="preserve"> века» (Современный литературный процесс), «История зарубежной литературы 3» («История зарубежной литературы до 1945 года», «История зарубежной литературы после 1945 года», «Теория литературы».</w:t>
      </w:r>
    </w:p>
    <w:p w14:paraId="10ECD0F7" w14:textId="77777777" w:rsidR="003826CF" w:rsidRDefault="003826CF" w:rsidP="00D35B3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данного модуля возможно при условии овладения студентами дисциплин модулей (К.М.01, </w:t>
      </w:r>
      <w:r w:rsidRPr="003826CF">
        <w:rPr>
          <w:rFonts w:ascii="Times New Roman" w:hAnsi="Times New Roman"/>
          <w:sz w:val="24"/>
          <w:szCs w:val="24"/>
        </w:rPr>
        <w:t>К.М.0</w:t>
      </w:r>
      <w:r>
        <w:rPr>
          <w:rFonts w:ascii="Times New Roman" w:hAnsi="Times New Roman"/>
          <w:sz w:val="24"/>
          <w:szCs w:val="24"/>
        </w:rPr>
        <w:t xml:space="preserve">8, </w:t>
      </w:r>
      <w:r w:rsidRPr="003826CF">
        <w:rPr>
          <w:rFonts w:ascii="Times New Roman" w:hAnsi="Times New Roman"/>
          <w:sz w:val="24"/>
          <w:szCs w:val="24"/>
        </w:rPr>
        <w:t>К.М.0</w:t>
      </w:r>
      <w:r>
        <w:rPr>
          <w:rFonts w:ascii="Times New Roman" w:hAnsi="Times New Roman"/>
          <w:sz w:val="24"/>
          <w:szCs w:val="24"/>
        </w:rPr>
        <w:t xml:space="preserve">9, </w:t>
      </w:r>
      <w:r w:rsidRPr="003826CF">
        <w:rPr>
          <w:rFonts w:ascii="Times New Roman" w:hAnsi="Times New Roman"/>
          <w:sz w:val="24"/>
          <w:szCs w:val="24"/>
        </w:rPr>
        <w:t>К.М.</w:t>
      </w:r>
      <w:r>
        <w:rPr>
          <w:rFonts w:ascii="Times New Roman" w:hAnsi="Times New Roman"/>
          <w:sz w:val="24"/>
          <w:szCs w:val="24"/>
        </w:rPr>
        <w:t>16).</w:t>
      </w:r>
    </w:p>
    <w:p w14:paraId="681960C1" w14:textId="77777777" w:rsidR="00511A36" w:rsidRPr="00511A36" w:rsidRDefault="00511A36" w:rsidP="00D35B3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30A1C1D4" w14:textId="77777777" w:rsidR="00511A36" w:rsidRPr="00511A36" w:rsidRDefault="00511A36" w:rsidP="00D35B3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b/>
          <w:sz w:val="24"/>
          <w:szCs w:val="24"/>
        </w:rPr>
        <w:t>Знать</w:t>
      </w:r>
      <w:r w:rsidRPr="00511A36">
        <w:rPr>
          <w:rFonts w:ascii="Times New Roman" w:hAnsi="Times New Roman"/>
          <w:sz w:val="24"/>
          <w:szCs w:val="24"/>
        </w:rPr>
        <w:t>: современную терминол</w:t>
      </w:r>
      <w:r>
        <w:rPr>
          <w:rFonts w:ascii="Times New Roman" w:hAnsi="Times New Roman"/>
          <w:sz w:val="24"/>
          <w:szCs w:val="24"/>
        </w:rPr>
        <w:t xml:space="preserve">огию, необходимую для </w:t>
      </w:r>
      <w:r w:rsidRPr="00511A36">
        <w:rPr>
          <w:rFonts w:ascii="Times New Roman" w:hAnsi="Times New Roman"/>
          <w:sz w:val="24"/>
          <w:szCs w:val="24"/>
        </w:rPr>
        <w:t>понимания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1A36">
        <w:rPr>
          <w:rFonts w:ascii="Times New Roman" w:hAnsi="Times New Roman"/>
          <w:sz w:val="24"/>
          <w:szCs w:val="24"/>
        </w:rPr>
        <w:t xml:space="preserve">явлений литературного процесса в отечественной и мировой литературе </w:t>
      </w:r>
    </w:p>
    <w:p w14:paraId="4895A334" w14:textId="77777777" w:rsidR="00511A36" w:rsidRPr="00511A36" w:rsidRDefault="00511A36" w:rsidP="00D35B3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b/>
          <w:sz w:val="24"/>
          <w:szCs w:val="24"/>
        </w:rPr>
        <w:t>Уметь</w:t>
      </w:r>
      <w:r w:rsidR="00D35B36">
        <w:rPr>
          <w:rFonts w:ascii="Times New Roman" w:hAnsi="Times New Roman"/>
          <w:sz w:val="24"/>
          <w:szCs w:val="24"/>
        </w:rPr>
        <w:t>: применять знания по</w:t>
      </w:r>
      <w:r w:rsidRPr="00511A36">
        <w:rPr>
          <w:rFonts w:ascii="Times New Roman" w:hAnsi="Times New Roman"/>
          <w:sz w:val="24"/>
          <w:szCs w:val="24"/>
        </w:rPr>
        <w:t xml:space="preserve"> литературе для решения учебно-исследовательских задач.</w:t>
      </w:r>
    </w:p>
    <w:p w14:paraId="2FA2DCC8" w14:textId="77777777" w:rsidR="00511A36" w:rsidRPr="00511A36" w:rsidRDefault="00511A36" w:rsidP="00D35B36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b/>
          <w:sz w:val="24"/>
          <w:szCs w:val="24"/>
        </w:rPr>
        <w:t>Владеть</w:t>
      </w:r>
      <w:r w:rsidRPr="00511A36">
        <w:rPr>
          <w:rFonts w:ascii="Times New Roman" w:hAnsi="Times New Roman"/>
          <w:sz w:val="24"/>
          <w:szCs w:val="24"/>
        </w:rPr>
        <w:t>: элементарными навыками и умениями литературоведческого анализа; способностью строить устные и письменные высказывания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1A36">
        <w:rPr>
          <w:rFonts w:ascii="Times New Roman" w:hAnsi="Times New Roman"/>
          <w:sz w:val="24"/>
          <w:szCs w:val="24"/>
        </w:rPr>
        <w:t>условиями коммуникации.</w:t>
      </w:r>
    </w:p>
    <w:p w14:paraId="15FCA4CC" w14:textId="77777777" w:rsidR="00511A36" w:rsidRPr="004E5F08" w:rsidRDefault="00511A36" w:rsidP="003826CF">
      <w:pPr>
        <w:spacing w:after="0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184AEC2C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51964" w:rsidRPr="00DB597C" w14:paraId="5A305DD1" w14:textId="77777777" w:rsidTr="003D4F2E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30118" w14:textId="77777777" w:rsidR="00D51964" w:rsidRPr="00DB597C" w:rsidRDefault="00D51964" w:rsidP="003D4F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5DB688" w14:textId="77777777" w:rsidR="00D51964" w:rsidRPr="00DB597C" w:rsidRDefault="00D51964" w:rsidP="003D4F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51964" w:rsidRPr="00DB597C" w14:paraId="2AF44E33" w14:textId="77777777" w:rsidTr="003D4F2E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8BEFAC" w14:textId="77777777" w:rsidR="00D51964" w:rsidRPr="00DB597C" w:rsidRDefault="00D51964" w:rsidP="003D4F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65DAB" w14:textId="77777777" w:rsidR="00D51964" w:rsidRPr="00DB597C" w:rsidRDefault="00D51964" w:rsidP="003D4F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D51964" w:rsidRPr="00DB597C" w14:paraId="170222B7" w14:textId="77777777" w:rsidTr="003D4F2E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8D5B6" w14:textId="77777777" w:rsidR="00D51964" w:rsidRPr="00DB597C" w:rsidRDefault="00D51964" w:rsidP="003D4F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DBA97E" w14:textId="77777777" w:rsidR="00D51964" w:rsidRPr="006F5FDC" w:rsidRDefault="00D51964" w:rsidP="003D4F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1,9</w:t>
            </w:r>
          </w:p>
        </w:tc>
      </w:tr>
      <w:tr w:rsidR="00D51964" w:rsidRPr="00DB597C" w14:paraId="0C724C59" w14:textId="77777777" w:rsidTr="003D4F2E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FA7516" w14:textId="77777777" w:rsidR="00D51964" w:rsidRPr="00DB597C" w:rsidRDefault="00D51964" w:rsidP="003D4F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6AA614" w14:textId="77777777" w:rsidR="00D51964" w:rsidRPr="00DB597C" w:rsidRDefault="00D51964" w:rsidP="003D4F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 10,1</w:t>
            </w:r>
          </w:p>
        </w:tc>
      </w:tr>
      <w:tr w:rsidR="00D51964" w:rsidRPr="00DB597C" w14:paraId="295DCBE7" w14:textId="77777777" w:rsidTr="003D4F2E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E7A835" w14:textId="77777777" w:rsidR="00D51964" w:rsidRPr="00DB597C" w:rsidRDefault="00D51964" w:rsidP="003D4F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2CC3BC" w14:textId="77777777" w:rsidR="00D51964" w:rsidRPr="00DB597C" w:rsidRDefault="00D51964" w:rsidP="003D4F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51964" w:rsidRPr="00DB597C" w14:paraId="6B0ED6A5" w14:textId="77777777" w:rsidTr="003D4F2E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643723" w14:textId="77777777" w:rsidR="00D51964" w:rsidRPr="00DB597C" w:rsidRDefault="00D51964" w:rsidP="003D4F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A3E181" w14:textId="77777777" w:rsidR="00D51964" w:rsidRPr="00DB597C" w:rsidRDefault="00D51964" w:rsidP="003D4F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334D6E67" w14:textId="77777777" w:rsid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914600" w14:textId="77777777" w:rsidR="00D51964" w:rsidRDefault="00D51964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374D03" w14:textId="77777777" w:rsidR="00D51964" w:rsidRPr="00DB597C" w:rsidRDefault="00D51964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51964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0922BDA" w14:textId="77777777" w:rsidR="00D51964" w:rsidRPr="00DB597C" w:rsidRDefault="00D51964" w:rsidP="00D51964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62A93A23" w14:textId="77777777" w:rsidR="00D51964" w:rsidRPr="00DB597C" w:rsidRDefault="00D51964" w:rsidP="00D51964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4E5F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Современный литературный процесс»</w:t>
      </w:r>
    </w:p>
    <w:p w14:paraId="112838CB" w14:textId="77777777" w:rsidR="00D51964" w:rsidRPr="00DB597C" w:rsidRDefault="00D51964" w:rsidP="00D51964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991"/>
        <w:gridCol w:w="285"/>
        <w:gridCol w:w="1134"/>
        <w:gridCol w:w="1134"/>
        <w:gridCol w:w="1275"/>
        <w:gridCol w:w="1636"/>
      </w:tblGrid>
      <w:tr w:rsidR="00D51964" w:rsidRPr="00DB597C" w14:paraId="2E88C530" w14:textId="77777777" w:rsidTr="003D4F2E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4F1782AF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53FD6397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6"/>
            <w:shd w:val="clear" w:color="auto" w:fill="auto"/>
          </w:tcPr>
          <w:p w14:paraId="3AE286E6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F5E06BD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75354AB0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187F2D76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61FFD484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51964" w:rsidRPr="00DB597C" w14:paraId="5EA1A9AC" w14:textId="77777777" w:rsidTr="003D4F2E">
        <w:tc>
          <w:tcPr>
            <w:tcW w:w="818" w:type="dxa"/>
            <w:vMerge/>
            <w:shd w:val="clear" w:color="auto" w:fill="auto"/>
            <w:vAlign w:val="center"/>
          </w:tcPr>
          <w:p w14:paraId="5001983B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6839E872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10975587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18B8D60A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05F807BE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9" w:type="dxa"/>
            <w:gridSpan w:val="2"/>
            <w:vMerge w:val="restart"/>
            <w:shd w:val="clear" w:color="auto" w:fill="auto"/>
          </w:tcPr>
          <w:p w14:paraId="174DA9CA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97772D7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67D6E63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5007BFE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51964" w:rsidRPr="00DB597C" w14:paraId="0946E395" w14:textId="77777777" w:rsidTr="003D4F2E">
        <w:tc>
          <w:tcPr>
            <w:tcW w:w="818" w:type="dxa"/>
            <w:vMerge/>
            <w:shd w:val="clear" w:color="auto" w:fill="auto"/>
            <w:vAlign w:val="center"/>
          </w:tcPr>
          <w:p w14:paraId="7AF7029F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712C977A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56BC1E20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09DCA6BE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70F576D3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3DC7883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1" w:type="dxa"/>
            <w:vMerge/>
            <w:shd w:val="clear" w:color="auto" w:fill="auto"/>
          </w:tcPr>
          <w:p w14:paraId="0C07F6CF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shd w:val="clear" w:color="auto" w:fill="auto"/>
          </w:tcPr>
          <w:p w14:paraId="28942609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6840202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14DDF4B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37C0E8C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51964" w:rsidRPr="00DB597C" w14:paraId="2834AECE" w14:textId="77777777" w:rsidTr="003D4F2E">
        <w:tc>
          <w:tcPr>
            <w:tcW w:w="14786" w:type="dxa"/>
            <w:gridSpan w:val="11"/>
            <w:shd w:val="clear" w:color="auto" w:fill="auto"/>
            <w:vAlign w:val="center"/>
          </w:tcPr>
          <w:p w14:paraId="7F9592FB" w14:textId="77777777" w:rsidR="00D51964" w:rsidRPr="00DB597C" w:rsidRDefault="00D51964" w:rsidP="00D51964">
            <w:pPr>
              <w:numPr>
                <w:ilvl w:val="0"/>
                <w:numId w:val="39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51964" w:rsidRPr="00DB597C" w14:paraId="79F91214" w14:textId="77777777" w:rsidTr="003D4F2E">
        <w:tc>
          <w:tcPr>
            <w:tcW w:w="818" w:type="dxa"/>
            <w:shd w:val="clear" w:color="auto" w:fill="auto"/>
            <w:vAlign w:val="center"/>
          </w:tcPr>
          <w:p w14:paraId="0822E5FD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DDDC386" w14:textId="77777777" w:rsidR="00D51964" w:rsidRPr="00DB597C" w:rsidRDefault="00D51964" w:rsidP="003D4F2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русской литературы 3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FA2B063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F55B576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1F2E22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539A604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6FA2D538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3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Р, </w:t>
            </w:r>
            <w:r w:rsidRPr="005563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DAC984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71B6AD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79F000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D51964" w:rsidRPr="00DB597C" w14:paraId="38CAEDE2" w14:textId="77777777" w:rsidTr="003D4F2E">
        <w:tc>
          <w:tcPr>
            <w:tcW w:w="818" w:type="dxa"/>
            <w:shd w:val="clear" w:color="auto" w:fill="auto"/>
            <w:vAlign w:val="center"/>
          </w:tcPr>
          <w:p w14:paraId="633780A0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634E6199" w14:textId="77777777" w:rsidR="00D51964" w:rsidRPr="00DB597C" w:rsidRDefault="00D51964" w:rsidP="003D4F2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зарубежной литературы 3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10324DD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0AA1CEA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23DC55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FC85983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141EB126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3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Р, </w:t>
            </w:r>
            <w:r w:rsidRPr="005563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7EC3A0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23B7E4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F527122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D51964" w:rsidRPr="00DB597C" w14:paraId="3FF32825" w14:textId="77777777" w:rsidTr="003D4F2E">
        <w:tc>
          <w:tcPr>
            <w:tcW w:w="818" w:type="dxa"/>
            <w:shd w:val="clear" w:color="auto" w:fill="auto"/>
            <w:vAlign w:val="center"/>
          </w:tcPr>
          <w:p w14:paraId="5C14CA58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4A38A9B" w14:textId="77777777" w:rsidR="00D51964" w:rsidRPr="00DB597C" w:rsidRDefault="00D51964" w:rsidP="003D4F2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литературы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10920B8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6390677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B9D1FC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7B9605A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5DB23230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3C3EF2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4785C8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4E42885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D51964" w:rsidRPr="00DB597C" w14:paraId="3D0322AB" w14:textId="77777777" w:rsidTr="003D4F2E">
        <w:tc>
          <w:tcPr>
            <w:tcW w:w="14786" w:type="dxa"/>
            <w:gridSpan w:val="11"/>
            <w:shd w:val="clear" w:color="auto" w:fill="auto"/>
            <w:vAlign w:val="center"/>
          </w:tcPr>
          <w:p w14:paraId="6E57E543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ПО МОДУЛЮ</w:t>
            </w:r>
          </w:p>
        </w:tc>
      </w:tr>
      <w:tr w:rsidR="00D51964" w:rsidRPr="00DB597C" w14:paraId="59EC7C38" w14:textId="77777777" w:rsidTr="003D4F2E">
        <w:tc>
          <w:tcPr>
            <w:tcW w:w="818" w:type="dxa"/>
            <w:shd w:val="clear" w:color="auto" w:fill="auto"/>
            <w:vAlign w:val="center"/>
          </w:tcPr>
          <w:p w14:paraId="3C55C02E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К.М.12.04(К)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0BA782E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6332"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  <w:t>Оценки по рейтингу по модулю «Современный литературный процесс»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CA163E3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6681D9DF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E903B1F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E38D873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D4727F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3926E3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595A783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480648" w14:textId="77777777" w:rsidR="00D51964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  <w:p w14:paraId="5B25F31D" w14:textId="77777777" w:rsidR="00D51964" w:rsidRPr="00DB597C" w:rsidRDefault="00D51964" w:rsidP="003D4F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</w:tbl>
    <w:p w14:paraId="606664A1" w14:textId="77777777" w:rsidR="00D51964" w:rsidRDefault="00D51964" w:rsidP="00D519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51964" w:rsidSect="003D4F2E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14:paraId="532F7118" w14:textId="77777777"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5E12822E" w14:textId="77777777"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0718FE19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Модуль К.М.12 «</w:t>
      </w:r>
      <w:r>
        <w:rPr>
          <w:rFonts w:ascii="Times New Roman" w:hAnsi="Times New Roman"/>
          <w:sz w:val="24"/>
          <w:szCs w:val="24"/>
        </w:rPr>
        <w:t>Современный литературный процесс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» имеет целью  продолжить формирование базовых литературоведческих компетенций, позволяющих студентам о бакалавриата успешно овладеть программой профильной подготовки «Русский язык и литература». Базовые литературоведческие компетенции складываются на основе</w:t>
      </w:r>
    </w:p>
    <w:p w14:paraId="64D8C153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знания и понимания ключевых понятий литературоведческих дисциплин модуля;</w:t>
      </w:r>
    </w:p>
    <w:p w14:paraId="6A7D687D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- владения соответствующим терминологическим аппаратом; </w:t>
      </w:r>
    </w:p>
    <w:p w14:paraId="681E6D5B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умения использовать виды литературоведческого анализа художественного текста;</w:t>
      </w:r>
    </w:p>
    <w:p w14:paraId="7256361D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полученных на предыдущем уровне обучения навыков работы с научной литературой.</w:t>
      </w:r>
    </w:p>
    <w:p w14:paraId="7066F29D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Формирование компетенций требует тщательного и ответственного выполнения различных видов учебной работы.</w:t>
      </w:r>
    </w:p>
    <w:p w14:paraId="38766972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 xml:space="preserve">Аудиторные занятия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складываются из лекций и практических занятий. </w:t>
      </w:r>
      <w:r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Лекции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К лекции рекомендуется готовиться: а) прочитать материал предыдущей лекции, отметив то, что осталось непонятным или вызывает вопросы; б)  поработать с материалом лекции, используя для этой цели соответствующий курс в ЭИОС,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</w:t>
      </w:r>
    </w:p>
    <w:p w14:paraId="31B8105C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На </w:t>
      </w:r>
      <w:r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практических занятиях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проверяется уровень понимания теоретического материала того или иного курса, развиваются навыки анализа языкового дидактического  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</w:t>
      </w:r>
    </w:p>
    <w:p w14:paraId="7D585A02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Во время практического занятия </w:t>
      </w:r>
      <w:r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студентам рекомендуется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:</w:t>
      </w:r>
    </w:p>
    <w:p w14:paraId="4181EE98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осмыслить цель занятия;</w:t>
      </w:r>
    </w:p>
    <w:p w14:paraId="30AB1E67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в свободной форме вести записи учебного материала (комментарии и разъяснения преподавателя, анализ иллюстративного материала);</w:t>
      </w:r>
    </w:p>
    <w:p w14:paraId="2FBA1F73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фиксировать ошибки и отмечать провоцирующие их факторы;</w:t>
      </w:r>
    </w:p>
    <w:p w14:paraId="125543F0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активно участвовать в обсуждении проблем, стараться выступать с развернутыми ответами:</w:t>
      </w:r>
    </w:p>
    <w:p w14:paraId="6C1C1AC3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всегда стремиться давать аргументированный ответ на вопрос или предлагать аргументированные решение той или иной задачи;</w:t>
      </w:r>
    </w:p>
    <w:p w14:paraId="0D3B9D1C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формировать рефлексивные высказывания относительно собственного внутреннего процесса размышления над задачей;</w:t>
      </w:r>
    </w:p>
    <w:p w14:paraId="4306EECC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lastRenderedPageBreak/>
        <w:t>- давать мотивированную оценку ответам товарищей и со своей стороны внимательно относиться к оценочным комментариям в отношении собственных суждений.</w:t>
      </w:r>
    </w:p>
    <w:p w14:paraId="7C03E7B7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Практические занятия по литературе имеют  коммуникативную направленность, предполагают развернутые высказывания в рамках монолога, диалога, полилога. Поэтому студент должен быть готов к устной и письменной коммуникации кооперативного типа, к использованию имеющихся знаний для наиболее эффективного межличностного и профессионального общения. </w:t>
      </w:r>
    </w:p>
    <w:p w14:paraId="3CDD4EFE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Студентам необходимо:</w:t>
      </w:r>
    </w:p>
    <w:p w14:paraId="112C3553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вести рабочую тетрадь для семестровых практических занятий, где будут записываться учебные действия;</w:t>
      </w:r>
    </w:p>
    <w:p w14:paraId="68067CD4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иметь электронные или печатные версии толковых и иных  литературоведческих словарей, монографий, научных статей, художественных текстов;</w:t>
      </w:r>
    </w:p>
    <w:p w14:paraId="5BEFBC63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иметь электронную или бумажную версию базового учебного пособия и сопутствующих компонентов учебно-методического комплекса.</w:t>
      </w:r>
    </w:p>
    <w:p w14:paraId="171B06F9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color w:val="000000"/>
          <w:sz w:val="24"/>
          <w:szCs w:val="24"/>
          <w:highlight w:val="white"/>
          <w:lang w:eastAsia="ru-RU"/>
        </w:rPr>
        <w:t>Самостоятельная работа</w:t>
      </w: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 xml:space="preserve"> студентов в рамках литературоведческих дисциплин является неотъемлемой составляющей процесса освоения программы обучения по профилю «Русский язык и литература». Самостоятельная работа охватывает все аспекты изучения учебного материала и в значительной мере определяет результаты и качество освоения модуля К.М.12 «Современный литературный процесс».</w:t>
      </w:r>
    </w:p>
    <w:p w14:paraId="02E72C3E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 xml:space="preserve">В модуле К.М.12.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«Современный литературный процесс» </w:t>
      </w: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 xml:space="preserve">используются различные виды и формы самостоятельной работы как средства познавательной и коммуникативной деятельности. </w:t>
      </w:r>
    </w:p>
    <w:p w14:paraId="7998F952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color w:val="000000"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14:paraId="7CA1C4D6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– работу с литературно-художественным материалом: выполнение заданий, ответы на вопросы;</w:t>
      </w:r>
    </w:p>
    <w:p w14:paraId="650934DC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работа со словарями;</w:t>
      </w:r>
    </w:p>
    <w:p w14:paraId="2D3DC426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работа с научной литературой (составление конспекта, реферата, подготовка доклада или сообщения по заданной теме);</w:t>
      </w:r>
    </w:p>
    <w:p w14:paraId="359AB2AF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творческие задания (эссе, презентация, доклад, сообщение).</w:t>
      </w:r>
    </w:p>
    <w:p w14:paraId="0AC5A4FD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color w:val="000000"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14:paraId="5B574757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-осмыслить цель задания и сформулировать для себя конкретные задачи для ее достижения;</w:t>
      </w:r>
    </w:p>
    <w:p w14:paraId="3E58AEBF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- соблюдать принципы аргументированности, последовательности и постепенности;</w:t>
      </w:r>
    </w:p>
    <w:p w14:paraId="6B349C91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- при работе с источниками выделять главное;</w:t>
      </w:r>
    </w:p>
    <w:p w14:paraId="5C6755F1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- пользоваться справочными изданиями для корректировки своих суждений и оценок;</w:t>
      </w:r>
    </w:p>
    <w:p w14:paraId="0358F4B7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- проверить правильность выполнения работы по степени достижения поставленной цели;</w:t>
      </w:r>
    </w:p>
    <w:p w14:paraId="06B0D51E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highlight w:val="white"/>
          <w:lang w:eastAsia="ru-RU"/>
        </w:rPr>
        <w:t>-при необходимости проконсультироваться с преподавателем.</w:t>
      </w:r>
    </w:p>
    <w:p w14:paraId="48ECA20F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lastRenderedPageBreak/>
        <w:t>и электронными образовательными ресурсами НГПУ им. К. Минина и других организаций, методическими указаниями кафедры.</w:t>
      </w:r>
    </w:p>
    <w:p w14:paraId="39120233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Контроль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уровня сформированности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ЭИОС, после прохождения темы или раздела. Текущий контроль осуществляется следующими видами работ:</w:t>
      </w:r>
    </w:p>
    <w:p w14:paraId="02EB35D3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оценкой практической текущей работы;</w:t>
      </w:r>
    </w:p>
    <w:p w14:paraId="147C8438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тестовыми заданиями различного типа;</w:t>
      </w:r>
    </w:p>
    <w:p w14:paraId="07E92467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заданиями для самостоятельной работы;</w:t>
      </w:r>
    </w:p>
    <w:p w14:paraId="1626358C" w14:textId="77777777" w:rsidR="00832865" w:rsidRDefault="00832865" w:rsidP="00832865">
      <w:pPr>
        <w:spacing w:after="0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- презентациями по теме;</w:t>
      </w:r>
    </w:p>
    <w:p w14:paraId="52E10331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Рубежный контроль осуществляется в форме зачета с оценкой  или экзамена.</w:t>
      </w:r>
    </w:p>
    <w:p w14:paraId="1D4445A5" w14:textId="77777777" w:rsidR="00832865" w:rsidRDefault="00832865" w:rsidP="00832865">
      <w:pPr>
        <w:spacing w:after="0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5F30926C" w14:textId="77777777" w:rsidR="00832865" w:rsidRDefault="00832865">
      <w:pPr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br w:type="page"/>
      </w:r>
    </w:p>
    <w:p w14:paraId="656E1E03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14:paraId="4C823EB1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3BABF1D4" w14:textId="77777777" w:rsidR="00DB597C" w:rsidRPr="007E24B0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24B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7E24B0" w:rsidRPr="007E24B0">
        <w:rPr>
          <w:rFonts w:ascii="Times New Roman" w:eastAsia="Times New Roman" w:hAnsi="Times New Roman"/>
          <w:b/>
          <w:sz w:val="24"/>
          <w:szCs w:val="24"/>
          <w:lang w:eastAsia="ru-RU"/>
        </w:rPr>
        <w:t>История русской литературы 3</w:t>
      </w:r>
      <w:r w:rsidRPr="007E24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5C26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4E693093" w14:textId="77777777" w:rsidR="00F9353F" w:rsidRPr="00DB597C" w:rsidRDefault="00F9353F" w:rsidP="00F9353F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34795A15" w14:textId="77777777" w:rsidR="00F9353F" w:rsidRPr="0025016B" w:rsidRDefault="00F9353F" w:rsidP="00F9353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«История русской  литературы 3» занимает важное место в процессе профессиональной подготовки студентов бакалавриата. Она направлена на формирование представлений об основных закономерностях развития отечественного литературного процесса второй половины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века и начала XXI века, о поэтике исторического (индивидуально-творческого) типа художественного сознания с опорой на анализ функционирования  репрезентативных категорий жанр, стиль, автор; на формирование представлений об основных закономерностях развития отечественного литературного процесса конца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века – начала ХХ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</w:t>
      </w: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века</w:t>
      </w:r>
      <w:r>
        <w:rPr>
          <w:rFonts w:ascii="Times New Roman" w:hAnsi="Times New Roman"/>
          <w:sz w:val="24"/>
          <w:szCs w:val="24"/>
        </w:rPr>
        <w:t>, а также определение сложного понятия «постмодернизм».</w:t>
      </w:r>
    </w:p>
    <w:p w14:paraId="2E81B9F0" w14:textId="77777777" w:rsidR="00F9353F" w:rsidRDefault="00F9353F" w:rsidP="00F9353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структуре дисциплины «История русской литературы 3 </w:t>
      </w:r>
      <w:r w:rsidRPr="001A45E1">
        <w:rPr>
          <w:rFonts w:ascii="Times New Roman" w:eastAsia="Times New Roman" w:hAnsi="Times New Roman"/>
          <w:bCs/>
          <w:sz w:val="24"/>
          <w:szCs w:val="24"/>
          <w:lang w:eastAsia="ru-RU"/>
        </w:rPr>
        <w:t>(9 семестр)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условно можно выделить пять разделов. Два раздела носят обзорный характер: «Литературно-общественное движение 20 – 30 гг.» и «Литературно-общественное движение 80-90-х годов». В них изучаются основные закономерности развития литературного процесса данных периодов, выявляются ведущие признаки развития жанровой системы, тематики и проблематики, отразивших социокультурные и социоисторические изменения жизни русского общества. Изучается  вклад в развитие литературного процесса творчества М.Шолохова, М.Горького, А.Толстого, Е.Замятина и А.Солженицына, писателей-деревенщиков.</w:t>
      </w:r>
      <w:r w:rsidRPr="002501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структуре дисциплины «История русской литературы 3 (Современный литературный процесс)» условно можно выделить четыре части. В первой части изучаются закономерности развития литературы постмодернизма. Во второй части изучаются закономерности развития литературного процесса в традициях реализма. Отдельными разделами являются «Женская проза» и «Современная поэзия».</w:t>
      </w:r>
    </w:p>
    <w:p w14:paraId="41C6EBA7" w14:textId="77777777" w:rsidR="00F9353F" w:rsidRDefault="00F9353F" w:rsidP="00F9353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Три раздела посвящены монографическому изучению творчества М.Булгакова, Б.Пастернака, А.Платонова. Основное внимание уделено  изучению закономерностей развития русского реализма, осмыслению поэтики реализма и специфического наполнения данного понятия в их творчестве, формированию репрезентативных жанров романа, повести, рассказа, жанров драмы. В центре внимания данной дисциплины находится категории автор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(способы повествования, способы выражения авторской позиции) и жанр.</w:t>
      </w:r>
    </w:p>
    <w:p w14:paraId="074B39BE" w14:textId="77777777" w:rsidR="00F9353F" w:rsidRDefault="00F9353F" w:rsidP="00F935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««История русской  литературы 3»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учебное событие и др.). Применение любой формы обучения предполагает также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BF2D9DB" w14:textId="77777777" w:rsidR="00F9353F" w:rsidRDefault="00F9353F" w:rsidP="00F935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Текущий контроль успеваемости студентов по дисциплине «История русской литературы 3» включает тестирование, написание контрольных работ, создание презентаций по избранной актуальной теме, образовательное событие – участие с докладом в научно-практической конференции). Промежуточный контроль студентов предполагает индивидуальное тестирование. Рубежный контроль проводится в форме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контрольной работы (9 семестр), экзамена (10 семестр) При этом используется балльно-рейтинговая система оценки.</w:t>
      </w:r>
    </w:p>
    <w:p w14:paraId="5E9C8A5D" w14:textId="77777777" w:rsidR="00F9353F" w:rsidRPr="00DB597C" w:rsidRDefault="00F9353F" w:rsidP="00F935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674E987" w14:textId="77777777" w:rsidR="00F9353F" w:rsidRPr="00DB597C" w:rsidRDefault="00F9353F" w:rsidP="00F935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E2FAE6B" w14:textId="77777777" w:rsidR="00F9353F" w:rsidRDefault="00F9353F" w:rsidP="00F9353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Дисциплина «История русской литературы 3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(9 семестр)</w:t>
      </w:r>
      <w:r>
        <w:rPr>
          <w:rFonts w:ascii="Times New Roman" w:hAnsi="Times New Roman"/>
          <w:sz w:val="24"/>
          <w:szCs w:val="24"/>
          <w:lang w:eastAsia="ru-RU"/>
        </w:rPr>
        <w:t xml:space="preserve">» является составной частью модуля </w:t>
      </w:r>
      <w:r>
        <w:rPr>
          <w:rFonts w:ascii="Times New Roman" w:hAnsi="Times New Roman"/>
          <w:caps/>
          <w:sz w:val="24"/>
          <w:szCs w:val="24"/>
          <w:lang w:eastAsia="ru-RU"/>
        </w:rPr>
        <w:t>К.М.12.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eastAsia="ru-RU"/>
        </w:rPr>
        <w:t xml:space="preserve">является логическим продолжением дисциплины История русской литературы 2 («История русской литературы второй половины </w:t>
      </w:r>
      <w:r>
        <w:rPr>
          <w:rFonts w:ascii="Times New Roman" w:hAnsi="Times New Roman"/>
          <w:sz w:val="24"/>
          <w:szCs w:val="24"/>
          <w:lang w:val="en-US" w:eastAsia="ru-RU"/>
        </w:rPr>
        <w:t>XIX</w:t>
      </w:r>
      <w:r>
        <w:rPr>
          <w:rFonts w:ascii="Times New Roman" w:hAnsi="Times New Roman"/>
          <w:sz w:val="24"/>
          <w:szCs w:val="24"/>
          <w:lang w:eastAsia="ru-RU"/>
        </w:rPr>
        <w:t xml:space="preserve"> века»), а также  и базируется на дисциплинах «Введение в литературоведение» и «Практикум по русско-зарубежным связам», «История русской  литературы 1 (История  русской литературы </w:t>
      </w:r>
      <w:r>
        <w:rPr>
          <w:rFonts w:ascii="Times New Roman" w:hAnsi="Times New Roman"/>
          <w:sz w:val="24"/>
          <w:szCs w:val="24"/>
          <w:lang w:val="en-US" w:eastAsia="ru-RU"/>
        </w:rPr>
        <w:t>XI</w:t>
      </w:r>
      <w:r>
        <w:rPr>
          <w:rFonts w:ascii="Times New Roman" w:hAnsi="Times New Roman"/>
          <w:sz w:val="24"/>
          <w:szCs w:val="24"/>
          <w:lang w:eastAsia="ru-RU"/>
        </w:rPr>
        <w:t xml:space="preserve">  – </w:t>
      </w:r>
      <w:r>
        <w:rPr>
          <w:rFonts w:ascii="Times New Roman" w:hAnsi="Times New Roman"/>
          <w:sz w:val="24"/>
          <w:szCs w:val="24"/>
          <w:lang w:val="en-US" w:eastAsia="ru-RU"/>
        </w:rPr>
        <w:t>XVIII</w:t>
      </w:r>
      <w:r>
        <w:rPr>
          <w:rFonts w:ascii="Times New Roman" w:hAnsi="Times New Roman"/>
          <w:sz w:val="24"/>
          <w:szCs w:val="24"/>
          <w:lang w:eastAsia="ru-RU"/>
        </w:rPr>
        <w:t>), «Национальная идентичность и национальный миф в литературах».</w:t>
      </w:r>
    </w:p>
    <w:p w14:paraId="4643188F" w14:textId="77777777" w:rsidR="00F9353F" w:rsidRDefault="00F9353F" w:rsidP="00F935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Требования к входным знаниям, умениям и компетенциям студента, необходимым для изучения дисциплины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«История русской литературы 3 (История  русской литературы первой  половины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века)»: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представление о понятиях литературный процесс, тип художественного сознания, художественный образ, литературное произведение (жанр, жанровый анализ, персонаж, автор).</w:t>
      </w:r>
    </w:p>
    <w:p w14:paraId="1712100D" w14:textId="77777777" w:rsidR="00F9353F" w:rsidRDefault="00F9353F" w:rsidP="00F935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«История русской литературы 3»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служит базой для дисциплин</w:t>
      </w:r>
      <w:r>
        <w:rPr>
          <w:rFonts w:ascii="Times New Roman" w:hAnsi="Times New Roman"/>
          <w:sz w:val="24"/>
          <w:szCs w:val="24"/>
        </w:rPr>
        <w:t>ы «Теория литературы».</w:t>
      </w:r>
    </w:p>
    <w:p w14:paraId="2AFE7DFE" w14:textId="77777777" w:rsidR="00F9353F" w:rsidRPr="00DB597C" w:rsidRDefault="00F9353F" w:rsidP="00F935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3446C1" w14:textId="77777777" w:rsidR="00F9353F" w:rsidRPr="00DB597C" w:rsidRDefault="00F9353F" w:rsidP="00F935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08B068B" w14:textId="77777777" w:rsidR="00F9353F" w:rsidRDefault="00F9353F" w:rsidP="00F9353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>
        <w:rPr>
          <w:rFonts w:ascii="Times New Roman" w:hAnsi="Times New Roman"/>
          <w:sz w:val="24"/>
          <w:szCs w:val="24"/>
        </w:rPr>
        <w:t>формирование у студентов знаний и компетенций в области истории русской литературы и истории литературы.</w:t>
      </w:r>
    </w:p>
    <w:p w14:paraId="2086F7B0" w14:textId="77777777" w:rsidR="00F9353F" w:rsidRPr="00DB597C" w:rsidRDefault="00F9353F" w:rsidP="00F935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4D8E018" w14:textId="77777777" w:rsidR="00F9353F" w:rsidRDefault="00F9353F" w:rsidP="00F9353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изучение основных этапов развития русской литературы первой половины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 века, в том числе признаков формирования историко- и теоретико-литературного  понятия Русское Зарубежье</w:t>
      </w:r>
    </w:p>
    <w:p w14:paraId="3F19EBA9" w14:textId="77777777" w:rsidR="00F9353F" w:rsidRDefault="00F9353F" w:rsidP="00F9353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– освоение базовой терминологии описания явлений литературного процесса на данном этапе; </w:t>
      </w:r>
    </w:p>
    <w:p w14:paraId="60727E72" w14:textId="77777777" w:rsidR="00F9353F" w:rsidRDefault="00F9353F" w:rsidP="00F9353F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освоение основных особенностей становления и развития жанровой системы и ее трансформации;</w:t>
      </w:r>
    </w:p>
    <w:p w14:paraId="2369C344" w14:textId="77777777" w:rsidR="00F9353F" w:rsidRDefault="00F9353F" w:rsidP="00F9353F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ознакомление с литературными портретами и творческим наследием выдающихся представителей отечественного литературного процесса   первой половины 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века;</w:t>
      </w:r>
    </w:p>
    <w:p w14:paraId="2B74D81A" w14:textId="77777777" w:rsidR="00F9353F" w:rsidRPr="000D7133" w:rsidRDefault="00F9353F" w:rsidP="00F935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основных этапов развития русской литературы конца </w:t>
      </w:r>
      <w:r w:rsidRPr="000D713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XX</w:t>
      </w: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века;</w:t>
      </w:r>
    </w:p>
    <w:p w14:paraId="3C933377" w14:textId="77777777" w:rsidR="00F9353F" w:rsidRPr="000D7133" w:rsidRDefault="00F9353F" w:rsidP="00F935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>– освоение базовой терминологии описания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явлений литературного процесса на данном этапе; </w:t>
      </w:r>
    </w:p>
    <w:p w14:paraId="762A23C9" w14:textId="77777777" w:rsidR="00F9353F" w:rsidRPr="000D7133" w:rsidRDefault="00F9353F" w:rsidP="00F935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освоение основных особенностей </w:t>
      </w: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>становления и развития жанровой системы и ее трансформации;</w:t>
      </w:r>
    </w:p>
    <w:p w14:paraId="49ABC1C4" w14:textId="77777777" w:rsidR="00F9353F" w:rsidRDefault="00F9353F" w:rsidP="00F9353F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ознакомление с литературными портретами выдающихся представителей отечественного литературного процесса  конца </w:t>
      </w:r>
      <w:r w:rsidRPr="000D713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XX</w:t>
      </w:r>
      <w:r w:rsidRPr="000D71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века – нашего времени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D355DD5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35DA837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A81EA5" w:rsidRPr="00A62925" w14:paraId="1EB669CA" w14:textId="77777777" w:rsidTr="00A62925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B3F24" w14:textId="77777777" w:rsidR="00A81EA5" w:rsidRPr="00A6292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216E8" w14:textId="77777777" w:rsidR="00A81EA5" w:rsidRPr="00A62925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5790E" w14:textId="77777777" w:rsidR="00A81EA5" w:rsidRPr="00A6292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1DF76" w14:textId="77777777" w:rsidR="00A81EA5" w:rsidRPr="00A6292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 xml:space="preserve">Образовательные результаты </w:t>
            </w:r>
            <w:r w:rsidRPr="00A62925">
              <w:rPr>
                <w:rFonts w:ascii="Times New Roman" w:eastAsia="Times New Roman" w:hAnsi="Times New Roman"/>
                <w:lang w:eastAsia="ru-RU"/>
              </w:rPr>
              <w:lastRenderedPageBreak/>
              <w:t>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166F63" w14:textId="77777777" w:rsidR="005A7F45" w:rsidRPr="00A62925" w:rsidRDefault="00A81EA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Код </w:t>
            </w:r>
          </w:p>
          <w:p w14:paraId="3BBBE150" w14:textId="77777777" w:rsidR="00A81EA5" w:rsidRPr="00A62925" w:rsidRDefault="005A7F4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ИДК</w:t>
            </w:r>
            <w:r w:rsidR="00A81EA5" w:rsidRPr="00A6292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F9B52" w14:textId="77777777" w:rsidR="00A81EA5" w:rsidRPr="00A6292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 xml:space="preserve">Средства оценивания </w:t>
            </w:r>
            <w:r w:rsidRPr="00A62925">
              <w:rPr>
                <w:rFonts w:ascii="Times New Roman" w:eastAsia="Times New Roman" w:hAnsi="Times New Roman"/>
                <w:lang w:eastAsia="ru-RU"/>
              </w:rPr>
              <w:lastRenderedPageBreak/>
              <w:t>ОР</w:t>
            </w:r>
          </w:p>
        </w:tc>
      </w:tr>
      <w:tr w:rsidR="00D35B36" w:rsidRPr="00A62925" w14:paraId="67D12008" w14:textId="77777777" w:rsidTr="003B76DF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7052B6B" w14:textId="77777777" w:rsidR="00D35B36" w:rsidRPr="00A62925" w:rsidRDefault="00D35B3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lastRenderedPageBreak/>
              <w:t>ОР-2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C5F9B2F" w14:textId="77777777" w:rsidR="00D35B36" w:rsidRPr="00A62925" w:rsidRDefault="00D35B36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 xml:space="preserve">Владеет представлением  о национальной специфике образной системы в русской и зарубежной литературах и способах ее воплощения в литературном процессе второй половины </w:t>
            </w:r>
            <w:r w:rsidRPr="00A62925">
              <w:rPr>
                <w:rFonts w:ascii="Times New Roman" w:eastAsia="Times New Roman" w:hAnsi="Times New Roman"/>
                <w:lang w:val="en-US" w:eastAsia="ru-RU"/>
              </w:rPr>
              <w:t>XX</w:t>
            </w:r>
            <w:r w:rsidRPr="00A62925">
              <w:rPr>
                <w:rFonts w:ascii="Times New Roman" w:eastAsia="Times New Roman" w:hAnsi="Times New Roman"/>
                <w:lang w:eastAsia="ru-RU"/>
              </w:rPr>
              <w:t xml:space="preserve"> века, умеет формулировать цели и задачи духовно-нравственного воспитания обучающихся  с помощью  возможностей предмета (литература)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148D1" w14:textId="77777777" w:rsidR="00D35B36" w:rsidRPr="00A62925" w:rsidRDefault="00D35B36" w:rsidP="00A62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ОР-2-1</w:t>
            </w:r>
            <w:r w:rsidR="0053280E"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365BF" w14:textId="77777777" w:rsidR="00D35B36" w:rsidRPr="00A62925" w:rsidRDefault="003B76DF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6DF">
              <w:rPr>
                <w:rFonts w:ascii="Times New Roman" w:eastAsia="Times New Roman" w:hAnsi="Times New Roman"/>
                <w:lang w:eastAsia="ru-RU"/>
              </w:rPr>
              <w:t xml:space="preserve">Демонстрирует знание  базовой терминологии, необходимой для описания литературного процесса  второй половины  </w:t>
            </w:r>
            <w:r w:rsidRPr="003B76DF">
              <w:rPr>
                <w:rFonts w:ascii="Times New Roman" w:eastAsia="Times New Roman" w:hAnsi="Times New Roman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века и </w:t>
            </w:r>
            <w:r w:rsidRPr="003B76DF">
              <w:rPr>
                <w:rFonts w:ascii="Times New Roman" w:eastAsia="Times New Roman" w:hAnsi="Times New Roman"/>
                <w:lang w:eastAsia="ru-RU"/>
              </w:rPr>
              <w:t>осуществления профессиональной коммуникации  (анализ текста, составление аргументации, владение знаниями о ключевых явлениях и фигурах литературного процесса  на данном этапе )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C338EA" w14:textId="77777777" w:rsidR="00D35B36" w:rsidRPr="003B76DF" w:rsidRDefault="00D35B36" w:rsidP="00D35B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76DF">
              <w:rPr>
                <w:rFonts w:ascii="Times New Roman" w:hAnsi="Times New Roman"/>
                <w:b/>
                <w:sz w:val="24"/>
                <w:szCs w:val="24"/>
              </w:rPr>
              <w:t>УК.1.1.</w:t>
            </w:r>
          </w:p>
          <w:p w14:paraId="636B2B64" w14:textId="77777777" w:rsidR="00D35B36" w:rsidRPr="003B76DF" w:rsidRDefault="00D35B36" w:rsidP="00D35B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76DF">
              <w:rPr>
                <w:rFonts w:ascii="Times New Roman" w:hAnsi="Times New Roman"/>
                <w:b/>
                <w:sz w:val="24"/>
                <w:szCs w:val="24"/>
              </w:rPr>
              <w:t>УК.1.2.</w:t>
            </w:r>
          </w:p>
          <w:p w14:paraId="216C98FC" w14:textId="77777777" w:rsidR="00D35B36" w:rsidRPr="003B76DF" w:rsidRDefault="00D35B36" w:rsidP="00D35B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76DF">
              <w:rPr>
                <w:rFonts w:ascii="Times New Roman" w:hAnsi="Times New Roman"/>
                <w:b/>
                <w:sz w:val="24"/>
                <w:szCs w:val="24"/>
              </w:rPr>
              <w:t xml:space="preserve">ОПК.4.1. </w:t>
            </w:r>
          </w:p>
          <w:p w14:paraId="5E35C679" w14:textId="77777777" w:rsidR="00D35B36" w:rsidRPr="003B76DF" w:rsidRDefault="00D35B36" w:rsidP="00D35B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76DF">
              <w:rPr>
                <w:rFonts w:ascii="Times New Roman" w:hAnsi="Times New Roman"/>
                <w:b/>
                <w:sz w:val="24"/>
                <w:szCs w:val="24"/>
              </w:rPr>
              <w:t xml:space="preserve">ОПК.8.1. </w:t>
            </w:r>
          </w:p>
          <w:p w14:paraId="500C025F" w14:textId="77777777" w:rsidR="00D35B36" w:rsidRPr="003B76DF" w:rsidRDefault="00D35B36" w:rsidP="00D35B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76DF">
              <w:rPr>
                <w:rFonts w:ascii="Times New Roman" w:hAnsi="Times New Roman"/>
                <w:b/>
                <w:sz w:val="24"/>
                <w:szCs w:val="24"/>
              </w:rPr>
              <w:t>ОПК.8.2.</w:t>
            </w:r>
          </w:p>
          <w:p w14:paraId="77C3DE5C" w14:textId="77777777" w:rsidR="00D35B36" w:rsidRPr="00A62925" w:rsidRDefault="00D35B36" w:rsidP="00D3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6DF">
              <w:rPr>
                <w:rFonts w:ascii="Times New Roman" w:hAnsi="Times New Roman"/>
                <w:b/>
                <w:sz w:val="24"/>
                <w:szCs w:val="24"/>
              </w:rPr>
              <w:t>ПК.1.1.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36662F" w14:textId="77777777" w:rsidR="003B76DF" w:rsidRPr="003B76DF" w:rsidRDefault="003B76DF" w:rsidP="003B7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6DF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14:paraId="31FAEF2B" w14:textId="77777777" w:rsidR="003B76DF" w:rsidRPr="003B76DF" w:rsidRDefault="003B76DF" w:rsidP="003B7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6DF">
              <w:rPr>
                <w:rFonts w:ascii="Times New Roman" w:eastAsia="Times New Roman" w:hAnsi="Times New Roman"/>
                <w:lang w:eastAsia="ru-RU"/>
              </w:rPr>
              <w:t>Вопросы к экзамену</w:t>
            </w:r>
          </w:p>
          <w:p w14:paraId="02B61326" w14:textId="77777777" w:rsidR="003B76DF" w:rsidRPr="003B76DF" w:rsidRDefault="003B76DF" w:rsidP="003B7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6DF">
              <w:rPr>
                <w:rFonts w:ascii="Times New Roman" w:eastAsia="Times New Roman" w:hAnsi="Times New Roman"/>
                <w:lang w:eastAsia="ru-RU"/>
              </w:rPr>
              <w:t>Задание к контрольной работе</w:t>
            </w:r>
          </w:p>
          <w:p w14:paraId="1E095A12" w14:textId="77777777" w:rsidR="00D35B36" w:rsidRPr="00A62925" w:rsidRDefault="00D35B3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5B36" w:rsidRPr="00A62925" w14:paraId="6C9E5A15" w14:textId="77777777" w:rsidTr="003B76DF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6CC4A" w14:textId="77777777" w:rsidR="00D35B36" w:rsidRPr="00A62925" w:rsidRDefault="00D35B3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8169D" w14:textId="77777777" w:rsidR="00D35B36" w:rsidRPr="00A62925" w:rsidRDefault="00D35B36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855CF" w14:textId="77777777" w:rsidR="00D35B36" w:rsidRPr="00A62925" w:rsidRDefault="0053280E" w:rsidP="00A62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ОР-2-1-2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0B8B3" w14:textId="77777777" w:rsidR="00D35B36" w:rsidRPr="00A62925" w:rsidRDefault="003B76DF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6DF">
              <w:rPr>
                <w:rFonts w:ascii="Times New Roman" w:eastAsia="Times New Roman" w:hAnsi="Times New Roman"/>
                <w:lang w:eastAsia="ru-RU"/>
              </w:rPr>
              <w:t xml:space="preserve">Владеет представлением  о национальной специфике образной системы в русской литературе и способах ее воплощения в литературном процессе  второй половины </w:t>
            </w:r>
            <w:r w:rsidRPr="003B76DF">
              <w:rPr>
                <w:rFonts w:ascii="Times New Roman" w:eastAsia="Times New Roman" w:hAnsi="Times New Roman"/>
                <w:lang w:val="en-US" w:eastAsia="ru-RU"/>
              </w:rPr>
              <w:t>XX</w:t>
            </w:r>
            <w:r w:rsidRPr="003B76DF">
              <w:rPr>
                <w:rFonts w:ascii="Times New Roman" w:eastAsia="Times New Roman" w:hAnsi="Times New Roman"/>
                <w:lang w:eastAsia="ru-RU"/>
              </w:rPr>
              <w:t xml:space="preserve"> века,  умеет формулировать цели и задачи духовно-нравственного воспитания обучающихся  с помощью  возможностей предмета (литература)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EA5DFB" w14:textId="77777777" w:rsidR="00D35B36" w:rsidRPr="00A62925" w:rsidRDefault="00D35B36" w:rsidP="00A62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242D71" w14:textId="77777777" w:rsidR="003B76DF" w:rsidRPr="003B76DF" w:rsidRDefault="003B76DF" w:rsidP="003B7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6DF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14:paraId="03F017EE" w14:textId="77777777" w:rsidR="003B76DF" w:rsidRPr="003B76DF" w:rsidRDefault="003B76DF" w:rsidP="003B7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6DF">
              <w:rPr>
                <w:rFonts w:ascii="Times New Roman" w:eastAsia="Times New Roman" w:hAnsi="Times New Roman"/>
                <w:lang w:eastAsia="ru-RU"/>
              </w:rPr>
              <w:t>Вопросы к экзамену</w:t>
            </w:r>
          </w:p>
          <w:p w14:paraId="2CD2AAB4" w14:textId="77777777" w:rsidR="003B76DF" w:rsidRPr="003B76DF" w:rsidRDefault="003B76DF" w:rsidP="003B7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76DF">
              <w:rPr>
                <w:rFonts w:ascii="Times New Roman" w:eastAsia="Times New Roman" w:hAnsi="Times New Roman"/>
                <w:lang w:eastAsia="ru-RU"/>
              </w:rPr>
              <w:t>Задание к контрольной работе</w:t>
            </w:r>
          </w:p>
          <w:p w14:paraId="28EB796F" w14:textId="77777777" w:rsidR="00D35B36" w:rsidRPr="00A62925" w:rsidRDefault="00D35B3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11F2D1C4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B6602AD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38182B7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  <w:r w:rsidR="00F9353F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-1</w:t>
      </w:r>
    </w:p>
    <w:p w14:paraId="1A804E1F" w14:textId="77777777" w:rsidR="003B76DF" w:rsidRDefault="003B76D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7"/>
        <w:gridCol w:w="3886"/>
        <w:gridCol w:w="817"/>
        <w:gridCol w:w="816"/>
        <w:gridCol w:w="1352"/>
        <w:gridCol w:w="1181"/>
        <w:gridCol w:w="991"/>
      </w:tblGrid>
      <w:tr w:rsidR="003B76DF" w14:paraId="0CED48C6" w14:textId="77777777" w:rsidTr="003B76DF">
        <w:trPr>
          <w:trHeight w:val="203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41B21C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38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5AB483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Наименование темы</w:t>
            </w:r>
          </w:p>
        </w:tc>
        <w:tc>
          <w:tcPr>
            <w:tcW w:w="2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CBE559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2A666C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ятельная работа</w:t>
            </w: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A7DD9A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часов по дисциплине</w:t>
            </w:r>
          </w:p>
        </w:tc>
      </w:tr>
      <w:tr w:rsidR="003B76DF" w14:paraId="4BCA999F" w14:textId="77777777" w:rsidTr="003B76DF">
        <w:trPr>
          <w:trHeight w:val="533"/>
        </w:trPr>
        <w:tc>
          <w:tcPr>
            <w:tcW w:w="44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0D7B1F" w14:textId="77777777" w:rsidR="003B76DF" w:rsidRDefault="003B76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3907A9" w14:textId="77777777" w:rsidR="003B76DF" w:rsidRDefault="003B76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E7CF75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0EBF60" w14:textId="77777777" w:rsidR="003B76DF" w:rsidRDefault="003B76D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4D0BA17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7FD3A0" w14:textId="77777777" w:rsidR="003B76DF" w:rsidRDefault="003B76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E6A813" w14:textId="77777777" w:rsidR="003B76DF" w:rsidRDefault="003B76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76DF" w14:paraId="03C3C348" w14:textId="77777777" w:rsidTr="003B76DF">
        <w:trPr>
          <w:trHeight w:val="622"/>
        </w:trPr>
        <w:tc>
          <w:tcPr>
            <w:tcW w:w="44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7455DC" w14:textId="77777777" w:rsidR="003B76DF" w:rsidRDefault="003B76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0E9E62" w14:textId="77777777" w:rsidR="003B76DF" w:rsidRDefault="003B76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DED7B0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055CB9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C2DA42" w14:textId="77777777" w:rsidR="003B76DF" w:rsidRDefault="003B76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3BE088" w14:textId="77777777" w:rsidR="003B76DF" w:rsidRDefault="003B76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2190FB" w14:textId="77777777" w:rsidR="003B76DF" w:rsidRDefault="003B76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76DF" w14:paraId="25091D4F" w14:textId="77777777" w:rsidTr="003B76DF">
        <w:trPr>
          <w:trHeight w:val="1187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274952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34900D" w14:textId="77777777" w:rsidR="003B76DF" w:rsidRDefault="003B76DF">
            <w:pPr>
              <w:spacing w:after="160"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Литературно-общественное движение 20-х 30-х годов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872495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932426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7DE8C3D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FB6D01C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5A94BE" w14:textId="77777777" w:rsidR="003B76DF" w:rsidRDefault="005C269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3B76DF" w14:paraId="4C63203B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B622D5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633BFE" w14:textId="77777777" w:rsidR="003B76DF" w:rsidRDefault="003B76DF">
            <w:pPr>
              <w:spacing w:after="160" w:line="25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Орнаментальная проза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01475A" w14:textId="77777777" w:rsidR="003B76DF" w:rsidRDefault="005C269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1B3DDC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D20E5A1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1640FC" w14:textId="77777777" w:rsidR="003B76DF" w:rsidRDefault="005C269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C7C1D0" w14:textId="77777777" w:rsidR="003B76DF" w:rsidRDefault="005C269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B76DF" w14:paraId="4D7FA676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D855D9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621437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Тема1.3.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Творчество А.Грина.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AE462A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C69E56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AB5245B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408C1B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4BA182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B76DF" w14:paraId="25472417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21CA1D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38BAE" w14:textId="77777777" w:rsidR="003B76DF" w:rsidRDefault="003B76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Творчество М.Булгакова</w:t>
            </w:r>
          </w:p>
          <w:p w14:paraId="5C22878C" w14:textId="77777777" w:rsidR="003B76DF" w:rsidRDefault="003B76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B6F115" w14:textId="77777777" w:rsidR="003B76DF" w:rsidRDefault="003B76D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4B89B3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EE4E0D" w14:textId="77777777" w:rsidR="003B76DF" w:rsidRDefault="003B76D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352123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452272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3B76DF" w14:paraId="284A7295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40546F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F3E423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2.1.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Роман «Белая гвардия» как последний классический роман об интеллигенции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840D4C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FEFCBE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F32E096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DDEB2FC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8534E2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B76DF" w14:paraId="1603AE98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1A859C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849673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Тема2.2.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Роман « Мастер и Маргарита» как философский роман 20в.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8C9F62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CB31C4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7410AC4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46BD85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E1799F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B76DF" w14:paraId="3F1F96EE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4DAAED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A3184C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Тема2.3Сатира М.Булгакова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E7D90C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7E9F77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B8669B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4521FF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361DBD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B76DF" w14:paraId="2791AC69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EDF5F0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00CAFB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Тема 2.4.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Трагедия «Последние дни».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7F45F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E6BDA6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065AAE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BD182BA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90F847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B76DF" w14:paraId="038D1EC6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901249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1A41B4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Творчество А Платонова.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575F4C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EFB656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F32BEE9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8D2B6EE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C08A79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3B76DF" w14:paraId="0792641A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E24B19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67EEA0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Тема 3.1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Темы и образы ранней прозы Платонова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3A4338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31A60A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BBC0A7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DA732C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815B25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B76DF" w14:paraId="59E8C160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16DBC4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F9A907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Тема 3.2 «Котлован» как миф 20в.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D61535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F87DC7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7FE07DF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780C1EA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9C07ED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B76DF" w14:paraId="6339CD63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4F5525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824681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Тема3.3.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Роман «Чевенгур» как антиутопия.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D7A970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8C2128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E0AB90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227758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496879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B76DF" w14:paraId="0A3E3E0D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892A3A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25D60E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Тема3.4.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Рассказы 30х-50 гг.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918889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FEB7A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697CF7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EBDAD0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361130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B76DF" w14:paraId="5C482F82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DF2383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620133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Литературно-общественное движение 80-90 - х годов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D4EC99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859913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84E5289" w14:textId="77777777" w:rsidR="003B76DF" w:rsidRDefault="00E5104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C10313" w14:textId="77777777" w:rsidR="003B76DF" w:rsidRDefault="00E5104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9FB74E" w14:textId="77777777" w:rsidR="003B76DF" w:rsidRDefault="00E510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3B76DF" w14:paraId="4065E93D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5377F3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2D8A6F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4.1. Писатели - деревенщики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24800C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50F6EC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B1D75CD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3D30E8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8A22CE" w14:textId="77777777" w:rsidR="003B76DF" w:rsidRDefault="00E510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B76DF" w14:paraId="5E771506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B1B00A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BB322B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4.2. Своеобразие лирической прозы Ю.Казакова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8080DA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DBEDE1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41C3E8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50555BA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B68E20" w14:textId="77777777" w:rsidR="003B76DF" w:rsidRDefault="00E510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B76DF" w14:paraId="346A13FB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6E7840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07E666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Творчество А. Солженицына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1EA4E8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A9278E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E5F532A" w14:textId="77777777" w:rsidR="003B76DF" w:rsidRDefault="00E5104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0677A1" w14:textId="77777777" w:rsidR="003B76DF" w:rsidRDefault="00E5104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28419E" w14:textId="77777777" w:rsidR="003B76DF" w:rsidRDefault="00E510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3B76DF" w14:paraId="48D53CA9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8D45E5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BF477F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Тема5.1. Рассказы Солженицына. Антитоталитарная тема.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269CCB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59E06D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60396C8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BC40B0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0A6519" w14:textId="77777777" w:rsidR="003B76DF" w:rsidRDefault="00E510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B76DF" w14:paraId="5BA096DE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84EB4C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439C87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Тема5.2. «Архипелаг ГУЛАГ». Специфика жанра.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D89953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7EB410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8CE7D8E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B36119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A10098" w14:textId="77777777" w:rsidR="003B76DF" w:rsidRDefault="00E510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B76DF" w14:paraId="73D48239" w14:textId="77777777" w:rsidTr="003B76DF">
        <w:trPr>
          <w:trHeight w:val="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C89FB6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A3D385" w14:textId="77777777" w:rsidR="003B76DF" w:rsidRDefault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Тема5.3. «Раковый корпус» как диспут идей.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67D51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326AC3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836889D" w14:textId="77777777" w:rsidR="003B76DF" w:rsidRDefault="003B76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F23DDB4" w14:textId="77777777" w:rsidR="003B76DF" w:rsidRDefault="005C26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FD272A" w14:textId="77777777" w:rsidR="003B76DF" w:rsidRDefault="00E510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B76DF" w14:paraId="63883F53" w14:textId="77777777" w:rsidTr="003B76DF">
        <w:trPr>
          <w:trHeight w:val="357"/>
        </w:trPr>
        <w:tc>
          <w:tcPr>
            <w:tcW w:w="4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94AA3C" w14:textId="77777777" w:rsidR="003B76DF" w:rsidRDefault="003B76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539E6E" w14:textId="77777777" w:rsidR="003B76DF" w:rsidRDefault="005C269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F1CB9C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1CFE02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496082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07FD2C" w14:textId="77777777" w:rsidR="003B76DF" w:rsidRDefault="005C26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7CF231C9" w14:textId="77777777" w:rsidR="00DB597C" w:rsidRPr="00556332" w:rsidRDefault="00DB597C" w:rsidP="00DB597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26CD5AA" w14:textId="77777777" w:rsidR="00F9353F" w:rsidRDefault="00F9353F" w:rsidP="00F935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план-2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3"/>
        <w:gridCol w:w="3967"/>
        <w:gridCol w:w="830"/>
        <w:gridCol w:w="829"/>
        <w:gridCol w:w="1377"/>
        <w:gridCol w:w="1202"/>
        <w:gridCol w:w="832"/>
      </w:tblGrid>
      <w:tr w:rsidR="00F9353F" w:rsidRPr="00EF447F" w14:paraId="5E08D880" w14:textId="77777777" w:rsidTr="00EB6271">
        <w:trPr>
          <w:trHeight w:val="203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4DDF74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82595B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AAC756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ADE877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BBD5E0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9353F" w:rsidRPr="00EF447F" w14:paraId="1E10A5A4" w14:textId="77777777" w:rsidTr="00EB6271">
        <w:trPr>
          <w:trHeight w:val="533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669672" w14:textId="77777777" w:rsidR="00F9353F" w:rsidRPr="00EF447F" w:rsidRDefault="00F9353F" w:rsidP="00EB627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A65520" w14:textId="77777777" w:rsidR="00F9353F" w:rsidRPr="00EF447F" w:rsidRDefault="00F9353F" w:rsidP="00EB627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1C91EE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17211D" w14:textId="77777777" w:rsidR="00F9353F" w:rsidRPr="00EF447F" w:rsidRDefault="00F9353F" w:rsidP="00EB627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75E4495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79C319" w14:textId="77777777" w:rsidR="00F9353F" w:rsidRPr="00EF447F" w:rsidRDefault="00F9353F" w:rsidP="00EB627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3E6E0C" w14:textId="77777777" w:rsidR="00F9353F" w:rsidRPr="00EF447F" w:rsidRDefault="00F9353F" w:rsidP="00EB627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53F" w:rsidRPr="00EF447F" w14:paraId="1B226602" w14:textId="77777777" w:rsidTr="00EB6271">
        <w:trPr>
          <w:trHeight w:val="622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AF51E7" w14:textId="77777777" w:rsidR="00F9353F" w:rsidRPr="00EF447F" w:rsidRDefault="00F9353F" w:rsidP="00EB627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E5F625" w14:textId="77777777" w:rsidR="00F9353F" w:rsidRPr="00EF447F" w:rsidRDefault="00F9353F" w:rsidP="00EB627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209A39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C939B4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B75C53" w14:textId="77777777" w:rsidR="00F9353F" w:rsidRPr="00EF447F" w:rsidRDefault="00F9353F" w:rsidP="00EB627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5D9CE3" w14:textId="77777777" w:rsidR="00F9353F" w:rsidRPr="00EF447F" w:rsidRDefault="00F9353F" w:rsidP="00EB627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58AE45" w14:textId="77777777" w:rsidR="00F9353F" w:rsidRPr="00EF447F" w:rsidRDefault="00F9353F" w:rsidP="00EB627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53F" w:rsidRPr="00EF447F" w14:paraId="3FCE76C2" w14:textId="77777777" w:rsidTr="00EB6271">
        <w:trPr>
          <w:trHeight w:val="1187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B02582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9BAA58" w14:textId="77777777" w:rsidR="00F9353F" w:rsidRPr="00EF447F" w:rsidRDefault="00F9353F" w:rsidP="00EB6271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Современный реализм</w:t>
            </w:r>
            <w:r w:rsidRPr="00EF44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E2BBB3" w14:textId="77777777" w:rsidR="00F9353F" w:rsidRPr="004E7BB0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4791AD" w14:textId="77777777" w:rsidR="00F9353F" w:rsidRPr="004E7BB0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4AC76E9" w14:textId="77777777" w:rsidR="00F9353F" w:rsidRPr="004E7BB0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75A930C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C81B5C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F9353F" w:rsidRPr="00EF447F" w14:paraId="13C04757" w14:textId="77777777" w:rsidTr="00EB6271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AEBE40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C58BEB" w14:textId="77777777" w:rsidR="00F9353F" w:rsidRPr="00EF447F" w:rsidRDefault="00F9353F" w:rsidP="00EB627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Сущность понятия современный реализм.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959B26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6DE669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2D0950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0CAFA42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EF98A8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9353F" w:rsidRPr="00EF447F" w14:paraId="2C86E5E7" w14:textId="77777777" w:rsidTr="00EB6271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7D9412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A64A9C" w14:textId="77777777" w:rsidR="00F9353F" w:rsidRPr="006A72B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Проза А.Варламова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8914DF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F26C74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43775E2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EB22D79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877B03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9353F" w:rsidRPr="00EF447F" w14:paraId="2A5C9F10" w14:textId="77777777" w:rsidTr="00EB6271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E9127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8374E2" w14:textId="77777777" w:rsidR="00F9353F" w:rsidRPr="004C2569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 Автобиографический роман А.Варламова «Купавна»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7FBA3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D67AA" w14:textId="77777777" w:rsidR="00F9353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AEE197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112902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5F12B0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9353F" w:rsidRPr="00EF447F" w14:paraId="6C32A260" w14:textId="77777777" w:rsidTr="00EB6271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E4EFA56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E680B1" w14:textId="77777777" w:rsidR="00F9353F" w:rsidRPr="00CE4669" w:rsidRDefault="00F9353F" w:rsidP="00EB62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46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2.Постмодернизм.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E40323" w14:textId="77777777" w:rsidR="00F9353F" w:rsidRPr="00CE4669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58FA81" w14:textId="77777777" w:rsidR="00F9353F" w:rsidRPr="00CE4669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98F07D2" w14:textId="77777777" w:rsidR="00F9353F" w:rsidRPr="00CE4669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F2BDEC7" w14:textId="77777777" w:rsidR="00F9353F" w:rsidRPr="00CE4669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10E49D1" w14:textId="77777777" w:rsidR="00F9353F" w:rsidRPr="00CE4669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F9353F" w:rsidRPr="00EF447F" w14:paraId="6EB15A20" w14:textId="77777777" w:rsidTr="00EB6271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8C39B4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78E9FE8" w14:textId="77777777" w:rsidR="00F9353F" w:rsidRPr="004C2569" w:rsidRDefault="00F9353F" w:rsidP="00EB6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 Творчество В.Пелевина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99684F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943A785" w14:textId="77777777" w:rsidR="00F9353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537E66DE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33D2C6A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CDDA936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9353F" w:rsidRPr="00EF447F" w14:paraId="0E5AE876" w14:textId="77777777" w:rsidTr="00EB6271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DB71D7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AB1475" w14:textId="77777777" w:rsidR="00F9353F" w:rsidRDefault="00F9353F" w:rsidP="00EB62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Обзор творчества постмодернистов.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3C8DB0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D149A31" w14:textId="77777777" w:rsidR="00F9353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A6C0A03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4DC9087B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34572609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9353F" w:rsidRPr="00EF447F" w14:paraId="3C2F9AEB" w14:textId="77777777" w:rsidTr="00EB6271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4AB64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001D4" w14:textId="77777777" w:rsidR="00F9353F" w:rsidRDefault="00F9353F" w:rsidP="00EB6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2.3. Основные признаки постмодернизма.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30E70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DB23C" w14:textId="77777777" w:rsidR="00F9353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0B6F94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7C45B0E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E5FD35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9353F" w:rsidRPr="00EF447F" w14:paraId="1269AB73" w14:textId="77777777" w:rsidTr="00EB6271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6F9D9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BB074" w14:textId="77777777" w:rsidR="00F9353F" w:rsidRPr="00CE4669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46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Женская проза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D3BF2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15250" w14:textId="77777777" w:rsidR="00F9353F" w:rsidRPr="003D1E06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DF7EA9" w14:textId="77777777" w:rsidR="00F9353F" w:rsidRPr="003D1E06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0AEAB0" w14:textId="77777777" w:rsidR="00F9353F" w:rsidRPr="003D1E06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DA6536" w14:textId="77777777" w:rsidR="00F9353F" w:rsidRPr="003D1E06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9353F" w:rsidRPr="00EF447F" w14:paraId="03CF59E5" w14:textId="77777777" w:rsidTr="00EB6271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324A7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021E9D" w14:textId="77777777" w:rsidR="00F9353F" w:rsidRPr="00DB151B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3.1.</w:t>
            </w:r>
            <w:r w:rsidRPr="00DB15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Специфика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русскоязычной женской прозы: основные авторы и жанры.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D684B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6D771" w14:textId="77777777" w:rsidR="00F9353F" w:rsidRPr="00DB151B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33EDDA" w14:textId="77777777" w:rsidR="00F9353F" w:rsidRPr="00DB151B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38C24E" w14:textId="77777777" w:rsidR="00F9353F" w:rsidRPr="00DB151B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82D26D" w14:textId="77777777" w:rsidR="00F9353F" w:rsidRPr="00DB151B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53F" w:rsidRPr="00EF447F" w14:paraId="2313E2A0" w14:textId="77777777" w:rsidTr="00EB6271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865CE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671D7" w14:textId="77777777" w:rsidR="00F9353F" w:rsidRPr="00CE4669" w:rsidRDefault="00F9353F" w:rsidP="00EB6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46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CE46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ел 4. Современная поэзия.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A356C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054DD" w14:textId="77777777" w:rsidR="00F9353F" w:rsidRPr="003D1E06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947A07" w14:textId="77777777" w:rsidR="00F9353F" w:rsidRPr="003D1E06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1A2CEA" w14:textId="77777777" w:rsidR="00F9353F" w:rsidRPr="003D1E06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3A0D0F" w14:textId="77777777" w:rsidR="00F9353F" w:rsidRPr="003D1E06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9353F" w:rsidRPr="00EF447F" w14:paraId="07C624E5" w14:textId="77777777" w:rsidTr="00EB6271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E9D65C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17724" w14:textId="77777777" w:rsidR="00F9353F" w:rsidRDefault="00F9353F" w:rsidP="00EB62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4.1. Ключевые жанры отечественной поэзии 21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47340" w14:textId="77777777" w:rsidR="00F9353F" w:rsidRPr="00EF447F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6298E" w14:textId="77777777" w:rsidR="00F9353F" w:rsidRPr="00DB151B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84F51E" w14:textId="77777777" w:rsidR="00F9353F" w:rsidRPr="00DB151B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BC5325" w14:textId="77777777" w:rsidR="00F9353F" w:rsidRPr="00DB151B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CE84B6" w14:textId="77777777" w:rsidR="00F9353F" w:rsidRPr="00DB151B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53F" w:rsidRPr="00EF447F" w14:paraId="18AF1421" w14:textId="77777777" w:rsidTr="00EB6271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821272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0A9487" w14:textId="77777777" w:rsidR="00F9353F" w:rsidRPr="004E7BB0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F0D537" w14:textId="77777777" w:rsidR="00F9353F" w:rsidRPr="004E7BB0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304E1B" w14:textId="77777777" w:rsidR="00F9353F" w:rsidRPr="004E7BB0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316BAD" w14:textId="77777777" w:rsidR="00F9353F" w:rsidRPr="004E7BB0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FCAE15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</w:tbl>
    <w:p w14:paraId="0FA3E7D2" w14:textId="77777777" w:rsidR="00F9353F" w:rsidRDefault="00F9353F" w:rsidP="00F935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E010EC0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99F9CB7" w14:textId="77777777" w:rsidR="00A62925" w:rsidRPr="00A62925" w:rsidRDefault="00A62925" w:rsidP="00A629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2925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«История русской литературы 3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A629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6B4BDE76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58A247BB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F9353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– 1 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76"/>
        <w:gridCol w:w="1405"/>
        <w:gridCol w:w="2172"/>
        <w:gridCol w:w="1363"/>
        <w:gridCol w:w="1362"/>
        <w:gridCol w:w="957"/>
        <w:gridCol w:w="822"/>
        <w:gridCol w:w="822"/>
      </w:tblGrid>
      <w:tr w:rsidR="003B76DF" w:rsidRPr="00EF447F" w14:paraId="63BD108F" w14:textId="77777777" w:rsidTr="00F9353F">
        <w:trPr>
          <w:trHeight w:val="291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A6BC4E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92E156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7CDB9ABF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CC90FE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5E320A3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67E82D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42F3D1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990813A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BA61EA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за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4B31A9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B76DF" w:rsidRPr="00EF447F" w14:paraId="1D6829B9" w14:textId="77777777" w:rsidTr="00F9353F">
        <w:trPr>
          <w:trHeight w:val="300"/>
        </w:trPr>
        <w:tc>
          <w:tcPr>
            <w:tcW w:w="4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313AED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AE9566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A65B32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0571A4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E590AD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EBE623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3E88369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A0643EA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B76DF" w:rsidRPr="00EF447F" w14:paraId="6F26D1CA" w14:textId="77777777" w:rsidTr="00F9353F">
        <w:trPr>
          <w:trHeight w:val="300"/>
        </w:trPr>
        <w:tc>
          <w:tcPr>
            <w:tcW w:w="4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0155D26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A34476" w14:textId="77777777" w:rsidR="003B76DF" w:rsidRPr="00EF447F" w:rsidRDefault="0053280E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ОР-2-1-1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862B8D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семинары,</w:t>
            </w:r>
          </w:p>
          <w:p w14:paraId="3E417B0B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в ЭИОС),</w:t>
            </w:r>
          </w:p>
          <w:p w14:paraId="711A1F06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2514B4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980A0B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20-40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C61ADD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018C71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75A424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B76DF" w:rsidRPr="00EF447F" w14:paraId="3E727A63" w14:textId="77777777" w:rsidTr="00F9353F">
        <w:trPr>
          <w:trHeight w:val="974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3F4B34FC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3C721A" w14:textId="77777777" w:rsidR="003B76DF" w:rsidRPr="00EF447F" w:rsidRDefault="0053280E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ОР-2-1-2</w:t>
            </w:r>
          </w:p>
        </w:tc>
        <w:tc>
          <w:tcPr>
            <w:tcW w:w="2172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F21F06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семинары,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в ЭИОС),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639CD8E8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по теме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презентацией 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3A312C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7D31B6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6FE8ECF4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55D744AD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B76DF" w:rsidRPr="00EF447F" w14:paraId="0EFD8AB7" w14:textId="77777777" w:rsidTr="00F9353F">
        <w:trPr>
          <w:trHeight w:val="30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0420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2980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1E03A" w14:textId="77777777" w:rsidR="003B76DF" w:rsidRPr="00EF447F" w:rsidRDefault="003B76DF" w:rsidP="003B76D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3EAE9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Образовательное событие (участие в научно-практической конференции)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77BE51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CD02D0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1DA27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AD5EB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B76DF" w:rsidRPr="00EF447F" w14:paraId="113CB047" w14:textId="77777777" w:rsidTr="00F9353F">
        <w:trPr>
          <w:trHeight w:val="300"/>
        </w:trPr>
        <w:tc>
          <w:tcPr>
            <w:tcW w:w="4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BF4900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8605985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5718F7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656072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31CF67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EE8207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FF17B0" w14:textId="77777777" w:rsidR="003B76DF" w:rsidRPr="00EF447F" w:rsidRDefault="003B76DF" w:rsidP="003B76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604358A7" w14:textId="77777777" w:rsid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ACD5BD" w14:textId="77777777" w:rsidR="00F9353F" w:rsidRDefault="00F9353F" w:rsidP="00F935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6.2. Рейтинг-план –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9353F" w14:paraId="6E73583E" w14:textId="77777777" w:rsidTr="00EB6271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B9069B0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3336FD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D16EA3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768E3E2D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F431D1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28074D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2ACEFC8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77D18D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2AEFED7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9353F" w14:paraId="63BD58F4" w14:textId="77777777" w:rsidTr="00EB6271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0D3011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F9EB98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D003E0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31AA86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67C427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DCCE1B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7DBB5A7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2D4AB52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9353F" w14:paraId="5CADD92C" w14:textId="77777777" w:rsidTr="00EB627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0A85B1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B7DD93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BC170F" w14:textId="77777777" w:rsidR="00F9353F" w:rsidRPr="00DB151B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15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семинары,</w:t>
            </w:r>
          </w:p>
          <w:p w14:paraId="2ACD7F4E" w14:textId="77777777" w:rsidR="00F9353F" w:rsidRPr="00DB151B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15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в ЭИОС),</w:t>
            </w:r>
          </w:p>
          <w:p w14:paraId="2899998C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15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A44AE8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4DA5EDA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875B05B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5FB60C2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7BBDA2D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9353F" w14:paraId="3A847369" w14:textId="77777777" w:rsidTr="00EB6271">
        <w:trPr>
          <w:trHeight w:val="968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14714B3F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596076B1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ОР-2-2-2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B65717" w14:textId="77777777" w:rsidR="00F9353F" w:rsidRPr="00DB151B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15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семинары,</w:t>
            </w:r>
          </w:p>
          <w:p w14:paraId="4237F1AF" w14:textId="77777777" w:rsidR="00F9353F" w:rsidRPr="00DB151B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15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</w:t>
            </w:r>
            <w:r w:rsidRPr="00DB15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 (в т.ч. в ЭИОС),</w:t>
            </w:r>
          </w:p>
          <w:p w14:paraId="773FA8BA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15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6038E5D3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Сообщение по теме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презентацией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5AC0B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5D40B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B717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B8F5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9353F" w14:paraId="5A5D652D" w14:textId="77777777" w:rsidTr="00EB6271">
        <w:trPr>
          <w:trHeight w:val="967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4C45E9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22A90D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BC3469" w14:textId="77777777" w:rsidR="00F9353F" w:rsidRPr="00DB151B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1A336E13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27EC8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69B1E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AD48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85C2" w14:textId="77777777" w:rsidR="00F9353F" w:rsidRPr="00EF447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9353F" w14:paraId="6F6A2FF1" w14:textId="77777777" w:rsidTr="00EB627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FF595F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146C2D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86CBF3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4AD556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E71697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5A6A3C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AA4F4C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B0E5BB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9353F" w14:paraId="1A78EDDA" w14:textId="77777777" w:rsidTr="00EB627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BE17E0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A6D8CC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D7DD94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5C5DF2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8CC4F6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6CE61D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C4AAB9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D639EC" w14:textId="77777777" w:rsidR="00F9353F" w:rsidRDefault="00F9353F" w:rsidP="00EB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C4972E1" w14:textId="77777777" w:rsidR="00F9353F" w:rsidRDefault="00F9353F" w:rsidP="00F935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C8DB70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C9705EA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8CAE4FB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5"/>
          <w:rFonts w:ascii="Times New Roman" w:hAnsi="Times New Roman"/>
          <w:color w:val="auto"/>
          <w:sz w:val="24"/>
          <w:szCs w:val="24"/>
        </w:rPr>
      </w:pPr>
      <w:r w:rsidRPr="00E04B97">
        <w:rPr>
          <w:rFonts w:ascii="Times New Roman" w:hAnsi="Times New Roman"/>
          <w:sz w:val="24"/>
          <w:szCs w:val="24"/>
        </w:rPr>
        <w:t xml:space="preserve">1. Давыдова, Т.Т. Русский неореализм: идеология, поэтика, творческая эволюция (Е. Замятин, И. Шмелев, М. Пришвин, А. Платонов, М. Булгаков и др.) : учебное пособие / Т.Т. Давыдова. </w:t>
      </w:r>
      <w:r>
        <w:rPr>
          <w:rFonts w:ascii="Times New Roman" w:hAnsi="Times New Roman"/>
          <w:sz w:val="24"/>
          <w:szCs w:val="24"/>
        </w:rPr>
        <w:t>- 4-е изд., стереотип. - Москва</w:t>
      </w:r>
      <w:r w:rsidRPr="00E04B97">
        <w:rPr>
          <w:rFonts w:ascii="Times New Roman" w:hAnsi="Times New Roman"/>
          <w:sz w:val="24"/>
          <w:szCs w:val="24"/>
        </w:rPr>
        <w:t xml:space="preserve">: Издательство «Флинта», 2016. - </w:t>
      </w:r>
      <w:r>
        <w:rPr>
          <w:rFonts w:ascii="Times New Roman" w:hAnsi="Times New Roman"/>
          <w:sz w:val="24"/>
          <w:szCs w:val="24"/>
        </w:rPr>
        <w:t>332 с. - ISBN 978-5-89349-663-5</w:t>
      </w:r>
      <w:r w:rsidRPr="00E04B97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10" w:history="1">
        <w:r w:rsidRPr="00E04B97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http://biblioclub.ru/index.php?page=book&amp;id=83203</w:t>
        </w:r>
      </w:hyperlink>
    </w:p>
    <w:p w14:paraId="1ABF5E82" w14:textId="77777777" w:rsidR="00F9353F" w:rsidRPr="00877A51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 xml:space="preserve">2. </w:t>
      </w:r>
      <w:r w:rsidRPr="00877A51">
        <w:rPr>
          <w:rFonts w:ascii="Times New Roman" w:hAnsi="Times New Roman"/>
          <w:sz w:val="23"/>
          <w:szCs w:val="23"/>
        </w:rPr>
        <w:t>Ишкина, Е.Л. Автор и герой в русской литературе XX века : учебно-методическое пособие / Е.Л. Ишкина. - 2-е изд., стер. - Москва : Издательство «Флинта», 2015. - 104 с. - Библиогр. в кн. - ISBN 978-5-9765-2420-0 ; То же [Электронный ресурс]. - URL: </w:t>
      </w:r>
      <w:hyperlink r:id="rId11" w:history="1">
        <w:r w:rsidRPr="00877A51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http://biblioclub.ru/index.php?page=book&amp;id=461083</w:t>
        </w:r>
      </w:hyperlink>
    </w:p>
    <w:p w14:paraId="3A99554D" w14:textId="77777777" w:rsidR="00F9353F" w:rsidRPr="00E04B97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E04B97">
        <w:rPr>
          <w:rFonts w:ascii="Times New Roman" w:hAnsi="Times New Roman"/>
          <w:sz w:val="24"/>
          <w:szCs w:val="24"/>
        </w:rPr>
        <w:t>. Кременцов, Л.П. Русская литература в ХХ веке. Обретения и утраты : учебное пособие / Л.П. Кременцов. - 4-е изд., стер. - Москва : Издательство «Флинта», 2016. - 224 с. - Библиогр.: с. 218-220 - ISBN 978-5-9765-0008-2 ; То же [Электронный ресурс]. - URL: </w:t>
      </w:r>
      <w:hyperlink r:id="rId12" w:history="1">
        <w:r w:rsidRPr="00E04B97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http://biblioclub.ru/index.php?page=book&amp;id=103800</w:t>
        </w:r>
      </w:hyperlink>
      <w:r w:rsidRPr="00E04B97">
        <w:rPr>
          <w:rFonts w:ascii="Times New Roman" w:hAnsi="Times New Roman"/>
          <w:sz w:val="24"/>
          <w:szCs w:val="24"/>
        </w:rPr>
        <w:t> </w:t>
      </w:r>
    </w:p>
    <w:p w14:paraId="276A4E08" w14:textId="77777777" w:rsidR="00F9353F" w:rsidRPr="00E04B97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E04B97">
        <w:rPr>
          <w:rFonts w:ascii="Times New Roman" w:hAnsi="Times New Roman"/>
          <w:sz w:val="24"/>
          <w:szCs w:val="24"/>
        </w:rPr>
        <w:t>. Сизых, О.В. Поэтика русского рассказа конца ХХ — начала XXI века : учебное пособие / О.В. Сизых. - 2-е изд., стер. - Москва : Издательство «Флинта», 2015. - 177 с. - Библиогр. в кн. - ISBN 978-5-9765-1926-8 ; То же [Электронный ресурс]. - URL: </w:t>
      </w:r>
      <w:hyperlink r:id="rId13" w:history="1">
        <w:r w:rsidRPr="00E04B97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http://biblioclub.ru/index.php?page=book&amp;id=482628</w:t>
        </w:r>
      </w:hyperlink>
      <w:r w:rsidRPr="00E04B97">
        <w:rPr>
          <w:rFonts w:ascii="Times New Roman" w:hAnsi="Times New Roman"/>
          <w:sz w:val="24"/>
          <w:szCs w:val="24"/>
        </w:rPr>
        <w:t> </w:t>
      </w:r>
    </w:p>
    <w:p w14:paraId="34404154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 </w:t>
      </w:r>
      <w:r w:rsidRPr="00E35AC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Русская проза рубежа ХХ-XXI веков : учебное пособие / под ред. Т.М. Колядич. - 2-е изд., стер. - Москва : Издательство «Флинта», 2016. - 521 с. - Библиогр.: с. 498-510 - ISBN 978-5-9765-0982-5 ; То же [Электронный ресурс]. - URL: </w:t>
      </w:r>
      <w:hyperlink r:id="rId14" w:history="1">
        <w:r w:rsidRPr="00E35AC8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http://biblioclub.ru/index.php?page=book&amp;id=364095</w:t>
        </w:r>
      </w:hyperlink>
      <w:r w:rsidRPr="00E35AC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14:paraId="201704BD" w14:textId="77777777" w:rsidR="00F9353F" w:rsidRPr="00E04B97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E1D9C9B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10DA6E6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5"/>
          <w:rFonts w:ascii="Times New Roman" w:hAnsi="Times New Roman"/>
          <w:color w:val="auto"/>
          <w:sz w:val="23"/>
          <w:szCs w:val="23"/>
        </w:rPr>
      </w:pPr>
      <w:r w:rsidRPr="00E04B97">
        <w:rPr>
          <w:rFonts w:ascii="Times New Roman" w:hAnsi="Times New Roman"/>
          <w:sz w:val="23"/>
          <w:szCs w:val="23"/>
        </w:rPr>
        <w:t>1. Зайцева, А.Р. Художественные искания неофициальной литературы середины XX века : учебное пособие / А.Р. Зайцева. - Москва ; Берлин : Директ-Медиа, 2015. - 216 с. - Библиогр. в кн. - ISBN 978-5-4475-4095-1 ; То же [Электронный ресурс]. - URL: </w:t>
      </w:r>
      <w:hyperlink r:id="rId15" w:history="1">
        <w:r w:rsidRPr="00E04B9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http://biblioclub.ru/index.php?page=book&amp;id=278350</w:t>
        </w:r>
      </w:hyperlink>
    </w:p>
    <w:p w14:paraId="43C88F0F" w14:textId="77777777" w:rsidR="00F9353F" w:rsidRPr="00E04B97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</w:rPr>
        <w:t>2</w:t>
      </w:r>
      <w:r w:rsidRPr="00E04B97">
        <w:rPr>
          <w:rFonts w:ascii="Times New Roman" w:hAnsi="Times New Roman"/>
          <w:sz w:val="23"/>
          <w:szCs w:val="23"/>
        </w:rPr>
        <w:t>. История русской литературы XX века: учебник для вузов / под ред. В.В. Агеносова. - Москва : Русское слово, 2014. - 689 с. - ISBN 978-5-00007-417-6 ; То же [Электронный ресурс]. - URL: </w:t>
      </w:r>
      <w:hyperlink r:id="rId16" w:history="1">
        <w:r w:rsidRPr="00E04B9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http://biblioclub.ru/index.php?page=book&amp;id=485396</w:t>
        </w:r>
      </w:hyperlink>
    </w:p>
    <w:p w14:paraId="0025138F" w14:textId="77777777" w:rsidR="00F9353F" w:rsidRPr="00E04B97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E04B97">
        <w:rPr>
          <w:rFonts w:ascii="Times New Roman" w:hAnsi="Times New Roman"/>
          <w:sz w:val="24"/>
          <w:szCs w:val="24"/>
        </w:rPr>
        <w:t>. Русские писатели ХХ века от Бунина до Шукшина : учебное пособие / Н.Н. Белякова, О.П. Быкова, М.М. Глушкова, Н.В. Красильникова ; ред. Н.Н. Белякова, М.М. Глушкова. - 5-е изд., стер. - Москва : Издательство «Флинта», 2017. - 440 с. - ISBN 978-5-89349-712-0 ; То же [Электронный ресурс]. - URL: </w:t>
      </w:r>
      <w:hyperlink r:id="rId17" w:history="1">
        <w:r w:rsidRPr="00E04B97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http://biblioclub.ru/index.php?page=book&amp;id=103338</w:t>
        </w:r>
      </w:hyperlink>
      <w:r w:rsidRPr="00E04B97">
        <w:rPr>
          <w:rFonts w:ascii="Times New Roman" w:hAnsi="Times New Roman"/>
          <w:sz w:val="24"/>
          <w:szCs w:val="24"/>
        </w:rPr>
        <w:t> </w:t>
      </w:r>
    </w:p>
    <w:p w14:paraId="296C1803" w14:textId="77777777" w:rsidR="00F9353F" w:rsidRPr="00E04B97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</w:t>
      </w:r>
      <w:r w:rsidRPr="00E04B9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Русская проза рубежа ХХ-XXI веков : учебное пособие / под ред. Т.М. Колядич. - 2-е изд., стер. - Москва : Издательство «Флинта», 2016. - 521 с. - Библиогр.: с. 498-510 - ISBN 978-5-9765-0982-5 ; То же [Электронный ресурс]. - URL: </w:t>
      </w:r>
      <w:hyperlink r:id="rId18" w:history="1">
        <w:r w:rsidRPr="00E04B97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http://biblioclub.ru/index.php?page=book&amp;id=364095</w:t>
        </w:r>
      </w:hyperlink>
      <w:r w:rsidRPr="00E04B9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14:paraId="32E1F45F" w14:textId="77777777" w:rsidR="00F9353F" w:rsidRPr="00E04B97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5</w:t>
      </w:r>
      <w:r w:rsidRPr="00E04B97">
        <w:rPr>
          <w:rFonts w:ascii="Times New Roman" w:hAnsi="Times New Roman"/>
          <w:sz w:val="23"/>
          <w:szCs w:val="23"/>
        </w:rPr>
        <w:t xml:space="preserve">. Славина, В.А. В поисках идеала: литература, критика, публицистика первой половины ХХ века : монография / В.А. Славина. - 2-е изд., доп. - Москва : Издательство </w:t>
      </w:r>
      <w:r w:rsidRPr="00E04B97">
        <w:rPr>
          <w:rFonts w:ascii="Times New Roman" w:hAnsi="Times New Roman"/>
          <w:sz w:val="23"/>
          <w:szCs w:val="23"/>
        </w:rPr>
        <w:lastRenderedPageBreak/>
        <w:t>«Флинта», 2016. - 321 с. - Библиогр. в кн. - ISBN 978-5-9765-2856-7 ; То же [Электронный ресурс]. - URL: </w:t>
      </w:r>
      <w:hyperlink r:id="rId19" w:history="1">
        <w:r w:rsidRPr="00E04B9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http://biblioclub.ru/index.php?page=book&amp;id=482363</w:t>
        </w:r>
      </w:hyperlink>
      <w:r w:rsidRPr="00E04B97">
        <w:rPr>
          <w:rFonts w:ascii="Times New Roman" w:hAnsi="Times New Roman"/>
          <w:sz w:val="23"/>
          <w:szCs w:val="23"/>
        </w:rPr>
        <w:t> </w:t>
      </w:r>
    </w:p>
    <w:p w14:paraId="2168BB1A" w14:textId="77777777" w:rsidR="00F9353F" w:rsidRPr="00E04B97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6</w:t>
      </w:r>
      <w:r w:rsidRPr="00E04B97">
        <w:rPr>
          <w:rFonts w:ascii="Times New Roman" w:hAnsi="Times New Roman"/>
          <w:sz w:val="23"/>
          <w:szCs w:val="23"/>
        </w:rPr>
        <w:t>. Фокин, А.А. Русская литература ХХ века. Первая половина: учебное пособие / А.А. Фокин, Н.В. Протасова;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- 215 с. - Библиогр. в кн. ; То же [Электронный ресурс]. - URL: </w:t>
      </w:r>
      <w:hyperlink r:id="rId20" w:history="1">
        <w:r w:rsidRPr="00E04B9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http://biblioclub.ru/index.php?page=book&amp;id=457272</w:t>
        </w:r>
      </w:hyperlink>
    </w:p>
    <w:p w14:paraId="49DE9F13" w14:textId="77777777" w:rsidR="00F9353F" w:rsidRPr="00E04B97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</w:rPr>
        <w:t>7</w:t>
      </w:r>
      <w:r w:rsidRPr="00E04B97">
        <w:rPr>
          <w:rFonts w:ascii="Times New Roman" w:hAnsi="Times New Roman"/>
          <w:sz w:val="23"/>
          <w:szCs w:val="23"/>
        </w:rPr>
        <w:t>. Смирнова, А.И. Русская натурфилософская проза второй половины ХХ века : учебное пособие / А.И. Смирнова. - 3-е изд., стер. - Москва : Издательство «Флинта», 2017. - 289 с. - Библиогр. в кн. - ISBN 978-5-89349-720-5 ; То же [Электронный ресурс]. - URL: </w:t>
      </w:r>
      <w:hyperlink r:id="rId21" w:history="1">
        <w:r w:rsidRPr="00E04B9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http://biblioclub.ru/index.php?page=book&amp;id=115129</w:t>
        </w:r>
      </w:hyperlink>
    </w:p>
    <w:p w14:paraId="7C897271" w14:textId="77777777" w:rsidR="00E04B97" w:rsidRDefault="00E04B97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FF85163" w14:textId="77777777" w:rsidR="00DB597C" w:rsidRDefault="00DB597C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4571204" w14:textId="77777777" w:rsidR="00E35AC8" w:rsidRPr="00DB597C" w:rsidRDefault="00E35AC8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B5AEF22" w14:textId="77777777" w:rsidR="00DB597C" w:rsidRDefault="00DB597C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A94B05C" w14:textId="77777777" w:rsidR="00E35AC8" w:rsidRDefault="00E35AC8" w:rsidP="002B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8"/>
      </w:tblGrid>
      <w:tr w:rsidR="00E35AC8" w14:paraId="73A74543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E9E6C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8FBD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E35AC8" w14:paraId="0C140922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0210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12137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E35AC8" w14:paraId="416AD425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2222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D68D1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E35AC8" w14:paraId="5674E8DC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96E73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17E8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E35AC8" w14:paraId="65F35534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627FF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46F1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E35AC8" w14:paraId="742CAAC1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89AEF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CA402" w14:textId="77777777" w:rsidR="00E35AC8" w:rsidRDefault="00E35AC8" w:rsidP="004F4C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E35AC8" w14:paraId="666DED98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99A2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5CEDE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E35AC8" w14:paraId="6CEED762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0BCFB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EBE14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Максима Мошкова</w:t>
            </w:r>
          </w:p>
        </w:tc>
      </w:tr>
      <w:tr w:rsidR="00E35AC8" w14:paraId="68B44A1C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9CDCE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0D69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Журнальный зал</w:t>
            </w:r>
          </w:p>
        </w:tc>
      </w:tr>
      <w:tr w:rsidR="00E35AC8" w14:paraId="52BB4957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139F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9B9D8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Нижегородская государственная универсальная научная библиотека</w:t>
            </w:r>
          </w:p>
        </w:tc>
      </w:tr>
      <w:tr w:rsidR="00E35AC8" w14:paraId="7E42B4E3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97F72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B2761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E35AC8" w14:paraId="71A934C8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26405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01E3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Проект "Гутенберг"</w:t>
            </w:r>
          </w:p>
        </w:tc>
      </w:tr>
      <w:tr w:rsidR="00E35AC8" w14:paraId="2F2DF25B" w14:textId="77777777" w:rsidTr="004F4C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DC43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0B6B4" w14:textId="77777777" w:rsidR="00E35AC8" w:rsidRDefault="00E35AC8" w:rsidP="004F4C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10B7542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24B78E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FA2BCCB" w14:textId="77777777"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1319B66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723885F" w14:textId="77777777" w:rsidR="002F0A51" w:rsidRDefault="002F0A51" w:rsidP="002F0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9338911" w14:textId="77777777" w:rsidR="002F0A51" w:rsidRDefault="002F0A51" w:rsidP="002F0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91E2206" w14:textId="77777777" w:rsidR="002F0A51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540C19A5" w14:textId="77777777" w:rsidR="002F0A51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6F40A422" w14:textId="77777777" w:rsidR="002F0A51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1DE59A59" w14:textId="77777777" w:rsidR="002F0A51" w:rsidRDefault="002F0A51" w:rsidP="002F0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0C5F14B0" w14:textId="77777777" w:rsidR="002F0A51" w:rsidRDefault="002F0A51" w:rsidP="002F0A51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Для осуществления образовательного процесса по дисциплине необходимы программы: интернет-браузер (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6A95AF0" w14:textId="77777777" w:rsidR="00E04B97" w:rsidRDefault="00E04B97" w:rsidP="002F0A51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A12691B" w14:textId="77777777" w:rsidR="007E24B0" w:rsidRDefault="007E24B0" w:rsidP="007E24B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F9353F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4F56E1F6" w14:textId="77777777" w:rsidR="007E24B0" w:rsidRDefault="007E24B0" w:rsidP="00F9353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История зарубежной литературы 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</w:p>
    <w:p w14:paraId="53277A33" w14:textId="77777777" w:rsidR="00F9353F" w:rsidRDefault="00F9353F" w:rsidP="00F935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«История зарубежной литературы 3» завершает процесс изучения зарубежной литературы Она направлена на формирование комплексного представления о процессах, происходящих в литературе и искусстве на сегодняшний день. Дисциплина читается в течение двух семестров на пятом курсе и включает в себя два основных блока. Первый, изучаемый в течение 9 семестра, посвящен основным направлениям и жанрам первой половины ХХ века.</w:t>
      </w:r>
      <w:r w:rsidRPr="000A1A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10 семестре изучается второй блок, в котором рассматривается  развитие зарубежной литературы после 1945 года, а также современный литературный процесс за рубежом.</w:t>
      </w:r>
    </w:p>
    <w:p w14:paraId="2C87DC95" w14:textId="77777777" w:rsidR="00F9353F" w:rsidRDefault="00F9353F" w:rsidP="00F935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«История зарубежной литературы 3»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32602BD" w14:textId="77777777" w:rsidR="00F9353F" w:rsidRDefault="00F9353F" w:rsidP="00F935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«История зарубежной литературы 3» включает оценку активности на практических занятиях, работу с источниками, конспектирование материалов, тестирование, написание развернутых ответов, рефератов и контрольных работ.</w:t>
      </w:r>
    </w:p>
    <w:p w14:paraId="1443F8DC" w14:textId="77777777" w:rsidR="00F9353F" w:rsidRDefault="00F9353F" w:rsidP="00F935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0EAECE7E" w14:textId="77777777" w:rsidR="00F9353F" w:rsidRDefault="00F9353F" w:rsidP="00F935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итоговой контрольной работы. При этом используется балльно-рейтинговая система оценки.</w:t>
      </w:r>
    </w:p>
    <w:p w14:paraId="63345E96" w14:textId="77777777" w:rsidR="00F9353F" w:rsidRDefault="00F9353F" w:rsidP="00F935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B1D7DC7" w14:textId="77777777" w:rsidR="00F9353F" w:rsidRDefault="00F9353F" w:rsidP="00F935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656F1A9A" w14:textId="77777777" w:rsidR="00F9353F" w:rsidRPr="004F4CDF" w:rsidRDefault="00F9353F" w:rsidP="00F935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4CDF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««История зарубежной литературы 3»</w:t>
      </w:r>
      <w:r w:rsidRPr="004F4C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относится к основному блоку дисциплин модуля К.М.12 и </w:t>
      </w:r>
      <w:r w:rsidRPr="004F4CDF">
        <w:rPr>
          <w:rFonts w:ascii="Times New Roman" w:eastAsia="Times New Roman" w:hAnsi="Times New Roman"/>
          <w:sz w:val="24"/>
          <w:szCs w:val="24"/>
          <w:lang w:eastAsia="ru-RU"/>
        </w:rPr>
        <w:t>базируется на предшествующих ее изучению курсах «История зарубежной литературы 1», «История зарубежной 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4F4CDF">
        <w:rPr>
          <w:rFonts w:ascii="Times New Roman" w:eastAsia="Times New Roman" w:hAnsi="Times New Roman"/>
          <w:sz w:val="24"/>
          <w:szCs w:val="24"/>
          <w:lang w:eastAsia="ru-RU"/>
        </w:rPr>
        <w:t>ературы 2», «История русской литературы 1», «История русской литер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атуры 2». Дисциплина может служить основой для изучения предмета основного блока модуля К.М. 12 «Теория литературы».</w:t>
      </w:r>
    </w:p>
    <w:p w14:paraId="725C6194" w14:textId="77777777" w:rsidR="00F9353F" w:rsidRDefault="00F9353F" w:rsidP="00F935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F4CDF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 к входным знаниям, умениям и компетенциям студента, необходимым для изучения дисциплины </w:t>
      </w:r>
      <w:r w:rsidRPr="004F4CDF"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 зарубежной литературы 3»</w:t>
      </w:r>
      <w:r w:rsidRPr="004F4CDF">
        <w:rPr>
          <w:rFonts w:ascii="Times New Roman" w:eastAsia="Times New Roman" w:hAnsi="Times New Roman"/>
          <w:sz w:val="24"/>
          <w:szCs w:val="24"/>
          <w:lang w:eastAsia="ru-RU"/>
        </w:rPr>
        <w:t xml:space="preserve">: представление об основных особенностях развития литературного процесса, формировании и функционировании жанров, знание литературоведческих терминов и понятий. Дисциплина </w:t>
      </w:r>
      <w:r w:rsidRPr="004F4CDF"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 зарубежной литературы 3» входит в блок дисциплин, завершающих обучение студентов в рамках бакалавриата.</w:t>
      </w:r>
    </w:p>
    <w:p w14:paraId="5D187096" w14:textId="77777777" w:rsidR="00F9353F" w:rsidRDefault="00F9353F" w:rsidP="00F935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A41438" w14:textId="77777777" w:rsidR="00F9353F" w:rsidRDefault="00F9353F" w:rsidP="00F935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AA86722" w14:textId="77777777" w:rsidR="00F9353F" w:rsidRDefault="00F9353F" w:rsidP="00F935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4F4CDF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подготовка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студентов </w:t>
      </w:r>
      <w:r w:rsidRPr="004F4CDF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к профессиональной деятельности в области образования, социальной сферы и культуры</w:t>
      </w:r>
      <w:r w:rsidRPr="004F4CD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14:paraId="5989656E" w14:textId="77777777" w:rsidR="00F9353F" w:rsidRDefault="00F9353F" w:rsidP="00F935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07052440" w14:textId="77777777" w:rsidR="00F9353F" w:rsidRDefault="00F9353F" w:rsidP="00F9353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формирование представлений об основных направлениях литературы ХХ века;</w:t>
      </w:r>
    </w:p>
    <w:p w14:paraId="6B4C6551" w14:textId="77777777" w:rsidR="00F9353F" w:rsidRDefault="00F9353F" w:rsidP="00F9353F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представления о процессе взаимодействия русской и зарубежных литератур на разных этапах историко-литературного процесса;</w:t>
      </w:r>
    </w:p>
    <w:p w14:paraId="6CD7CBDC" w14:textId="77777777" w:rsidR="00F9353F" w:rsidRDefault="00F9353F" w:rsidP="00F9353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формирование у студента понимания специфики литературного процесса </w:t>
      </w:r>
    </w:p>
    <w:p w14:paraId="2DB4A571" w14:textId="77777777" w:rsidR="00F9353F" w:rsidRDefault="00F9353F" w:rsidP="00F9353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готовность к анализу художественных текстов различных жанров и направлений;</w:t>
      </w:r>
    </w:p>
    <w:p w14:paraId="063BB6E6" w14:textId="77777777" w:rsidR="00F9353F" w:rsidRDefault="00F9353F" w:rsidP="00F9353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освоение базовой терминологии. </w:t>
      </w:r>
    </w:p>
    <w:p w14:paraId="3BE436AC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D124943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7E24B0" w:rsidRPr="002F0A51" w14:paraId="54A964F8" w14:textId="77777777" w:rsidTr="00A62925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9174F2" w14:textId="77777777" w:rsidR="007E24B0" w:rsidRPr="002F0A51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402714" w14:textId="77777777" w:rsidR="007E24B0" w:rsidRPr="002F0A51" w:rsidRDefault="007E24B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2808D3" w14:textId="77777777" w:rsidR="007E24B0" w:rsidRPr="002F0A51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E774CC" w14:textId="77777777" w:rsidR="007E24B0" w:rsidRPr="002F0A51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878908D" w14:textId="77777777" w:rsidR="007E24B0" w:rsidRPr="002F0A51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144E2DEB" w14:textId="77777777" w:rsidR="007E24B0" w:rsidRPr="002F0A51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64448CC" w14:textId="77777777" w:rsidR="007E24B0" w:rsidRPr="002F0A51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A62925" w:rsidRPr="002F0A51" w14:paraId="75ABBEAE" w14:textId="77777777" w:rsidTr="003B76DF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193540A" w14:textId="77777777" w:rsidR="00A62925" w:rsidRPr="002F0A51" w:rsidRDefault="00A62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lang w:eastAsia="ru-RU"/>
              </w:rPr>
              <w:t>ОР-2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C0BC439" w14:textId="77777777" w:rsidR="00A62925" w:rsidRPr="002F0A51" w:rsidRDefault="00A6292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представлением  о национальной специфике образной системы в русской и зарубежной литературах и способах ее воплощения в литературном процессе второй половины </w:t>
            </w:r>
            <w:r w:rsidRPr="002F0A5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2F0A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века, умеет формулировать цели и задачи духовно-нравственного воспитания обучающихся  с помощью  возможностей предмета (литература)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38837" w14:textId="77777777" w:rsidR="00A62925" w:rsidRPr="002F0A51" w:rsidRDefault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ОР-2-3-1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D6C39" w14:textId="77777777" w:rsidR="00A62925" w:rsidRPr="002F0A51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t>Знает особенности литературных направлений ХХ века и умеет определять принадлежность конкретного т</w:t>
            </w:r>
            <w:r>
              <w:rPr>
                <w:rFonts w:ascii="Times New Roman" w:eastAsia="Times New Roman" w:hAnsi="Times New Roman"/>
                <w:lang w:eastAsia="ru-RU"/>
              </w:rPr>
              <w:t>екста литературному направлению, с</w:t>
            </w:r>
            <w:r w:rsidRPr="004F4CDF">
              <w:rPr>
                <w:rFonts w:ascii="Times New Roman" w:eastAsia="Times New Roman" w:hAnsi="Times New Roman"/>
                <w:lang w:eastAsia="ru-RU"/>
              </w:rPr>
              <w:t>пособен воспринимать и выделать индивидуально-авторские особенности текста.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386DBEBE" w14:textId="77777777" w:rsidR="00A62925" w:rsidRPr="002F0A51" w:rsidRDefault="00A62925" w:rsidP="00A6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A51">
              <w:rPr>
                <w:rFonts w:ascii="Times New Roman" w:hAnsi="Times New Roman"/>
                <w:sz w:val="24"/>
                <w:szCs w:val="24"/>
              </w:rPr>
              <w:t xml:space="preserve">УК.5.1. </w:t>
            </w:r>
          </w:p>
          <w:p w14:paraId="653B5890" w14:textId="77777777" w:rsidR="00A62925" w:rsidRPr="002F0A51" w:rsidRDefault="00A62925" w:rsidP="00A6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A51">
              <w:rPr>
                <w:rFonts w:ascii="Times New Roman" w:hAnsi="Times New Roman"/>
                <w:sz w:val="24"/>
                <w:szCs w:val="24"/>
              </w:rPr>
              <w:t xml:space="preserve">УК.5.2. </w:t>
            </w:r>
          </w:p>
          <w:p w14:paraId="30C1687A" w14:textId="77777777" w:rsidR="00A62925" w:rsidRPr="002F0A51" w:rsidRDefault="00A62925" w:rsidP="00A6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A51">
              <w:rPr>
                <w:rFonts w:ascii="Times New Roman" w:hAnsi="Times New Roman"/>
                <w:sz w:val="24"/>
                <w:szCs w:val="24"/>
              </w:rPr>
              <w:t xml:space="preserve">ОПК.4.1. </w:t>
            </w:r>
          </w:p>
          <w:p w14:paraId="06D1D3D6" w14:textId="77777777" w:rsidR="00A62925" w:rsidRPr="002F0A51" w:rsidRDefault="00A62925" w:rsidP="00A6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A51">
              <w:rPr>
                <w:rFonts w:ascii="Times New Roman" w:hAnsi="Times New Roman"/>
                <w:sz w:val="24"/>
                <w:szCs w:val="24"/>
              </w:rPr>
              <w:t>ОПК.8.1.</w:t>
            </w:r>
          </w:p>
          <w:p w14:paraId="3AB85F1B" w14:textId="77777777" w:rsidR="00A62925" w:rsidRPr="002F0A51" w:rsidRDefault="00A62925" w:rsidP="00A6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A51">
              <w:rPr>
                <w:rFonts w:ascii="Times New Roman" w:hAnsi="Times New Roman"/>
                <w:sz w:val="24"/>
                <w:szCs w:val="24"/>
              </w:rPr>
              <w:t>ОПК.8.2.</w:t>
            </w:r>
          </w:p>
          <w:p w14:paraId="4E2568A6" w14:textId="77777777" w:rsidR="00A62925" w:rsidRPr="002F0A51" w:rsidRDefault="00A62925" w:rsidP="00A62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F0A51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2C79FB" w14:textId="77777777" w:rsidR="004F4CDF" w:rsidRPr="004F4CDF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14:paraId="21504536" w14:textId="77777777" w:rsidR="004F4CDF" w:rsidRPr="004F4CDF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  <w:p w14:paraId="1F7BF6D8" w14:textId="77777777" w:rsidR="004F4CDF" w:rsidRPr="004F4CDF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t>Сообщение по теме</w:t>
            </w:r>
          </w:p>
          <w:p w14:paraId="71B98838" w14:textId="77777777" w:rsidR="00A62925" w:rsidRPr="002F0A51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t>Письменное домашнее задание</w:t>
            </w:r>
          </w:p>
        </w:tc>
      </w:tr>
      <w:tr w:rsidR="00A62925" w:rsidRPr="002F0A51" w14:paraId="15635B26" w14:textId="77777777" w:rsidTr="003B76DF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F209B" w14:textId="77777777" w:rsidR="00A62925" w:rsidRPr="002F0A51" w:rsidRDefault="00A62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2BCD7" w14:textId="77777777" w:rsidR="00A62925" w:rsidRPr="002F0A51" w:rsidRDefault="00A6292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35879" w14:textId="77777777" w:rsidR="00A62925" w:rsidRPr="002F0A51" w:rsidRDefault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ОР-2-3-2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60806" w14:textId="77777777" w:rsidR="004F4CDF" w:rsidRPr="004F4CDF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t>Умеет анализировать художественный текст, вид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ит его достоинства и недостатки, </w:t>
            </w:r>
          </w:p>
          <w:p w14:paraId="496EC7F0" w14:textId="77777777" w:rsidR="00A62925" w:rsidRPr="002F0A51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</w:t>
            </w:r>
            <w:r w:rsidRPr="004F4CDF">
              <w:rPr>
                <w:rFonts w:ascii="Times New Roman" w:eastAsia="Times New Roman" w:hAnsi="Times New Roman"/>
                <w:lang w:eastAsia="ru-RU"/>
              </w:rPr>
              <w:t>нает признаки и свойства различных жанров, умеет выделять их в тексте и определять жанровую природу произведения.</w:t>
            </w: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F92279" w14:textId="77777777" w:rsidR="00A62925" w:rsidRPr="002F0A51" w:rsidRDefault="00A62925" w:rsidP="00A62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AC3F18" w14:textId="77777777" w:rsidR="004F4CDF" w:rsidRPr="004F4CDF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  <w:p w14:paraId="5BFD4BF7" w14:textId="77777777" w:rsidR="004F4CDF" w:rsidRPr="004F4CDF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F4CDF">
              <w:rPr>
                <w:rFonts w:ascii="Times New Roman" w:eastAsia="Times New Roman" w:hAnsi="Times New Roman"/>
                <w:lang w:eastAsia="ru-RU"/>
              </w:rPr>
              <w:t>Сообщение по теме</w:t>
            </w:r>
          </w:p>
          <w:p w14:paraId="1F58312D" w14:textId="77777777" w:rsidR="00A62925" w:rsidRPr="002F0A51" w:rsidRDefault="004F4CDF" w:rsidP="004F4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4F4CDF">
              <w:rPr>
                <w:rFonts w:ascii="Times New Roman" w:eastAsia="Times New Roman" w:hAnsi="Times New Roman"/>
                <w:lang w:eastAsia="ru-RU"/>
              </w:rPr>
              <w:t>онтрольная работа</w:t>
            </w:r>
          </w:p>
        </w:tc>
      </w:tr>
    </w:tbl>
    <w:p w14:paraId="1FAC8571" w14:textId="77777777" w:rsidR="007E24B0" w:rsidRDefault="007E24B0" w:rsidP="007E2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8880237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4C9BA5E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  <w:r w:rsidR="00F9353F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 xml:space="preserve"> - 1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9"/>
        <w:gridCol w:w="3971"/>
        <w:gridCol w:w="830"/>
        <w:gridCol w:w="829"/>
        <w:gridCol w:w="1377"/>
        <w:gridCol w:w="1202"/>
        <w:gridCol w:w="832"/>
      </w:tblGrid>
      <w:tr w:rsidR="004F4CDF" w:rsidRPr="00E51049" w14:paraId="4BBE3568" w14:textId="77777777" w:rsidTr="00813125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FF7F70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C8DCFB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D2553C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1CC6A6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FD9EB3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часов по </w:t>
            </w: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4F4CDF" w:rsidRPr="00E51049" w14:paraId="2F3E2CBC" w14:textId="77777777" w:rsidTr="00813125">
        <w:trPr>
          <w:trHeight w:val="533"/>
        </w:trPr>
        <w:tc>
          <w:tcPr>
            <w:tcW w:w="5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13C4B3" w14:textId="77777777" w:rsidR="004F4CDF" w:rsidRPr="00E51049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6DF2C7" w14:textId="77777777" w:rsidR="004F4CDF" w:rsidRPr="00E51049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07776A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7CDD0B" w14:textId="77777777" w:rsidR="004F4CDF" w:rsidRPr="00E51049" w:rsidRDefault="004F4CDF" w:rsidP="004F4CD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338F066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6B4734" w14:textId="77777777" w:rsidR="004F4CDF" w:rsidRPr="00E51049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978109" w14:textId="77777777" w:rsidR="004F4CDF" w:rsidRPr="00E51049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CDF" w:rsidRPr="00E51049" w14:paraId="226BAFB6" w14:textId="77777777" w:rsidTr="00813125">
        <w:trPr>
          <w:trHeight w:val="1"/>
        </w:trPr>
        <w:tc>
          <w:tcPr>
            <w:tcW w:w="5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46E270" w14:textId="77777777" w:rsidR="004F4CDF" w:rsidRPr="00E51049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69E117" w14:textId="77777777" w:rsidR="004F4CDF" w:rsidRPr="00E51049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ED19AE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FEF862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8BAF14" w14:textId="77777777" w:rsidR="004F4CDF" w:rsidRPr="00E51049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C86630" w14:textId="77777777" w:rsidR="004F4CDF" w:rsidRPr="00E51049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0503B2" w14:textId="77777777" w:rsidR="004F4CDF" w:rsidRPr="00E51049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3125" w:rsidRPr="00E51049" w14:paraId="77C42558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0B043" w14:textId="77777777" w:rsidR="00813125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6B756" w14:textId="77777777" w:rsidR="00813125" w:rsidRPr="00E51049" w:rsidRDefault="00813125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Зарубежная литература 1 половины ХХ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40C2C" w14:textId="77777777" w:rsidR="00813125" w:rsidRPr="00E51049" w:rsidRDefault="00E5104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3DB16" w14:textId="77777777" w:rsidR="00813125" w:rsidRPr="00E51049" w:rsidRDefault="00E5104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A8B26F" w14:textId="77777777" w:rsidR="00813125" w:rsidRPr="00E51049" w:rsidRDefault="00E5104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D22530" w14:textId="77777777" w:rsidR="00813125" w:rsidRPr="00E51049" w:rsidRDefault="00E5104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E98C9D" w14:textId="77777777" w:rsidR="00813125" w:rsidRPr="00E51049" w:rsidRDefault="008131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4F4CDF" w:rsidRPr="00E51049" w14:paraId="50B76081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D997A8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9BEE29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Западноевропейский литературный процесс 1 половины ХХ века: факторы, периодизация, характеристика. Жанровое своеобразие литературы 1 пол. ХХ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0C647A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4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775E08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55F3E36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E26745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A0B11D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F4CDF" w:rsidRPr="00E51049" w14:paraId="3B155B4C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FE0CD5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3F044C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Экспериментальная модернистская поэзия </w:t>
            </w:r>
            <w:r w:rsidRPr="00E51049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 w:rsidRPr="00E510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половины </w:t>
            </w:r>
            <w:r w:rsidRPr="00E51049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XX</w:t>
            </w:r>
            <w:r w:rsidRPr="00E510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века: дадаизм сюрреализм, имажизм. Творчество Тристана Тцара, Андре Бретона, Поля Элюара, Т.С. Элиота, Э.Паунда.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94A4EF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88500C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4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773B380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CBA18DB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585DDA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F4CDF" w:rsidRPr="00E51049" w14:paraId="20A4524D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5C4A0D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91AD97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Французская литература 1 пол. ХХ в. Творчество Марселя Пруста. Экзистенциализм как литературное направление.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BD3DAB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F38B5C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3611C8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4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054D277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1AEA89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F4CDF" w:rsidRPr="00E51049" w14:paraId="32E1AE50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F62737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4B619E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Драматургия Ж-П. Сартра. Творчество А.Камю. Повесть "Посторонний" и роман "Чума" как выражение философской позиции автора.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ECAECF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FB0ED2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A745D0A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D221ECC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0473F7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:rsidRPr="00E51049" w14:paraId="09415437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E8F5E7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2E534C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 английского модернизма. Особенности романа "потока сознания"</w:t>
            </w:r>
            <w:r w:rsidRPr="00E51049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Новеллистика Дж.Джойса, сборник "Дублинцы" как новый этап в развитии новеллистики.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3E3CD0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AFC5DD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E469902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568C6E1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A287D2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:rsidRPr="00E51049" w14:paraId="730A1BFA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487C0D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CBCFCC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 В.Вульф "Миссис Дэллоуэй": отражение авторской концепции сознания.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EF8D1D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0580BB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5284EB0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65F9E17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409E6A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:rsidRPr="00E51049" w14:paraId="7092E9BC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E02CFF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2B111F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Жанр антиутопии в литературе ХХ века. Роман Дж. Оруэлла "1984" как образец жанра антиутопии.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3CADF9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EB0FE3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9CD368E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0B2BD2E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104E26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:rsidRPr="00E51049" w14:paraId="538557AB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1DBAA5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8E34C4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Экспериментальная драматургия ХХ века: эпический театр Б.Брехта, театр Л.Пиранделло.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8B2176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8F990A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4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7EEE10F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23CE0C8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881472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F4CDF" w:rsidRPr="00E51049" w14:paraId="49041A0C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81176F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6CCEC6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Немецкоязычная литература 1 пол. ХХ века. Экспрессионизм.</w:t>
            </w:r>
            <w:r w:rsidRPr="00E51049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Рома А.Дёблина "Берлин. </w:t>
            </w:r>
            <w:r w:rsidRPr="00E5104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Александерплатц" как отражение принципов экспрессионизма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45466B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AB2B19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AA128B6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3A3A4A9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F0B95D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:rsidRPr="00E51049" w14:paraId="64682B25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682277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FEFC7B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Новеллистика С.Цвейга и Ф.Кафки.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28DEEF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FD785F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FFD6F7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CE67E59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89F426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:rsidRPr="00E51049" w14:paraId="54A76787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4C2660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68F4FD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Жанр интеллектуального романа в немецкоязычной литературе 1 пол. </w:t>
            </w:r>
            <w:r w:rsidRPr="00E5104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ХХ века</w:t>
            </w: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5104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Интеллектуальный роман Т.Манна "Доктор Фаустус".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8B45A8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FC1D44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3FB8E73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9495F7" w14:textId="77777777" w:rsidR="004F4CDF" w:rsidRPr="00E51049" w:rsidRDefault="003B7F31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49E372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F4CDF" w:rsidRPr="00E51049" w14:paraId="7362ED9B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3B7B16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EDDB0D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 Г.Гессе "Степной волк" как отражение юнгианской теории личности.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F95651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713E0A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B65CC96" w14:textId="77777777" w:rsidR="004F4CDF" w:rsidRPr="00E51049" w:rsidRDefault="00E51049" w:rsidP="004F4CDF">
            <w:pPr>
              <w:spacing w:after="0"/>
              <w:rPr>
                <w:rFonts w:ascii="Times New Roman" w:hAnsi="Times New Roman"/>
              </w:rPr>
            </w:pPr>
            <w:r w:rsidRPr="00E51049">
              <w:rPr>
                <w:rFonts w:ascii="Times New Roman" w:hAnsi="Times New Roman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B669739" w14:textId="77777777" w:rsidR="004F4CDF" w:rsidRPr="00E51049" w:rsidRDefault="003B7F31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C41B94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F4CDF" w:rsidRPr="00E51049" w14:paraId="0DC531FE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42426E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FB37D3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войны в литературе </w:t>
            </w:r>
            <w:r w:rsidRPr="00E5104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половины </w:t>
            </w:r>
            <w:r w:rsidRPr="00E5104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века. Литература "потерянного поколения". Романы Э.М.Ремарка, Р.Олдингтона, Л.Ф. Селина как отражение 1 мировой войны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996687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FF30D2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100B1B8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AEB9FB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21BFBB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:rsidRPr="00E51049" w14:paraId="66FDC03B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1B9492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1F80D3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Модернизм в литературе США ХХ века. Новелла нового типа в литературе США (на примере творчества Ш.Андерсона, Э.Хемингуэя).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9E0C0D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4109B1" w14:textId="77777777" w:rsidR="004F4CDF" w:rsidRPr="00E51049" w:rsidRDefault="00E51049" w:rsidP="004F4C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10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91DA344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0D4AFC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0272DF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F4CDF" w:rsidRPr="00E51049" w14:paraId="04CFB8EA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C494DD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8FBEAC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Творчество У.Фолкнера как представителя «южной школы» в литературе США.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92A4E6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CCF249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778F1E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BA5F5E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E98CE9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:rsidRPr="00E51049" w14:paraId="27AD4CBA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F59CA2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86D275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 Хемингуэя "Фиеста" как отражение темы потерянного поколения. "Американская мечта" в романе Ф.С. Фицджеральда "Великий Гэтсби".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44CA03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06CA80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493828B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A03D3A7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DBA09B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:rsidRPr="00E51049" w14:paraId="4344BAEF" w14:textId="77777777" w:rsidTr="00813125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653D22" w14:textId="77777777" w:rsidR="004F4CDF" w:rsidRPr="00E51049" w:rsidRDefault="00813125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E718B8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Драматургия США ХХ века. Творчество Ю.О Нила и Т. Уильямса.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AC1CBD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D76CF4" w14:textId="77777777" w:rsidR="004F4CDF" w:rsidRPr="00E51049" w:rsidRDefault="004F4CDF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7BB4DE" w14:textId="77777777" w:rsidR="004F4CDF" w:rsidRPr="00E51049" w:rsidRDefault="004F4CDF" w:rsidP="004F4C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0D67587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677D74" w14:textId="77777777" w:rsidR="004F4CDF" w:rsidRPr="00E51049" w:rsidRDefault="003B7F3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F4CDF" w:rsidRPr="00E51049" w14:paraId="26EC1578" w14:textId="77777777" w:rsidTr="00813125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C43CF7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6396EA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04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A157EA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04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B67BBB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04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7B598F6" w14:textId="77777777" w:rsidR="004F4CDF" w:rsidRPr="00E51049" w:rsidRDefault="00E51049" w:rsidP="004F4C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049"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BA0204" w14:textId="77777777" w:rsidR="004F4CDF" w:rsidRPr="00E51049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510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4A00510B" w14:textId="77777777" w:rsidR="007E24B0" w:rsidRDefault="007E24B0" w:rsidP="007E24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931F289" w14:textId="77777777" w:rsidR="00F9353F" w:rsidRDefault="00F9353F" w:rsidP="00F935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 xml:space="preserve">Тематический план -2 </w:t>
      </w:r>
    </w:p>
    <w:tbl>
      <w:tblPr>
        <w:tblW w:w="4999" w:type="pct"/>
        <w:tblLayout w:type="fixed"/>
        <w:tblLook w:val="04A0" w:firstRow="1" w:lastRow="0" w:firstColumn="1" w:lastColumn="0" w:noHBand="0" w:noVBand="1"/>
      </w:tblPr>
      <w:tblGrid>
        <w:gridCol w:w="527"/>
        <w:gridCol w:w="3971"/>
        <w:gridCol w:w="830"/>
        <w:gridCol w:w="829"/>
        <w:gridCol w:w="1377"/>
        <w:gridCol w:w="1202"/>
        <w:gridCol w:w="832"/>
      </w:tblGrid>
      <w:tr w:rsidR="00F9353F" w:rsidRPr="003B7F31" w14:paraId="3F7814E2" w14:textId="77777777" w:rsidTr="00EB6271">
        <w:trPr>
          <w:trHeight w:val="203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321595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72EE97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37DB31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E0B374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513C03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9353F" w:rsidRPr="003B7F31" w14:paraId="4F270BED" w14:textId="77777777" w:rsidTr="00EB6271">
        <w:trPr>
          <w:trHeight w:val="533"/>
        </w:trPr>
        <w:tc>
          <w:tcPr>
            <w:tcW w:w="5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C5FB1D" w14:textId="77777777" w:rsidR="00F9353F" w:rsidRPr="003B7F31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3F7FA5" w14:textId="77777777" w:rsidR="00F9353F" w:rsidRPr="003B7F31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10BD5F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3DDCF3" w14:textId="77777777" w:rsidR="00F9353F" w:rsidRPr="003B7F31" w:rsidRDefault="00F9353F" w:rsidP="00EB627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A521E48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609F5A" w14:textId="77777777" w:rsidR="00F9353F" w:rsidRPr="003B7F31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CE0873" w14:textId="77777777" w:rsidR="00F9353F" w:rsidRPr="003B7F31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53F" w:rsidRPr="003B7F31" w14:paraId="16CB082E" w14:textId="77777777" w:rsidTr="00EB6271">
        <w:trPr>
          <w:trHeight w:val="1"/>
        </w:trPr>
        <w:tc>
          <w:tcPr>
            <w:tcW w:w="5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016F5F" w14:textId="77777777" w:rsidR="00F9353F" w:rsidRPr="003B7F31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1A550B" w14:textId="77777777" w:rsidR="00F9353F" w:rsidRPr="003B7F31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3D766A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F49E2B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64B368" w14:textId="77777777" w:rsidR="00F9353F" w:rsidRPr="003B7F31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438A2E" w14:textId="77777777" w:rsidR="00F9353F" w:rsidRPr="003B7F31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18C1AD" w14:textId="77777777" w:rsidR="00F9353F" w:rsidRPr="003B7F31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53F" w:rsidRPr="003B7F31" w14:paraId="5AC8F793" w14:textId="77777777" w:rsidTr="00EB6271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0589C8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83728F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Зарубежная литература 2 половины ХХ века.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CE9491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F3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26567E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F3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FD0F51E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F3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E585577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F31"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D3A0B5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F9353F" w:rsidRPr="003B7F31" w14:paraId="159AD7B7" w14:textId="77777777" w:rsidTr="00EB6271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CEA89A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2712DC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тенденции в развитии литературного процесса 2 пол. ХХ века. Постструктурализм как новое направление научной мысли во 2 </w:t>
            </w: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половине ХХ века. </w:t>
            </w:r>
            <w:r w:rsidRPr="003B7F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Соотношение модернизма и постмодернизма. Взаимосвязь постструктурализма и постмодернизма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0B3F97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7F3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934A24" w14:textId="77777777" w:rsidR="00F9353F" w:rsidRPr="003B7F31" w:rsidRDefault="00F9353F" w:rsidP="00EB62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900918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6B9922C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295B27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9353F" w:rsidRPr="003B7F31" w14:paraId="44DDD36D" w14:textId="77777777" w:rsidTr="00EB6271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523436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A9E651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Первое послевоенное десятилетие в литературе стран Западной Европы. Литература ФРГ и ГДР. Творчество Г. Бёлля, Г.Э.Носсака, К.Вольф.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F57E14" w14:textId="77777777" w:rsidR="00F9353F" w:rsidRPr="003B7F31" w:rsidRDefault="00F9353F" w:rsidP="00EB62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F29823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C34C81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05AF03F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BF4C46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9353F" w:rsidRPr="003B7F31" w14:paraId="7EA67ABD" w14:textId="77777777" w:rsidTr="00EB6271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04C6B5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47B385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Семейно-психологический роман в западноевропейской литературе 2 пол. ХХ века. Творчество Э.Базена. Университесткий роман Р. Мёрля "За стеклом"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BEBDC5" w14:textId="77777777" w:rsidR="00F9353F" w:rsidRPr="003B7F31" w:rsidRDefault="00F9353F" w:rsidP="00EB62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832135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99DC4A5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48DD857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B158C0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9353F" w:rsidRPr="003B7F31" w14:paraId="78988A3F" w14:textId="77777777" w:rsidTr="00EB6271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BF9F51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4FCD99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"Новый роман" во французкой литературе. Поэтика "Драмы абсурда". Пьесы Э.Ионеско "Лысая певица" и С. Беккета "В ожидании Годо"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8F6B5C" w14:textId="77777777" w:rsidR="00F9353F" w:rsidRPr="003B7F31" w:rsidRDefault="00F9353F" w:rsidP="00EB62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1656CD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7F3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60CE105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72161E5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B56962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9353F" w:rsidRPr="003B7F31" w14:paraId="71580171" w14:textId="77777777" w:rsidTr="00EB6271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FC9531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F4277C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Литература Великобритании 2 пол. ХХ века. Творчество Э.Бёрджесса, У.Голдинга.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9B79BE" w14:textId="77777777" w:rsidR="00F9353F" w:rsidRPr="003B7F31" w:rsidRDefault="00F9353F" w:rsidP="00EB62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9A429F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EFA8402" w14:textId="77777777" w:rsidR="00F9353F" w:rsidRPr="003B7F31" w:rsidRDefault="00F9353F" w:rsidP="00EB62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BA72E0B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9E5CB9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9353F" w:rsidRPr="003B7F31" w14:paraId="19D2D504" w14:textId="77777777" w:rsidTr="00EB6271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3C3CE4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F8E5F3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Латиноамериканская литература ХХ века. Европоцентризм и мультикутурализм. Латиноамериканский магический реализм. Роман Маркеса «Сто лет одиночества», новеллистика Х.Л. Борхеса.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9A5D10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F11B15" w14:textId="77777777" w:rsidR="00F9353F" w:rsidRPr="003B7F31" w:rsidRDefault="00F9353F" w:rsidP="00EB6271">
            <w:pPr>
              <w:spacing w:after="0"/>
              <w:rPr>
                <w:rFonts w:ascii="Times New Roman" w:hAnsi="Times New Roman"/>
              </w:rPr>
            </w:pPr>
            <w:r w:rsidRPr="003B7F31">
              <w:rPr>
                <w:rFonts w:ascii="Times New Roman" w:hAnsi="Times New Roman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A8E099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DBD43F8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E55AA3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9353F" w:rsidRPr="003B7F31" w14:paraId="2F2F887A" w14:textId="77777777" w:rsidTr="00EB6271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42BDF7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7E7975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литература США во 2 пол. ХХ века. "Черный юмор" в лиературе США. Роман К.Воннегута "Колыбель для кошки".</w:t>
            </w:r>
            <w:r w:rsidRPr="003B7F3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Творчество Дж. Сэлинджера и дж. Апдайка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065757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519CA5" w14:textId="77777777" w:rsidR="00F9353F" w:rsidRPr="003B7F31" w:rsidRDefault="00F9353F" w:rsidP="00EB62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1F318F9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11B051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A6058B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9353F" w:rsidRPr="003B7F31" w14:paraId="7CD23D0B" w14:textId="77777777" w:rsidTr="00EB6271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938823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DA7C0F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постмодернистской парадигмы (деканонизация, цитатное совмещение; «смерть автора», гибридизация, мутантное изменение жанров; карнавализация,  метаязыковая игра и т.д.)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D62104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7F3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BD80EE" w14:textId="77777777" w:rsidR="00F9353F" w:rsidRPr="003B7F31" w:rsidRDefault="00F9353F" w:rsidP="00EB62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07E248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80CA5C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DFFBF9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9353F" w:rsidRPr="003B7F31" w14:paraId="435F6398" w14:textId="77777777" w:rsidTr="00EB6271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7CDB0A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EBD4D7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Философские взгляды Айрис Мердок. Основные положения экзистенциализма и неоплатонизма. </w:t>
            </w:r>
            <w:r w:rsidRPr="003B7F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Поэтика постмодернизма в романе Дж. Фаулаз "Любовница </w:t>
            </w:r>
            <w:r w:rsidRPr="003B7F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французского лейтенанта".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511D83" w14:textId="77777777" w:rsidR="00F9353F" w:rsidRPr="003B7F31" w:rsidRDefault="00F9353F" w:rsidP="00EB62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E60986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0838D7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E795DCD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108F8A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9353F" w:rsidRPr="003B7F31" w14:paraId="133501F9" w14:textId="77777777" w:rsidTr="00EB6271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7C9C7B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8BE17D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Филологический роман Антонии Байетт «Обладать". Роман П.Зюскинда «Парфюмер» как воплощение принципов постмодернизма.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566B33" w14:textId="77777777" w:rsidR="00F9353F" w:rsidRPr="003B7F31" w:rsidRDefault="00F9353F" w:rsidP="00EB62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5B67DC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CAC1EB6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232A60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1D5AE6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9353F" w:rsidRPr="003B7F31" w14:paraId="68439699" w14:textId="77777777" w:rsidTr="00EB6271">
        <w:trPr>
          <w:trHeight w:val="1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996DD1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16EC40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 У.Эко "Имя розы" как образец постмодернистской прозы.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7240DE" w14:textId="77777777" w:rsidR="00F9353F" w:rsidRPr="003B7F31" w:rsidRDefault="00F9353F" w:rsidP="00EB62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2F7AE3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7F3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8A2212" w14:textId="77777777" w:rsidR="00F9353F" w:rsidRPr="003B7F31" w:rsidRDefault="00F9353F" w:rsidP="00EB62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249CA94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ED78E4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9353F" w:rsidRPr="003B7F31" w14:paraId="40AB65DD" w14:textId="77777777" w:rsidTr="00EB6271">
        <w:trPr>
          <w:trHeight w:val="357"/>
        </w:trPr>
        <w:tc>
          <w:tcPr>
            <w:tcW w:w="4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F54846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E24CFD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F3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B08284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7F3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D8BDE7D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F3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9E347C4" w14:textId="77777777" w:rsidR="00F9353F" w:rsidRPr="003B7F31" w:rsidRDefault="00F9353F" w:rsidP="00EB627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F31"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44E252" w14:textId="77777777" w:rsidR="00F9353F" w:rsidRPr="003B7F31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B7F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</w:tbl>
    <w:p w14:paraId="0A6FB5B7" w14:textId="77777777" w:rsidR="00F9353F" w:rsidRPr="00877A51" w:rsidRDefault="00F9353F" w:rsidP="00F9353F">
      <w:pPr>
        <w:spacing w:after="0" w:line="240" w:lineRule="auto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14:paraId="7A9AEC91" w14:textId="77777777" w:rsidR="00F9353F" w:rsidRDefault="00F9353F" w:rsidP="007E24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47274A2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5F12B5D" w14:textId="77777777" w:rsidR="00D35B36" w:rsidRDefault="004F4CDF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F4CDF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«История зарубежной литературы 3» 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201977B0" w14:textId="77777777" w:rsidR="004F4CDF" w:rsidRPr="00D35B36" w:rsidRDefault="004F4CDF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C1159CE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0AEF686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14:paraId="23343F7C" w14:textId="77777777" w:rsidR="003B7F31" w:rsidRDefault="003B7F31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1406"/>
        <w:gridCol w:w="2172"/>
        <w:gridCol w:w="1363"/>
        <w:gridCol w:w="1362"/>
        <w:gridCol w:w="957"/>
        <w:gridCol w:w="822"/>
        <w:gridCol w:w="822"/>
      </w:tblGrid>
      <w:tr w:rsidR="004F4CDF" w14:paraId="41E56C86" w14:textId="77777777" w:rsidTr="004F4CDF">
        <w:trPr>
          <w:trHeight w:val="291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74327E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1D95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71BB1EEA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E81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EDCFE7C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D63B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6096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5BE43B7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9864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B03A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F4CDF" w14:paraId="15A7F593" w14:textId="77777777" w:rsidTr="004F4CDF">
        <w:trPr>
          <w:trHeight w:val="30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12726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A7D0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D8339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DF12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ACAD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3B7E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5380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3239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F4CDF" w14:paraId="706EB6D0" w14:textId="77777777" w:rsidTr="004F4CDF">
        <w:trPr>
          <w:trHeight w:val="953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4CCF6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B7DAEC" w14:textId="77777777" w:rsidR="004F4CDF" w:rsidRDefault="00877A51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ОР-2-3-1</w:t>
            </w:r>
          </w:p>
          <w:p w14:paraId="64567C9A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F71D4C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занятия, контактная СР (в т.ч. в ЭИОС),</w:t>
            </w:r>
          </w:p>
          <w:p w14:paraId="772BE86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F20DD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1CA4B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7BF92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D1BA2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9D64B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F4CDF" w14:paraId="2B9060C8" w14:textId="77777777" w:rsidTr="004F4CDF">
        <w:trPr>
          <w:trHeight w:val="952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683E69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3981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F144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DD8AA8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1D176A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1802D2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E67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540B5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F4CDF" w14:paraId="0C093C22" w14:textId="77777777" w:rsidTr="004F4CDF">
        <w:trPr>
          <w:trHeight w:val="952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DDAA67" w14:textId="77777777" w:rsidR="004F4CDF" w:rsidRDefault="004F4CDF" w:rsidP="004F4CDF">
            <w:pPr>
              <w:spacing w:after="0"/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F11C7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C966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701A3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домашнее задание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A9458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DD3EAF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A95F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80F21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F4CDF" w14:paraId="69B8D308" w14:textId="77777777" w:rsidTr="004F4CDF">
        <w:trPr>
          <w:trHeight w:val="953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54A158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BE8144" w14:textId="77777777" w:rsidR="004F4CDF" w:rsidRDefault="002373B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ОР-2-3-2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71CE72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занятия, контактная СР (в т.ч. в ЭИОС),</w:t>
            </w:r>
          </w:p>
          <w:p w14:paraId="62099C7E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C566A4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Письменная работа по анализу текста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FF6564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E16F92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1D70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32115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F4CDF" w14:paraId="0D3856B2" w14:textId="77777777" w:rsidTr="004F4CDF">
        <w:trPr>
          <w:trHeight w:val="952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C0C8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4A18E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A9D1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7D799D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по теме занятия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AF48D7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8A318E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D911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622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F4CDF" w14:paraId="15D427C2" w14:textId="77777777" w:rsidTr="004F4CDF">
        <w:trPr>
          <w:trHeight w:val="30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2A1E3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5648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F9AC" w14:textId="77777777" w:rsidR="004F4CDF" w:rsidRDefault="004F4CDF" w:rsidP="004F4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A1C84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64D668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82478C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F91C2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7BFC0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F4CDF" w14:paraId="391BB61C" w14:textId="77777777" w:rsidTr="004F4CDF">
        <w:trPr>
          <w:trHeight w:val="30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5EC76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4D1A1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E0F02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2C43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DB7C3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F8881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4C6CE" w14:textId="77777777" w:rsidR="004F4CDF" w:rsidRDefault="004F4CDF" w:rsidP="004F4C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772631F3" w14:textId="77777777" w:rsidR="007E24B0" w:rsidRDefault="007E24B0" w:rsidP="007E2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F57390E" w14:textId="77777777" w:rsidR="00F9353F" w:rsidRDefault="00F9353F" w:rsidP="00F935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6.2. Рейтинг-план – 2 </w:t>
      </w:r>
    </w:p>
    <w:p w14:paraId="203498A4" w14:textId="77777777" w:rsidR="00F9353F" w:rsidRDefault="00F9353F" w:rsidP="00F935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530"/>
        <w:gridCol w:w="1559"/>
        <w:gridCol w:w="2586"/>
        <w:gridCol w:w="1108"/>
        <w:gridCol w:w="795"/>
        <w:gridCol w:w="690"/>
        <w:gridCol w:w="690"/>
      </w:tblGrid>
      <w:tr w:rsidR="00F9353F" w14:paraId="3F64ED50" w14:textId="77777777" w:rsidTr="00EB6271">
        <w:trPr>
          <w:trHeight w:val="60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D09B28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FD44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7DECC1DC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622E8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8062693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2BED4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945F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38CBD3AF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ABE0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9F45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9353F" w14:paraId="3EEB4D04" w14:textId="77777777" w:rsidTr="00EB6271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E856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EFA7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AD4A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7BEA1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92304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14C50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95648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FCAFD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9353F" w14:paraId="69D7CE0C" w14:textId="77777777" w:rsidTr="00EB6271">
        <w:trPr>
          <w:trHeight w:val="95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F65BA8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2727A0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ОР-2-4-1</w:t>
            </w:r>
          </w:p>
          <w:p w14:paraId="62281F08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3B6420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Практические занятия, контактная СР (в т.ч. в ЭИОС),</w:t>
            </w:r>
          </w:p>
          <w:p w14:paraId="597D00E1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97AF1A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Коллоквиум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25397B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1B1700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2375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30BC8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F9353F" w14:paraId="645FB3B5" w14:textId="77777777" w:rsidTr="00EB6271">
        <w:trPr>
          <w:trHeight w:val="952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8CC3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C59E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621C2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49BD69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425E1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5E268B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97B70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4277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9353F" w14:paraId="3BDDE7A1" w14:textId="77777777" w:rsidTr="00EB6271">
        <w:trPr>
          <w:trHeight w:val="1079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7E16EC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423259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ОР-2-4-2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927FA2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Практические занятия, контактная СР (в т.ч. в ЭИОС),</w:t>
            </w:r>
          </w:p>
          <w:p w14:paraId="1B375B12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AD86B3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154D9A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4EFF37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9489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FE0C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9353F" w14:paraId="4B8204CA" w14:textId="77777777" w:rsidTr="00EB6271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BDA16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6C97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943B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1757D4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Итоговая контрольная работа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9122EE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F5BFCE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C1649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FA24B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9353F" w14:paraId="62640549" w14:textId="77777777" w:rsidTr="00EB6271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EA8A6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65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ОР-2-4-1</w:t>
            </w:r>
          </w:p>
          <w:p w14:paraId="7498865B" w14:textId="77777777" w:rsidR="00F9353F" w:rsidRDefault="00F9353F" w:rsidP="00EB6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ОР-2-4-2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3DB5" w14:textId="77777777" w:rsidR="00F9353F" w:rsidRDefault="00F9353F" w:rsidP="00EB6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70AEB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2A9BC2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638C5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CA87F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DC31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9353F" w14:paraId="04180C59" w14:textId="77777777" w:rsidTr="00EB6271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BB848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49782C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41DE7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C12AA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4E53D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B3B0F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AFDA" w14:textId="77777777" w:rsidR="00F9353F" w:rsidRDefault="00F9353F" w:rsidP="00EB62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299E771E" w14:textId="77777777" w:rsidR="00F9353F" w:rsidRDefault="00F9353F" w:rsidP="007E2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F4C89FF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656DC24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D484F7B" w14:textId="77777777" w:rsidR="00F9353F" w:rsidRPr="002373B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Гиленсон Б.А. История зарубежной литературы: учеб.для студентов вузов,обуч-ся по гуманит.напр.и спец.:Допущено УМО высш.образования. – Москва: Юрайт, 2014.</w:t>
      </w:r>
    </w:p>
    <w:p w14:paraId="5A1E0C01" w14:textId="77777777" w:rsidR="00F9353F" w:rsidRPr="002373B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История зарубежной литературы ХХ века : учебно-методическое пособие / авт.-сост. Я.В. Погребная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- 102 с. ; То же [Электронный ресурс]. - URL: </w:t>
      </w:r>
      <w:hyperlink r:id="rId22" w:history="1">
        <w:r w:rsidRPr="002373BF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http://biblioclub.ru/index.php?page=book&amp;id=457350</w:t>
        </w:r>
      </w:hyperlink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4DBF78F9" w14:textId="77777777" w:rsidR="00F9353F" w:rsidRPr="002373B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Лошакова, Т.В. Зарубежная литература ХХ века (1940-1990 гг.) : практикум-учебное пособие / Т.В. Лошакова, А.Г. Лошаков. - 2-е изд., стер. - Москва : Издательство </w:t>
      </w:r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«Флинта», 2016. - 327 с. - Библиогр. в кн. - ISBN 978-5-9765-0867-5 ; То же [Электронный ресурс]. - URL: </w:t>
      </w:r>
      <w:hyperlink r:id="rId23" w:history="1">
        <w:r w:rsidRPr="002373BF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http://biblioclub.ru/index.php?page=book&amp;id=57992</w:t>
        </w:r>
      </w:hyperlink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4590D6E7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0912BB7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C46F67B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1455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F1455D">
        <w:rPr>
          <w:rFonts w:ascii="Times New Roman" w:hAnsi="Times New Roman"/>
          <w:sz w:val="23"/>
          <w:szCs w:val="23"/>
        </w:rPr>
        <w:t>Борев, Ю.Б. Художественная культура XX века (теоретическая история) : учебник / Ю.Б. Борев. - Москва : Юнити-Дана, 2015. - 495 с. - (Cogito ergo sum). - ISBN 978-5-238-01214-8 ; То же [Электронный ресурс]. - URL: </w:t>
      </w:r>
      <w:hyperlink r:id="rId24" w:history="1">
        <w:r w:rsidRPr="00F1455D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http://biblioclub.ru/index.php?page=book&amp;id=118193</w:t>
        </w:r>
      </w:hyperlink>
      <w:r w:rsidRPr="00F1455D">
        <w:rPr>
          <w:rFonts w:ascii="Times New Roman" w:hAnsi="Times New Roman"/>
          <w:sz w:val="23"/>
          <w:szCs w:val="23"/>
        </w:rPr>
        <w:t> </w:t>
      </w:r>
    </w:p>
    <w:p w14:paraId="096A8ED9" w14:textId="77777777" w:rsidR="00F9353F" w:rsidRPr="00DC1F71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DC1F7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Pr="00DC1F71">
        <w:rPr>
          <w:rFonts w:ascii="Times New Roman" w:hAnsi="Times New Roman"/>
          <w:sz w:val="23"/>
          <w:szCs w:val="23"/>
        </w:rPr>
        <w:t>Крупчанов, Л.М. Теория литературы : учебник / Л.М. Крупчанов. - 2-е изд., стер. - Москва : Издательство «Флинта», 2017. - 360 с. - ISBN 978-5-9765-1315-0 ; То же [Электронный ресурс]. - URL: </w:t>
      </w:r>
      <w:hyperlink r:id="rId25" w:history="1">
        <w:r w:rsidRPr="00DC1F71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http://biblioclub.ru/index.php?page=book&amp;id=114937</w:t>
        </w:r>
      </w:hyperlink>
    </w:p>
    <w:p w14:paraId="57F6DD38" w14:textId="77777777" w:rsidR="00F9353F" w:rsidRPr="00DC1F71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 xml:space="preserve">3. </w:t>
      </w:r>
      <w:r w:rsidRPr="00DC1F71">
        <w:rPr>
          <w:rFonts w:ascii="Times New Roman" w:hAnsi="Times New Roman"/>
          <w:sz w:val="23"/>
          <w:szCs w:val="23"/>
        </w:rPr>
        <w:t>Мандель, Б.Р. Всемирная литература: Нобелевские лауреаты (1901-1930) : учебник для высших учебных заведений гуманитарного направления / Б.Р. Мандель. - Москва ; Берлин : Директ-Медиа, 2015. - 401 с. : ил. - Библиогр.: с. 394-395. - ISBN 978-5-4475-2702-0 ; То же [Электронный ресурс]. - URL: </w:t>
      </w:r>
      <w:hyperlink r:id="rId26" w:history="1">
        <w:r w:rsidRPr="00DC1F71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http://biblioclub.ru/index.php?page=book&amp;id=255950</w:t>
        </w:r>
      </w:hyperlink>
    </w:p>
    <w:p w14:paraId="349184A3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4</w:t>
      </w:r>
      <w:r w:rsidRPr="00F1455D">
        <w:rPr>
          <w:rFonts w:ascii="Times New Roman" w:hAnsi="Times New Roman"/>
          <w:sz w:val="23"/>
          <w:szCs w:val="23"/>
        </w:rPr>
        <w:t>. Руднев, В.Н. Эстетика. История мировой литературы и искусства : учебное пособие / В.Н. Руднев. - Москва ; Берлин : Директ-Медиа, 2015. - 362 с. - Библиогр.: с. 317-335. - ISBN 978-5-4475-4044-9 ; То же [Электронный ресурс]. - URL: </w:t>
      </w:r>
      <w:hyperlink r:id="rId27" w:history="1">
        <w:r w:rsidRPr="00F1455D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http://biblioclub.ru/index.php?page=book&amp;id=363409</w:t>
        </w:r>
      </w:hyperlink>
      <w:r>
        <w:rPr>
          <w:rFonts w:ascii="Times New Roman" w:hAnsi="Times New Roman"/>
          <w:sz w:val="23"/>
          <w:szCs w:val="23"/>
        </w:rPr>
        <w:t xml:space="preserve">4. </w:t>
      </w:r>
    </w:p>
    <w:p w14:paraId="4D9A2C25" w14:textId="77777777" w:rsidR="00F9353F" w:rsidRPr="00DC1F71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 xml:space="preserve">5. </w:t>
      </w:r>
      <w:r w:rsidRPr="00DC1F71">
        <w:rPr>
          <w:rFonts w:ascii="Times New Roman" w:hAnsi="Times New Roman"/>
          <w:sz w:val="23"/>
          <w:szCs w:val="23"/>
        </w:rPr>
        <w:t>Турышева, О.Н. Теория и методология зарубежного литературоведения : учебное пособие / О.Н. Турышева. - 3-е изд., стер. - Москва : Издательство «Флинта», 2017. - 161 с. - Библиогр. в кн. - ISBN 978-5-9765-1232-0 ; То же [Электронный ресурс]. - URL: </w:t>
      </w:r>
      <w:hyperlink r:id="rId28" w:history="1">
        <w:r w:rsidRPr="00DC1F71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http://biblioclub.ru/index.php?page=book&amp;id=115145</w:t>
        </w:r>
      </w:hyperlink>
    </w:p>
    <w:p w14:paraId="2E9C537F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3E3BF0A0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ЭУМК «История зарубежной литературы. Зарубежная литература ХХ века. Часть 1». Составитель: Шолина Н.В.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https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mininuniver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course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view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php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?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id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=3505</w:t>
      </w:r>
    </w:p>
    <w:p w14:paraId="1C8AFA87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ЭУМК «История зарубежной литературы. Зарубежная литература ХХ века. Часть 2». Составитель: Шолина Н.В.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https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mininuniver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course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view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php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?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id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=3533</w:t>
      </w:r>
    </w:p>
    <w:p w14:paraId="1AB9BCB3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2373B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ЭУМК «История зарубежной литературы. Новейшая зарубежная литература». Составитель: Шолина Н.В.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https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mininuniver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course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view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php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?</w:t>
      </w:r>
      <w:r w:rsidRPr="00877A5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id</w:t>
      </w:r>
      <w:r w:rsidRPr="009271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=2461</w:t>
      </w:r>
    </w:p>
    <w:p w14:paraId="6288E695" w14:textId="77777777" w:rsidR="00F9353F" w:rsidRDefault="00F9353F" w:rsidP="00F93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902CDE0" w14:textId="77777777" w:rsidR="007E24B0" w:rsidRDefault="007E24B0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8"/>
      </w:tblGrid>
      <w:tr w:rsidR="002373BF" w14:paraId="37BB87E8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EBDB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1676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2373BF" w14:paraId="26084862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99D5C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6903C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2373BF" w14:paraId="63EB4264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D9160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EC513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2373BF" w14:paraId="18EE5AAA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EE406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9105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2373BF" w14:paraId="63A456CD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8EA54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3F54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2373BF" w14:paraId="39395DB5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2D5C8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354C" w14:textId="77777777" w:rsidR="002373BF" w:rsidRDefault="002373BF" w:rsidP="00237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2373BF" w14:paraId="5A9AA33C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ABF6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F9F3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2373BF" w14:paraId="3480CE0E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52B55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C435B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2373BF" w14:paraId="6F8E9F46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DBA50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76FD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2373BF" w14:paraId="56C0ED87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138B0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8A64E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Нижегородская государственная универсальная научная библиотека</w:t>
            </w:r>
          </w:p>
        </w:tc>
      </w:tr>
      <w:tr w:rsidR="002373BF" w14:paraId="25E0E645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54329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640C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2373BF" w14:paraId="05C7A0AA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EAA9A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39F00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"Гутенберг"</w:t>
            </w:r>
          </w:p>
        </w:tc>
      </w:tr>
      <w:tr w:rsidR="002373BF" w14:paraId="67043E23" w14:textId="77777777" w:rsidTr="002373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4F2E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851B" w14:textId="77777777" w:rsidR="002373BF" w:rsidRDefault="002373BF" w:rsidP="002373B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28D0C31F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BDA4025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EDBBB03" w14:textId="77777777" w:rsidR="007E24B0" w:rsidRDefault="007E24B0" w:rsidP="007E24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lastRenderedPageBreak/>
        <w:t>Фонд оценочных средств представлен в Приложении 1.</w:t>
      </w:r>
    </w:p>
    <w:p w14:paraId="3EA22766" w14:textId="77777777" w:rsidR="00877A51" w:rsidRDefault="00877A51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CE4E91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EA8FAB4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3A67FC4" w14:textId="77777777" w:rsidR="002F0A51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35805AC5" w14:textId="77777777" w:rsidR="002F0A51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182705DF" w14:textId="77777777" w:rsidR="002F0A51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2C18E85F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r w:rsidR="002F0A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</w:t>
      </w:r>
    </w:p>
    <w:p w14:paraId="52974C5E" w14:textId="77777777" w:rsidR="002F0A51" w:rsidRDefault="002F0A51" w:rsidP="002F0A51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образовательного процесса по дисциплине необходимы программы: интернет-браузер (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2F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1599369" w14:textId="77777777" w:rsidR="007E24B0" w:rsidRPr="002F0A51" w:rsidRDefault="007E24B0" w:rsidP="007E2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478CDC8" w14:textId="77777777" w:rsidR="007E24B0" w:rsidRPr="007E24B0" w:rsidRDefault="007E24B0" w:rsidP="007E24B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7B32B2" w14:textId="77777777" w:rsidR="007E24B0" w:rsidRDefault="007E24B0" w:rsidP="007E24B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5.5. ПРОГРАММА ДИСЦИПЛИНЫ</w:t>
      </w:r>
    </w:p>
    <w:p w14:paraId="2654A39E" w14:textId="77777777" w:rsidR="007E24B0" w:rsidRP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24B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7E24B0">
        <w:rPr>
          <w:rFonts w:ascii="Times New Roman" w:eastAsia="Times New Roman" w:hAnsi="Times New Roman"/>
          <w:b/>
          <w:sz w:val="24"/>
          <w:szCs w:val="24"/>
          <w:lang w:eastAsia="ru-RU"/>
        </w:rPr>
        <w:t>Теория литературы</w:t>
      </w:r>
      <w:r w:rsidRPr="007E24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</w:p>
    <w:p w14:paraId="1815ACC8" w14:textId="77777777" w:rsidR="007E24B0" w:rsidRDefault="007E24B0" w:rsidP="007E24B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29239F8" w14:textId="77777777" w:rsidR="00336E95" w:rsidRDefault="00336E95" w:rsidP="00336E9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«Теория литературы» занимает важное место в процессе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профессиональной подготовки студентов бакалавриата. Она завершает формирование основных представлений  о специфике </w:t>
      </w:r>
      <w:r>
        <w:rPr>
          <w:rFonts w:ascii="Times New Roman" w:hAnsi="Times New Roman"/>
          <w:sz w:val="24"/>
          <w:szCs w:val="24"/>
        </w:rPr>
        <w:t xml:space="preserve">  развития литературного процесса, о становлении и функционировании методологических подходов к анализу явлений художественного образа.</w:t>
      </w:r>
    </w:p>
    <w:p w14:paraId="0EC6933F" w14:textId="77777777" w:rsidR="00336E95" w:rsidRDefault="00336E95" w:rsidP="00336E95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структуре дисциплины «Теория литературы» условно можно выделить четыре  части. В первой части изучаются эстетические категории и особенности их функционирования в  литературном процессе. Во второй части изучается  методология литературоведческого исследования, научные литературоведческие школы, история их формирования и современные методологические установки. В третьей части изучаются  литературные универсалии (архетип, миф, хронотоп, конфликт) и   актуальные подходы к</w:t>
      </w:r>
      <w:r w:rsidR="009271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их изучению. В четвертой части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подводятся основные итоги изучения литературного процесса,  традиционные и актуальные способы его описания.  </w:t>
      </w:r>
    </w:p>
    <w:p w14:paraId="730B9B8B" w14:textId="77777777" w:rsidR="00336E95" w:rsidRDefault="00336E95" w:rsidP="00336E95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центре внимания данной дисциплины анализ явлений и процессов литературного процесса с точки зрения категорий исторической поэтики. Уделяется значительное внимание национальной исследовательской практике: в области истории методологических учений, ведущих теоретико-методологических установок, соотносимых в мировом литературоведении с вкладом российских исследователей (мифологическая школа в литературоведении, формальная школа в литературоведении и ее развитие, психологическая школа в литературоведении; типология художественного сознания).</w:t>
      </w:r>
    </w:p>
    <w:p w14:paraId="1F5B2486" w14:textId="77777777" w:rsidR="00336E95" w:rsidRDefault="00336E95" w:rsidP="00336E9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центре внимания данной дисциплины </w:t>
      </w:r>
      <w:r>
        <w:rPr>
          <w:rFonts w:ascii="Times New Roman" w:hAnsi="Times New Roman"/>
          <w:sz w:val="24"/>
          <w:szCs w:val="24"/>
        </w:rPr>
        <w:t>доминанты национального духовного самосознания, православной аксиологии  и этики.</w:t>
      </w:r>
    </w:p>
    <w:p w14:paraId="0694FA6E" w14:textId="77777777" w:rsidR="00336E95" w:rsidRDefault="00336E95" w:rsidP="00336E95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Ключевые понятия данной дисциплины – историческая поэтика,  литературный процесс, его репрезентативные категории (стиль жанр, автор),  тип художественного сознания,  архетип, миф, хронотоп, конфликт.</w:t>
      </w:r>
    </w:p>
    <w:p w14:paraId="1C5807F5" w14:textId="77777777" w:rsidR="00336E95" w:rsidRDefault="00336E95" w:rsidP="00336E9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 «Теория литературы»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 дискуссия и др.). Применение любой формы обучения предполагает также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8360C1B" w14:textId="77777777" w:rsidR="00336E95" w:rsidRDefault="00336E95" w:rsidP="00336E9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«Теория литературы» включает тестирование,  написание контрольных работ, написание эссе.</w:t>
      </w:r>
    </w:p>
    <w:p w14:paraId="4C7B5A4C" w14:textId="77777777" w:rsidR="00336E95" w:rsidRDefault="00336E95" w:rsidP="00336E9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3344046E" w14:textId="77777777" w:rsidR="007E24B0" w:rsidRPr="00336E95" w:rsidRDefault="00336E95" w:rsidP="00336E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экзамена. При этом используется балльно-рейтинговая система оценки.</w:t>
      </w:r>
    </w:p>
    <w:p w14:paraId="536ABC3D" w14:textId="77777777" w:rsidR="00927191" w:rsidRDefault="00927191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C4468E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4D3799F" w14:textId="77777777" w:rsidR="00336E95" w:rsidRPr="00336E95" w:rsidRDefault="00336E95" w:rsidP="003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Теория литературы » является 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оставной частью модуля К.М. 12. 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«Сов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ременный литературный процесс»,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базируется  дисциплинах «Вв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едение в литературоведение», а также 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на ист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орико-литературных дисциплинах « И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стория русской литературы1», «История русской-литературы2»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,«Прак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тикум по русско-зарубежным связя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м», дисциплинах по выбору, расположенн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ых в предшествующих модулях, логически завершает 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литературоведческое образование  в бакалавриате.</w:t>
      </w:r>
    </w:p>
    <w:p w14:paraId="7FED9FE6" w14:textId="77777777" w:rsidR="00336E95" w:rsidRPr="00336E95" w:rsidRDefault="00336E95" w:rsidP="003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E95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 к входным знаниям, умениям и компетенциям студента, необходимым для изучения дисциплины </w:t>
      </w: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Теория литературы»: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представление о</w:t>
      </w:r>
      <w:r w:rsidRPr="00336E95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понятиях литературный процесс, художественный образ, литературное произведение закономерностях  и специфики развития литературног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процесса в русской литературе.</w:t>
      </w:r>
    </w:p>
    <w:p w14:paraId="5A1C4446" w14:textId="77777777" w:rsidR="007E24B0" w:rsidRDefault="00336E95" w:rsidP="003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E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«Теория литературы» </w:t>
      </w:r>
      <w:r w:rsidRPr="00336E95">
        <w:rPr>
          <w:rFonts w:ascii="Times New Roman" w:eastAsia="Times New Roman" w:hAnsi="Times New Roman"/>
          <w:sz w:val="24"/>
          <w:szCs w:val="24"/>
          <w:lang w:eastAsia="ru-RU"/>
        </w:rPr>
        <w:t>служит базой дисциплин «История русской литературы3»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«История зарубежной литературы 3</w:t>
      </w:r>
      <w:r w:rsidRPr="00336E95">
        <w:rPr>
          <w:rFonts w:ascii="Times New Roman" w:eastAsia="Times New Roman" w:hAnsi="Times New Roman"/>
          <w:sz w:val="24"/>
          <w:szCs w:val="24"/>
          <w:lang w:eastAsia="ru-RU"/>
        </w:rPr>
        <w:t>», дисциплин по выбору.</w:t>
      </w:r>
    </w:p>
    <w:p w14:paraId="097405E1" w14:textId="77777777" w:rsidR="00927191" w:rsidRDefault="00927191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312310D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BF08EEC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35B36" w:rsidRPr="00D35B3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формирование у студентов начальных зн</w:t>
      </w:r>
      <w:r w:rsidR="00D35B3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аний и компетенций в области </w:t>
      </w:r>
      <w:r w:rsidR="00D35B36" w:rsidRPr="00D35B3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теории литературы</w:t>
      </w:r>
      <w:r w:rsidR="00D35B3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14:paraId="46A7CD59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2E7DB277" w14:textId="77777777" w:rsidR="00D35B36" w:rsidRDefault="00D35B36" w:rsidP="00D35B3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изучение основных  методологических школ и направлений в мировом и отечественном литературоведении, их  представителями;</w:t>
      </w:r>
    </w:p>
    <w:p w14:paraId="27343E9F" w14:textId="77777777" w:rsidR="00D35B36" w:rsidRDefault="00D35B36" w:rsidP="00D35B3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освоение терминологии описания   явлений литературного процесса </w:t>
      </w:r>
    </w:p>
    <w:p w14:paraId="1A5326DE" w14:textId="77777777" w:rsidR="00D35B36" w:rsidRDefault="00D35B36" w:rsidP="00D35B36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освоение литературных универсалий, позволяющих проводить анализ  художественного образа или процесса на всех уровнях текста. </w:t>
      </w:r>
    </w:p>
    <w:p w14:paraId="0306C29B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5647160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7E24B0" w:rsidRPr="00A62925" w14:paraId="749097C7" w14:textId="77777777" w:rsidTr="00927191">
        <w:trPr>
          <w:trHeight w:val="385"/>
        </w:trPr>
        <w:tc>
          <w:tcPr>
            <w:tcW w:w="925" w:type="dxa"/>
            <w:hideMark/>
          </w:tcPr>
          <w:p w14:paraId="695E4B23" w14:textId="77777777" w:rsidR="007E24B0" w:rsidRPr="00A62925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hideMark/>
          </w:tcPr>
          <w:p w14:paraId="617577B2" w14:textId="77777777" w:rsidR="007E24B0" w:rsidRPr="00A62925" w:rsidRDefault="007E24B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hideMark/>
          </w:tcPr>
          <w:p w14:paraId="727DDCC6" w14:textId="77777777" w:rsidR="007E24B0" w:rsidRPr="00A62925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hideMark/>
          </w:tcPr>
          <w:p w14:paraId="618B9475" w14:textId="77777777" w:rsidR="007E24B0" w:rsidRPr="00A62925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shd w:val="clear" w:color="auto" w:fill="FFFFFF"/>
            <w:hideMark/>
          </w:tcPr>
          <w:p w14:paraId="42CB4883" w14:textId="77777777" w:rsidR="007E24B0" w:rsidRPr="00A62925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0BA994AC" w14:textId="77777777" w:rsidR="007E24B0" w:rsidRPr="00A62925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shd w:val="clear" w:color="auto" w:fill="FFFFFF"/>
            <w:hideMark/>
          </w:tcPr>
          <w:p w14:paraId="03B93E1D" w14:textId="77777777" w:rsidR="007E24B0" w:rsidRPr="00A62925" w:rsidRDefault="007E2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2925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F1455D" w:rsidRPr="00A62925" w14:paraId="201EB257" w14:textId="77777777" w:rsidTr="00927191">
        <w:trPr>
          <w:trHeight w:val="6830"/>
        </w:trPr>
        <w:tc>
          <w:tcPr>
            <w:tcW w:w="925" w:type="dxa"/>
            <w:vAlign w:val="center"/>
          </w:tcPr>
          <w:p w14:paraId="6A1BA4CD" w14:textId="77777777" w:rsidR="00F1455D" w:rsidRPr="00A62925" w:rsidRDefault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ОР-1</w:t>
            </w:r>
          </w:p>
        </w:tc>
        <w:tc>
          <w:tcPr>
            <w:tcW w:w="2347" w:type="dxa"/>
            <w:vAlign w:val="center"/>
          </w:tcPr>
          <w:p w14:paraId="418E41E3" w14:textId="77777777" w:rsidR="00F1455D" w:rsidRPr="00A62925" w:rsidRDefault="00F1455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знание базовой терминологии, необходимой для описания литературного процесса второй половины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 и осуществления профессиональной коммуникации  (анализ текста, составление аргументации, владение знаниями о ключевых явлениях и фигурах литературного процесса  на данном этапе )</w:t>
            </w:r>
          </w:p>
        </w:tc>
        <w:tc>
          <w:tcPr>
            <w:tcW w:w="1471" w:type="dxa"/>
          </w:tcPr>
          <w:p w14:paraId="09826D25" w14:textId="77777777" w:rsidR="00F1455D" w:rsidRPr="00A62925" w:rsidRDefault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ОР-1-5-1</w:t>
            </w:r>
          </w:p>
        </w:tc>
        <w:tc>
          <w:tcPr>
            <w:tcW w:w="1853" w:type="dxa"/>
            <w:vAlign w:val="center"/>
          </w:tcPr>
          <w:p w14:paraId="6BA1E973" w14:textId="77777777" w:rsidR="00F1455D" w:rsidRPr="00A62925" w:rsidRDefault="00F1455D" w:rsidP="003B7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Демонстрирует знание </w:t>
            </w:r>
            <w:r w:rsidRPr="00336E95">
              <w:rPr>
                <w:rFonts w:ascii="Times New Roman" w:eastAsia="Times New Roman" w:hAnsi="Times New Roman"/>
                <w:lang w:eastAsia="ru-RU"/>
              </w:rPr>
              <w:t>базовой терминологии, необходимой для описания  отечественного и мирового литературного процесса   и  осуществления профессиональной коммуникации  (анализ текста, составление аргументации, владение знаниями о ключевых явлениях и фигурах литературного процесса, базовых характеристиках литературного произведения)</w:t>
            </w:r>
          </w:p>
        </w:tc>
        <w:tc>
          <w:tcPr>
            <w:tcW w:w="1487" w:type="dxa"/>
            <w:shd w:val="clear" w:color="auto" w:fill="FFFFFF"/>
          </w:tcPr>
          <w:p w14:paraId="3D85C5C8" w14:textId="77777777" w:rsidR="00F1455D" w:rsidRPr="00D35B36" w:rsidRDefault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35B36">
              <w:rPr>
                <w:rFonts w:ascii="Times New Roman" w:hAnsi="Times New Roman"/>
                <w:b/>
                <w:sz w:val="24"/>
                <w:szCs w:val="24"/>
              </w:rPr>
              <w:t>УК.1.2., УК.1.3., УК.1.4</w:t>
            </w:r>
          </w:p>
        </w:tc>
        <w:tc>
          <w:tcPr>
            <w:tcW w:w="1487" w:type="dxa"/>
            <w:shd w:val="clear" w:color="auto" w:fill="FFFFFF"/>
          </w:tcPr>
          <w:p w14:paraId="50015DCD" w14:textId="77777777" w:rsidR="00F1455D" w:rsidRPr="00336E95" w:rsidRDefault="00F1455D" w:rsidP="00336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6E95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14:paraId="5F785AA3" w14:textId="77777777" w:rsidR="00F1455D" w:rsidRPr="00336E95" w:rsidRDefault="00F1455D" w:rsidP="00336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6E95">
              <w:rPr>
                <w:rFonts w:ascii="Times New Roman" w:eastAsia="Times New Roman" w:hAnsi="Times New Roman"/>
                <w:lang w:eastAsia="ru-RU"/>
              </w:rPr>
              <w:t>Вопросы к экзамену</w:t>
            </w:r>
          </w:p>
          <w:p w14:paraId="2739FEE6" w14:textId="77777777" w:rsidR="00F1455D" w:rsidRPr="00336E95" w:rsidRDefault="00F1455D" w:rsidP="00336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6E95">
              <w:rPr>
                <w:rFonts w:ascii="Times New Roman" w:eastAsia="Times New Roman" w:hAnsi="Times New Roman"/>
                <w:lang w:eastAsia="ru-RU"/>
              </w:rPr>
              <w:t>Задание к контрольной работе. Задание к написанию эссе</w:t>
            </w:r>
          </w:p>
          <w:p w14:paraId="76F495AB" w14:textId="77777777" w:rsidR="00F1455D" w:rsidRPr="00A62925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54AC78C3" w14:textId="77777777" w:rsidR="00927191" w:rsidRDefault="00927191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7A1C3C7" w14:textId="77777777" w:rsidR="00927191" w:rsidRDefault="00927191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3E09B90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ABC96F1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3"/>
        <w:gridCol w:w="4110"/>
        <w:gridCol w:w="687"/>
        <w:gridCol w:w="829"/>
        <w:gridCol w:w="1377"/>
        <w:gridCol w:w="1202"/>
        <w:gridCol w:w="832"/>
      </w:tblGrid>
      <w:tr w:rsidR="00F1455D" w:rsidRPr="00EF447F" w14:paraId="346A3610" w14:textId="77777777" w:rsidTr="00F1455D">
        <w:trPr>
          <w:trHeight w:val="203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F754CC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7CE741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C09DF3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785E81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CE2B91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1455D" w:rsidRPr="00EF447F" w14:paraId="21870F91" w14:textId="77777777" w:rsidTr="00F1455D">
        <w:trPr>
          <w:trHeight w:val="533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A8DC3A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1583CD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6E0412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9F1403" w14:textId="77777777" w:rsidR="00F1455D" w:rsidRPr="00EF447F" w:rsidRDefault="00F1455D" w:rsidP="00F1455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6CF7908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62D563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A11A9F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455D" w:rsidRPr="00EF447F" w14:paraId="4F03F3E9" w14:textId="77777777" w:rsidTr="00F1455D">
        <w:trPr>
          <w:trHeight w:val="622"/>
        </w:trPr>
        <w:tc>
          <w:tcPr>
            <w:tcW w:w="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6D044B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4A8A2F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A41E38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280877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D96099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5B9D3B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ABD480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455D" w:rsidRPr="00EF447F" w14:paraId="2882A02D" w14:textId="77777777" w:rsidTr="001C44BA">
        <w:trPr>
          <w:trHeight w:val="1187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B12170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5C9FD3" w14:textId="77777777" w:rsidR="00F1455D" w:rsidRPr="0078750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7875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78750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Эстетические категории иих функционирование в</w:t>
            </w:r>
          </w:p>
          <w:p w14:paraId="176C4F33" w14:textId="77777777" w:rsidR="00F1455D" w:rsidRPr="0078750E" w:rsidRDefault="00F1455D" w:rsidP="00F1455D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литературном процессе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27206F" w14:textId="77777777" w:rsidR="00F1455D" w:rsidRPr="004E7BB0" w:rsidRDefault="001C44BA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14120C" w14:textId="77777777" w:rsidR="00F1455D" w:rsidRPr="004E7BB0" w:rsidRDefault="001C44BA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053A64" w14:textId="77777777" w:rsidR="00F1455D" w:rsidRPr="004E7BB0" w:rsidRDefault="00F1455D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9DD49D" w14:textId="77777777" w:rsidR="00F1455D" w:rsidRPr="00EF447F" w:rsidRDefault="001C44BA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F24D0C" w14:textId="77777777" w:rsidR="00F1455D" w:rsidRPr="00EF447F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F1455D" w:rsidRPr="00EF447F" w14:paraId="3E0DD509" w14:textId="77777777" w:rsidTr="001C44BA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479785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8C937E" w14:textId="77777777" w:rsidR="00F1455D" w:rsidRPr="0078750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Эстетические категории в</w:t>
            </w:r>
          </w:p>
          <w:p w14:paraId="7303423B" w14:textId="77777777" w:rsidR="00F1455D" w:rsidRPr="0078750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литературоведческой науке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: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формально-содержательный характер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категории, проблема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терминологического обозначения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10BC34" w14:textId="77777777" w:rsidR="00F1455D" w:rsidRPr="00EF447F" w:rsidRDefault="003B7F31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1110F3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C40FFF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A67BB0" w14:textId="77777777" w:rsidR="00F1455D" w:rsidRPr="00EF447F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E3BE71" w14:textId="77777777" w:rsidR="00F1455D" w:rsidRPr="00EF447F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1455D" w:rsidRPr="00EF447F" w14:paraId="64CD9051" w14:textId="77777777" w:rsidTr="001C44BA">
        <w:trPr>
          <w:trHeight w:val="903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B29383" w14:textId="77777777" w:rsidR="00F1455D" w:rsidRPr="00EF447F" w:rsidRDefault="00F1455D" w:rsidP="0092719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D1C8E0" w14:textId="77777777" w:rsidR="00F1455D" w:rsidRPr="0078750E" w:rsidRDefault="00F1455D" w:rsidP="0092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F4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Категория прекрасное и ее топосы 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 xml:space="preserve">русской литературе 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XVIII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927191">
              <w:rPr>
                <w:rFonts w:ascii="Times New Roman" w:eastAsiaTheme="minorHAnsi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первой трети 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XIX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1433BB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117E87" w14:textId="77777777" w:rsidR="00F1455D" w:rsidRPr="00EF447F" w:rsidRDefault="003B7F31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2FC29B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498BAC" w14:textId="77777777" w:rsidR="00F1455D" w:rsidRPr="00EF447F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803DBF" w14:textId="77777777" w:rsidR="00F1455D" w:rsidRPr="00EF447F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55D" w:rsidRPr="00EF447F" w14:paraId="01AE3139" w14:textId="77777777" w:rsidTr="001C44BA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65BA7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6E28C" w14:textId="77777777" w:rsidR="00F1455D" w:rsidRPr="0078750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75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Категория комического. Маски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комического в творчестве Н. 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Гоголя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DD645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204DC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D14610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799AFF" w14:textId="77777777" w:rsidR="00F1455D" w:rsidRPr="00EF447F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3BF18A" w14:textId="77777777" w:rsidR="00F1455D" w:rsidRPr="00EF447F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55D" w:rsidRPr="00EF447F" w14:paraId="0339B316" w14:textId="77777777" w:rsidTr="001C44BA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A31560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577CA2A" w14:textId="77777777" w:rsidR="00F1455D" w:rsidRPr="0078750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75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1.4.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Категория трагического и ее виды,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78750E">
              <w:rPr>
                <w:rFonts w:ascii="Times New Roman" w:eastAsiaTheme="minorHAnsi" w:hAnsi="Times New Roman"/>
                <w:sz w:val="24"/>
                <w:szCs w:val="24"/>
              </w:rPr>
              <w:t>категория комического, драматизм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935FE9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3D33F64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A33BFB0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E4D8D0B" w14:textId="77777777" w:rsidR="00F1455D" w:rsidRPr="00EF447F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028AB20" w14:textId="77777777" w:rsidR="00F1455D" w:rsidRPr="00EF447F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55D" w:rsidRPr="00EF447F" w14:paraId="0B226199" w14:textId="77777777" w:rsidTr="001C44BA">
        <w:trPr>
          <w:trHeight w:val="9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797F8E8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C34B2AC" w14:textId="77777777" w:rsidR="00F1455D" w:rsidRPr="004F0316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40400">
              <w:rPr>
                <w:rFonts w:ascii="Times New Roman" w:hAnsi="Times New Roman"/>
                <w:b/>
                <w:sz w:val="24"/>
                <w:szCs w:val="24"/>
              </w:rPr>
              <w:t>Раздел2.</w:t>
            </w:r>
            <w:r w:rsidRPr="004F031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Методологиялитературоведческогоисследования(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литературоведчес</w:t>
            </w:r>
            <w:r w:rsidRPr="004F031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кие школ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ы, </w:t>
            </w:r>
            <w:r w:rsidRPr="004F0316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направления)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B771E4" w14:textId="77777777" w:rsidR="00F1455D" w:rsidRPr="000E3C45" w:rsidRDefault="00F1455D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98DF9D" w14:textId="77777777" w:rsidR="00F1455D" w:rsidRPr="00B40400" w:rsidRDefault="001C44BA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7C7752F" w14:textId="77777777" w:rsidR="00F1455D" w:rsidRPr="00B40400" w:rsidRDefault="001C44BA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9E75C53" w14:textId="77777777" w:rsidR="00F1455D" w:rsidRPr="00B40400" w:rsidRDefault="001C44BA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BCDA43C" w14:textId="77777777" w:rsidR="00F1455D" w:rsidRPr="00B40400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F1455D" w:rsidRPr="00EF447F" w14:paraId="6E09A38F" w14:textId="77777777" w:rsidTr="001C44BA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6EF37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3F981" w14:textId="77777777" w:rsidR="00F1455D" w:rsidRPr="004F0316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</w:t>
            </w:r>
            <w:r w:rsidRPr="004F03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Методология мифологической школы;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культурно-историческая школа.</w:t>
            </w:r>
          </w:p>
          <w:p w14:paraId="1357B29E" w14:textId="77777777" w:rsidR="00F1455D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Биографическая школа и современная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ин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терпретация методологии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 xml:space="preserve">исследования 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C0854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84972" w14:textId="77777777" w:rsidR="00F1455D" w:rsidRDefault="003B7F31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766678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45CB16" w14:textId="77777777" w:rsidR="00F1455D" w:rsidRPr="00EF447F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8CB506" w14:textId="77777777" w:rsidR="00F1455D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55D" w:rsidRPr="00EF447F" w14:paraId="29D56C7C" w14:textId="77777777" w:rsidTr="001C44BA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492E0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33A79" w14:textId="77777777" w:rsidR="00F1455D" w:rsidRPr="004F0316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</w:t>
            </w:r>
            <w:r w:rsidRPr="004F03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Психологическая школа в</w:t>
            </w:r>
          </w:p>
          <w:p w14:paraId="6CB6F60B" w14:textId="77777777" w:rsidR="00F1455D" w:rsidRPr="004F0316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литературоведении. Развитие основных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принципов методологии (психоанализ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феноменология)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9FCC8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35701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9D8CBF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2D2487" w14:textId="77777777" w:rsidR="00F1455D" w:rsidRPr="00EF447F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DEF7CD" w14:textId="77777777" w:rsidR="00F1455D" w:rsidRPr="00EF447F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55D" w:rsidRPr="00EF447F" w14:paraId="2697928B" w14:textId="77777777" w:rsidTr="001C44BA">
        <w:trPr>
          <w:trHeight w:val="1492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F91EE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E6334" w14:textId="77777777" w:rsidR="00F1455D" w:rsidRPr="00B34EFD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Тема 2.3.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Формальный метод («русский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формализм»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10–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20-х годов) и развитие его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F0316">
              <w:rPr>
                <w:rFonts w:ascii="Times New Roman" w:eastAsiaTheme="minorHAnsi" w:hAnsi="Times New Roman"/>
                <w:sz w:val="24"/>
                <w:szCs w:val="24"/>
              </w:rPr>
              <w:t>идей в литературоведении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(структурализм, постструктурализм)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09297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47662" w14:textId="77777777" w:rsidR="00F1455D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6E6B0A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0D2585" w14:textId="77777777" w:rsidR="00F1455D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650C5A" w14:textId="77777777" w:rsidR="00F1455D" w:rsidRPr="00EF447F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55D" w:rsidRPr="00EF447F" w14:paraId="68E7041B" w14:textId="77777777" w:rsidTr="001C44BA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DA852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F208B" w14:textId="77777777" w:rsidR="00F1455D" w:rsidRPr="0015503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2.4. 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Сравнительно-историческое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литературоведение (компаративизм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);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феноменология и герменевтика на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современном этапе; рецептивная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эстетика. Социологические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школы в литературоведении.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0244D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D7377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A37FBC" w14:textId="77777777" w:rsidR="00F1455D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683187" w14:textId="77777777" w:rsidR="00F1455D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40E6E7" w14:textId="77777777" w:rsidR="00F1455D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1455D" w:rsidRPr="00EF447F" w14:paraId="25A715A2" w14:textId="77777777" w:rsidTr="001C44BA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577FF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293299" w14:textId="77777777" w:rsidR="00F1455D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r w:rsidRPr="001550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15503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Литературныеуниверсалии и их изучение в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с</w:t>
            </w:r>
            <w:r w:rsidRPr="0015503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овременной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15503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литературоведческой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15503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науке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703ED" w14:textId="77777777" w:rsidR="00F1455D" w:rsidRPr="000E3C45" w:rsidRDefault="00F1455D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996D" w14:textId="77777777" w:rsidR="00F1455D" w:rsidRPr="000E3C45" w:rsidRDefault="001C44BA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40CE08" w14:textId="77777777" w:rsidR="00F1455D" w:rsidRPr="000E3C45" w:rsidRDefault="00F1455D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2CBDE2" w14:textId="77777777" w:rsidR="00F1455D" w:rsidRPr="000E3C45" w:rsidRDefault="001C44BA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7D4AB1" w14:textId="77777777" w:rsidR="00F1455D" w:rsidRPr="000E3C45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F1455D" w:rsidRPr="00EF447F" w14:paraId="229A8DDD" w14:textId="77777777" w:rsidTr="001C44BA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5BD93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65C17" w14:textId="77777777" w:rsidR="00F1455D" w:rsidRPr="0015503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Тема 3.1. Архетипические структуры в тексте.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Символическая формула искушение-исцеление – обращение (воскресение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)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и ее варианты в русской литературе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(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очерк Н. С. Лескова «Леди Макбет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Мценского уезда» и древнерусская</w:t>
            </w:r>
          </w:p>
          <w:p w14:paraId="4AB78DDC" w14:textId="77777777" w:rsidR="00F1455D" w:rsidRDefault="00F1455D" w:rsidP="00F1455D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 xml:space="preserve">«Повесть о Савве Грудцыне») 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A10E7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761E9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73E204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B27A09" w14:textId="77777777" w:rsidR="00F1455D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008928" w14:textId="77777777" w:rsidR="00F1455D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55D" w:rsidRPr="00EF447F" w14:paraId="453AF7BF" w14:textId="77777777" w:rsidTr="001C44BA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111F5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AA019" w14:textId="77777777" w:rsidR="00F1455D" w:rsidRPr="0015503E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 xml:space="preserve"> Тема 3.2.Литературные универсалии архетип,</w:t>
            </w:r>
            <w:r w:rsidR="001C44BA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топос, хронотоп и их реализация в</w:t>
            </w:r>
            <w:r w:rsidR="001C44BA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>рассказе А. П. Чехова «Скука</w:t>
            </w:r>
          </w:p>
          <w:p w14:paraId="4CBCAC7C" w14:textId="77777777" w:rsidR="00F1455D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503E">
              <w:rPr>
                <w:rFonts w:ascii="Times New Roman" w:eastAsiaTheme="minorHAnsi" w:hAnsi="Times New Roman"/>
                <w:sz w:val="24"/>
                <w:szCs w:val="24"/>
              </w:rPr>
              <w:t xml:space="preserve">жизни» (1886) 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1DCDF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35051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5D36A1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057411" w14:textId="77777777" w:rsidR="00F1455D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425EC9" w14:textId="77777777" w:rsidR="00F1455D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55D" w:rsidRPr="00EF447F" w14:paraId="7E348098" w14:textId="77777777" w:rsidTr="001C44BA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3F331B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848AE" w14:textId="77777777" w:rsidR="00F1455D" w:rsidRPr="002E5CBC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Тема 3.3. Миф в структуре художественного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произведения. Неомифологическое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сознание. Представление об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индивидуальной авторской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мифопоэтике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92C0E" w14:textId="77777777" w:rsidR="00F1455D" w:rsidRPr="00EF447F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BF4B2" w14:textId="77777777" w:rsidR="00F1455D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3721D0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18F78A" w14:textId="77777777" w:rsidR="00F1455D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DD2DD7" w14:textId="77777777" w:rsidR="00F1455D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1455D" w:rsidRPr="00EF447F" w14:paraId="6F57EB77" w14:textId="77777777" w:rsidTr="001C44BA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365236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FCB95C" w14:textId="77777777" w:rsidR="00F1455D" w:rsidRPr="002E5CBC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Тема 3.4. </w:t>
            </w: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Интерсубъективные,</w:t>
            </w:r>
          </w:p>
          <w:p w14:paraId="775FCCCB" w14:textId="77777777" w:rsidR="00F1455D" w:rsidRPr="002E5CBC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 xml:space="preserve">интердискурсивые </w:t>
            </w: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иинтертекстуальные отношения в</w:t>
            </w:r>
          </w:p>
          <w:p w14:paraId="314087CD" w14:textId="77777777" w:rsidR="00F1455D" w:rsidRPr="002E5CBC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E5CBC">
              <w:rPr>
                <w:rFonts w:ascii="Times New Roman" w:eastAsiaTheme="minorHAnsi" w:hAnsi="Times New Roman"/>
                <w:sz w:val="24"/>
                <w:szCs w:val="24"/>
              </w:rPr>
              <w:t>литературе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 Повествовательные стратегии в  цикле А. С. Пушкина «Повести Белкина»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68749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0BDC1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9C84D6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A0B2A1" w14:textId="77777777" w:rsidR="00F1455D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F17665" w14:textId="77777777" w:rsidR="00F1455D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55D" w:rsidRPr="00EF447F" w14:paraId="06D9F1D1" w14:textId="77777777" w:rsidTr="001C44BA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11EDB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97D51" w14:textId="77777777" w:rsidR="00F1455D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E5CBC">
              <w:rPr>
                <w:rFonts w:ascii="Times New Roman" w:eastAsiaTheme="minorHAnsi" w:hAnsi="Times New Roman"/>
                <w:b/>
                <w:sz w:val="24"/>
                <w:szCs w:val="24"/>
              </w:rPr>
              <w:t>Раздел 4. Литературный процесс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и современные способы его </w:t>
            </w:r>
            <w:r w:rsidRPr="002E5CBC">
              <w:rPr>
                <w:rFonts w:ascii="Times New Roman" w:eastAsiaTheme="minorHAnsi" w:hAnsi="Times New Roman"/>
                <w:b/>
                <w:sz w:val="24"/>
                <w:szCs w:val="24"/>
              </w:rPr>
              <w:t>описания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96A63" w14:textId="77777777" w:rsidR="00F1455D" w:rsidRPr="000E3C45" w:rsidRDefault="001C44BA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32942" w14:textId="77777777" w:rsidR="00F1455D" w:rsidRPr="000E3C45" w:rsidRDefault="001C44BA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12CC40" w14:textId="77777777" w:rsidR="00F1455D" w:rsidRPr="000E3C45" w:rsidRDefault="00F1455D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329614" w14:textId="77777777" w:rsidR="00F1455D" w:rsidRPr="000E3C45" w:rsidRDefault="001C44BA" w:rsidP="001C44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B46D82" w14:textId="77777777" w:rsidR="00F1455D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1455D" w:rsidRPr="00EF447F" w14:paraId="785F5AE6" w14:textId="77777777" w:rsidTr="001C44BA">
        <w:trPr>
          <w:trHeight w:val="1413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E8D61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2B3C2" w14:textId="77777777" w:rsidR="00F1455D" w:rsidRPr="00811A85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Тема 4.1.</w:t>
            </w:r>
            <w:r w:rsidRPr="00811A85">
              <w:rPr>
                <w:rFonts w:ascii="Times New Roman" w:eastAsiaTheme="minorHAnsi" w:hAnsi="Times New Roman"/>
                <w:sz w:val="24"/>
                <w:szCs w:val="24"/>
              </w:rPr>
              <w:t xml:space="preserve"> Основные традиционные категории</w:t>
            </w:r>
            <w:r w:rsidR="003B7F3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11A85">
              <w:rPr>
                <w:rFonts w:ascii="Times New Roman" w:eastAsiaTheme="minorHAnsi" w:hAnsi="Times New Roman"/>
                <w:sz w:val="24"/>
                <w:szCs w:val="24"/>
              </w:rPr>
              <w:t>описания литературного процесса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: </w:t>
            </w:r>
            <w:r w:rsidRPr="00811A85">
              <w:rPr>
                <w:rFonts w:ascii="Times New Roman" w:eastAsiaTheme="minorHAnsi" w:hAnsi="Times New Roman"/>
                <w:sz w:val="24"/>
                <w:szCs w:val="24"/>
              </w:rPr>
              <w:t>направление – течение– школа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Pr="00811A85">
              <w:rPr>
                <w:rFonts w:ascii="Times New Roman" w:eastAsiaTheme="minorHAnsi" w:hAnsi="Times New Roman"/>
                <w:sz w:val="24"/>
                <w:szCs w:val="24"/>
              </w:rPr>
              <w:t>Универсальные категории в описании</w:t>
            </w:r>
          </w:p>
          <w:p w14:paraId="6356D425" w14:textId="77777777" w:rsidR="00F1455D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1A85">
              <w:rPr>
                <w:rFonts w:ascii="Times New Roman" w:eastAsiaTheme="minorHAnsi" w:hAnsi="Times New Roman"/>
                <w:sz w:val="24"/>
                <w:szCs w:val="24"/>
              </w:rPr>
              <w:t xml:space="preserve">литературного процесса: стиль, жанр 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571E6" w14:textId="77777777" w:rsidR="00F1455D" w:rsidRDefault="003B7F31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F51F4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B7EFD5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789154" w14:textId="77777777" w:rsidR="00F1455D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6BF9E9" w14:textId="77777777" w:rsidR="00F1455D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1455D" w:rsidRPr="00EF447F" w14:paraId="7AED9539" w14:textId="77777777" w:rsidTr="001C44BA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F221C" w14:textId="77777777" w:rsidR="00F1455D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C966B" w14:textId="77777777" w:rsidR="00F1455D" w:rsidRDefault="00F1455D" w:rsidP="00F14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Тема 4..2. Тип художественного сознания. Литературный процесс  как смена типов художественного сознания. Репрезентативные категории,  используемые для описания литературного процесса. 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33F4A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FF178" w14:textId="77777777" w:rsidR="00F1455D" w:rsidRDefault="003B7F31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5F5E89" w14:textId="77777777" w:rsidR="00F1455D" w:rsidRDefault="00F1455D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BA94B9" w14:textId="77777777" w:rsidR="00F1455D" w:rsidRDefault="001C44BA" w:rsidP="001C44B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E846B6" w14:textId="77777777" w:rsidR="00F1455D" w:rsidRDefault="001C44BA" w:rsidP="001C44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1455D" w:rsidRPr="00EF447F" w14:paraId="2F1235F4" w14:textId="77777777" w:rsidTr="00F1455D">
        <w:trPr>
          <w:trHeight w:val="357"/>
        </w:trPr>
        <w:tc>
          <w:tcPr>
            <w:tcW w:w="4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829523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A002B5" w14:textId="77777777" w:rsidR="00F1455D" w:rsidRPr="004E7BB0" w:rsidRDefault="003B7F31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94ACED" w14:textId="77777777" w:rsidR="00F1455D" w:rsidRPr="004E7BB0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3B7F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BACB67" w14:textId="77777777" w:rsidR="00F1455D" w:rsidRPr="004E7BB0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19F6F3" w14:textId="77777777" w:rsidR="00F1455D" w:rsidRPr="004E7BB0" w:rsidRDefault="003B7F31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239B86" w14:textId="77777777" w:rsidR="00F1455D" w:rsidRPr="00EF447F" w:rsidRDefault="003B7F31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</w:tbl>
    <w:p w14:paraId="68AC960C" w14:textId="77777777" w:rsidR="00F1455D" w:rsidRDefault="00F1455D" w:rsidP="007E24B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0054458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51BB2B8" w14:textId="77777777" w:rsidR="00D35B36" w:rsidRDefault="00D35B36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5B36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по выбору «Теория литературы» используются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32A41303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5B7A2F95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75"/>
        <w:gridCol w:w="1406"/>
        <w:gridCol w:w="2172"/>
        <w:gridCol w:w="1363"/>
        <w:gridCol w:w="1362"/>
        <w:gridCol w:w="957"/>
        <w:gridCol w:w="822"/>
        <w:gridCol w:w="822"/>
      </w:tblGrid>
      <w:tr w:rsidR="00F1455D" w:rsidRPr="00EF447F" w14:paraId="24661826" w14:textId="77777777" w:rsidTr="00F1455D">
        <w:trPr>
          <w:trHeight w:val="291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804AA1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BC0B15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4E020390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4F8A79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C8011A9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3241BC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108BC3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34CE6FBD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A16C77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за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CB0405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1455D" w:rsidRPr="00EF447F" w14:paraId="3C1F0612" w14:textId="77777777" w:rsidTr="00F1455D">
        <w:trPr>
          <w:trHeight w:val="300"/>
        </w:trPr>
        <w:tc>
          <w:tcPr>
            <w:tcW w:w="4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B92598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E4367A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0A9C58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1CB462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40FA53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D0437A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3B98CF1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060C980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1455D" w:rsidRPr="00EF447F" w14:paraId="55E8060A" w14:textId="77777777" w:rsidTr="00F1455D">
        <w:trPr>
          <w:trHeight w:val="300"/>
        </w:trPr>
        <w:tc>
          <w:tcPr>
            <w:tcW w:w="4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38C0D3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4A21CA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ОР-1.5</w:t>
            </w:r>
            <w:r w:rsidRPr="00DB6F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FF12A2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еминары,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в ЭИОС),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7A98EF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49D8A0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22-40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0836C2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299901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DF7DBF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1455D" w:rsidRPr="00EF447F" w14:paraId="0594347F" w14:textId="77777777" w:rsidTr="00F1455D">
        <w:trPr>
          <w:trHeight w:val="974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13C9EED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A9B626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ОР-1.5</w:t>
            </w:r>
            <w:r w:rsidRPr="00DB6F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BDB7A9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еминары,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в ЭИОС),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33B786E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Сообщение по теме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презентацией 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87E9FB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22-40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2820BF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7CFBB5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D10AB3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1455D" w:rsidRPr="00EF447F" w14:paraId="202D7FBB" w14:textId="77777777" w:rsidTr="00F1455D">
        <w:trPr>
          <w:trHeight w:val="300"/>
        </w:trPr>
        <w:tc>
          <w:tcPr>
            <w:tcW w:w="4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AE99D8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50C5AA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BBEE90" w14:textId="77777777" w:rsidR="00F1455D" w:rsidRPr="00EF447F" w:rsidRDefault="00F1455D" w:rsidP="00F145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BBE20D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</w:t>
            </w: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ая работа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DC0176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11-20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30E58E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E362AF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4DB534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1455D" w:rsidRPr="00EF447F" w14:paraId="015C02E1" w14:textId="77777777" w:rsidTr="00F1455D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89FBBC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48B03C3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1C069E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368668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CF27A9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315D1A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CD9F11" w14:textId="77777777" w:rsidR="00F1455D" w:rsidRPr="00EF447F" w:rsidRDefault="00F1455D" w:rsidP="00F145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41E731F4" w14:textId="77777777" w:rsidR="00F1455D" w:rsidRPr="00927191" w:rsidRDefault="00F1455D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14:paraId="5D742AAB" w14:textId="77777777" w:rsidR="007E24B0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C95BCEF" w14:textId="77777777" w:rsidR="007E24B0" w:rsidRDefault="007E24B0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77DFC5C" w14:textId="77777777" w:rsidR="008573CE" w:rsidRPr="00F1455D" w:rsidRDefault="00A25457" w:rsidP="00857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5"/>
          <w:rFonts w:ascii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="008573CE" w:rsidRPr="00F1455D">
        <w:rPr>
          <w:rFonts w:ascii="Times New Roman" w:hAnsi="Times New Roman"/>
          <w:sz w:val="24"/>
          <w:szCs w:val="24"/>
        </w:rPr>
        <w:t>. Андреев, А.Н. Основы теории литературно-художественного творчества : учебное пособие / А.Н. Андреев. - Москва : Директ-Медиа, 2014. - 356 с. - ISBN 978-5-4475-0312-3 ; То же [Электронный ресурс]. - URL: </w:t>
      </w:r>
      <w:hyperlink r:id="rId29" w:history="1">
        <w:r w:rsidR="008573CE" w:rsidRPr="00F1455D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http://biblioclub.ru/index.php?page=book&amp;id=239758</w:t>
        </w:r>
      </w:hyperlink>
    </w:p>
    <w:p w14:paraId="27471F9A" w14:textId="77777777" w:rsidR="00A25457" w:rsidRPr="00A25457" w:rsidRDefault="008573CE" w:rsidP="00A25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="00A25457" w:rsidRPr="00A254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Крупчанов, Л.М. Теория литературы : учебник / Л.М. Крупчанов. - 2-е изд., стер. - Москва : Издательство «Флинта», 2017. - 360 с. - ISBN 978-5-9765-1315-0 ; То же [Электронный ресурс]. - URL: </w:t>
      </w:r>
      <w:hyperlink r:id="rId30" w:history="1">
        <w:r w:rsidR="00A25457" w:rsidRPr="00A25457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http://biblioclub.ru/index.php?page=book&amp;id=114937</w:t>
        </w:r>
      </w:hyperlink>
      <w:r w:rsidR="00A25457" w:rsidRPr="00A254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.</w:t>
      </w:r>
    </w:p>
    <w:p w14:paraId="6E942A0A" w14:textId="77777777" w:rsidR="00A25457" w:rsidRPr="00A25457" w:rsidRDefault="008573CE" w:rsidP="00A25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</w:t>
      </w:r>
      <w:r w:rsidR="00A254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="00A25457" w:rsidRPr="00A254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Эсалнек, А.Я. Теория литературы : учебное пособие / А.Я. Эсалнек. - 2-е изд., стер. - Москва : Издательство «Флинта», 2016. - 209 с. - Библиогр.: с. 194-198 - ISBN 978-5-9765-0716-6 ; То же [Электронный ресурс]. - URL: </w:t>
      </w:r>
      <w:hyperlink r:id="rId31" w:history="1">
        <w:r w:rsidR="00A25457" w:rsidRPr="00A25457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http://biblioclub.ru/index.php?page=book&amp;id=70373</w:t>
        </w:r>
      </w:hyperlink>
    </w:p>
    <w:p w14:paraId="451DAC55" w14:textId="77777777" w:rsidR="00A25457" w:rsidRPr="00927191" w:rsidRDefault="00A25457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</w:pPr>
    </w:p>
    <w:p w14:paraId="1E690588" w14:textId="77777777" w:rsidR="007E24B0" w:rsidRDefault="007E24B0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E060547" w14:textId="77777777" w:rsidR="008573CE" w:rsidRPr="00C65404" w:rsidRDefault="00A25457" w:rsidP="008573CE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8573CE" w:rsidRPr="00C65404">
        <w:rPr>
          <w:rFonts w:ascii="Times New Roman" w:eastAsia="Times New Roman" w:hAnsi="Times New Roman"/>
          <w:sz w:val="24"/>
          <w:szCs w:val="24"/>
          <w:lang w:eastAsia="ru-RU"/>
        </w:rPr>
        <w:t>Андреев, А.Н. Лекции по теории литературы: целостно-антропологический анализ литературного произведения : учебное пособие для студентов вузов / А.Н. Андреев. - Москва ; Берлин : Директ-Медиа, 2014. - 237 с. : ил. - Библиогр. в кн. - ISBN 978-5-4475-3920-7 ; То же [Электронный ресурс]. - URL: </w:t>
      </w:r>
      <w:hyperlink r:id="rId32" w:history="1">
        <w:r w:rsidR="008573CE" w:rsidRPr="00C65404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http://biblioclub.ru/index.php?page=book&amp;id=227165</w:t>
        </w:r>
      </w:hyperlink>
      <w:r w:rsidR="008573CE" w:rsidRPr="00C6540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8054A97" w14:textId="77777777" w:rsidR="00A25457" w:rsidRDefault="008573CE" w:rsidP="00857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A25457" w:rsidRPr="00C65404">
        <w:rPr>
          <w:rFonts w:ascii="Times New Roman" w:hAnsi="Times New Roman"/>
          <w:sz w:val="24"/>
          <w:szCs w:val="24"/>
        </w:rPr>
        <w:t>Кременцов, Л.П. Теория литературы. Чтение как творчество : учебное пособие / Л.П. Кременцов. - 3-е изд., стер. - Москва : Издательство «Флинта», 2017. - 170 с. - ISBN 978-5-89349-482-2 ; То же [Электронный ресурс]. - URL: </w:t>
      </w:r>
      <w:hyperlink r:id="rId33" w:history="1">
        <w:r w:rsidR="00A25457" w:rsidRPr="00C65404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http://biblioclub.ru/index.php?page=book&amp;id=56236</w:t>
        </w:r>
      </w:hyperlink>
      <w:r w:rsidR="00A25457" w:rsidRPr="00C65404">
        <w:rPr>
          <w:rFonts w:ascii="Times New Roman" w:hAnsi="Times New Roman"/>
          <w:sz w:val="24"/>
          <w:szCs w:val="24"/>
        </w:rPr>
        <w:t> </w:t>
      </w:r>
    </w:p>
    <w:p w14:paraId="4E0B3582" w14:textId="77777777" w:rsidR="00F1455D" w:rsidRPr="00F1455D" w:rsidRDefault="008573CE" w:rsidP="00857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5"/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3. </w:t>
      </w:r>
      <w:r w:rsidR="00F1455D" w:rsidRPr="00F1455D">
        <w:rPr>
          <w:rFonts w:ascii="Times New Roman" w:hAnsi="Times New Roman"/>
          <w:sz w:val="23"/>
          <w:szCs w:val="23"/>
        </w:rPr>
        <w:t>Руднев, В.Н. Эстетика. История мировой литературы и искусства : учебное пособие / В.Н. Руднев. - Москва ; Берлин : Директ-Медиа, 2015. - 362 с. - Библиогр.: с. 317-335. - ISBN 978-5-4475-4044-9 ; То же [Электронный ресурс]. - URL: </w:t>
      </w:r>
      <w:hyperlink r:id="rId34" w:history="1">
        <w:r w:rsidR="00F1455D" w:rsidRPr="00F1455D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http://biblioclub.ru/index.php?page=book&amp;id=363409</w:t>
        </w:r>
      </w:hyperlink>
      <w:r w:rsidR="00F1455D" w:rsidRPr="00F1455D">
        <w:rPr>
          <w:rFonts w:ascii="Times New Roman" w:hAnsi="Times New Roman"/>
          <w:sz w:val="23"/>
          <w:szCs w:val="23"/>
        </w:rPr>
        <w:t> </w:t>
      </w:r>
    </w:p>
    <w:p w14:paraId="1F108DFA" w14:textId="77777777" w:rsidR="00E04B97" w:rsidRPr="008573CE" w:rsidRDefault="008573CE" w:rsidP="00857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</w:rPr>
        <w:t xml:space="preserve">4. </w:t>
      </w:r>
      <w:r w:rsidR="00E04B97" w:rsidRPr="00F1455D">
        <w:rPr>
          <w:rFonts w:ascii="Times New Roman" w:hAnsi="Times New Roman"/>
          <w:sz w:val="23"/>
          <w:szCs w:val="23"/>
        </w:rPr>
        <w:t xml:space="preserve">Теория литературы: история русского и зарубежного литературоведения : </w:t>
      </w:r>
      <w:r w:rsidR="00E04B97" w:rsidRPr="008573CE">
        <w:rPr>
          <w:rFonts w:ascii="Times New Roman" w:hAnsi="Times New Roman"/>
          <w:sz w:val="23"/>
          <w:szCs w:val="23"/>
        </w:rPr>
        <w:t>хрестоматия / сост. Н.П. Хрящева. - 2-е изд., стер. - Москва : Издательство «Флинта», 2016. - 457 с. - Библиогр. в кн. - ISBN 978-5-9765-0960-3 ; То же [Электронный ресурс]. - URL: </w:t>
      </w:r>
      <w:hyperlink r:id="rId35" w:history="1">
        <w:r w:rsidR="00E04B97" w:rsidRPr="008573CE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http://biblioclub.ru/index.php?page=book&amp;id=69123</w:t>
        </w:r>
      </w:hyperlink>
    </w:p>
    <w:p w14:paraId="592369D0" w14:textId="77777777" w:rsidR="00F1455D" w:rsidRPr="00927191" w:rsidRDefault="00F1455D" w:rsidP="00A254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</w:pPr>
    </w:p>
    <w:p w14:paraId="3E9F4108" w14:textId="77777777" w:rsidR="007E24B0" w:rsidRPr="00E04B97" w:rsidRDefault="007E24B0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E8E9C08" w14:textId="77777777" w:rsidR="007E24B0" w:rsidRPr="00E04B97" w:rsidRDefault="007E24B0" w:rsidP="007E2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8"/>
      </w:tblGrid>
      <w:tr w:rsidR="008573CE" w14:paraId="44764F18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4CDBA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524ED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573CE" w14:paraId="60B34700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53200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BDB27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8573CE" w14:paraId="673C8AC0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B120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30892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8573CE" w14:paraId="5F1250B4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CD0E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E5BBD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8573CE" w14:paraId="1FE10E7C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EA92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D36F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8573CE" w14:paraId="3E634375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77A0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0107" w14:textId="77777777" w:rsidR="008573CE" w:rsidRDefault="008573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8573CE" w14:paraId="3FD46CB8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FB826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38B6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8573CE" w14:paraId="6758463D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BA28A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5DD9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8573CE" w14:paraId="2C8E9E95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B8E77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522F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8573CE" w14:paraId="017F2A0C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674DF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E786F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Нижегородская государственная универсальная научная библиотека</w:t>
            </w:r>
          </w:p>
        </w:tc>
      </w:tr>
      <w:tr w:rsidR="008573CE" w14:paraId="7F12F71F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CBB2C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2BEC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8573CE" w14:paraId="5BA18085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60EB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C634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"Гутенберг"</w:t>
            </w:r>
          </w:p>
        </w:tc>
      </w:tr>
      <w:tr w:rsidR="008573CE" w14:paraId="6DA80FFA" w14:textId="77777777" w:rsidTr="00857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6108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4D45" w14:textId="77777777" w:rsidR="008573CE" w:rsidRDefault="008573CE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6379E7B3" w14:textId="77777777" w:rsidR="007E24B0" w:rsidRPr="00927191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14:paraId="56BA9DDC" w14:textId="77777777" w:rsidR="007E24B0" w:rsidRPr="00E04B97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046E6F9" w14:textId="77777777" w:rsidR="007E24B0" w:rsidRPr="00E04B97" w:rsidRDefault="007E24B0" w:rsidP="007E24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B17C76E" w14:textId="77777777" w:rsidR="00927191" w:rsidRPr="00927191" w:rsidRDefault="00927191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14:paraId="6A4AB328" w14:textId="77777777" w:rsidR="007E24B0" w:rsidRPr="00E04B97" w:rsidRDefault="007E24B0" w:rsidP="007E24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EC7EA76" w14:textId="77777777" w:rsidR="002F0A51" w:rsidRPr="00E04B97" w:rsidRDefault="002F0A51" w:rsidP="002F0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67A7E0B" w14:textId="77777777" w:rsidR="002F0A51" w:rsidRPr="00E04B97" w:rsidRDefault="002F0A51" w:rsidP="002F0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4424949" w14:textId="77777777" w:rsidR="002F0A51" w:rsidRPr="00E04B97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04B97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7E022E76" w14:textId="77777777" w:rsidR="002F0A51" w:rsidRPr="00E04B97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04B97"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34BD66DE" w14:textId="77777777" w:rsidR="002F0A51" w:rsidRPr="00E04B97" w:rsidRDefault="002F0A51" w:rsidP="002F0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04B97"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6120322E" w14:textId="77777777" w:rsidR="002F0A51" w:rsidRPr="00E04B97" w:rsidRDefault="002F0A51" w:rsidP="002F0A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2B31FF41" w14:textId="77777777" w:rsidR="002F0A51" w:rsidRPr="00E04B97" w:rsidRDefault="002F0A51" w:rsidP="002F0A51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образовательного процесса по дисциплине необходимы программы: интернет-браузер (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04B9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81A33B6" w14:textId="77777777" w:rsidR="00D35B36" w:rsidRPr="00E04B97" w:rsidRDefault="00D35B36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04B97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14:paraId="603E9173" w14:textId="77777777" w:rsidR="00DB597C" w:rsidRDefault="00D35B36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14:paraId="5B5EDBCA" w14:textId="77777777" w:rsidR="00950C31" w:rsidRDefault="00950C31" w:rsidP="00ED48E5">
      <w:pPr>
        <w:tabs>
          <w:tab w:val="left" w:pos="1134"/>
        </w:tabs>
        <w:spacing w:line="360" w:lineRule="auto"/>
        <w:contextualSpacing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6122CD9D" w14:textId="77777777" w:rsidR="00950C31" w:rsidRPr="001D1781" w:rsidRDefault="00950C31" w:rsidP="00950C3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0F36FC32" w14:textId="77777777" w:rsidR="00950C31" w:rsidRPr="001D1781" w:rsidRDefault="00950C31" w:rsidP="00950C3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4B75BCD1" w14:textId="77777777" w:rsidR="00950C31" w:rsidRPr="001D1781" w:rsidRDefault="00950C31" w:rsidP="00950C3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7ED96FAB" w14:textId="77777777" w:rsidR="00950C31" w:rsidRPr="001D1781" w:rsidRDefault="005C12C3" w:rsidP="00950C3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769DF9D7" w14:textId="77777777" w:rsidR="00950C31" w:rsidRPr="001D1781" w:rsidRDefault="005C12C3" w:rsidP="00950C3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25869DBA" w14:textId="77777777" w:rsidR="00950C31" w:rsidRPr="001D1781" w:rsidRDefault="005C12C3" w:rsidP="00950C3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385D9C59" w14:textId="77777777" w:rsidR="00950C31" w:rsidRPr="001D1781" w:rsidRDefault="005C12C3" w:rsidP="00950C31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50C3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7A43C983" w14:textId="77777777" w:rsidR="001D1781" w:rsidRPr="001D1781" w:rsidRDefault="00950C31" w:rsidP="00950C31">
      <w:pPr>
        <w:spacing w:after="0"/>
        <w:ind w:left="360"/>
        <w:rPr>
          <w:rFonts w:ascii="Times New Roman" w:hAnsi="Times New Roman"/>
          <w:b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 w:rsidR="001D1781" w:rsidRPr="001D1781" w:rsidSect="00D35B36">
      <w:pgSz w:w="11906" w:h="16838"/>
      <w:pgMar w:top="1134" w:right="851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BCE60" w14:textId="77777777" w:rsidR="005C12C3" w:rsidRDefault="005C12C3" w:rsidP="00CA7167">
      <w:pPr>
        <w:spacing w:after="0" w:line="240" w:lineRule="auto"/>
      </w:pPr>
      <w:r>
        <w:separator/>
      </w:r>
    </w:p>
  </w:endnote>
  <w:endnote w:type="continuationSeparator" w:id="0">
    <w:p w14:paraId="75C747D2" w14:textId="77777777" w:rsidR="005C12C3" w:rsidRDefault="005C12C3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0E2D3354" w14:textId="77777777" w:rsidR="00EB6271" w:rsidRDefault="00EB627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5F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716C393" w14:textId="77777777" w:rsidR="00EB6271" w:rsidRDefault="00EB627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01FF2" w14:textId="77777777" w:rsidR="00EB6271" w:rsidRDefault="00EB6271">
    <w:pPr>
      <w:pStyle w:val="ae"/>
      <w:jc w:val="right"/>
    </w:pPr>
  </w:p>
  <w:p w14:paraId="57E68C23" w14:textId="77777777" w:rsidR="00EB6271" w:rsidRDefault="00EB627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FE7AC" w14:textId="77777777" w:rsidR="005C12C3" w:rsidRDefault="005C12C3" w:rsidP="00CA7167">
      <w:pPr>
        <w:spacing w:after="0" w:line="240" w:lineRule="auto"/>
      </w:pPr>
      <w:r>
        <w:separator/>
      </w:r>
    </w:p>
  </w:footnote>
  <w:footnote w:type="continuationSeparator" w:id="0">
    <w:p w14:paraId="6A4FCC18" w14:textId="77777777" w:rsidR="005C12C3" w:rsidRDefault="005C12C3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FE797F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F7C7A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8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E735D23"/>
    <w:multiLevelType w:val="hybridMultilevel"/>
    <w:tmpl w:val="87EE5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1CE5D46"/>
    <w:multiLevelType w:val="hybridMultilevel"/>
    <w:tmpl w:val="46245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5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7"/>
  </w:num>
  <w:num w:numId="2">
    <w:abstractNumId w:val="33"/>
  </w:num>
  <w:num w:numId="3">
    <w:abstractNumId w:val="10"/>
  </w:num>
  <w:num w:numId="4">
    <w:abstractNumId w:val="6"/>
  </w:num>
  <w:num w:numId="5">
    <w:abstractNumId w:val="31"/>
  </w:num>
  <w:num w:numId="6">
    <w:abstractNumId w:val="35"/>
  </w:num>
  <w:num w:numId="7">
    <w:abstractNumId w:val="13"/>
  </w:num>
  <w:num w:numId="8">
    <w:abstractNumId w:val="4"/>
  </w:num>
  <w:num w:numId="9">
    <w:abstractNumId w:val="38"/>
  </w:num>
  <w:num w:numId="10">
    <w:abstractNumId w:val="24"/>
  </w:num>
  <w:num w:numId="11">
    <w:abstractNumId w:val="11"/>
  </w:num>
  <w:num w:numId="12">
    <w:abstractNumId w:val="19"/>
  </w:num>
  <w:num w:numId="13">
    <w:abstractNumId w:val="17"/>
  </w:num>
  <w:num w:numId="14">
    <w:abstractNumId w:val="34"/>
  </w:num>
  <w:num w:numId="15">
    <w:abstractNumId w:val="7"/>
  </w:num>
  <w:num w:numId="16">
    <w:abstractNumId w:val="26"/>
  </w:num>
  <w:num w:numId="17">
    <w:abstractNumId w:val="3"/>
  </w:num>
  <w:num w:numId="18">
    <w:abstractNumId w:val="18"/>
  </w:num>
  <w:num w:numId="19">
    <w:abstractNumId w:val="20"/>
  </w:num>
  <w:num w:numId="20">
    <w:abstractNumId w:val="28"/>
  </w:num>
  <w:num w:numId="21">
    <w:abstractNumId w:val="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30"/>
  </w:num>
  <w:num w:numId="26">
    <w:abstractNumId w:val="12"/>
  </w:num>
  <w:num w:numId="27">
    <w:abstractNumId w:val="37"/>
  </w:num>
  <w:num w:numId="28">
    <w:abstractNumId w:val="1"/>
  </w:num>
  <w:num w:numId="29">
    <w:abstractNumId w:val="22"/>
  </w:num>
  <w:num w:numId="30">
    <w:abstractNumId w:val="32"/>
  </w:num>
  <w:num w:numId="31">
    <w:abstractNumId w:val="15"/>
  </w:num>
  <w:num w:numId="32">
    <w:abstractNumId w:val="23"/>
  </w:num>
  <w:num w:numId="33">
    <w:abstractNumId w:val="29"/>
  </w:num>
  <w:num w:numId="34">
    <w:abstractNumId w:val="0"/>
  </w:num>
  <w:num w:numId="35">
    <w:abstractNumId w:val="21"/>
  </w:num>
  <w:num w:numId="36">
    <w:abstractNumId w:val="2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 w:numId="39">
    <w:abstractNumId w:val="9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4A37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D4EF1"/>
    <w:rsid w:val="000D7133"/>
    <w:rsid w:val="000E26C3"/>
    <w:rsid w:val="000F359C"/>
    <w:rsid w:val="000F3D02"/>
    <w:rsid w:val="000F4B2F"/>
    <w:rsid w:val="000F605D"/>
    <w:rsid w:val="001444E1"/>
    <w:rsid w:val="0014613F"/>
    <w:rsid w:val="001502EB"/>
    <w:rsid w:val="00160F8C"/>
    <w:rsid w:val="001869AC"/>
    <w:rsid w:val="00186A21"/>
    <w:rsid w:val="001A3634"/>
    <w:rsid w:val="001A45E1"/>
    <w:rsid w:val="001B2564"/>
    <w:rsid w:val="001C44BA"/>
    <w:rsid w:val="001C4F99"/>
    <w:rsid w:val="001D1781"/>
    <w:rsid w:val="001F178D"/>
    <w:rsid w:val="001F37E8"/>
    <w:rsid w:val="0022609C"/>
    <w:rsid w:val="00232E7A"/>
    <w:rsid w:val="002373BF"/>
    <w:rsid w:val="00242947"/>
    <w:rsid w:val="002470CA"/>
    <w:rsid w:val="002508F5"/>
    <w:rsid w:val="00283884"/>
    <w:rsid w:val="002861AF"/>
    <w:rsid w:val="0029039B"/>
    <w:rsid w:val="002A0B87"/>
    <w:rsid w:val="002B0124"/>
    <w:rsid w:val="002B221F"/>
    <w:rsid w:val="002C330B"/>
    <w:rsid w:val="002C4E8B"/>
    <w:rsid w:val="002D299C"/>
    <w:rsid w:val="002F0A51"/>
    <w:rsid w:val="002F4740"/>
    <w:rsid w:val="002F7024"/>
    <w:rsid w:val="00305D70"/>
    <w:rsid w:val="00323346"/>
    <w:rsid w:val="00323FE3"/>
    <w:rsid w:val="00324F2D"/>
    <w:rsid w:val="0033145B"/>
    <w:rsid w:val="003335B7"/>
    <w:rsid w:val="00334A9D"/>
    <w:rsid w:val="00335FD8"/>
    <w:rsid w:val="00336E95"/>
    <w:rsid w:val="003530FD"/>
    <w:rsid w:val="0035720D"/>
    <w:rsid w:val="0036521D"/>
    <w:rsid w:val="00367247"/>
    <w:rsid w:val="003826CF"/>
    <w:rsid w:val="0039618F"/>
    <w:rsid w:val="00397368"/>
    <w:rsid w:val="00397F06"/>
    <w:rsid w:val="003A36FE"/>
    <w:rsid w:val="003A4747"/>
    <w:rsid w:val="003B76DF"/>
    <w:rsid w:val="003B7F31"/>
    <w:rsid w:val="003C3305"/>
    <w:rsid w:val="003C53D2"/>
    <w:rsid w:val="003D4F2E"/>
    <w:rsid w:val="003E21DC"/>
    <w:rsid w:val="0041524A"/>
    <w:rsid w:val="00437BBC"/>
    <w:rsid w:val="00442F3F"/>
    <w:rsid w:val="00446212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E5F08"/>
    <w:rsid w:val="004F4CDF"/>
    <w:rsid w:val="004F6BF2"/>
    <w:rsid w:val="00503E05"/>
    <w:rsid w:val="00510D7C"/>
    <w:rsid w:val="00511A36"/>
    <w:rsid w:val="0053280E"/>
    <w:rsid w:val="00537EA7"/>
    <w:rsid w:val="00556332"/>
    <w:rsid w:val="005673D0"/>
    <w:rsid w:val="00587D1E"/>
    <w:rsid w:val="005A5053"/>
    <w:rsid w:val="005A7F45"/>
    <w:rsid w:val="005C12C3"/>
    <w:rsid w:val="005C2695"/>
    <w:rsid w:val="005C2AB8"/>
    <w:rsid w:val="005C45D8"/>
    <w:rsid w:val="005D1F37"/>
    <w:rsid w:val="005E5A5A"/>
    <w:rsid w:val="005E6815"/>
    <w:rsid w:val="006020D2"/>
    <w:rsid w:val="00615813"/>
    <w:rsid w:val="006618A3"/>
    <w:rsid w:val="00673EA3"/>
    <w:rsid w:val="00695872"/>
    <w:rsid w:val="006C10A5"/>
    <w:rsid w:val="006E62D8"/>
    <w:rsid w:val="006F53B0"/>
    <w:rsid w:val="007023A8"/>
    <w:rsid w:val="00702A5B"/>
    <w:rsid w:val="007243BC"/>
    <w:rsid w:val="0073305F"/>
    <w:rsid w:val="007371CA"/>
    <w:rsid w:val="00737E4D"/>
    <w:rsid w:val="0076486C"/>
    <w:rsid w:val="00771F0D"/>
    <w:rsid w:val="00782AE1"/>
    <w:rsid w:val="00783103"/>
    <w:rsid w:val="007B1F62"/>
    <w:rsid w:val="007B2BEA"/>
    <w:rsid w:val="007B503A"/>
    <w:rsid w:val="007B6CE0"/>
    <w:rsid w:val="007D06F1"/>
    <w:rsid w:val="007E24B0"/>
    <w:rsid w:val="007E56C6"/>
    <w:rsid w:val="007E7AFB"/>
    <w:rsid w:val="008053E3"/>
    <w:rsid w:val="00805DCE"/>
    <w:rsid w:val="00807C52"/>
    <w:rsid w:val="00813125"/>
    <w:rsid w:val="00832865"/>
    <w:rsid w:val="00834163"/>
    <w:rsid w:val="00852B82"/>
    <w:rsid w:val="008542F1"/>
    <w:rsid w:val="008573CE"/>
    <w:rsid w:val="00860C86"/>
    <w:rsid w:val="00862ABC"/>
    <w:rsid w:val="0086709B"/>
    <w:rsid w:val="008710D2"/>
    <w:rsid w:val="00877A51"/>
    <w:rsid w:val="00887FF9"/>
    <w:rsid w:val="00890327"/>
    <w:rsid w:val="008915F8"/>
    <w:rsid w:val="00892674"/>
    <w:rsid w:val="008A06A1"/>
    <w:rsid w:val="008C0096"/>
    <w:rsid w:val="008D4C36"/>
    <w:rsid w:val="008E6097"/>
    <w:rsid w:val="008F410F"/>
    <w:rsid w:val="009145CA"/>
    <w:rsid w:val="00916A16"/>
    <w:rsid w:val="00917867"/>
    <w:rsid w:val="00927191"/>
    <w:rsid w:val="00936E11"/>
    <w:rsid w:val="0093758B"/>
    <w:rsid w:val="00950C31"/>
    <w:rsid w:val="00951284"/>
    <w:rsid w:val="009529DA"/>
    <w:rsid w:val="009633E5"/>
    <w:rsid w:val="009661C3"/>
    <w:rsid w:val="00966BCA"/>
    <w:rsid w:val="00981269"/>
    <w:rsid w:val="0098333E"/>
    <w:rsid w:val="009D1D48"/>
    <w:rsid w:val="009D78FA"/>
    <w:rsid w:val="009E756A"/>
    <w:rsid w:val="009F7ED5"/>
    <w:rsid w:val="00A1013E"/>
    <w:rsid w:val="00A24E06"/>
    <w:rsid w:val="00A25457"/>
    <w:rsid w:val="00A26E41"/>
    <w:rsid w:val="00A329B6"/>
    <w:rsid w:val="00A374C1"/>
    <w:rsid w:val="00A41D66"/>
    <w:rsid w:val="00A41FEF"/>
    <w:rsid w:val="00A4300C"/>
    <w:rsid w:val="00A572B2"/>
    <w:rsid w:val="00A62925"/>
    <w:rsid w:val="00A81EA5"/>
    <w:rsid w:val="00A81F9D"/>
    <w:rsid w:val="00A83061"/>
    <w:rsid w:val="00AA3688"/>
    <w:rsid w:val="00AA5384"/>
    <w:rsid w:val="00AA6491"/>
    <w:rsid w:val="00AB1F2F"/>
    <w:rsid w:val="00AB3AAE"/>
    <w:rsid w:val="00AB4FB8"/>
    <w:rsid w:val="00B0005B"/>
    <w:rsid w:val="00B051C3"/>
    <w:rsid w:val="00B30DB9"/>
    <w:rsid w:val="00B353BD"/>
    <w:rsid w:val="00B36731"/>
    <w:rsid w:val="00B45F98"/>
    <w:rsid w:val="00B5140A"/>
    <w:rsid w:val="00B51BCF"/>
    <w:rsid w:val="00B5595E"/>
    <w:rsid w:val="00B8111B"/>
    <w:rsid w:val="00B86D85"/>
    <w:rsid w:val="00BB1488"/>
    <w:rsid w:val="00BF599E"/>
    <w:rsid w:val="00C12476"/>
    <w:rsid w:val="00C12AB6"/>
    <w:rsid w:val="00C1734C"/>
    <w:rsid w:val="00C25B2B"/>
    <w:rsid w:val="00C424B7"/>
    <w:rsid w:val="00C5329F"/>
    <w:rsid w:val="00C631B0"/>
    <w:rsid w:val="00C77E3D"/>
    <w:rsid w:val="00C821EE"/>
    <w:rsid w:val="00C86A25"/>
    <w:rsid w:val="00C97173"/>
    <w:rsid w:val="00C978C4"/>
    <w:rsid w:val="00CA614A"/>
    <w:rsid w:val="00CA7167"/>
    <w:rsid w:val="00CB5348"/>
    <w:rsid w:val="00CB54AF"/>
    <w:rsid w:val="00CC3E9E"/>
    <w:rsid w:val="00CD3425"/>
    <w:rsid w:val="00CF69F3"/>
    <w:rsid w:val="00CF752F"/>
    <w:rsid w:val="00D35B36"/>
    <w:rsid w:val="00D441B7"/>
    <w:rsid w:val="00D474ED"/>
    <w:rsid w:val="00D51964"/>
    <w:rsid w:val="00D6125B"/>
    <w:rsid w:val="00D72E9D"/>
    <w:rsid w:val="00D8032E"/>
    <w:rsid w:val="00D83CDC"/>
    <w:rsid w:val="00DB151B"/>
    <w:rsid w:val="00DB597C"/>
    <w:rsid w:val="00DC1F71"/>
    <w:rsid w:val="00DE0C70"/>
    <w:rsid w:val="00DE0EDF"/>
    <w:rsid w:val="00E04B97"/>
    <w:rsid w:val="00E06916"/>
    <w:rsid w:val="00E112E2"/>
    <w:rsid w:val="00E1504E"/>
    <w:rsid w:val="00E222AB"/>
    <w:rsid w:val="00E24E3D"/>
    <w:rsid w:val="00E2789B"/>
    <w:rsid w:val="00E322FA"/>
    <w:rsid w:val="00E35AC8"/>
    <w:rsid w:val="00E42E4D"/>
    <w:rsid w:val="00E51049"/>
    <w:rsid w:val="00E6258F"/>
    <w:rsid w:val="00E6282C"/>
    <w:rsid w:val="00E66689"/>
    <w:rsid w:val="00E84327"/>
    <w:rsid w:val="00EA6A2F"/>
    <w:rsid w:val="00EA6A56"/>
    <w:rsid w:val="00EB6271"/>
    <w:rsid w:val="00EB65F0"/>
    <w:rsid w:val="00ED17CE"/>
    <w:rsid w:val="00ED48E5"/>
    <w:rsid w:val="00ED73F9"/>
    <w:rsid w:val="00EE012B"/>
    <w:rsid w:val="00EE260F"/>
    <w:rsid w:val="00EE6033"/>
    <w:rsid w:val="00EF1598"/>
    <w:rsid w:val="00F00857"/>
    <w:rsid w:val="00F01425"/>
    <w:rsid w:val="00F12EBF"/>
    <w:rsid w:val="00F1455D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9353F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6AE52"/>
  <w15:docId w15:val="{1CB4FB0E-D383-8048-AC4F-1C0A8DF1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55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A25457"/>
    <w:rPr>
      <w:color w:val="0000FF" w:themeColor="hyperlink"/>
      <w:u w:val="single"/>
    </w:rPr>
  </w:style>
  <w:style w:type="paragraph" w:styleId="af6">
    <w:name w:val="Plain Text"/>
    <w:basedOn w:val="a"/>
    <w:link w:val="af7"/>
    <w:rsid w:val="00950C31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7">
    <w:name w:val="Текст Знак"/>
    <w:basedOn w:val="a0"/>
    <w:link w:val="af6"/>
    <w:rsid w:val="00950C3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lk">
    <w:name w:val="blk"/>
    <w:rsid w:val="009E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82628" TargetMode="External"/><Relationship Id="rId18" Type="http://schemas.openxmlformats.org/officeDocument/2006/relationships/hyperlink" Target="http://biblioclub.ru/index.php?page=book&amp;id=364095" TargetMode="External"/><Relationship Id="rId26" Type="http://schemas.openxmlformats.org/officeDocument/2006/relationships/hyperlink" Target="http://biblioclub.ru/index.php?page=book&amp;id=255950" TargetMode="External"/><Relationship Id="rId21" Type="http://schemas.openxmlformats.org/officeDocument/2006/relationships/hyperlink" Target="http://biblioclub.ru/index.php?page=book&amp;id=115129" TargetMode="External"/><Relationship Id="rId34" Type="http://schemas.openxmlformats.org/officeDocument/2006/relationships/hyperlink" Target="http://biblioclub.ru/index.php?page=book&amp;id=363409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103800" TargetMode="External"/><Relationship Id="rId17" Type="http://schemas.openxmlformats.org/officeDocument/2006/relationships/hyperlink" Target="http://biblioclub.ru/index.php?page=book&amp;id=103338" TargetMode="External"/><Relationship Id="rId25" Type="http://schemas.openxmlformats.org/officeDocument/2006/relationships/hyperlink" Target="http://biblioclub.ru/index.php?page=book&amp;id=114937" TargetMode="External"/><Relationship Id="rId33" Type="http://schemas.openxmlformats.org/officeDocument/2006/relationships/hyperlink" Target="http://biblioclub.ru/index.php?page=book&amp;id=562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85396" TargetMode="External"/><Relationship Id="rId20" Type="http://schemas.openxmlformats.org/officeDocument/2006/relationships/hyperlink" Target="http://biblioclub.ru/index.php?page=book&amp;id=457272" TargetMode="External"/><Relationship Id="rId29" Type="http://schemas.openxmlformats.org/officeDocument/2006/relationships/hyperlink" Target="http://biblioclub.ru/index.php?page=book&amp;id=23975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61083" TargetMode="External"/><Relationship Id="rId24" Type="http://schemas.openxmlformats.org/officeDocument/2006/relationships/hyperlink" Target="http://biblioclub.ru/index.php?page=book&amp;id=118193" TargetMode="External"/><Relationship Id="rId32" Type="http://schemas.openxmlformats.org/officeDocument/2006/relationships/hyperlink" Target="http://biblioclub.ru/index.php?page=book&amp;id=227165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8350" TargetMode="External"/><Relationship Id="rId23" Type="http://schemas.openxmlformats.org/officeDocument/2006/relationships/hyperlink" Target="http://biblioclub.ru/index.php?page=book&amp;id=57992" TargetMode="External"/><Relationship Id="rId28" Type="http://schemas.openxmlformats.org/officeDocument/2006/relationships/hyperlink" Target="http://biblioclub.ru/index.php?page=book&amp;id=115145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biblioclub.ru/index.php?page=book&amp;id=83203" TargetMode="External"/><Relationship Id="rId19" Type="http://schemas.openxmlformats.org/officeDocument/2006/relationships/hyperlink" Target="http://biblioclub.ru/index.php?page=book&amp;id=482363" TargetMode="External"/><Relationship Id="rId31" Type="http://schemas.openxmlformats.org/officeDocument/2006/relationships/hyperlink" Target="http://biblioclub.ru/index.php?page=book&amp;id=70373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364095" TargetMode="External"/><Relationship Id="rId22" Type="http://schemas.openxmlformats.org/officeDocument/2006/relationships/hyperlink" Target="http://biblioclub.ru/index.php?page=book&amp;id=457350" TargetMode="External"/><Relationship Id="rId27" Type="http://schemas.openxmlformats.org/officeDocument/2006/relationships/hyperlink" Target="http://biblioclub.ru/index.php?page=book&amp;id=363409" TargetMode="External"/><Relationship Id="rId30" Type="http://schemas.openxmlformats.org/officeDocument/2006/relationships/hyperlink" Target="http://biblioclub.ru/index.php?page=book&amp;id=114937" TargetMode="External"/><Relationship Id="rId35" Type="http://schemas.openxmlformats.org/officeDocument/2006/relationships/hyperlink" Target="http://biblioclub.ru/index.php?page=book&amp;id=69123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8E350-D2C9-4CDD-9A96-0B0FADD03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36</Pages>
  <Words>9634</Words>
  <Characters>54916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Комышкова</cp:lastModifiedBy>
  <cp:revision>15</cp:revision>
  <cp:lastPrinted>2018-12-14T12:13:00Z</cp:lastPrinted>
  <dcterms:created xsi:type="dcterms:W3CDTF">2019-08-17T15:14:00Z</dcterms:created>
  <dcterms:modified xsi:type="dcterms:W3CDTF">2021-07-03T16:34:00Z</dcterms:modified>
</cp:coreProperties>
</file>