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C3384" w14:textId="3C82E8AF" w:rsidR="00BC5E37" w:rsidRDefault="00BC5E37">
      <w:pPr>
        <w:jc w:val="both"/>
        <w:rPr>
          <w:sz w:val="28"/>
          <w:szCs w:val="28"/>
        </w:rPr>
      </w:pPr>
    </w:p>
    <w:p w14:paraId="68C3218A" w14:textId="77777777" w:rsidR="00F45AC9" w:rsidRPr="00F45AC9" w:rsidRDefault="00F45AC9" w:rsidP="00F45AC9">
      <w:pPr>
        <w:spacing w:line="276" w:lineRule="auto"/>
        <w:jc w:val="center"/>
        <w:rPr>
          <w:sz w:val="28"/>
          <w:szCs w:val="28"/>
          <w:lang w:eastAsia="ru-RU"/>
        </w:rPr>
      </w:pPr>
      <w:bookmarkStart w:id="0" w:name="_Hlk83435743"/>
      <w:commentRangeStart w:id="1"/>
      <w:r w:rsidRPr="00F45AC9">
        <w:rPr>
          <w:sz w:val="28"/>
          <w:szCs w:val="28"/>
          <w:lang w:eastAsia="ru-RU"/>
        </w:rPr>
        <w:t>МИНПРОСВЕЩЕНИЯ РОССИИ</w:t>
      </w:r>
      <w:commentRangeEnd w:id="1"/>
      <w:r w:rsidRPr="00F45AC9">
        <w:rPr>
          <w:rFonts w:ascii="Calibri" w:eastAsia="Calibri" w:hAnsi="Calibri"/>
          <w:sz w:val="16"/>
          <w:szCs w:val="16"/>
          <w:lang w:eastAsia="en-US"/>
        </w:rPr>
        <w:commentReference w:id="1"/>
      </w:r>
    </w:p>
    <w:p w14:paraId="20EA8BCB" w14:textId="77777777" w:rsidR="00F45AC9" w:rsidRPr="00F45AC9" w:rsidRDefault="00F45AC9" w:rsidP="00F45AC9">
      <w:pPr>
        <w:contextualSpacing/>
        <w:jc w:val="center"/>
        <w:rPr>
          <w:sz w:val="28"/>
          <w:szCs w:val="28"/>
        </w:rPr>
      </w:pPr>
    </w:p>
    <w:p w14:paraId="6101AA5C" w14:textId="77777777" w:rsidR="00F45AC9" w:rsidRPr="00F45AC9" w:rsidRDefault="00F45AC9" w:rsidP="00F45AC9">
      <w:pPr>
        <w:contextualSpacing/>
        <w:jc w:val="center"/>
        <w:rPr>
          <w:bCs/>
          <w:sz w:val="28"/>
          <w:szCs w:val="28"/>
        </w:rPr>
      </w:pPr>
      <w:r w:rsidRPr="00F45AC9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17F16D6E" w14:textId="77777777" w:rsidR="00F45AC9" w:rsidRPr="00F45AC9" w:rsidRDefault="00F45AC9" w:rsidP="00F45AC9">
      <w:pPr>
        <w:contextualSpacing/>
        <w:jc w:val="center"/>
        <w:rPr>
          <w:sz w:val="28"/>
          <w:szCs w:val="28"/>
        </w:rPr>
      </w:pPr>
      <w:r w:rsidRPr="00F45AC9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23FFDEEB" w14:textId="77777777" w:rsidR="00F45AC9" w:rsidRPr="00F45AC9" w:rsidRDefault="00F45AC9" w:rsidP="00F45AC9">
      <w:pPr>
        <w:contextualSpacing/>
        <w:jc w:val="center"/>
        <w:rPr>
          <w:sz w:val="28"/>
          <w:szCs w:val="28"/>
        </w:rPr>
      </w:pPr>
      <w:r w:rsidRPr="00F45AC9">
        <w:rPr>
          <w:sz w:val="28"/>
          <w:szCs w:val="28"/>
        </w:rPr>
        <w:t xml:space="preserve">имени Козьмы Минина» </w:t>
      </w:r>
    </w:p>
    <w:p w14:paraId="2A179B90" w14:textId="77777777" w:rsidR="00F45AC9" w:rsidRPr="00F45AC9" w:rsidRDefault="00F45AC9" w:rsidP="00F45AC9">
      <w:pPr>
        <w:contextualSpacing/>
        <w:jc w:val="center"/>
        <w:rPr>
          <w:sz w:val="28"/>
          <w:szCs w:val="28"/>
        </w:rPr>
      </w:pPr>
    </w:p>
    <w:p w14:paraId="66B7B402" w14:textId="77777777" w:rsidR="00F45AC9" w:rsidRPr="00F45AC9" w:rsidRDefault="00F45AC9" w:rsidP="00F45AC9">
      <w:pPr>
        <w:contextualSpacing/>
        <w:jc w:val="center"/>
        <w:rPr>
          <w:i/>
          <w:sz w:val="28"/>
          <w:szCs w:val="28"/>
        </w:rPr>
      </w:pPr>
      <w:r w:rsidRPr="00F45AC9">
        <w:rPr>
          <w:sz w:val="28"/>
          <w:szCs w:val="28"/>
        </w:rPr>
        <w:t>Факультет гуманитарных наук</w:t>
      </w:r>
    </w:p>
    <w:p w14:paraId="3081A29E" w14:textId="77777777" w:rsidR="00F45AC9" w:rsidRPr="00F45AC9" w:rsidRDefault="00F45AC9" w:rsidP="00F45AC9">
      <w:pPr>
        <w:contextualSpacing/>
        <w:jc w:val="center"/>
        <w:rPr>
          <w:sz w:val="28"/>
          <w:szCs w:val="28"/>
        </w:rPr>
      </w:pPr>
    </w:p>
    <w:p w14:paraId="784864D5" w14:textId="77777777" w:rsidR="00F45AC9" w:rsidRPr="00F45AC9" w:rsidRDefault="00F45AC9" w:rsidP="00F45AC9">
      <w:pPr>
        <w:contextualSpacing/>
        <w:jc w:val="center"/>
        <w:rPr>
          <w:sz w:val="28"/>
          <w:szCs w:val="28"/>
        </w:rPr>
      </w:pPr>
      <w:r w:rsidRPr="00F45AC9">
        <w:rPr>
          <w:sz w:val="28"/>
          <w:szCs w:val="28"/>
        </w:rPr>
        <w:t>Кафедра русской и зарубежной филологии</w:t>
      </w:r>
    </w:p>
    <w:p w14:paraId="0C512CA1" w14:textId="77777777" w:rsidR="00F45AC9" w:rsidRPr="00F45AC9" w:rsidRDefault="00F45AC9" w:rsidP="00F45AC9">
      <w:pPr>
        <w:contextualSpacing/>
        <w:rPr>
          <w:sz w:val="28"/>
          <w:szCs w:val="28"/>
        </w:rPr>
      </w:pPr>
    </w:p>
    <w:p w14:paraId="2129C9AC" w14:textId="77777777" w:rsidR="00F45AC9" w:rsidRPr="00F45AC9" w:rsidRDefault="00F45AC9" w:rsidP="00F45AC9">
      <w:pPr>
        <w:spacing w:after="200"/>
        <w:ind w:left="4820"/>
        <w:contextualSpacing/>
        <w:rPr>
          <w:rFonts w:eastAsia="Calibri"/>
          <w:lang w:eastAsia="en-US"/>
        </w:rPr>
      </w:pPr>
      <w:r w:rsidRPr="00F45AC9">
        <w:rPr>
          <w:rFonts w:eastAsia="Calibri"/>
          <w:lang w:eastAsia="en-US"/>
        </w:rPr>
        <w:t xml:space="preserve">УТВЕРЖДЕНО </w:t>
      </w:r>
    </w:p>
    <w:p w14:paraId="5B2A9344" w14:textId="77777777" w:rsidR="00F45AC9" w:rsidRPr="00F45AC9" w:rsidRDefault="00F45AC9" w:rsidP="00F45AC9">
      <w:pPr>
        <w:spacing w:after="200"/>
        <w:ind w:left="4820"/>
        <w:contextualSpacing/>
        <w:rPr>
          <w:rFonts w:eastAsia="Calibri"/>
          <w:lang w:eastAsia="en-US"/>
        </w:rPr>
      </w:pPr>
      <w:r w:rsidRPr="00F45AC9">
        <w:rPr>
          <w:rFonts w:eastAsia="Calibri"/>
          <w:lang w:eastAsia="en-US"/>
        </w:rPr>
        <w:t xml:space="preserve">Решением Ученого совета </w:t>
      </w:r>
    </w:p>
    <w:p w14:paraId="0B6071FF" w14:textId="4C2FBACC" w:rsidR="00F45AC9" w:rsidRPr="00F45AC9" w:rsidRDefault="00F45AC9" w:rsidP="00F45AC9">
      <w:pPr>
        <w:spacing w:after="200"/>
        <w:ind w:left="4820"/>
        <w:contextualSpacing/>
        <w:rPr>
          <w:rFonts w:eastAsia="Calibri"/>
          <w:lang w:eastAsia="en-US"/>
        </w:rPr>
      </w:pPr>
      <w:r w:rsidRPr="00F45AC9">
        <w:rPr>
          <w:rFonts w:eastAsia="Calibri"/>
          <w:lang w:eastAsia="en-US"/>
        </w:rPr>
        <w:t>Протокол №</w:t>
      </w:r>
      <w:r w:rsidR="00966E4E">
        <w:rPr>
          <w:rFonts w:eastAsia="Calibri"/>
          <w:lang w:eastAsia="en-US"/>
        </w:rPr>
        <w:t>6</w:t>
      </w:r>
      <w:r w:rsidRPr="00F45AC9">
        <w:rPr>
          <w:rFonts w:eastAsia="Calibri"/>
          <w:lang w:eastAsia="en-US"/>
        </w:rPr>
        <w:t xml:space="preserve">                                                                                                                          </w:t>
      </w:r>
    </w:p>
    <w:p w14:paraId="0E01F265" w14:textId="38604D83" w:rsidR="00F45AC9" w:rsidRPr="00F45AC9" w:rsidRDefault="00F45AC9" w:rsidP="00F45AC9">
      <w:pPr>
        <w:spacing w:after="200"/>
        <w:ind w:left="4820"/>
        <w:contextualSpacing/>
        <w:rPr>
          <w:rFonts w:eastAsia="Calibri"/>
          <w:lang w:eastAsia="en-US"/>
        </w:rPr>
      </w:pPr>
      <w:commentRangeStart w:id="2"/>
      <w:r w:rsidRPr="00F45AC9">
        <w:rPr>
          <w:rFonts w:eastAsia="Calibri"/>
          <w:lang w:eastAsia="en-US"/>
        </w:rPr>
        <w:t>«</w:t>
      </w:r>
      <w:r w:rsidR="00966E4E">
        <w:rPr>
          <w:rFonts w:eastAsia="Calibri"/>
          <w:lang w:eastAsia="en-US"/>
        </w:rPr>
        <w:t>25</w:t>
      </w:r>
      <w:r w:rsidRPr="00F45AC9">
        <w:rPr>
          <w:rFonts w:eastAsia="Calibri"/>
          <w:lang w:eastAsia="en-US"/>
        </w:rPr>
        <w:t xml:space="preserve">» </w:t>
      </w:r>
      <w:r w:rsidR="00966E4E">
        <w:rPr>
          <w:rFonts w:eastAsia="Calibri"/>
          <w:lang w:eastAsia="en-US"/>
        </w:rPr>
        <w:t>февраля</w:t>
      </w:r>
      <w:r w:rsidRPr="00F45AC9">
        <w:rPr>
          <w:rFonts w:eastAsia="Calibri"/>
          <w:lang w:eastAsia="en-US"/>
        </w:rPr>
        <w:t xml:space="preserve"> 2021 г.</w:t>
      </w:r>
      <w:commentRangeEnd w:id="2"/>
      <w:r w:rsidRPr="00F45AC9">
        <w:rPr>
          <w:rFonts w:ascii="Calibri" w:eastAsia="Calibri" w:hAnsi="Calibri"/>
          <w:sz w:val="16"/>
          <w:szCs w:val="16"/>
          <w:lang w:eastAsia="en-US"/>
        </w:rPr>
        <w:commentReference w:id="2"/>
      </w:r>
    </w:p>
    <w:p w14:paraId="7BBCCD5A" w14:textId="77777777" w:rsidR="00F45AC9" w:rsidRPr="00F45AC9" w:rsidRDefault="00F45AC9" w:rsidP="00F45AC9">
      <w:pPr>
        <w:suppressAutoHyphens w:val="0"/>
        <w:autoSpaceDE w:val="0"/>
        <w:autoSpaceDN w:val="0"/>
        <w:adjustRightInd w:val="0"/>
        <w:spacing w:after="200"/>
        <w:ind w:left="4820"/>
        <w:contextualSpacing/>
        <w:rPr>
          <w:rFonts w:eastAsia="Calibri"/>
          <w:lang w:eastAsia="en-US"/>
        </w:rPr>
      </w:pPr>
    </w:p>
    <w:p w14:paraId="151EEC89" w14:textId="77777777" w:rsidR="00F45AC9" w:rsidRPr="00F45AC9" w:rsidRDefault="00F45AC9" w:rsidP="00F45AC9">
      <w:pPr>
        <w:spacing w:after="200"/>
        <w:ind w:left="4820"/>
        <w:contextualSpacing/>
        <w:rPr>
          <w:rFonts w:eastAsia="Calibri"/>
          <w:lang w:eastAsia="en-US"/>
        </w:rPr>
      </w:pPr>
    </w:p>
    <w:p w14:paraId="5E64FA8A" w14:textId="77777777" w:rsidR="00F45AC9" w:rsidRPr="00F45AC9" w:rsidRDefault="00F45AC9" w:rsidP="00F45AC9">
      <w:pPr>
        <w:spacing w:after="200"/>
        <w:ind w:left="4820"/>
        <w:contextualSpacing/>
        <w:rPr>
          <w:rFonts w:eastAsia="Calibri"/>
          <w:lang w:eastAsia="en-US"/>
        </w:rPr>
      </w:pPr>
    </w:p>
    <w:p w14:paraId="62EC77DE" w14:textId="77777777" w:rsidR="00F45AC9" w:rsidRPr="00F45AC9" w:rsidRDefault="00F45AC9" w:rsidP="00F45AC9">
      <w:pPr>
        <w:spacing w:after="200"/>
        <w:ind w:left="4820"/>
        <w:contextualSpacing/>
        <w:rPr>
          <w:rFonts w:eastAsia="Calibri"/>
          <w:lang w:eastAsia="en-US"/>
        </w:rPr>
      </w:pPr>
    </w:p>
    <w:p w14:paraId="24BF6388" w14:textId="77777777" w:rsidR="00F45AC9" w:rsidRPr="00F45AC9" w:rsidRDefault="00F45AC9" w:rsidP="00F45AC9">
      <w:pPr>
        <w:spacing w:after="200"/>
        <w:contextualSpacing/>
        <w:rPr>
          <w:rFonts w:eastAsia="Calibri"/>
          <w:lang w:eastAsia="en-US"/>
        </w:rPr>
      </w:pPr>
    </w:p>
    <w:p w14:paraId="5D5A10C0" w14:textId="77777777" w:rsidR="00F45AC9" w:rsidRPr="00F45AC9" w:rsidRDefault="00F45AC9" w:rsidP="00F45AC9">
      <w:pPr>
        <w:contextualSpacing/>
        <w:rPr>
          <w:sz w:val="28"/>
          <w:szCs w:val="28"/>
        </w:rPr>
      </w:pPr>
    </w:p>
    <w:p w14:paraId="6341865E" w14:textId="3FCF622E" w:rsidR="00F45AC9" w:rsidRPr="00F45AC9" w:rsidRDefault="00F45AC9" w:rsidP="00F45AC9">
      <w:pPr>
        <w:contextualSpacing/>
        <w:jc w:val="center"/>
        <w:rPr>
          <w:b/>
          <w:sz w:val="28"/>
          <w:szCs w:val="28"/>
        </w:rPr>
      </w:pPr>
      <w:r w:rsidRPr="00F45AC9">
        <w:rPr>
          <w:b/>
          <w:sz w:val="28"/>
          <w:szCs w:val="28"/>
        </w:rPr>
        <w:t>ПРОГРАММА ПРОИЗВОДСТВЕННОЙ ПРАКТИКИ</w:t>
      </w:r>
    </w:p>
    <w:p w14:paraId="63CC9E36" w14:textId="77777777" w:rsidR="00F45AC9" w:rsidRPr="00F45AC9" w:rsidRDefault="00F45AC9" w:rsidP="00F45AC9">
      <w:pPr>
        <w:contextualSpacing/>
        <w:jc w:val="center"/>
        <w:rPr>
          <w:b/>
          <w:sz w:val="20"/>
          <w:szCs w:val="20"/>
        </w:rPr>
      </w:pPr>
      <w:r w:rsidRPr="00F45AC9">
        <w:rPr>
          <w:i/>
          <w:sz w:val="20"/>
          <w:szCs w:val="20"/>
        </w:rPr>
        <w:t xml:space="preserve"> </w:t>
      </w:r>
      <w:r w:rsidRPr="00F45AC9">
        <w:rPr>
          <w:b/>
          <w:sz w:val="20"/>
          <w:szCs w:val="20"/>
        </w:rPr>
        <w:t xml:space="preserve"> </w:t>
      </w:r>
    </w:p>
    <w:p w14:paraId="3BDE6432" w14:textId="77777777" w:rsidR="00F45AC9" w:rsidRPr="00F45AC9" w:rsidRDefault="00F45AC9" w:rsidP="00F45AC9">
      <w:pPr>
        <w:contextualSpacing/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F45AC9" w:rsidRPr="00F45AC9" w14:paraId="77F49B5A" w14:textId="77777777" w:rsidTr="00F544E7">
        <w:trPr>
          <w:trHeight w:val="303"/>
          <w:jc w:val="center"/>
        </w:trPr>
        <w:tc>
          <w:tcPr>
            <w:tcW w:w="3144" w:type="dxa"/>
            <w:vAlign w:val="center"/>
          </w:tcPr>
          <w:p w14:paraId="5DB69F30" w14:textId="77777777" w:rsidR="00F45AC9" w:rsidRPr="00F45AC9" w:rsidRDefault="00F45AC9" w:rsidP="00F45AC9">
            <w:pPr>
              <w:contextualSpacing/>
              <w:rPr>
                <w:b/>
              </w:rPr>
            </w:pPr>
            <w:r w:rsidRPr="00F45AC9"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</w:tcPr>
          <w:p w14:paraId="4205EA26" w14:textId="77777777" w:rsidR="00F45AC9" w:rsidRPr="00F45AC9" w:rsidRDefault="00F45AC9" w:rsidP="00F45AC9">
            <w:pPr>
              <w:contextualSpacing/>
            </w:pPr>
            <w:r w:rsidRPr="00F45AC9">
              <w:t>44.04.01. Педагогическое образование</w:t>
            </w:r>
          </w:p>
        </w:tc>
      </w:tr>
      <w:tr w:rsidR="00F45AC9" w:rsidRPr="00F45AC9" w14:paraId="4CDB467E" w14:textId="77777777" w:rsidTr="00F544E7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7DF8CCF1" w14:textId="77777777" w:rsidR="00F45AC9" w:rsidRPr="00F45AC9" w:rsidRDefault="00F45AC9" w:rsidP="00F45AC9">
            <w:pPr>
              <w:ind w:firstLine="6521"/>
              <w:contextualSpacing/>
              <w:rPr>
                <w:b/>
                <w:bCs/>
              </w:rPr>
            </w:pPr>
          </w:p>
        </w:tc>
      </w:tr>
      <w:tr w:rsidR="00F45AC9" w:rsidRPr="00F45AC9" w14:paraId="609AD0BB" w14:textId="77777777" w:rsidTr="00F544E7">
        <w:trPr>
          <w:trHeight w:val="292"/>
          <w:jc w:val="center"/>
        </w:trPr>
        <w:tc>
          <w:tcPr>
            <w:tcW w:w="3144" w:type="dxa"/>
            <w:vAlign w:val="center"/>
          </w:tcPr>
          <w:p w14:paraId="132C1CE1" w14:textId="77777777" w:rsidR="00F45AC9" w:rsidRPr="00F45AC9" w:rsidRDefault="00F45AC9" w:rsidP="00F45AC9">
            <w:pPr>
              <w:contextualSpacing/>
              <w:rPr>
                <w:b/>
              </w:rPr>
            </w:pPr>
            <w:r w:rsidRPr="00F45AC9"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</w:tcPr>
          <w:p w14:paraId="1E5C93B2" w14:textId="77777777" w:rsidR="00F45AC9" w:rsidRPr="00F45AC9" w:rsidRDefault="00F45AC9" w:rsidP="00F45AC9">
            <w:pPr>
              <w:contextualSpacing/>
              <w:rPr>
                <w:bCs/>
              </w:rPr>
            </w:pPr>
            <w:r w:rsidRPr="00F45AC9">
              <w:rPr>
                <w:bCs/>
              </w:rPr>
              <w:t>«Современные стратегии литературного образования»</w:t>
            </w:r>
          </w:p>
        </w:tc>
      </w:tr>
      <w:tr w:rsidR="00F45AC9" w:rsidRPr="00F45AC9" w14:paraId="1D9B5943" w14:textId="77777777" w:rsidTr="00F544E7">
        <w:trPr>
          <w:trHeight w:val="292"/>
          <w:jc w:val="center"/>
        </w:trPr>
        <w:tc>
          <w:tcPr>
            <w:tcW w:w="3144" w:type="dxa"/>
            <w:vAlign w:val="center"/>
          </w:tcPr>
          <w:p w14:paraId="2E467133" w14:textId="77777777" w:rsidR="00F45AC9" w:rsidRPr="00F45AC9" w:rsidRDefault="00F45AC9" w:rsidP="00F45AC9">
            <w:pPr>
              <w:contextualSpacing/>
              <w:rPr>
                <w:b/>
              </w:rPr>
            </w:pPr>
          </w:p>
        </w:tc>
        <w:tc>
          <w:tcPr>
            <w:tcW w:w="6253" w:type="dxa"/>
            <w:vAlign w:val="center"/>
          </w:tcPr>
          <w:p w14:paraId="5F716E25" w14:textId="77777777" w:rsidR="00F45AC9" w:rsidRPr="00F45AC9" w:rsidRDefault="00F45AC9" w:rsidP="00F45AC9">
            <w:pPr>
              <w:contextualSpacing/>
              <w:rPr>
                <w:b/>
              </w:rPr>
            </w:pPr>
          </w:p>
        </w:tc>
      </w:tr>
      <w:tr w:rsidR="00F45AC9" w:rsidRPr="00F45AC9" w14:paraId="0CD1CEAF" w14:textId="77777777" w:rsidTr="00F544E7">
        <w:trPr>
          <w:trHeight w:val="623"/>
          <w:jc w:val="center"/>
        </w:trPr>
        <w:tc>
          <w:tcPr>
            <w:tcW w:w="3144" w:type="dxa"/>
            <w:vAlign w:val="center"/>
          </w:tcPr>
          <w:p w14:paraId="6BBC0E51" w14:textId="77777777" w:rsidR="00F45AC9" w:rsidRPr="00F45AC9" w:rsidRDefault="00F45AC9" w:rsidP="00F45AC9">
            <w:pPr>
              <w:contextualSpacing/>
              <w:rPr>
                <w:b/>
              </w:rPr>
            </w:pPr>
            <w:r w:rsidRPr="00F45AC9"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14:paraId="287E355C" w14:textId="77777777" w:rsidR="00F45AC9" w:rsidRPr="00F45AC9" w:rsidRDefault="00F45AC9" w:rsidP="00F45AC9">
            <w:pPr>
              <w:contextualSpacing/>
              <w:rPr>
                <w:bCs/>
              </w:rPr>
            </w:pPr>
            <w:r w:rsidRPr="00F45AC9">
              <w:rPr>
                <w:bCs/>
              </w:rPr>
              <w:t>Магистр</w:t>
            </w:r>
          </w:p>
        </w:tc>
      </w:tr>
      <w:tr w:rsidR="00F45AC9" w:rsidRPr="00F45AC9" w14:paraId="21F9CE84" w14:textId="77777777" w:rsidTr="00F544E7">
        <w:trPr>
          <w:trHeight w:val="209"/>
          <w:jc w:val="center"/>
        </w:trPr>
        <w:tc>
          <w:tcPr>
            <w:tcW w:w="3144" w:type="dxa"/>
            <w:vAlign w:val="center"/>
          </w:tcPr>
          <w:p w14:paraId="67F2D541" w14:textId="77777777" w:rsidR="00F45AC9" w:rsidRPr="00F45AC9" w:rsidRDefault="00F45AC9" w:rsidP="00F45AC9">
            <w:pPr>
              <w:contextualSpacing/>
            </w:pPr>
          </w:p>
        </w:tc>
        <w:tc>
          <w:tcPr>
            <w:tcW w:w="6253" w:type="dxa"/>
          </w:tcPr>
          <w:p w14:paraId="69EC1BF7" w14:textId="77777777" w:rsidR="00F45AC9" w:rsidRPr="00F45AC9" w:rsidRDefault="00F45AC9" w:rsidP="00F45AC9">
            <w:pPr>
              <w:contextualSpacing/>
              <w:jc w:val="center"/>
            </w:pPr>
          </w:p>
        </w:tc>
      </w:tr>
      <w:tr w:rsidR="00F45AC9" w:rsidRPr="00F45AC9" w14:paraId="793F964D" w14:textId="77777777" w:rsidTr="00F544E7">
        <w:trPr>
          <w:trHeight w:val="428"/>
          <w:jc w:val="center"/>
        </w:trPr>
        <w:tc>
          <w:tcPr>
            <w:tcW w:w="3144" w:type="dxa"/>
            <w:vAlign w:val="center"/>
          </w:tcPr>
          <w:p w14:paraId="07745421" w14:textId="77777777" w:rsidR="00F45AC9" w:rsidRPr="00F45AC9" w:rsidRDefault="00F45AC9" w:rsidP="00F45AC9">
            <w:pPr>
              <w:tabs>
                <w:tab w:val="right" w:leader="underscore" w:pos="9639"/>
              </w:tabs>
              <w:contextualSpacing/>
            </w:pPr>
            <w:r w:rsidRPr="00F45AC9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14CC35FB" w14:textId="77777777" w:rsidR="00F45AC9" w:rsidRPr="00F45AC9" w:rsidRDefault="00F45AC9" w:rsidP="00F45AC9">
            <w:pPr>
              <w:tabs>
                <w:tab w:val="right" w:leader="underscore" w:pos="9639"/>
              </w:tabs>
              <w:contextualSpacing/>
            </w:pPr>
            <w:r w:rsidRPr="00F45AC9">
              <w:t>Очная</w:t>
            </w:r>
          </w:p>
        </w:tc>
      </w:tr>
      <w:tr w:rsidR="00F45AC9" w:rsidRPr="00F45AC9" w14:paraId="24FD8879" w14:textId="77777777" w:rsidTr="00F544E7">
        <w:trPr>
          <w:trHeight w:val="170"/>
          <w:jc w:val="center"/>
        </w:trPr>
        <w:tc>
          <w:tcPr>
            <w:tcW w:w="3144" w:type="dxa"/>
            <w:vAlign w:val="center"/>
          </w:tcPr>
          <w:p w14:paraId="17760A0D" w14:textId="77777777" w:rsidR="00F45AC9" w:rsidRPr="00F45AC9" w:rsidRDefault="00F45AC9" w:rsidP="00F45AC9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14:paraId="266C54CA" w14:textId="77777777" w:rsidR="00F45AC9" w:rsidRPr="00F45AC9" w:rsidRDefault="00F45AC9" w:rsidP="00F45AC9">
            <w:pPr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F45AC9" w:rsidRPr="00F45AC9" w14:paraId="51351B53" w14:textId="77777777" w:rsidTr="00F544E7">
        <w:trPr>
          <w:trHeight w:val="170"/>
          <w:jc w:val="center"/>
        </w:trPr>
        <w:tc>
          <w:tcPr>
            <w:tcW w:w="3144" w:type="dxa"/>
            <w:vAlign w:val="center"/>
          </w:tcPr>
          <w:p w14:paraId="2D69618D" w14:textId="77777777" w:rsidR="00F45AC9" w:rsidRPr="00F45AC9" w:rsidRDefault="00F45AC9" w:rsidP="00F45AC9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F45AC9">
              <w:rPr>
                <w:b/>
                <w:bCs/>
              </w:rPr>
              <w:t xml:space="preserve">Тип практики   </w:t>
            </w:r>
          </w:p>
        </w:tc>
        <w:tc>
          <w:tcPr>
            <w:tcW w:w="6253" w:type="dxa"/>
            <w:vAlign w:val="center"/>
          </w:tcPr>
          <w:p w14:paraId="3ED01EA9" w14:textId="2A9BF7EC" w:rsidR="00F45AC9" w:rsidRPr="00F45AC9" w:rsidRDefault="00F45AC9" w:rsidP="00F45AC9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>
              <w:rPr>
                <w:bCs/>
              </w:rPr>
              <w:t>Производственная (преддипломная) практика</w:t>
            </w:r>
          </w:p>
        </w:tc>
      </w:tr>
      <w:tr w:rsidR="00F45AC9" w:rsidRPr="00F45AC9" w14:paraId="71E351BE" w14:textId="77777777" w:rsidTr="00F544E7">
        <w:trPr>
          <w:trHeight w:val="170"/>
          <w:jc w:val="center"/>
        </w:trPr>
        <w:tc>
          <w:tcPr>
            <w:tcW w:w="3144" w:type="dxa"/>
            <w:vAlign w:val="center"/>
          </w:tcPr>
          <w:p w14:paraId="7D662880" w14:textId="77777777" w:rsidR="00F45AC9" w:rsidRPr="00F45AC9" w:rsidRDefault="00F45AC9" w:rsidP="00F45AC9">
            <w:pPr>
              <w:tabs>
                <w:tab w:val="right" w:leader="underscore" w:pos="9639"/>
              </w:tabs>
              <w:contextualSpacing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253" w:type="dxa"/>
            <w:vAlign w:val="center"/>
          </w:tcPr>
          <w:p w14:paraId="532C9F2D" w14:textId="77777777" w:rsidR="00F45AC9" w:rsidRPr="00F45AC9" w:rsidRDefault="00F45AC9" w:rsidP="00F45AC9">
            <w:pPr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38C3E268" w14:textId="77777777" w:rsidR="00F45AC9" w:rsidRPr="00F45AC9" w:rsidRDefault="00F45AC9" w:rsidP="00F45AC9">
      <w:pPr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F45AC9" w:rsidRPr="00F45AC9" w14:paraId="10DA3C58" w14:textId="77777777" w:rsidTr="00F544E7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DD17756" w14:textId="77777777" w:rsidR="00F45AC9" w:rsidRPr="00F45AC9" w:rsidRDefault="00F45AC9" w:rsidP="00F45AC9">
            <w:pPr>
              <w:contextualSpacing/>
              <w:jc w:val="center"/>
              <w:rPr>
                <w:b/>
              </w:rPr>
            </w:pPr>
            <w:r w:rsidRPr="00F45AC9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7DC09FC" w14:textId="77777777" w:rsidR="00F45AC9" w:rsidRPr="00F45AC9" w:rsidRDefault="00F45AC9" w:rsidP="00F45AC9">
            <w:pPr>
              <w:ind w:firstLine="12"/>
              <w:contextualSpacing/>
              <w:jc w:val="center"/>
              <w:rPr>
                <w:b/>
              </w:rPr>
            </w:pPr>
            <w:r w:rsidRPr="00F45AC9">
              <w:rPr>
                <w:b/>
              </w:rPr>
              <w:t xml:space="preserve">Трудоемкость  </w:t>
            </w:r>
            <w:proofErr w:type="spellStart"/>
            <w:r w:rsidRPr="00F45AC9">
              <w:rPr>
                <w:b/>
              </w:rPr>
              <w:t>з.е</w:t>
            </w:r>
            <w:proofErr w:type="spellEnd"/>
            <w:r w:rsidRPr="00F45AC9">
              <w:rPr>
                <w:b/>
              </w:rPr>
              <w:t>.</w:t>
            </w:r>
            <w:r w:rsidRPr="00F45AC9">
              <w:rPr>
                <w:b/>
                <w:lang w:val="en-US"/>
              </w:rPr>
              <w:t>/</w:t>
            </w:r>
            <w:r w:rsidRPr="00F45AC9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F781064" w14:textId="77777777" w:rsidR="00F45AC9" w:rsidRPr="00F45AC9" w:rsidRDefault="00F45AC9" w:rsidP="00F45AC9">
            <w:pPr>
              <w:contextualSpacing/>
              <w:jc w:val="center"/>
              <w:rPr>
                <w:b/>
              </w:rPr>
            </w:pPr>
            <w:r w:rsidRPr="00F45AC9">
              <w:rPr>
                <w:b/>
              </w:rPr>
              <w:t>Форма промежуточной аттестации</w:t>
            </w:r>
          </w:p>
          <w:p w14:paraId="4C19B24E" w14:textId="77777777" w:rsidR="00F45AC9" w:rsidRPr="00F45AC9" w:rsidRDefault="00F45AC9" w:rsidP="00F45AC9">
            <w:pPr>
              <w:contextualSpacing/>
              <w:jc w:val="center"/>
              <w:rPr>
                <w:b/>
              </w:rPr>
            </w:pPr>
            <w:r w:rsidRPr="00F45AC9">
              <w:rPr>
                <w:b/>
              </w:rPr>
              <w:t>(зачет/зачет с оценкой)</w:t>
            </w:r>
          </w:p>
        </w:tc>
      </w:tr>
      <w:tr w:rsidR="00F45AC9" w:rsidRPr="00F45AC9" w14:paraId="5412B5BB" w14:textId="77777777" w:rsidTr="00F544E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F49C5ED" w14:textId="720E75B4" w:rsidR="00F45AC9" w:rsidRPr="00F45AC9" w:rsidRDefault="00F45AC9" w:rsidP="00F45AC9">
            <w:pPr>
              <w:contextualSpacing/>
              <w:jc w:val="center"/>
              <w:rPr>
                <w:b/>
              </w:rPr>
            </w:pPr>
            <w:r w:rsidRPr="00F45AC9">
              <w:rPr>
                <w:b/>
              </w:rPr>
              <w:t>4/</w:t>
            </w:r>
            <w:r>
              <w:rPr>
                <w:b/>
              </w:rPr>
              <w:t>4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C3AD349" w14:textId="77777777" w:rsidR="00F45AC9" w:rsidRPr="00F45AC9" w:rsidRDefault="00F45AC9" w:rsidP="00F45AC9">
            <w:pPr>
              <w:contextualSpacing/>
              <w:jc w:val="center"/>
              <w:rPr>
                <w:b/>
              </w:rPr>
            </w:pPr>
            <w:r w:rsidRPr="00F45AC9">
              <w:rPr>
                <w:b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7C88E95" w14:textId="77777777" w:rsidR="00F45AC9" w:rsidRPr="00F45AC9" w:rsidRDefault="00F45AC9" w:rsidP="00F45AC9">
            <w:pPr>
              <w:contextualSpacing/>
              <w:jc w:val="center"/>
              <w:rPr>
                <w:b/>
              </w:rPr>
            </w:pPr>
            <w:r w:rsidRPr="00F45AC9">
              <w:rPr>
                <w:b/>
              </w:rPr>
              <w:t>Зачет с оценкой</w:t>
            </w:r>
          </w:p>
        </w:tc>
      </w:tr>
      <w:tr w:rsidR="00F45AC9" w:rsidRPr="00F45AC9" w14:paraId="20221BEE" w14:textId="77777777" w:rsidTr="00F544E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CD2AB56" w14:textId="77777777" w:rsidR="00F45AC9" w:rsidRPr="00F45AC9" w:rsidRDefault="00F45AC9" w:rsidP="00F45AC9">
            <w:pPr>
              <w:ind w:firstLine="36"/>
              <w:contextualSpacing/>
              <w:jc w:val="center"/>
              <w:rPr>
                <w:b/>
              </w:rPr>
            </w:pPr>
            <w:r w:rsidRPr="00F45AC9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03EB5D" w14:textId="77777777" w:rsidR="00F45AC9" w:rsidRPr="00F45AC9" w:rsidRDefault="00F45AC9" w:rsidP="00F45AC9">
            <w:pPr>
              <w:contextualSpacing/>
              <w:jc w:val="center"/>
              <w:rPr>
                <w:b/>
              </w:rPr>
            </w:pPr>
            <w:r w:rsidRPr="00F45AC9">
              <w:rPr>
                <w:b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6948FE" w14:textId="77777777" w:rsidR="00F45AC9" w:rsidRPr="00F45AC9" w:rsidRDefault="00F45AC9" w:rsidP="00F45AC9">
            <w:pPr>
              <w:contextualSpacing/>
              <w:jc w:val="center"/>
              <w:rPr>
                <w:b/>
              </w:rPr>
            </w:pPr>
          </w:p>
        </w:tc>
      </w:tr>
    </w:tbl>
    <w:p w14:paraId="57964344" w14:textId="77777777" w:rsidR="00F45AC9" w:rsidRPr="00F45AC9" w:rsidRDefault="00F45AC9" w:rsidP="00F45AC9">
      <w:pPr>
        <w:contextualSpacing/>
        <w:jc w:val="center"/>
        <w:rPr>
          <w:sz w:val="28"/>
          <w:szCs w:val="28"/>
        </w:rPr>
      </w:pPr>
    </w:p>
    <w:p w14:paraId="3A9F5E52" w14:textId="77777777" w:rsidR="00F45AC9" w:rsidRPr="00F45AC9" w:rsidRDefault="00F45AC9" w:rsidP="00F45AC9">
      <w:pPr>
        <w:contextualSpacing/>
        <w:jc w:val="center"/>
        <w:rPr>
          <w:sz w:val="28"/>
          <w:szCs w:val="28"/>
        </w:rPr>
      </w:pPr>
    </w:p>
    <w:p w14:paraId="5A97A665" w14:textId="77777777" w:rsidR="00F45E90" w:rsidRDefault="00F45E90" w:rsidP="00F45AC9">
      <w:pPr>
        <w:contextualSpacing/>
        <w:jc w:val="center"/>
        <w:rPr>
          <w:sz w:val="28"/>
          <w:szCs w:val="28"/>
        </w:rPr>
      </w:pPr>
    </w:p>
    <w:p w14:paraId="0EF248BB" w14:textId="7AD50E6F" w:rsidR="00F45AC9" w:rsidRPr="00F45AC9" w:rsidRDefault="00F45AC9" w:rsidP="00F45AC9">
      <w:pPr>
        <w:contextualSpacing/>
        <w:jc w:val="center"/>
        <w:rPr>
          <w:sz w:val="28"/>
          <w:szCs w:val="28"/>
        </w:rPr>
      </w:pPr>
      <w:r w:rsidRPr="00F45AC9">
        <w:rPr>
          <w:sz w:val="28"/>
          <w:szCs w:val="28"/>
        </w:rPr>
        <w:t>г. Нижний Новгород</w:t>
      </w:r>
    </w:p>
    <w:p w14:paraId="7FDCF8B5" w14:textId="77777777" w:rsidR="00F45AC9" w:rsidRPr="00F45AC9" w:rsidRDefault="00F45AC9" w:rsidP="00F45AC9">
      <w:pPr>
        <w:contextualSpacing/>
        <w:jc w:val="center"/>
        <w:rPr>
          <w:sz w:val="28"/>
          <w:szCs w:val="28"/>
        </w:rPr>
      </w:pPr>
      <w:commentRangeStart w:id="3"/>
      <w:r w:rsidRPr="00F45AC9">
        <w:rPr>
          <w:sz w:val="28"/>
          <w:szCs w:val="28"/>
        </w:rPr>
        <w:t>2021 г.</w:t>
      </w:r>
      <w:commentRangeEnd w:id="3"/>
      <w:r w:rsidRPr="00F45AC9">
        <w:rPr>
          <w:rFonts w:ascii="Calibri" w:eastAsia="Calibri" w:hAnsi="Calibri"/>
          <w:sz w:val="16"/>
          <w:szCs w:val="16"/>
          <w:lang w:eastAsia="en-US"/>
        </w:rPr>
        <w:commentReference w:id="3"/>
      </w:r>
    </w:p>
    <w:p w14:paraId="5B3E4298" w14:textId="77777777" w:rsidR="00F45AC9" w:rsidRPr="00F45AC9" w:rsidRDefault="00F45AC9" w:rsidP="00F45AC9">
      <w:pPr>
        <w:jc w:val="both"/>
        <w:rPr>
          <w:sz w:val="28"/>
          <w:szCs w:val="28"/>
        </w:rPr>
      </w:pPr>
      <w:r w:rsidRPr="00F45AC9">
        <w:rPr>
          <w:sz w:val="28"/>
          <w:szCs w:val="28"/>
        </w:rPr>
        <w:lastRenderedPageBreak/>
        <w:t>Программа составлена на основе:</w:t>
      </w:r>
    </w:p>
    <w:p w14:paraId="7E8DB162" w14:textId="77777777" w:rsidR="00F45AC9" w:rsidRPr="00F45AC9" w:rsidRDefault="00F45AC9" w:rsidP="00F45AC9">
      <w:pPr>
        <w:numPr>
          <w:ilvl w:val="0"/>
          <w:numId w:val="1"/>
        </w:numPr>
        <w:tabs>
          <w:tab w:val="num" w:pos="567"/>
          <w:tab w:val="num" w:pos="720"/>
          <w:tab w:val="left" w:pos="993"/>
        </w:tabs>
        <w:suppressAutoHyphens w:val="0"/>
        <w:spacing w:after="200" w:line="276" w:lineRule="auto"/>
        <w:ind w:firstLine="709"/>
        <w:jc w:val="both"/>
        <w:rPr>
          <w:sz w:val="28"/>
          <w:szCs w:val="28"/>
        </w:rPr>
      </w:pPr>
      <w:r w:rsidRPr="00F45AC9">
        <w:rPr>
          <w:sz w:val="28"/>
          <w:szCs w:val="28"/>
        </w:rPr>
        <w:t xml:space="preserve">Федерального государственного образовательного стандарта </w:t>
      </w:r>
      <w:proofErr w:type="gramStart"/>
      <w:r w:rsidRPr="00F45AC9">
        <w:rPr>
          <w:sz w:val="28"/>
          <w:szCs w:val="28"/>
        </w:rPr>
        <w:t>высшего  образования</w:t>
      </w:r>
      <w:proofErr w:type="gramEnd"/>
      <w:r w:rsidRPr="00F45AC9">
        <w:rPr>
          <w:sz w:val="28"/>
          <w:szCs w:val="28"/>
        </w:rPr>
        <w:t xml:space="preserve"> по направлению подготовки (специальности) 44.04.01. Педагогическое образование, утвержденного приказом Министерства образования и науки РФ от «22»февраля  2018г., №126.</w:t>
      </w:r>
    </w:p>
    <w:p w14:paraId="17A5A212" w14:textId="6FBB71CF" w:rsidR="00F45AC9" w:rsidRPr="00F45E90" w:rsidRDefault="00F45AC9" w:rsidP="00DF445E">
      <w:pPr>
        <w:numPr>
          <w:ilvl w:val="0"/>
          <w:numId w:val="1"/>
        </w:numPr>
        <w:tabs>
          <w:tab w:val="num" w:pos="567"/>
          <w:tab w:val="num" w:pos="720"/>
          <w:tab w:val="left" w:pos="993"/>
        </w:tabs>
        <w:suppressAutoHyphens w:val="0"/>
        <w:spacing w:after="200" w:line="276" w:lineRule="auto"/>
        <w:ind w:firstLine="709"/>
        <w:jc w:val="both"/>
        <w:rPr>
          <w:sz w:val="28"/>
          <w:szCs w:val="28"/>
        </w:rPr>
      </w:pPr>
      <w:r w:rsidRPr="00F45E90">
        <w:rPr>
          <w:sz w:val="28"/>
          <w:szCs w:val="28"/>
        </w:rPr>
        <w:t xml:space="preserve">Учебного плана по направлению подготовки (специальности) 44.04.01 Педагогическое образование, профилю подготовки (специализации) «Современные стратегии литературного образования», утвержденного решением Ученого совета НГПУ им. К. Минина от </w:t>
      </w:r>
      <w:r w:rsidR="00B97B2B" w:rsidRPr="00F45E90">
        <w:rPr>
          <w:sz w:val="28"/>
          <w:szCs w:val="28"/>
        </w:rPr>
        <w:t xml:space="preserve">«30» августа 2021 г., протокол № 13. </w:t>
      </w:r>
    </w:p>
    <w:p w14:paraId="48475751" w14:textId="77777777" w:rsidR="00F45AC9" w:rsidRPr="00F45E90" w:rsidRDefault="00F45AC9" w:rsidP="00F45AC9">
      <w:pPr>
        <w:jc w:val="both"/>
        <w:rPr>
          <w:sz w:val="28"/>
          <w:szCs w:val="28"/>
        </w:rPr>
      </w:pPr>
    </w:p>
    <w:p w14:paraId="73EDA2E7" w14:textId="77777777" w:rsidR="00F45AC9" w:rsidRPr="00F45E90" w:rsidRDefault="00F45AC9" w:rsidP="00F45AC9">
      <w:pPr>
        <w:jc w:val="both"/>
        <w:rPr>
          <w:sz w:val="28"/>
          <w:szCs w:val="28"/>
        </w:rPr>
      </w:pPr>
    </w:p>
    <w:p w14:paraId="7E8F6802" w14:textId="77777777" w:rsidR="00F45AC9" w:rsidRPr="00F45E90" w:rsidRDefault="00F45AC9" w:rsidP="00F45AC9">
      <w:pPr>
        <w:jc w:val="both"/>
        <w:rPr>
          <w:sz w:val="28"/>
          <w:szCs w:val="28"/>
        </w:rPr>
      </w:pPr>
    </w:p>
    <w:p w14:paraId="5E960ABD" w14:textId="77777777" w:rsidR="00F45AC9" w:rsidRPr="00F45E90" w:rsidRDefault="00F45AC9" w:rsidP="00F45AC9">
      <w:pPr>
        <w:jc w:val="both"/>
        <w:rPr>
          <w:sz w:val="28"/>
          <w:szCs w:val="28"/>
        </w:rPr>
      </w:pPr>
    </w:p>
    <w:p w14:paraId="3D26D1CC" w14:textId="77777777" w:rsidR="00F45AC9" w:rsidRPr="00F45E90" w:rsidRDefault="00F45AC9" w:rsidP="00F45AC9">
      <w:pPr>
        <w:jc w:val="both"/>
        <w:rPr>
          <w:sz w:val="28"/>
          <w:szCs w:val="28"/>
        </w:rPr>
      </w:pPr>
    </w:p>
    <w:p w14:paraId="351CA2BB" w14:textId="77777777" w:rsidR="00E842BE" w:rsidRPr="00F45E90" w:rsidRDefault="00F45AC9" w:rsidP="00E842BE">
      <w:pPr>
        <w:ind w:firstLine="708"/>
        <w:jc w:val="both"/>
        <w:rPr>
          <w:sz w:val="28"/>
          <w:szCs w:val="28"/>
        </w:rPr>
      </w:pPr>
      <w:r w:rsidRPr="00F45E90">
        <w:rPr>
          <w:sz w:val="28"/>
          <w:szCs w:val="28"/>
        </w:rPr>
        <w:t xml:space="preserve">Программа производственной (технологической (проектно-технологической)) практики принята на заседании кафедры </w:t>
      </w:r>
      <w:r w:rsidR="00E842BE" w:rsidRPr="00F45E90">
        <w:rPr>
          <w:sz w:val="28"/>
          <w:szCs w:val="28"/>
        </w:rPr>
        <w:t xml:space="preserve">русской и зарубежной филологии,    </w:t>
      </w:r>
    </w:p>
    <w:p w14:paraId="269BA59E" w14:textId="77777777" w:rsidR="00E842BE" w:rsidRDefault="00E842BE" w:rsidP="00E842BE">
      <w:pPr>
        <w:jc w:val="both"/>
        <w:rPr>
          <w:sz w:val="28"/>
          <w:szCs w:val="28"/>
        </w:rPr>
      </w:pPr>
      <w:r w:rsidRPr="00F45E90">
        <w:rPr>
          <w:sz w:val="28"/>
          <w:szCs w:val="28"/>
        </w:rPr>
        <w:t xml:space="preserve">от </w:t>
      </w:r>
      <w:commentRangeStart w:id="4"/>
      <w:r w:rsidRPr="00F45E90">
        <w:rPr>
          <w:sz w:val="28"/>
          <w:szCs w:val="28"/>
        </w:rPr>
        <w:t>«12» июня 2021г. протокол № 12.</w:t>
      </w:r>
      <w:commentRangeEnd w:id="4"/>
      <w:r w:rsidRPr="00F45E90">
        <w:rPr>
          <w:rStyle w:val="ac"/>
          <w:rFonts w:ascii="Calibri" w:eastAsia="Calibri" w:hAnsi="Calibri"/>
          <w:lang w:eastAsia="en-US"/>
        </w:rPr>
        <w:commentReference w:id="4"/>
      </w:r>
    </w:p>
    <w:p w14:paraId="055B6291" w14:textId="2239F8AC" w:rsidR="00F45AC9" w:rsidRPr="00F45AC9" w:rsidRDefault="00F45AC9" w:rsidP="00E842BE">
      <w:pPr>
        <w:ind w:firstLine="708"/>
        <w:jc w:val="both"/>
        <w:rPr>
          <w:sz w:val="28"/>
          <w:szCs w:val="28"/>
        </w:rPr>
      </w:pPr>
    </w:p>
    <w:bookmarkEnd w:id="0"/>
    <w:p w14:paraId="7C70BCF0" w14:textId="77777777" w:rsidR="00F45AC9" w:rsidRDefault="00F45AC9" w:rsidP="00F45AC9">
      <w:pPr>
        <w:jc w:val="both"/>
        <w:rPr>
          <w:sz w:val="28"/>
          <w:szCs w:val="28"/>
        </w:rPr>
      </w:pPr>
    </w:p>
    <w:p w14:paraId="73B12724" w14:textId="77777777" w:rsidR="00F45AC9" w:rsidRDefault="00F45AC9" w:rsidP="00F45AC9">
      <w:pPr>
        <w:jc w:val="both"/>
        <w:rPr>
          <w:sz w:val="28"/>
          <w:szCs w:val="28"/>
        </w:rPr>
      </w:pPr>
    </w:p>
    <w:p w14:paraId="6B241413" w14:textId="0C0D4232" w:rsidR="00F45AC9" w:rsidRPr="00F45AC9" w:rsidRDefault="00F45AC9" w:rsidP="00F45AC9">
      <w:pPr>
        <w:jc w:val="both"/>
        <w:rPr>
          <w:sz w:val="28"/>
          <w:szCs w:val="28"/>
        </w:rPr>
      </w:pPr>
      <w:r w:rsidRPr="00F45AC9">
        <w:rPr>
          <w:sz w:val="28"/>
          <w:szCs w:val="28"/>
        </w:rPr>
        <w:t>Разработчик: доктор филологических наук, профессор Ильченко Наталья Михайловна.</w:t>
      </w:r>
    </w:p>
    <w:p w14:paraId="6223184F" w14:textId="77777777" w:rsidR="00F45AC9" w:rsidRPr="00F45AC9" w:rsidRDefault="00F45AC9" w:rsidP="00F45AC9">
      <w:pPr>
        <w:jc w:val="both"/>
        <w:rPr>
          <w:sz w:val="28"/>
          <w:szCs w:val="28"/>
        </w:rPr>
      </w:pPr>
    </w:p>
    <w:p w14:paraId="5C5B1EEB" w14:textId="77777777" w:rsidR="00926E35" w:rsidRDefault="00926E35" w:rsidP="00926E35">
      <w:pPr>
        <w:jc w:val="both"/>
        <w:rPr>
          <w:sz w:val="28"/>
          <w:szCs w:val="28"/>
        </w:rPr>
      </w:pPr>
    </w:p>
    <w:p w14:paraId="2EBE13C2" w14:textId="77777777" w:rsidR="00926E35" w:rsidRDefault="00926E35" w:rsidP="00926E35">
      <w:pPr>
        <w:jc w:val="both"/>
        <w:rPr>
          <w:sz w:val="28"/>
          <w:szCs w:val="28"/>
        </w:rPr>
      </w:pPr>
    </w:p>
    <w:p w14:paraId="4D08D304" w14:textId="2FC67101" w:rsidR="00926E35" w:rsidRDefault="00926E35" w:rsidP="00926E35">
      <w:pPr>
        <w:jc w:val="both"/>
        <w:rPr>
          <w:sz w:val="28"/>
          <w:szCs w:val="28"/>
        </w:rPr>
      </w:pPr>
    </w:p>
    <w:p w14:paraId="6AE9FB84" w14:textId="0E97ED82" w:rsidR="00F45AC9" w:rsidRDefault="00F45AC9" w:rsidP="00926E35">
      <w:pPr>
        <w:jc w:val="both"/>
        <w:rPr>
          <w:sz w:val="28"/>
          <w:szCs w:val="28"/>
        </w:rPr>
      </w:pPr>
    </w:p>
    <w:p w14:paraId="757F4AD9" w14:textId="2F6750A2" w:rsidR="00F45AC9" w:rsidRDefault="00F45AC9" w:rsidP="00926E35">
      <w:pPr>
        <w:jc w:val="both"/>
        <w:rPr>
          <w:sz w:val="28"/>
          <w:szCs w:val="28"/>
        </w:rPr>
      </w:pPr>
    </w:p>
    <w:p w14:paraId="298D1C9D" w14:textId="258F6AA2" w:rsidR="00F45AC9" w:rsidRDefault="00F45AC9" w:rsidP="00926E35">
      <w:pPr>
        <w:jc w:val="both"/>
        <w:rPr>
          <w:sz w:val="28"/>
          <w:szCs w:val="28"/>
        </w:rPr>
      </w:pPr>
    </w:p>
    <w:p w14:paraId="09FA9A27" w14:textId="6DF880B7" w:rsidR="00F45AC9" w:rsidRDefault="00F45AC9" w:rsidP="00926E35">
      <w:pPr>
        <w:jc w:val="both"/>
        <w:rPr>
          <w:sz w:val="28"/>
          <w:szCs w:val="28"/>
        </w:rPr>
      </w:pPr>
    </w:p>
    <w:p w14:paraId="716ECF4F" w14:textId="4313FA04" w:rsidR="00F45AC9" w:rsidRDefault="00F45AC9" w:rsidP="00926E35">
      <w:pPr>
        <w:jc w:val="both"/>
        <w:rPr>
          <w:sz w:val="28"/>
          <w:szCs w:val="28"/>
        </w:rPr>
      </w:pPr>
    </w:p>
    <w:p w14:paraId="706B5014" w14:textId="5FEC0D4B" w:rsidR="00F45AC9" w:rsidRDefault="00F45AC9" w:rsidP="00926E35">
      <w:pPr>
        <w:jc w:val="both"/>
        <w:rPr>
          <w:sz w:val="28"/>
          <w:szCs w:val="28"/>
        </w:rPr>
      </w:pPr>
    </w:p>
    <w:p w14:paraId="7DC6E42A" w14:textId="522C0B01" w:rsidR="00F45AC9" w:rsidRDefault="00F45AC9" w:rsidP="00926E35">
      <w:pPr>
        <w:jc w:val="both"/>
        <w:rPr>
          <w:sz w:val="28"/>
          <w:szCs w:val="28"/>
        </w:rPr>
      </w:pPr>
    </w:p>
    <w:p w14:paraId="7EAF06FE" w14:textId="1BAC321D" w:rsidR="00F45AC9" w:rsidRDefault="00F45AC9" w:rsidP="00926E35">
      <w:pPr>
        <w:jc w:val="both"/>
        <w:rPr>
          <w:sz w:val="28"/>
          <w:szCs w:val="28"/>
        </w:rPr>
      </w:pPr>
    </w:p>
    <w:p w14:paraId="380B557B" w14:textId="25DB2C72" w:rsidR="00F45AC9" w:rsidRDefault="00F45AC9" w:rsidP="00926E35">
      <w:pPr>
        <w:jc w:val="both"/>
        <w:rPr>
          <w:sz w:val="28"/>
          <w:szCs w:val="28"/>
        </w:rPr>
      </w:pPr>
    </w:p>
    <w:p w14:paraId="6444E64E" w14:textId="424436D2" w:rsidR="00F45AC9" w:rsidRDefault="00F45AC9" w:rsidP="00926E35">
      <w:pPr>
        <w:jc w:val="both"/>
        <w:rPr>
          <w:sz w:val="28"/>
          <w:szCs w:val="28"/>
        </w:rPr>
      </w:pPr>
    </w:p>
    <w:p w14:paraId="4DF7F320" w14:textId="3C36EE7D" w:rsidR="00F45AC9" w:rsidRDefault="00F45AC9" w:rsidP="00926E35">
      <w:pPr>
        <w:jc w:val="both"/>
        <w:rPr>
          <w:sz w:val="28"/>
          <w:szCs w:val="28"/>
        </w:rPr>
      </w:pPr>
    </w:p>
    <w:p w14:paraId="2267FF6A" w14:textId="77777777" w:rsidR="00F45AC9" w:rsidRDefault="00F45AC9" w:rsidP="00926E35">
      <w:pPr>
        <w:jc w:val="both"/>
        <w:rPr>
          <w:sz w:val="28"/>
          <w:szCs w:val="28"/>
        </w:rPr>
      </w:pPr>
    </w:p>
    <w:p w14:paraId="66941C9D" w14:textId="77777777" w:rsidR="00BC5E37" w:rsidRDefault="00BC5E37">
      <w:pPr>
        <w:jc w:val="both"/>
        <w:rPr>
          <w:sz w:val="28"/>
          <w:szCs w:val="28"/>
        </w:rPr>
      </w:pPr>
    </w:p>
    <w:p w14:paraId="5B1A9CE8" w14:textId="77777777" w:rsidR="00852DF3" w:rsidRDefault="00852DF3">
      <w:pPr>
        <w:jc w:val="both"/>
        <w:rPr>
          <w:sz w:val="28"/>
          <w:szCs w:val="28"/>
        </w:rPr>
      </w:pPr>
    </w:p>
    <w:p w14:paraId="2702635F" w14:textId="77777777" w:rsidR="00BC5E37" w:rsidRDefault="00852DF3">
      <w:pPr>
        <w:pStyle w:val="a9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Цели и задачи производственной (преддипломной) практики</w:t>
      </w:r>
    </w:p>
    <w:p w14:paraId="21AB0D5A" w14:textId="77777777" w:rsidR="00BC5E37" w:rsidRDefault="00852DF3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Целью  производственной</w:t>
      </w:r>
      <w:proofErr w:type="gramEnd"/>
      <w:r>
        <w:rPr>
          <w:sz w:val="28"/>
          <w:szCs w:val="28"/>
        </w:rPr>
        <w:t xml:space="preserve"> (преддипломной) практики является завершение процесса формирования у магистрантов системы научных и практических знаний и умений, необходимых для организации и проведения научных исследований в области филологии; подготовка к защите магистерской диссертации в рамках Итоговой государственной аттестации.</w:t>
      </w:r>
    </w:p>
    <w:p w14:paraId="3A2C075E" w14:textId="77777777" w:rsidR="00BC5E37" w:rsidRDefault="00852D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Задачами производственной (преддипломной) практики являются:</w:t>
      </w:r>
    </w:p>
    <w:p w14:paraId="46237A8A" w14:textId="77777777" w:rsidR="00BC5E37" w:rsidRDefault="00852DF3">
      <w:pPr>
        <w:ind w:firstLine="6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применение общенаучных, частных и специальных методов исследования;</w:t>
      </w:r>
    </w:p>
    <w:p w14:paraId="5A20CE5B" w14:textId="77777777" w:rsidR="00BC5E37" w:rsidRDefault="00852DF3">
      <w:pPr>
        <w:pStyle w:val="Default"/>
        <w:ind w:firstLine="6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проведение самостоятельного научного исследования в соответствии с разработанной программой; </w:t>
      </w:r>
    </w:p>
    <w:p w14:paraId="37996B2D" w14:textId="77777777" w:rsidR="00BC5E37" w:rsidRDefault="00852DF3">
      <w:pPr>
        <w:shd w:val="clear" w:color="auto" w:fill="FFFFFF"/>
        <w:autoSpaceDE w:val="0"/>
        <w:autoSpaceDN w:val="0"/>
        <w:adjustRightInd w:val="0"/>
        <w:ind w:firstLine="68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формирование исследовательского типа мышления;</w:t>
      </w:r>
    </w:p>
    <w:p w14:paraId="13B16954" w14:textId="77777777" w:rsidR="00BC5E37" w:rsidRDefault="00852DF3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завершение работы над созданием текста магистерской диссертации.</w:t>
      </w:r>
    </w:p>
    <w:p w14:paraId="1822760A" w14:textId="77777777" w:rsidR="00BC5E37" w:rsidRDefault="00BC5E37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16"/>
          <w:szCs w:val="16"/>
        </w:rPr>
      </w:pPr>
    </w:p>
    <w:p w14:paraId="7D170BC9" w14:textId="77777777" w:rsidR="00BC5E37" w:rsidRDefault="00852DF3">
      <w:pPr>
        <w:tabs>
          <w:tab w:val="left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Перечень планируемых результатов обучения при прохождении производственной (преддипломной) практики, соотнесенных с планируемыми результатами освоения ОПОП</w:t>
      </w:r>
    </w:p>
    <w:p w14:paraId="782C1A06" w14:textId="77777777" w:rsidR="00BC5E37" w:rsidRDefault="00852DF3">
      <w:pPr>
        <w:tabs>
          <w:tab w:val="left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14:paraId="4EEF49B2" w14:textId="77777777" w:rsidR="00BC5E37" w:rsidRDefault="00BC5E37">
      <w:pPr>
        <w:tabs>
          <w:tab w:val="left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2352"/>
        <w:gridCol w:w="3618"/>
        <w:gridCol w:w="2352"/>
      </w:tblGrid>
      <w:tr w:rsidR="00BC5E37" w14:paraId="29A7480E" w14:textId="77777777">
        <w:tc>
          <w:tcPr>
            <w:tcW w:w="1531" w:type="dxa"/>
            <w:shd w:val="clear" w:color="auto" w:fill="auto"/>
          </w:tcPr>
          <w:p w14:paraId="4CEB12B2" w14:textId="77777777" w:rsidR="00BC5E37" w:rsidRDefault="00852DF3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Код</w:t>
            </w:r>
          </w:p>
          <w:p w14:paraId="7139191E" w14:textId="77777777" w:rsidR="00BC5E37" w:rsidRDefault="00852DF3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компетенции</w:t>
            </w:r>
          </w:p>
        </w:tc>
        <w:tc>
          <w:tcPr>
            <w:tcW w:w="2352" w:type="dxa"/>
            <w:shd w:val="clear" w:color="auto" w:fill="auto"/>
          </w:tcPr>
          <w:p w14:paraId="368587AA" w14:textId="77777777" w:rsidR="00BC5E37" w:rsidRDefault="00852DF3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Результаты освоения ОПОП</w:t>
            </w:r>
          </w:p>
          <w:p w14:paraId="3BB250A9" w14:textId="77777777" w:rsidR="00BC5E37" w:rsidRDefault="00852DF3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14:paraId="42CD3D4F" w14:textId="77777777" w:rsidR="00BC5E37" w:rsidRDefault="00852DF3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3618" w:type="dxa"/>
          </w:tcPr>
          <w:p w14:paraId="56B5D857" w14:textId="77777777" w:rsidR="00BC5E37" w:rsidRDefault="00852DF3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352" w:type="dxa"/>
            <w:shd w:val="clear" w:color="auto" w:fill="auto"/>
          </w:tcPr>
          <w:p w14:paraId="193956E0" w14:textId="77777777" w:rsidR="00BC5E37" w:rsidRDefault="00852DF3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Перечень планируемых</w:t>
            </w:r>
          </w:p>
          <w:p w14:paraId="47C69DFA" w14:textId="77777777" w:rsidR="00BC5E37" w:rsidRDefault="00852DF3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результатов обучения</w:t>
            </w:r>
          </w:p>
        </w:tc>
      </w:tr>
      <w:tr w:rsidR="00BC5E37" w14:paraId="3152A059" w14:textId="77777777">
        <w:tc>
          <w:tcPr>
            <w:tcW w:w="1531" w:type="dxa"/>
            <w:shd w:val="clear" w:color="auto" w:fill="auto"/>
          </w:tcPr>
          <w:p w14:paraId="1183F876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ПК-2</w:t>
            </w:r>
          </w:p>
        </w:tc>
        <w:tc>
          <w:tcPr>
            <w:tcW w:w="2352" w:type="dxa"/>
            <w:shd w:val="clear" w:color="auto" w:fill="auto"/>
          </w:tcPr>
          <w:p w14:paraId="0EDF8343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rStyle w:val="normaltextrun"/>
                <w:lang w:eastAsia="en-US"/>
              </w:rPr>
              <w:t>Способен к формированию культуры диалога через организацию устных и письменных дискуссий по проблемам, связанным с анализом художественного текста</w:t>
            </w:r>
          </w:p>
        </w:tc>
        <w:tc>
          <w:tcPr>
            <w:tcW w:w="3618" w:type="dxa"/>
          </w:tcPr>
          <w:p w14:paraId="2FBB6441" w14:textId="77777777" w:rsidR="00BC5E37" w:rsidRDefault="00852DF3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>
              <w:rPr>
                <w:rStyle w:val="normaltextrun"/>
                <w:lang w:eastAsia="en-US"/>
              </w:rPr>
              <w:t>ПК.2.1. Способен организовывать дискуссию по проблемам, связанным с анализом текста в рамках проектной деятельности</w:t>
            </w:r>
            <w:r>
              <w:rPr>
                <w:rStyle w:val="eop"/>
                <w:lang w:eastAsia="en-US"/>
              </w:rPr>
              <w:t> </w:t>
            </w:r>
          </w:p>
        </w:tc>
        <w:tc>
          <w:tcPr>
            <w:tcW w:w="2352" w:type="dxa"/>
            <w:shd w:val="clear" w:color="auto" w:fill="auto"/>
          </w:tcPr>
          <w:p w14:paraId="4301CCF5" w14:textId="77777777" w:rsidR="00BC5E37" w:rsidRDefault="00852DF3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t>Знать:</w:t>
            </w:r>
            <w:r>
              <w:rPr>
                <w:lang w:eastAsia="ru-RU"/>
              </w:rPr>
              <w:t xml:space="preserve"> методологию проектной деятельности от этапа выявления потребности до этапа завершения проекта;</w:t>
            </w:r>
          </w:p>
          <w:p w14:paraId="3720A773" w14:textId="77777777" w:rsidR="00BC5E37" w:rsidRDefault="00852DF3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уметь: </w:t>
            </w:r>
          </w:p>
          <w:p w14:paraId="7AC4B573" w14:textId="77777777" w:rsidR="00BC5E37" w:rsidRDefault="00852DF3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отбирать необходимые информационные ресурсы для выполнения проектной деятельности, связанной с анализом текста;</w:t>
            </w:r>
          </w:p>
          <w:p w14:paraId="6771F256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lang w:eastAsia="ru-RU"/>
              </w:rPr>
            </w:pPr>
            <w:r>
              <w:rPr>
                <w:lang w:eastAsia="ru-RU"/>
              </w:rPr>
              <w:t>владеть:</w:t>
            </w:r>
          </w:p>
          <w:p w14:paraId="196ACD4C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lang w:eastAsia="ru-RU"/>
              </w:rPr>
              <w:t xml:space="preserve"> приемами проектирования применительно к самостоятельной </w:t>
            </w:r>
            <w:r>
              <w:rPr>
                <w:lang w:eastAsia="ru-RU"/>
              </w:rPr>
              <w:lastRenderedPageBreak/>
              <w:t>исследовательской работе</w:t>
            </w:r>
          </w:p>
        </w:tc>
      </w:tr>
      <w:tr w:rsidR="00BC5E37" w14:paraId="0E45C34E" w14:textId="77777777">
        <w:tc>
          <w:tcPr>
            <w:tcW w:w="1531" w:type="dxa"/>
            <w:shd w:val="clear" w:color="auto" w:fill="auto"/>
          </w:tcPr>
          <w:p w14:paraId="49DE319A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УК-1</w:t>
            </w:r>
          </w:p>
        </w:tc>
        <w:tc>
          <w:tcPr>
            <w:tcW w:w="2352" w:type="dxa"/>
            <w:shd w:val="clear" w:color="auto" w:fill="auto"/>
          </w:tcPr>
          <w:p w14:paraId="6C21AE6B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lang w:eastAsia="en-US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3618" w:type="dxa"/>
          </w:tcPr>
          <w:p w14:paraId="632D3807" w14:textId="77777777" w:rsidR="00BC5E37" w:rsidRDefault="00852DF3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Style w:val="eop"/>
                <w:lang w:eastAsia="en-US"/>
              </w:rPr>
            </w:pPr>
            <w:r>
              <w:rPr>
                <w:rStyle w:val="normaltextrun"/>
                <w:lang w:eastAsia="en-US"/>
              </w:rPr>
              <w:t>УК-1.1.</w:t>
            </w:r>
            <w:r>
              <w:rPr>
                <w:rStyle w:val="normaltextrun"/>
                <w:b/>
                <w:bCs/>
                <w:lang w:eastAsia="en-US"/>
              </w:rPr>
              <w:t> </w:t>
            </w:r>
            <w:r>
              <w:rPr>
                <w:rStyle w:val="normaltextrun"/>
                <w:lang w:eastAsia="en-US"/>
              </w:rPr>
              <w:t>Умеет анализировать проблемные ситуации, используя системный подход</w:t>
            </w:r>
            <w:r>
              <w:rPr>
                <w:rStyle w:val="eop"/>
                <w:lang w:eastAsia="en-US"/>
              </w:rPr>
              <w:t> </w:t>
            </w:r>
          </w:p>
          <w:p w14:paraId="58CB59CE" w14:textId="77777777" w:rsidR="00BC5E37" w:rsidRDefault="00852DF3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>
              <w:rPr>
                <w:rStyle w:val="normaltextrun"/>
                <w:lang w:eastAsia="en-US"/>
              </w:rPr>
              <w:t>УК-1.2.</w:t>
            </w:r>
            <w:r>
              <w:rPr>
                <w:rStyle w:val="normaltextrun"/>
                <w:b/>
                <w:bCs/>
                <w:lang w:eastAsia="en-US"/>
              </w:rPr>
              <w:t> </w:t>
            </w:r>
            <w:r>
              <w:rPr>
                <w:rStyle w:val="normaltextrun"/>
                <w:lang w:eastAsia="en-US"/>
              </w:rPr>
              <w:t>Использует способы разработки стратегии действий по достижению цели на основе анализа проблемной ситуации</w:t>
            </w:r>
            <w:r>
              <w:rPr>
                <w:rStyle w:val="eop"/>
                <w:lang w:eastAsia="en-US"/>
              </w:rPr>
              <w:t> </w:t>
            </w:r>
          </w:p>
        </w:tc>
        <w:tc>
          <w:tcPr>
            <w:tcW w:w="2352" w:type="dxa"/>
            <w:shd w:val="clear" w:color="auto" w:fill="auto"/>
          </w:tcPr>
          <w:p w14:paraId="0C4117F2" w14:textId="77777777" w:rsidR="00BC5E37" w:rsidRDefault="00852DF3">
            <w:pPr>
              <w:autoSpaceDE w:val="0"/>
              <w:autoSpaceDN w:val="0"/>
              <w:adjustRightInd w:val="0"/>
            </w:pPr>
            <w:r>
              <w:t xml:space="preserve">Знать: </w:t>
            </w:r>
          </w:p>
          <w:p w14:paraId="384045CD" w14:textId="77777777" w:rsidR="00BC5E37" w:rsidRDefault="00852DF3">
            <w:pPr>
              <w:autoSpaceDE w:val="0"/>
              <w:autoSpaceDN w:val="0"/>
              <w:adjustRightInd w:val="0"/>
            </w:pPr>
            <w:r>
              <w:t xml:space="preserve">методы и методики, </w:t>
            </w:r>
            <w:proofErr w:type="gramStart"/>
            <w:r>
              <w:t>необходимые  для</w:t>
            </w:r>
            <w:proofErr w:type="gramEnd"/>
            <w:r>
              <w:t xml:space="preserve"> </w:t>
            </w:r>
            <w:r>
              <w:rPr>
                <w:lang w:eastAsia="ru-RU"/>
              </w:rPr>
              <w:t>создания проблемной ситуации;</w:t>
            </w:r>
          </w:p>
          <w:p w14:paraId="14C2ADBB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</w:pPr>
            <w:r>
              <w:t xml:space="preserve">уметь: </w:t>
            </w:r>
            <w:r>
              <w:rPr>
                <w:lang w:eastAsia="ru-RU"/>
              </w:rPr>
              <w:t>самостоятельно осуществлять научное исследование с использованием современных методов науки</w:t>
            </w:r>
          </w:p>
          <w:p w14:paraId="0B8F93C3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</w:pPr>
            <w:r>
              <w:t>владеть:</w:t>
            </w:r>
          </w:p>
          <w:p w14:paraId="1E24557E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</w:pPr>
            <w:r>
              <w:t>современными способами создания проблемной ситуации</w:t>
            </w:r>
          </w:p>
          <w:p w14:paraId="72F07858" w14:textId="77777777" w:rsidR="00BC5E37" w:rsidRDefault="00BC5E37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BC5E37" w14:paraId="1CB2FFCE" w14:textId="77777777">
        <w:tc>
          <w:tcPr>
            <w:tcW w:w="1531" w:type="dxa"/>
            <w:shd w:val="clear" w:color="auto" w:fill="auto"/>
          </w:tcPr>
          <w:p w14:paraId="25623A37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УК-2</w:t>
            </w:r>
          </w:p>
        </w:tc>
        <w:tc>
          <w:tcPr>
            <w:tcW w:w="2352" w:type="dxa"/>
            <w:shd w:val="clear" w:color="auto" w:fill="auto"/>
          </w:tcPr>
          <w:p w14:paraId="44601045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</w:pPr>
            <w:r>
              <w:rPr>
                <w:lang w:eastAsia="en-US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3618" w:type="dxa"/>
          </w:tcPr>
          <w:p w14:paraId="345CFB10" w14:textId="77777777" w:rsidR="00BC5E37" w:rsidRDefault="00852DF3">
            <w:pPr>
              <w:spacing w:line="276" w:lineRule="auto"/>
              <w:jc w:val="both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>
              <w:rPr>
                <w:rStyle w:val="normaltextrun"/>
                <w:lang w:eastAsia="en-US"/>
              </w:rPr>
              <w:t>УК-2.2.</w:t>
            </w:r>
            <w:r>
              <w:rPr>
                <w:rStyle w:val="normaltextrun"/>
                <w:b/>
                <w:bCs/>
                <w:lang w:eastAsia="en-US"/>
              </w:rPr>
              <w:t> </w:t>
            </w:r>
            <w:r>
              <w:rPr>
                <w:rStyle w:val="normaltextrun"/>
                <w:lang w:eastAsia="en-US"/>
              </w:rPr>
              <w:t>Использует методы и</w:t>
            </w:r>
            <w:r>
              <w:rPr>
                <w:rStyle w:val="normaltextrun"/>
                <w:b/>
                <w:bCs/>
                <w:lang w:eastAsia="en-US"/>
              </w:rPr>
              <w:t> </w:t>
            </w:r>
            <w:r>
              <w:rPr>
                <w:rStyle w:val="normaltextrun"/>
                <w:lang w:eastAsia="en-US"/>
              </w:rPr>
              <w:t>инструменты</w:t>
            </w:r>
            <w:r>
              <w:rPr>
                <w:rStyle w:val="normaltextrun"/>
                <w:b/>
                <w:bCs/>
                <w:lang w:eastAsia="en-US"/>
              </w:rPr>
              <w:t> </w:t>
            </w:r>
            <w:r>
              <w:rPr>
                <w:rStyle w:val="normaltextrun"/>
                <w:lang w:eastAsia="en-US"/>
              </w:rPr>
              <w:t>управления проектом для решения профессиональных задач</w:t>
            </w:r>
            <w:r>
              <w:rPr>
                <w:rStyle w:val="eop"/>
                <w:lang w:eastAsia="en-US"/>
              </w:rPr>
              <w:t> </w:t>
            </w:r>
          </w:p>
        </w:tc>
        <w:tc>
          <w:tcPr>
            <w:tcW w:w="2352" w:type="dxa"/>
            <w:shd w:val="clear" w:color="auto" w:fill="auto"/>
          </w:tcPr>
          <w:p w14:paraId="6E18600A" w14:textId="77777777" w:rsidR="00BC5E37" w:rsidRDefault="00852DF3">
            <w:pPr>
              <w:suppressAutoHyphens w:val="0"/>
              <w:autoSpaceDE w:val="0"/>
              <w:autoSpaceDN w:val="0"/>
              <w:adjustRightInd w:val="0"/>
            </w:pPr>
            <w:r>
              <w:rPr>
                <w:lang w:eastAsia="ru-RU"/>
              </w:rPr>
              <w:t xml:space="preserve">Знать: </w:t>
            </w:r>
            <w:r>
              <w:t xml:space="preserve"> </w:t>
            </w:r>
          </w:p>
          <w:p w14:paraId="3829478F" w14:textId="77777777" w:rsidR="00BC5E37" w:rsidRDefault="00852DF3">
            <w:pPr>
              <w:suppressAutoHyphens w:val="0"/>
              <w:autoSpaceDE w:val="0"/>
              <w:autoSpaceDN w:val="0"/>
              <w:adjustRightInd w:val="0"/>
            </w:pPr>
            <w:r>
              <w:t>основные тенденции современной науки в области литературного образования;</w:t>
            </w:r>
          </w:p>
          <w:p w14:paraId="22AB1065" w14:textId="77777777" w:rsidR="00BC5E37" w:rsidRDefault="00852DF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 xml:space="preserve">уметь: </w:t>
            </w:r>
          </w:p>
          <w:p w14:paraId="17A0A532" w14:textId="77777777" w:rsidR="00BC5E37" w:rsidRDefault="00852DF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 xml:space="preserve">использовать </w:t>
            </w:r>
            <w:proofErr w:type="gramStart"/>
            <w:r>
              <w:t>знание  современных</w:t>
            </w:r>
            <w:proofErr w:type="gramEnd"/>
            <w:r>
              <w:t xml:space="preserve"> научных тенденций в литературоведческой области;</w:t>
            </w:r>
          </w:p>
          <w:p w14:paraId="08EE32FA" w14:textId="77777777" w:rsidR="00BC5E37" w:rsidRDefault="00852DF3">
            <w:pPr>
              <w:suppressAutoHyphens w:val="0"/>
              <w:autoSpaceDE w:val="0"/>
              <w:autoSpaceDN w:val="0"/>
              <w:adjustRightInd w:val="0"/>
            </w:pPr>
            <w:r>
              <w:t>владеть:</w:t>
            </w:r>
          </w:p>
          <w:p w14:paraId="3526630F" w14:textId="77777777" w:rsidR="00BC5E37" w:rsidRDefault="00852DF3">
            <w:pPr>
              <w:suppressAutoHyphens w:val="0"/>
              <w:autoSpaceDE w:val="0"/>
              <w:autoSpaceDN w:val="0"/>
              <w:adjustRightInd w:val="0"/>
            </w:pPr>
            <w:r>
              <w:t xml:space="preserve"> основными технологиями в области решения профессиональных исследовательских задач</w:t>
            </w:r>
          </w:p>
        </w:tc>
      </w:tr>
      <w:tr w:rsidR="00BC5E37" w14:paraId="2DDE9424" w14:textId="77777777">
        <w:tc>
          <w:tcPr>
            <w:tcW w:w="1531" w:type="dxa"/>
            <w:shd w:val="clear" w:color="auto" w:fill="auto"/>
          </w:tcPr>
          <w:p w14:paraId="1A0C5502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УК-3</w:t>
            </w:r>
          </w:p>
        </w:tc>
        <w:tc>
          <w:tcPr>
            <w:tcW w:w="2352" w:type="dxa"/>
            <w:shd w:val="clear" w:color="auto" w:fill="auto"/>
          </w:tcPr>
          <w:p w14:paraId="6625F907" w14:textId="77777777" w:rsidR="00BC5E37" w:rsidRDefault="00852DF3">
            <w:pPr>
              <w:rPr>
                <w:lang w:eastAsia="en-US"/>
              </w:rPr>
            </w:pPr>
            <w:r>
              <w:rPr>
                <w:lang w:eastAsia="en-US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3618" w:type="dxa"/>
          </w:tcPr>
          <w:p w14:paraId="59CF7070" w14:textId="77777777" w:rsidR="00BC5E37" w:rsidRDefault="00852DF3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Style w:val="eop"/>
              </w:rPr>
            </w:pPr>
            <w:r>
              <w:rPr>
                <w:rStyle w:val="normaltextrun"/>
                <w:lang w:eastAsia="en-US"/>
              </w:rPr>
              <w:t>УК-3.1. Демонстрирует знание</w:t>
            </w:r>
            <w:r>
              <w:rPr>
                <w:rStyle w:val="normaltextrun"/>
                <w:rFonts w:ascii="Arial" w:hAnsi="Arial" w:cs="Arial"/>
                <w:color w:val="3E4447"/>
                <w:shd w:val="clear" w:color="auto" w:fill="FFFFFF"/>
                <w:lang w:eastAsia="en-US"/>
              </w:rPr>
              <w:t> </w:t>
            </w:r>
            <w:r>
              <w:rPr>
                <w:rStyle w:val="normaltextrun"/>
                <w:shd w:val="clear" w:color="auto" w:fill="FFFFFF"/>
                <w:lang w:eastAsia="en-US"/>
              </w:rPr>
              <w:t>методов формирования команды и управления командной работой</w:t>
            </w:r>
            <w:r>
              <w:rPr>
                <w:rStyle w:val="eop"/>
                <w:lang w:eastAsia="en-US"/>
              </w:rPr>
              <w:t> </w:t>
            </w:r>
          </w:p>
          <w:p w14:paraId="06194BF0" w14:textId="77777777" w:rsidR="00BC5E37" w:rsidRDefault="00BC5E37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2352" w:type="dxa"/>
            <w:shd w:val="clear" w:color="auto" w:fill="auto"/>
          </w:tcPr>
          <w:p w14:paraId="1382E219" w14:textId="77777777" w:rsidR="00BC5E37" w:rsidRDefault="00852DF3">
            <w:pPr>
              <w:autoSpaceDE w:val="0"/>
              <w:autoSpaceDN w:val="0"/>
              <w:adjustRightInd w:val="0"/>
              <w:jc w:val="both"/>
            </w:pPr>
            <w:r>
              <w:t>Знать:</w:t>
            </w:r>
          </w:p>
          <w:p w14:paraId="1F289D7E" w14:textId="77777777" w:rsidR="00BC5E37" w:rsidRDefault="00852DF3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особенности комплексного планирования командной работы;</w:t>
            </w:r>
          </w:p>
          <w:p w14:paraId="742EBE64" w14:textId="77777777" w:rsidR="00BC5E37" w:rsidRDefault="00852DF3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уметь: </w:t>
            </w:r>
          </w:p>
          <w:p w14:paraId="404AF771" w14:textId="77777777" w:rsidR="00BC5E37" w:rsidRDefault="00852DF3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отбирать необходимые информационные ресурсы для </w:t>
            </w:r>
            <w:r>
              <w:rPr>
                <w:lang w:eastAsia="ru-RU"/>
              </w:rPr>
              <w:lastRenderedPageBreak/>
              <w:t>планирования командной работы и рационального распределения поручений;</w:t>
            </w:r>
          </w:p>
          <w:p w14:paraId="1703804C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владеть: </w:t>
            </w:r>
          </w:p>
          <w:p w14:paraId="7C5D99B4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lang w:eastAsia="ru-RU"/>
              </w:rPr>
              <w:t xml:space="preserve"> приемами организации работы в команде</w:t>
            </w:r>
          </w:p>
        </w:tc>
      </w:tr>
      <w:tr w:rsidR="00BC5E37" w14:paraId="3FDA6D7B" w14:textId="77777777">
        <w:tc>
          <w:tcPr>
            <w:tcW w:w="1531" w:type="dxa"/>
            <w:shd w:val="clear" w:color="auto" w:fill="auto"/>
          </w:tcPr>
          <w:p w14:paraId="4EE5E565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ПК-3</w:t>
            </w:r>
          </w:p>
        </w:tc>
        <w:tc>
          <w:tcPr>
            <w:tcW w:w="2352" w:type="dxa"/>
            <w:shd w:val="clear" w:color="auto" w:fill="auto"/>
          </w:tcPr>
          <w:p w14:paraId="649E35FF" w14:textId="77777777" w:rsidR="00BC5E37" w:rsidRDefault="00852DF3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lang w:eastAsia="en-US"/>
              </w:rPr>
              <w:t>Способен </w:t>
            </w:r>
            <w:proofErr w:type="gramStart"/>
            <w:r>
              <w:rPr>
                <w:rStyle w:val="normaltextrun"/>
                <w:lang w:eastAsia="en-US"/>
              </w:rPr>
              <w:t>к  осуществлению</w:t>
            </w:r>
            <w:proofErr w:type="gramEnd"/>
            <w:r>
              <w:rPr>
                <w:rStyle w:val="normaltextrun"/>
                <w:lang w:eastAsia="en-US"/>
              </w:rPr>
              <w:t xml:space="preserve"> научно-исследовательской деятельности на базе современной литературоведческой методологии и использованию ее результатов в преподавании литературы.</w:t>
            </w:r>
            <w:r>
              <w:rPr>
                <w:rStyle w:val="eop"/>
                <w:lang w:eastAsia="en-US"/>
              </w:rPr>
              <w:t> </w:t>
            </w:r>
          </w:p>
        </w:tc>
        <w:tc>
          <w:tcPr>
            <w:tcW w:w="3618" w:type="dxa"/>
          </w:tcPr>
          <w:p w14:paraId="248A5D77" w14:textId="77777777" w:rsidR="00BC5E37" w:rsidRDefault="00852DF3">
            <w:r>
              <w:rPr>
                <w:rStyle w:val="normaltextrun"/>
                <w:lang w:eastAsia="en-US"/>
              </w:rPr>
              <w:t>ПК.3.2. Способен осуществлять научно-исследовательскую деятельность по проблемам литературоведения</w:t>
            </w:r>
            <w:r>
              <w:rPr>
                <w:rStyle w:val="eop"/>
                <w:lang w:eastAsia="en-US"/>
              </w:rPr>
              <w:t> </w:t>
            </w:r>
          </w:p>
        </w:tc>
        <w:tc>
          <w:tcPr>
            <w:tcW w:w="2352" w:type="dxa"/>
            <w:shd w:val="clear" w:color="auto" w:fill="auto"/>
          </w:tcPr>
          <w:p w14:paraId="6B30724C" w14:textId="77777777" w:rsidR="00BC5E37" w:rsidRDefault="00852DF3">
            <w:pPr>
              <w:suppressAutoHyphens w:val="0"/>
              <w:autoSpaceDE w:val="0"/>
              <w:autoSpaceDN w:val="0"/>
              <w:adjustRightInd w:val="0"/>
            </w:pPr>
            <w:r>
              <w:rPr>
                <w:lang w:eastAsia="ru-RU"/>
              </w:rPr>
              <w:t xml:space="preserve">Знать: </w:t>
            </w:r>
            <w:r>
              <w:t xml:space="preserve"> </w:t>
            </w:r>
          </w:p>
          <w:p w14:paraId="3C9DC62B" w14:textId="77777777" w:rsidR="00BC5E37" w:rsidRDefault="00852DF3">
            <w:pPr>
              <w:suppressAutoHyphens w:val="0"/>
              <w:autoSpaceDE w:val="0"/>
              <w:autoSpaceDN w:val="0"/>
              <w:adjustRightInd w:val="0"/>
            </w:pPr>
            <w:r>
              <w:t>основные тенденции современной науки в области литературы;</w:t>
            </w:r>
          </w:p>
          <w:p w14:paraId="0BC84381" w14:textId="77777777" w:rsidR="00BC5E37" w:rsidRDefault="00852DF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 xml:space="preserve">уметь: </w:t>
            </w:r>
          </w:p>
          <w:p w14:paraId="1CD26436" w14:textId="77777777" w:rsidR="00BC5E37" w:rsidRDefault="00852DF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 xml:space="preserve">использовать </w:t>
            </w:r>
            <w:proofErr w:type="gramStart"/>
            <w:r>
              <w:t>знание  современных</w:t>
            </w:r>
            <w:proofErr w:type="gramEnd"/>
            <w:r>
              <w:t xml:space="preserve"> научных тенденций в области истории и теории литературы и использовать их в исследовательской  практике;</w:t>
            </w:r>
          </w:p>
          <w:p w14:paraId="4E5B35DF" w14:textId="77777777" w:rsidR="00BC5E37" w:rsidRDefault="00852DF3">
            <w:pPr>
              <w:autoSpaceDE w:val="0"/>
              <w:autoSpaceDN w:val="0"/>
              <w:adjustRightInd w:val="0"/>
            </w:pPr>
            <w:r>
              <w:t>владеть:</w:t>
            </w:r>
          </w:p>
          <w:p w14:paraId="1C2E8614" w14:textId="77777777" w:rsidR="00BC5E37" w:rsidRDefault="00852DF3">
            <w:pPr>
              <w:autoSpaceDE w:val="0"/>
              <w:autoSpaceDN w:val="0"/>
              <w:adjustRightInd w:val="0"/>
            </w:pPr>
            <w:r>
              <w:t xml:space="preserve"> основными технологиями в области решения профессиональных исследовательских задач</w:t>
            </w:r>
          </w:p>
        </w:tc>
      </w:tr>
      <w:tr w:rsidR="00BC5E37" w14:paraId="48169429" w14:textId="77777777">
        <w:tc>
          <w:tcPr>
            <w:tcW w:w="1531" w:type="dxa"/>
            <w:shd w:val="clear" w:color="auto" w:fill="auto"/>
          </w:tcPr>
          <w:p w14:paraId="39A6D4B6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УК-4</w:t>
            </w:r>
          </w:p>
        </w:tc>
        <w:tc>
          <w:tcPr>
            <w:tcW w:w="2352" w:type="dxa"/>
            <w:shd w:val="clear" w:color="auto" w:fill="auto"/>
          </w:tcPr>
          <w:p w14:paraId="503B1977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</w:pPr>
            <w:r>
              <w:rPr>
                <w:rStyle w:val="normaltextrun"/>
                <w:lang w:eastAsia="en-US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>
              <w:rPr>
                <w:rStyle w:val="spellingerror"/>
                <w:lang w:eastAsia="en-US"/>
              </w:rPr>
              <w:t>ых</w:t>
            </w:r>
            <w:proofErr w:type="spellEnd"/>
            <w:r>
              <w:rPr>
                <w:rStyle w:val="normaltextrun"/>
                <w:lang w:eastAsia="en-US"/>
              </w:rPr>
              <w:t>) языке(ах), для академического и профессионального взаимодействия</w:t>
            </w:r>
            <w:r>
              <w:rPr>
                <w:rStyle w:val="eop"/>
                <w:lang w:eastAsia="en-US"/>
              </w:rPr>
              <w:t> </w:t>
            </w:r>
          </w:p>
        </w:tc>
        <w:tc>
          <w:tcPr>
            <w:tcW w:w="3618" w:type="dxa"/>
          </w:tcPr>
          <w:p w14:paraId="064CD1C9" w14:textId="77777777" w:rsidR="00BC5E37" w:rsidRDefault="00852DF3">
            <w:pPr>
              <w:pStyle w:val="paragraph"/>
              <w:spacing w:line="276" w:lineRule="auto"/>
              <w:textAlignment w:val="baseline"/>
              <w:rPr>
                <w:rStyle w:val="normaltextrun"/>
                <w:color w:val="000000"/>
              </w:rPr>
            </w:pPr>
            <w:r>
              <w:rPr>
                <w:rStyle w:val="normaltextrun"/>
                <w:color w:val="000000"/>
                <w:lang w:eastAsia="en-US"/>
              </w:rPr>
              <w:t>УК-4.2. Представляет результаты академической и профессиональной деятельности на публичных мероприятиях, включая международные, в том числе на иностранном(</w:t>
            </w:r>
            <w:proofErr w:type="spellStart"/>
            <w:r>
              <w:rPr>
                <w:rStyle w:val="normaltextrun"/>
                <w:color w:val="000000"/>
                <w:lang w:eastAsia="en-US"/>
              </w:rPr>
              <w:t>ых</w:t>
            </w:r>
            <w:proofErr w:type="spellEnd"/>
            <w:r>
              <w:rPr>
                <w:rStyle w:val="normaltextrun"/>
                <w:color w:val="000000"/>
                <w:lang w:eastAsia="en-US"/>
              </w:rPr>
              <w:t xml:space="preserve">) языке(ах). </w:t>
            </w:r>
          </w:p>
        </w:tc>
        <w:tc>
          <w:tcPr>
            <w:tcW w:w="2352" w:type="dxa"/>
            <w:shd w:val="clear" w:color="auto" w:fill="auto"/>
          </w:tcPr>
          <w:p w14:paraId="4C18C08B" w14:textId="77777777" w:rsidR="00BC5E37" w:rsidRDefault="00852DF3">
            <w:pPr>
              <w:autoSpaceDE w:val="0"/>
              <w:autoSpaceDN w:val="0"/>
              <w:adjustRightInd w:val="0"/>
            </w:pPr>
            <w:r>
              <w:t xml:space="preserve">Знать: </w:t>
            </w:r>
          </w:p>
          <w:p w14:paraId="6C9F7AFF" w14:textId="77777777" w:rsidR="00BC5E37" w:rsidRDefault="00852DF3">
            <w:pPr>
              <w:autoSpaceDE w:val="0"/>
              <w:autoSpaceDN w:val="0"/>
              <w:adjustRightInd w:val="0"/>
            </w:pPr>
            <w:r>
              <w:t>особенности создания письменных академических текстов;</w:t>
            </w:r>
          </w:p>
          <w:p w14:paraId="3D3E750F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</w:pPr>
            <w:r>
              <w:t xml:space="preserve">уметь: </w:t>
            </w:r>
            <w:r>
              <w:rPr>
                <w:lang w:eastAsia="ru-RU"/>
              </w:rPr>
              <w:t>самостоятельно редактировать и с иностранного на русский язык;</w:t>
            </w:r>
          </w:p>
          <w:p w14:paraId="201D93FF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</w:pPr>
            <w:r>
              <w:t>владеть:</w:t>
            </w:r>
          </w:p>
          <w:p w14:paraId="29C3656B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</w:pPr>
            <w:r>
              <w:t>современными  коммуникативными технологиями</w:t>
            </w:r>
          </w:p>
        </w:tc>
      </w:tr>
      <w:tr w:rsidR="00BC5E37" w14:paraId="46643F19" w14:textId="77777777">
        <w:tc>
          <w:tcPr>
            <w:tcW w:w="1531" w:type="dxa"/>
            <w:shd w:val="clear" w:color="auto" w:fill="auto"/>
          </w:tcPr>
          <w:p w14:paraId="253EBE04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УК-5</w:t>
            </w:r>
          </w:p>
        </w:tc>
        <w:tc>
          <w:tcPr>
            <w:tcW w:w="2352" w:type="dxa"/>
            <w:shd w:val="clear" w:color="auto" w:fill="auto"/>
          </w:tcPr>
          <w:p w14:paraId="730C601D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</w:pPr>
            <w:r>
              <w:rPr>
                <w:rStyle w:val="normaltextrun"/>
                <w:lang w:eastAsia="en-US"/>
              </w:rPr>
              <w:t>Способен анализировать и учитывать разнообразие культур в процессе межкультурного взаимодействия</w:t>
            </w:r>
            <w:r>
              <w:rPr>
                <w:rStyle w:val="eop"/>
                <w:lang w:eastAsia="en-US"/>
              </w:rPr>
              <w:t> </w:t>
            </w:r>
          </w:p>
        </w:tc>
        <w:tc>
          <w:tcPr>
            <w:tcW w:w="3618" w:type="dxa"/>
          </w:tcPr>
          <w:p w14:paraId="3CD02F5F" w14:textId="77777777" w:rsidR="00BC5E37" w:rsidRDefault="00852DF3">
            <w:pPr>
              <w:rPr>
                <w:rStyle w:val="normaltextrun"/>
                <w:color w:val="000000"/>
                <w:lang w:eastAsia="en-US"/>
              </w:rPr>
            </w:pPr>
            <w:r>
              <w:rPr>
                <w:rStyle w:val="normaltextrun"/>
                <w:color w:val="000000"/>
                <w:lang w:eastAsia="en-US"/>
              </w:rPr>
              <w:t>УК-5.1.</w:t>
            </w:r>
            <w:r>
              <w:rPr>
                <w:rStyle w:val="normaltextrun"/>
                <w:b/>
                <w:bCs/>
                <w:color w:val="000000"/>
                <w:lang w:eastAsia="en-US"/>
              </w:rPr>
              <w:t> </w:t>
            </w:r>
            <w:r>
              <w:rPr>
                <w:rStyle w:val="normaltextrun"/>
                <w:color w:val="000000"/>
                <w:lang w:eastAsia="en-US"/>
              </w:rPr>
              <w:t xml:space="preserve">Анализирует аксиологические системы; обосновывает актуальность их учета в социальном и профессиональном взаимодействии </w:t>
            </w:r>
          </w:p>
          <w:p w14:paraId="19B62CA6" w14:textId="77777777" w:rsidR="00BC5E37" w:rsidRDefault="00852DF3">
            <w:r>
              <w:rPr>
                <w:rStyle w:val="eop"/>
                <w:lang w:eastAsia="en-US"/>
              </w:rPr>
              <w:t> </w:t>
            </w:r>
          </w:p>
        </w:tc>
        <w:tc>
          <w:tcPr>
            <w:tcW w:w="2352" w:type="dxa"/>
            <w:shd w:val="clear" w:color="auto" w:fill="auto"/>
          </w:tcPr>
          <w:p w14:paraId="7CDBADAC" w14:textId="77777777" w:rsidR="00BC5E37" w:rsidRDefault="00852DF3">
            <w:pPr>
              <w:autoSpaceDE w:val="0"/>
              <w:autoSpaceDN w:val="0"/>
              <w:adjustRightInd w:val="0"/>
            </w:pPr>
            <w:r>
              <w:t>Знать:</w:t>
            </w:r>
          </w:p>
          <w:p w14:paraId="12A2A9BB" w14:textId="77777777" w:rsidR="00BC5E37" w:rsidRDefault="00852DF3">
            <w:pPr>
              <w:autoSpaceDE w:val="0"/>
              <w:autoSpaceDN w:val="0"/>
              <w:adjustRightInd w:val="0"/>
            </w:pPr>
            <w:r>
              <w:t>систему ценностей различных культур и опираться на нее в процессе межкультурного взаимодействия;</w:t>
            </w:r>
          </w:p>
          <w:p w14:paraId="0556235C" w14:textId="77777777" w:rsidR="00BC5E37" w:rsidRDefault="00852DF3">
            <w:pPr>
              <w:autoSpaceDE w:val="0"/>
              <w:autoSpaceDN w:val="0"/>
              <w:adjustRightInd w:val="0"/>
            </w:pPr>
            <w:r>
              <w:lastRenderedPageBreak/>
              <w:t>уметь: конструктивно взаимодействовать с людьми, учитывая их социокультурные особенности;</w:t>
            </w:r>
          </w:p>
          <w:p w14:paraId="54972B48" w14:textId="77777777" w:rsidR="00BC5E37" w:rsidRDefault="00852DF3">
            <w:pPr>
              <w:autoSpaceDE w:val="0"/>
              <w:autoSpaceDN w:val="0"/>
              <w:adjustRightInd w:val="0"/>
            </w:pPr>
            <w:r>
              <w:t>владеть: сформированным навыком уважительного отношения к историческому наследию, социокультурным и конфессиональным традициям различных социальных групп</w:t>
            </w:r>
          </w:p>
        </w:tc>
      </w:tr>
      <w:tr w:rsidR="00BC5E37" w14:paraId="0154BE1C" w14:textId="77777777">
        <w:tc>
          <w:tcPr>
            <w:tcW w:w="1531" w:type="dxa"/>
            <w:shd w:val="clear" w:color="auto" w:fill="auto"/>
          </w:tcPr>
          <w:p w14:paraId="0ED58909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УК-6</w:t>
            </w:r>
          </w:p>
        </w:tc>
        <w:tc>
          <w:tcPr>
            <w:tcW w:w="2352" w:type="dxa"/>
            <w:shd w:val="clear" w:color="auto" w:fill="auto"/>
          </w:tcPr>
          <w:p w14:paraId="30F6E7C7" w14:textId="77777777" w:rsidR="00BC5E37" w:rsidRDefault="00852DF3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</w:pPr>
            <w:r>
              <w:rPr>
                <w:rStyle w:val="normaltextrun"/>
                <w:lang w:eastAsia="en-US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3618" w:type="dxa"/>
          </w:tcPr>
          <w:p w14:paraId="0B26780A" w14:textId="77777777" w:rsidR="00BC5E37" w:rsidRDefault="00852DF3">
            <w:r>
              <w:rPr>
                <w:rStyle w:val="normaltextrun"/>
                <w:lang w:eastAsia="en-US"/>
              </w:rPr>
              <w:t>УК.6.3. Владеет индивидуально значимыми способами самоорганизации и саморазвития, выстраивает гибкую профессионально-образовательную траекторию</w:t>
            </w:r>
            <w:r>
              <w:rPr>
                <w:rStyle w:val="eop"/>
                <w:lang w:eastAsia="en-US"/>
              </w:rPr>
              <w:t> </w:t>
            </w:r>
          </w:p>
        </w:tc>
        <w:tc>
          <w:tcPr>
            <w:tcW w:w="2352" w:type="dxa"/>
            <w:shd w:val="clear" w:color="auto" w:fill="auto"/>
          </w:tcPr>
          <w:p w14:paraId="5DD7DAB1" w14:textId="77777777" w:rsidR="00BC5E37" w:rsidRDefault="00852DF3">
            <w:pPr>
              <w:autoSpaceDE w:val="0"/>
              <w:autoSpaceDN w:val="0"/>
              <w:adjustRightInd w:val="0"/>
            </w:pPr>
            <w:r>
              <w:t>Знать:</w:t>
            </w:r>
          </w:p>
          <w:p w14:paraId="3CEDA7F2" w14:textId="77777777" w:rsidR="00BC5E37" w:rsidRDefault="00852DF3">
            <w:pPr>
              <w:autoSpaceDE w:val="0"/>
              <w:autoSpaceDN w:val="0"/>
              <w:adjustRightInd w:val="0"/>
            </w:pPr>
            <w:r>
              <w:t>Перспективные цели собственной деятельности с учетом условий, средств, собственных возможностей;</w:t>
            </w:r>
          </w:p>
          <w:p w14:paraId="0450BB1F" w14:textId="77777777" w:rsidR="00BC5E37" w:rsidRDefault="00852DF3">
            <w:pPr>
              <w:autoSpaceDE w:val="0"/>
              <w:autoSpaceDN w:val="0"/>
              <w:adjustRightInd w:val="0"/>
            </w:pPr>
            <w:r>
              <w:t>уметь:</w:t>
            </w:r>
          </w:p>
          <w:p w14:paraId="28273D53" w14:textId="77777777" w:rsidR="00BC5E37" w:rsidRDefault="00852DF3">
            <w:pPr>
              <w:autoSpaceDE w:val="0"/>
              <w:autoSpaceDN w:val="0"/>
              <w:adjustRightInd w:val="0"/>
            </w:pPr>
            <w:r>
              <w:t>критически оценивать эффективность использования собственного времени и других ресурсов при решении задач;</w:t>
            </w:r>
          </w:p>
          <w:p w14:paraId="04686150" w14:textId="77777777" w:rsidR="00BC5E37" w:rsidRDefault="00852DF3">
            <w:pPr>
              <w:autoSpaceDE w:val="0"/>
              <w:autoSpaceDN w:val="0"/>
              <w:adjustRightInd w:val="0"/>
            </w:pPr>
            <w:r>
              <w:t>владеть:</w:t>
            </w:r>
          </w:p>
          <w:p w14:paraId="3369EA78" w14:textId="77777777" w:rsidR="00BC5E37" w:rsidRDefault="00852DF3">
            <w:pPr>
              <w:autoSpaceDE w:val="0"/>
              <w:autoSpaceDN w:val="0"/>
              <w:adjustRightInd w:val="0"/>
            </w:pPr>
            <w:r>
              <w:t>индивидуально значимыми способами выстраивания своей образовательной траектории.</w:t>
            </w:r>
          </w:p>
        </w:tc>
      </w:tr>
    </w:tbl>
    <w:p w14:paraId="2B0DFAB6" w14:textId="77777777" w:rsidR="00BC5E37" w:rsidRDefault="00BC5E37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5257D6FB" w14:textId="77777777" w:rsidR="00BC5E37" w:rsidRDefault="00852DF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производственной (преддипломной) практики в структуре ОПОП магистратуры </w:t>
      </w:r>
    </w:p>
    <w:p w14:paraId="0EDF4FBD" w14:textId="77777777" w:rsidR="00BC5E37" w:rsidRDefault="00852DF3">
      <w:pPr>
        <w:ind w:firstLine="709"/>
        <w:contextualSpacing/>
        <w:jc w:val="both"/>
      </w:pPr>
      <w:r>
        <w:rPr>
          <w:bCs/>
          <w:sz w:val="28"/>
          <w:szCs w:val="28"/>
        </w:rPr>
        <w:t>Производственная (преддипломная)</w:t>
      </w:r>
      <w:r>
        <w:rPr>
          <w:sz w:val="28"/>
          <w:szCs w:val="28"/>
        </w:rPr>
        <w:t xml:space="preserve"> практика является составной частью учебного процесса студентов бакалавриата и входит в блок Б2.В «Практика» учебного плана по направлению </w:t>
      </w:r>
      <w:proofErr w:type="gramStart"/>
      <w:r>
        <w:rPr>
          <w:sz w:val="28"/>
          <w:szCs w:val="28"/>
        </w:rPr>
        <w:t>подготовки  44.04.01</w:t>
      </w:r>
      <w:proofErr w:type="gramEnd"/>
      <w:r>
        <w:rPr>
          <w:sz w:val="28"/>
          <w:szCs w:val="28"/>
        </w:rPr>
        <w:t xml:space="preserve"> Педагогическое образование профилю подготовки Современные стратегии литературного образования </w:t>
      </w:r>
      <w:r>
        <w:rPr>
          <w:bCs/>
          <w:sz w:val="28"/>
          <w:szCs w:val="28"/>
        </w:rPr>
        <w:t>Производственная (преддипломная)</w:t>
      </w:r>
      <w:r>
        <w:rPr>
          <w:sz w:val="28"/>
          <w:szCs w:val="28"/>
        </w:rPr>
        <w:t xml:space="preserve">  практика базируется на изучении всех дисциплин учебного плана.</w:t>
      </w:r>
    </w:p>
    <w:p w14:paraId="2802BAB6" w14:textId="77777777" w:rsidR="00BC5E37" w:rsidRDefault="00852DF3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Прохождение данной практики является необходимой основой </w:t>
      </w:r>
      <w:proofErr w:type="gramStart"/>
      <w:r>
        <w:rPr>
          <w:sz w:val="28"/>
          <w:szCs w:val="28"/>
        </w:rPr>
        <w:t>для  защиты</w:t>
      </w:r>
      <w:proofErr w:type="gramEnd"/>
      <w:r>
        <w:rPr>
          <w:sz w:val="28"/>
          <w:szCs w:val="28"/>
        </w:rPr>
        <w:t xml:space="preserve"> ВКР.</w:t>
      </w:r>
    </w:p>
    <w:p w14:paraId="0BC1A2AD" w14:textId="77777777" w:rsidR="00BC5E37" w:rsidRDefault="00BC5E37">
      <w:pPr>
        <w:rPr>
          <w:lang w:eastAsia="ru-RU"/>
        </w:rPr>
      </w:pPr>
    </w:p>
    <w:p w14:paraId="1E8A7010" w14:textId="77777777" w:rsidR="00BC5E37" w:rsidRDefault="00BC5E37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14:paraId="3FF9C58B" w14:textId="77777777" w:rsidR="00BC5E37" w:rsidRDefault="00852DF3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Формы и способы проведения производственной (преддипломной) практики </w:t>
      </w:r>
    </w:p>
    <w:p w14:paraId="6C1C3405" w14:textId="77777777" w:rsidR="00BC5E37" w:rsidRDefault="00852DF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Производственная (преддипломная)</w:t>
      </w:r>
      <w:r>
        <w:rPr>
          <w:color w:val="000000"/>
          <w:sz w:val="28"/>
          <w:szCs w:val="28"/>
        </w:rPr>
        <w:t xml:space="preserve"> практика осуществляется дискретно по видам практик в соответствии с календарным учебным графиком. </w:t>
      </w:r>
    </w:p>
    <w:p w14:paraId="11048B72" w14:textId="77777777" w:rsidR="00BC5E37" w:rsidRDefault="00852DF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Способ проведения практики – стационарная, выездная (по заявлению)/, проводится в </w:t>
      </w:r>
      <w:r>
        <w:rPr>
          <w:rFonts w:eastAsia="Calibri"/>
          <w:sz w:val="28"/>
          <w:szCs w:val="28"/>
          <w:lang w:eastAsia="en-US"/>
        </w:rPr>
        <w:t>структурных подразделениях образовательных организаций, а также организаций и предприятий, соответствующих направлению и профилю подготовки.</w:t>
      </w:r>
    </w:p>
    <w:p w14:paraId="76664FFB" w14:textId="77777777" w:rsidR="00BC5E37" w:rsidRDefault="00BC5E37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</w:p>
    <w:p w14:paraId="4E173988" w14:textId="77777777" w:rsidR="00BC5E37" w:rsidRDefault="00852DF3">
      <w:pPr>
        <w:tabs>
          <w:tab w:val="right" w:leader="underscore" w:pos="9356"/>
        </w:tabs>
        <w:ind w:firstLine="709"/>
        <w:jc w:val="both"/>
        <w:rPr>
          <w:bCs/>
        </w:rPr>
      </w:pPr>
      <w:r>
        <w:rPr>
          <w:b/>
          <w:bCs/>
          <w:sz w:val="28"/>
          <w:szCs w:val="28"/>
        </w:rPr>
        <w:t>5. Место и время проведения производственной (преддипломной) практики</w:t>
      </w:r>
    </w:p>
    <w:p w14:paraId="6C06FF3B" w14:textId="77777777" w:rsidR="00BC5E37" w:rsidRDefault="00852DF3">
      <w:pPr>
        <w:tabs>
          <w:tab w:val="right" w:leader="underscore" w:pos="9356"/>
        </w:tabs>
        <w:ind w:firstLine="709"/>
        <w:jc w:val="both"/>
        <w:rPr>
          <w:i/>
          <w:sz w:val="20"/>
          <w:szCs w:val="21"/>
        </w:rPr>
      </w:pPr>
      <w:r>
        <w:rPr>
          <w:bCs/>
          <w:sz w:val="28"/>
          <w:szCs w:val="28"/>
        </w:rPr>
        <w:t>Производственная (преддипломная)</w:t>
      </w:r>
      <w:r>
        <w:rPr>
          <w:sz w:val="28"/>
          <w:szCs w:val="28"/>
        </w:rPr>
        <w:t xml:space="preserve"> практика проводится на 2 курсе </w:t>
      </w:r>
      <w:proofErr w:type="gramStart"/>
      <w:r>
        <w:rPr>
          <w:sz w:val="28"/>
          <w:szCs w:val="28"/>
        </w:rPr>
        <w:t>в  4</w:t>
      </w:r>
      <w:proofErr w:type="gramEnd"/>
      <w:r>
        <w:rPr>
          <w:sz w:val="28"/>
          <w:szCs w:val="28"/>
        </w:rPr>
        <w:t xml:space="preserve"> семестре, ее продолжительность - 6 недель.</w:t>
      </w:r>
    </w:p>
    <w:p w14:paraId="637A58B1" w14:textId="77777777" w:rsidR="00BC5E37" w:rsidRDefault="00852DF3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проведения практики: в образовательных организациях высшего образования региона, в структурных подразделениях НГПУ им. К. Минина (кафедры, библиотека, НОЦ «Аксиология славянской культуры»). </w:t>
      </w:r>
    </w:p>
    <w:p w14:paraId="67A96B9E" w14:textId="77777777" w:rsidR="00BC5E37" w:rsidRDefault="00852DF3">
      <w:pPr>
        <w:shd w:val="clear" w:color="auto" w:fill="FFFFFF"/>
        <w:autoSpaceDE w:val="0"/>
        <w:ind w:firstLine="725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14:paraId="69928D1F" w14:textId="77777777" w:rsidR="00BC5E37" w:rsidRDefault="00852DF3">
      <w:pPr>
        <w:shd w:val="clear" w:color="auto" w:fill="FFFFFF"/>
        <w:autoSpaceDE w:val="0"/>
        <w:ind w:firstLine="725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363CE0B6" w14:textId="77777777" w:rsidR="00BC5E37" w:rsidRDefault="00BC5E37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14:paraId="58858905" w14:textId="77777777" w:rsidR="00BC5E37" w:rsidRDefault="00852DF3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Объём производственной (преддипломной) практики и её продолжительность</w:t>
      </w:r>
    </w:p>
    <w:p w14:paraId="15E67C08" w14:textId="77777777" w:rsidR="00BC5E37" w:rsidRDefault="00852DF3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объём практики составляет </w:t>
      </w:r>
      <w:r>
        <w:t xml:space="preserve">9 </w:t>
      </w:r>
      <w:r>
        <w:rPr>
          <w:sz w:val="28"/>
          <w:szCs w:val="28"/>
        </w:rPr>
        <w:t>зачетных единиц.</w:t>
      </w:r>
    </w:p>
    <w:p w14:paraId="4630F202" w14:textId="77777777" w:rsidR="00BC5E37" w:rsidRDefault="00852DF3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практики </w:t>
      </w:r>
      <w:r>
        <w:t xml:space="preserve">324 </w:t>
      </w:r>
      <w:r>
        <w:rPr>
          <w:sz w:val="28"/>
          <w:szCs w:val="28"/>
        </w:rPr>
        <w:t>часа.</w:t>
      </w:r>
    </w:p>
    <w:p w14:paraId="5EC10BEB" w14:textId="77777777" w:rsidR="00BC5E37" w:rsidRDefault="00BC5E37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14:paraId="2EF3245E" w14:textId="77777777" w:rsidR="00BC5E37" w:rsidRDefault="00852DF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7. Структура и содержание производственной (преддипломной) практики</w:t>
      </w:r>
    </w:p>
    <w:p w14:paraId="40C6F680" w14:textId="77777777" w:rsidR="00BC5E37" w:rsidRDefault="00852DF3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7.1 Структура производственной (преддипломной)практики</w:t>
      </w:r>
    </w:p>
    <w:p w14:paraId="2BEB69DD" w14:textId="77777777" w:rsidR="00BC5E37" w:rsidRDefault="00852DF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Общая трудоемкость производственной практики составляет 9 зачетных единиц, 324 часа.</w:t>
      </w:r>
    </w:p>
    <w:tbl>
      <w:tblPr>
        <w:tblW w:w="9701" w:type="dxa"/>
        <w:tblInd w:w="-40" w:type="dxa"/>
        <w:tblLayout w:type="fixed"/>
        <w:tblLook w:val="04A0" w:firstRow="1" w:lastRow="0" w:firstColumn="1" w:lastColumn="0" w:noHBand="0" w:noVBand="1"/>
      </w:tblPr>
      <w:tblGrid>
        <w:gridCol w:w="593"/>
        <w:gridCol w:w="4400"/>
        <w:gridCol w:w="852"/>
        <w:gridCol w:w="854"/>
        <w:gridCol w:w="854"/>
        <w:gridCol w:w="854"/>
        <w:gridCol w:w="1294"/>
      </w:tblGrid>
      <w:tr w:rsidR="00BC5E37" w14:paraId="73D119F3" w14:textId="77777777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90334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14:paraId="690C930B" w14:textId="77777777" w:rsidR="00BC5E37" w:rsidRDefault="00852DF3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1ECD5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</w:tc>
        <w:tc>
          <w:tcPr>
            <w:tcW w:w="3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77289" w14:textId="77777777" w:rsidR="00BC5E37" w:rsidRDefault="00852DF3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1AC5D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Формы текущего</w:t>
            </w:r>
          </w:p>
          <w:p w14:paraId="390E4746" w14:textId="77777777" w:rsidR="00BC5E37" w:rsidRDefault="00852DF3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BC5E37" w14:paraId="6945A669" w14:textId="77777777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D7118" w14:textId="77777777" w:rsidR="00BC5E37" w:rsidRDefault="00BC5E3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87C43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3E851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В организации (база практик)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413F6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EA879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t>Самостоятельная работа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1F735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Общая трудоемкость в часах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59082" w14:textId="77777777" w:rsidR="00BC5E37" w:rsidRDefault="00BC5E3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BC5E37" w14:paraId="0E8F14A1" w14:textId="77777777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E0C85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32641" w14:textId="77777777" w:rsidR="00BC5E37" w:rsidRDefault="00852DF3">
            <w:pPr>
              <w:tabs>
                <w:tab w:val="left" w:pos="0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t xml:space="preserve">    Подготовительный этап  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F6095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</w:rPr>
              <w:t xml:space="preserve">       10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90D38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</w:rPr>
              <w:t xml:space="preserve">         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CF610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</w:rPr>
              <w:t>2      20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879AF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</w:rPr>
              <w:t>1    50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11F6C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proofErr w:type="spellStart"/>
            <w:r>
              <w:t>ИИндивиду-альный</w:t>
            </w:r>
            <w:proofErr w:type="spellEnd"/>
            <w:r>
              <w:t xml:space="preserve"> план работы</w:t>
            </w:r>
          </w:p>
        </w:tc>
      </w:tr>
      <w:tr w:rsidR="00BC5E37" w14:paraId="06A41144" w14:textId="77777777">
        <w:trPr>
          <w:trHeight w:val="44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72648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44EB4" w14:textId="77777777" w:rsidR="00BC5E37" w:rsidRDefault="00852DF3">
            <w:pPr>
              <w:tabs>
                <w:tab w:val="left" w:pos="0"/>
                <w:tab w:val="right" w:leader="underscore" w:pos="9639"/>
              </w:tabs>
              <w:snapToGrid w:val="0"/>
              <w:ind w:hanging="284"/>
              <w:jc w:val="center"/>
            </w:pPr>
            <w:r>
              <w:t>Научно-исследовательский этап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C3239" w14:textId="77777777" w:rsidR="00BC5E37" w:rsidRDefault="00BC5E37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14:paraId="144F7EAA" w14:textId="77777777" w:rsidR="00BC5E37" w:rsidRDefault="00852DF3">
            <w:r>
              <w:t>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AFDF3" w14:textId="77777777" w:rsidR="00BC5E37" w:rsidRDefault="00BC5E37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14:paraId="48AD23FA" w14:textId="77777777" w:rsidR="00BC5E37" w:rsidRDefault="00852DF3">
            <w:r>
              <w:t>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9F959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</w:rPr>
              <w:t>2</w:t>
            </w:r>
          </w:p>
          <w:p w14:paraId="71EFA8C4" w14:textId="77777777" w:rsidR="00BC5E37" w:rsidRDefault="00852DF3">
            <w:r>
              <w:t>200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A5474" w14:textId="77777777" w:rsidR="00BC5E37" w:rsidRDefault="00BC5E37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14:paraId="7CF69352" w14:textId="77777777" w:rsidR="00BC5E37" w:rsidRDefault="00852DF3">
            <w:r>
              <w:t>240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E9EF0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</w:pPr>
            <w:r>
              <w:t>Работа над магистерской диссертацией</w:t>
            </w:r>
          </w:p>
        </w:tc>
      </w:tr>
      <w:tr w:rsidR="00BC5E37" w14:paraId="30962DED" w14:textId="77777777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71A65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C7379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</w:rPr>
              <w:t xml:space="preserve">     </w:t>
            </w:r>
            <w:r>
              <w:t>Завершающий этап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6E08A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</w:rPr>
              <w:t xml:space="preserve">     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10A71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</w:rPr>
              <w:t xml:space="preserve">       14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A51B7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</w:rPr>
              <w:t xml:space="preserve">      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DA9F5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</w:rPr>
              <w:t>2     30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DD2A0" w14:textId="77777777" w:rsidR="00BC5E37" w:rsidRDefault="00852DF3">
            <w:pPr>
              <w:tabs>
                <w:tab w:val="center" w:pos="397"/>
              </w:tabs>
              <w:snapToGrid w:val="0"/>
              <w:ind w:hanging="284"/>
              <w:rPr>
                <w:bCs/>
              </w:rPr>
            </w:pPr>
            <w:r>
              <w:t xml:space="preserve">  Предзащита магистерской диссертации</w:t>
            </w:r>
          </w:p>
        </w:tc>
      </w:tr>
      <w:tr w:rsidR="00BC5E37" w14:paraId="280ABC4A" w14:textId="77777777">
        <w:trPr>
          <w:trHeight w:val="23"/>
        </w:trPr>
        <w:tc>
          <w:tcPr>
            <w:tcW w:w="4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CA2DC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</w:rPr>
              <w:t xml:space="preserve">       Итого   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08985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</w:rPr>
              <w:t xml:space="preserve">      40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8849E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</w:rPr>
              <w:t xml:space="preserve">       54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457F3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</w:rPr>
              <w:t xml:space="preserve">        230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EC1BE" w14:textId="77777777" w:rsidR="00BC5E37" w:rsidRDefault="00852DF3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</w:rPr>
              <w:t xml:space="preserve">     324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B8644" w14:textId="77777777" w:rsidR="00BC5E37" w:rsidRDefault="00BC5E37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</w:pPr>
          </w:p>
        </w:tc>
      </w:tr>
    </w:tbl>
    <w:p w14:paraId="3EE637B4" w14:textId="77777777" w:rsidR="00BC5E37" w:rsidRDefault="00BC5E37">
      <w:pPr>
        <w:tabs>
          <w:tab w:val="left" w:pos="284"/>
          <w:tab w:val="right" w:leader="underscore" w:pos="9639"/>
        </w:tabs>
        <w:jc w:val="both"/>
        <w:rPr>
          <w:b/>
          <w:bCs/>
          <w:sz w:val="16"/>
          <w:szCs w:val="16"/>
        </w:rPr>
      </w:pPr>
    </w:p>
    <w:p w14:paraId="20F3BF8C" w14:textId="77777777" w:rsidR="00BC5E37" w:rsidRDefault="00852DF3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7.2 Содержание производственной (преддипломной)практики</w:t>
      </w:r>
    </w:p>
    <w:p w14:paraId="42081874" w14:textId="77777777" w:rsidR="00BC5E37" w:rsidRDefault="00852DF3">
      <w:pPr>
        <w:ind w:firstLine="6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Подготовительный этап:</w:t>
      </w:r>
    </w:p>
    <w:p w14:paraId="4B9EF5A1" w14:textId="77777777" w:rsidR="00BC5E37" w:rsidRDefault="00852DF3">
      <w:pPr>
        <w:ind w:firstLine="6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на базе кафедры русской и зарубежной филологии НГПУ им. К. Минина проводится инструктаж, в ходе которого магистранты знакомятся с целью и задачами практики, работой, которую необходимо выполнить в ходе практики, сроками прохождения практики и формой отчетности;</w:t>
      </w:r>
    </w:p>
    <w:p w14:paraId="2C41F303" w14:textId="77777777" w:rsidR="00BC5E37" w:rsidRDefault="00852DF3">
      <w:pPr>
        <w:ind w:firstLine="680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  </w:t>
      </w:r>
      <w:r>
        <w:rPr>
          <w:bCs/>
          <w:sz w:val="28"/>
          <w:szCs w:val="28"/>
        </w:rPr>
        <w:t>консультации с научным руководителем;</w:t>
      </w:r>
    </w:p>
    <w:p w14:paraId="7914858A" w14:textId="77777777" w:rsidR="00BC5E37" w:rsidRDefault="00852DF3">
      <w:pPr>
        <w:ind w:firstLine="6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составление индивидуального плана работы на весь период практики.</w:t>
      </w:r>
    </w:p>
    <w:p w14:paraId="2353FBF7" w14:textId="77777777" w:rsidR="00BC5E37" w:rsidRDefault="00852DF3">
      <w:pPr>
        <w:ind w:firstLine="680"/>
        <w:contextualSpacing/>
        <w:jc w:val="both"/>
        <w:rPr>
          <w:sz w:val="28"/>
          <w:szCs w:val="28"/>
        </w:rPr>
      </w:pPr>
      <w:r>
        <w:t xml:space="preserve">2. </w:t>
      </w:r>
      <w:r>
        <w:rPr>
          <w:sz w:val="28"/>
          <w:szCs w:val="28"/>
        </w:rPr>
        <w:t>Научно-исследовательский этап:</w:t>
      </w:r>
    </w:p>
    <w:p w14:paraId="67F5FDE2" w14:textId="77777777" w:rsidR="00BC5E37" w:rsidRDefault="00852DF3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- создание научного текста в соответствии с целью и структурой диссертационного исследования;</w:t>
      </w:r>
    </w:p>
    <w:p w14:paraId="6319A80F" w14:textId="77777777" w:rsidR="00BC5E37" w:rsidRDefault="00852DF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подготовка материалов </w:t>
      </w:r>
      <w:proofErr w:type="gramStart"/>
      <w:r>
        <w:rPr>
          <w:sz w:val="28"/>
          <w:szCs w:val="28"/>
        </w:rPr>
        <w:t>к  предзащите</w:t>
      </w:r>
      <w:proofErr w:type="gramEnd"/>
      <w:r>
        <w:rPr>
          <w:sz w:val="28"/>
          <w:szCs w:val="28"/>
        </w:rPr>
        <w:t xml:space="preserve"> магистерской диссертации.</w:t>
      </w:r>
    </w:p>
    <w:p w14:paraId="6A5122EF" w14:textId="77777777" w:rsidR="00BC5E37" w:rsidRDefault="00852DF3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 Завершающий этап:</w:t>
      </w:r>
    </w:p>
    <w:p w14:paraId="45B622B6" w14:textId="77777777" w:rsidR="00BC5E37" w:rsidRDefault="00852DF3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подготовка доклада на предзащиту;</w:t>
      </w:r>
    </w:p>
    <w:p w14:paraId="775E6B91" w14:textId="77777777" w:rsidR="00BC5E37" w:rsidRDefault="00852DF3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предзащита магистерской диссертации.</w:t>
      </w:r>
    </w:p>
    <w:p w14:paraId="7C519681" w14:textId="77777777" w:rsidR="00BC5E37" w:rsidRDefault="00BC5E37">
      <w:pPr>
        <w:ind w:firstLine="709"/>
        <w:contextualSpacing/>
        <w:jc w:val="both"/>
        <w:rPr>
          <w:sz w:val="28"/>
          <w:szCs w:val="28"/>
        </w:rPr>
      </w:pPr>
    </w:p>
    <w:p w14:paraId="6107C461" w14:textId="77777777" w:rsidR="00BC5E37" w:rsidRDefault="00852DF3">
      <w:pPr>
        <w:ind w:firstLine="6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Работа магистрантов в период преддипломной практики организуется в соответствии с логикой работы над магистерской диссертацией и заключается в подготовке окончательного текста магистерской диссертации.</w:t>
      </w:r>
    </w:p>
    <w:p w14:paraId="02059E46" w14:textId="77777777" w:rsidR="00BC5E37" w:rsidRDefault="00BC5E37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22"/>
          <w:szCs w:val="22"/>
        </w:rPr>
      </w:pPr>
    </w:p>
    <w:p w14:paraId="2C959F86" w14:textId="77777777" w:rsidR="00BC5E37" w:rsidRDefault="00852DF3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>
        <w:rPr>
          <w:b/>
          <w:bCs/>
          <w:sz w:val="28"/>
          <w:szCs w:val="28"/>
        </w:rPr>
        <w:t>8. Методы и технологии, используемые на производственной (преддипломной) практике</w:t>
      </w:r>
    </w:p>
    <w:p w14:paraId="0315A516" w14:textId="77777777" w:rsidR="00BC5E37" w:rsidRDefault="0085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Используются общенаучные методы (наблюдения, описания, сопоставления, индукции и дедукции), частные и специальные методы литературоведческого исследования, выбор которых обусловлен решением конкретных исследовательских задач. </w:t>
      </w:r>
    </w:p>
    <w:p w14:paraId="706AF975" w14:textId="77777777" w:rsidR="00BC5E37" w:rsidRDefault="0085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Также могут быть использованы:</w:t>
      </w:r>
    </w:p>
    <w:p w14:paraId="52F0EDBF" w14:textId="77777777" w:rsidR="00BC5E37" w:rsidRDefault="0085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электронная информационно-образовательная среда </w:t>
      </w:r>
      <w:proofErr w:type="spellStart"/>
      <w:r>
        <w:rPr>
          <w:sz w:val="28"/>
          <w:szCs w:val="28"/>
        </w:rPr>
        <w:t>Мининского</w:t>
      </w:r>
      <w:proofErr w:type="spellEnd"/>
      <w:r>
        <w:rPr>
          <w:sz w:val="28"/>
          <w:szCs w:val="28"/>
        </w:rPr>
        <w:t xml:space="preserve"> университета;</w:t>
      </w:r>
    </w:p>
    <w:p w14:paraId="7FDDAD0C" w14:textId="77777777" w:rsidR="00BC5E37" w:rsidRDefault="0085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информационные ресурсы интернета (учебная и научная информация, представленная в научных электронных журналах и на сайтах библиотек);</w:t>
      </w:r>
    </w:p>
    <w:p w14:paraId="76449E71" w14:textId="77777777" w:rsidR="00BC5E37" w:rsidRDefault="0085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программа М</w:t>
      </w:r>
      <w:proofErr w:type="spellStart"/>
      <w:r>
        <w:rPr>
          <w:sz w:val="28"/>
          <w:szCs w:val="28"/>
          <w:lang w:val="en-US"/>
        </w:rPr>
        <w:t>icrosoft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Office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Power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Point</w:t>
      </w:r>
      <w:r>
        <w:rPr>
          <w:sz w:val="28"/>
          <w:szCs w:val="28"/>
        </w:rPr>
        <w:t xml:space="preserve"> для создания презентации, отражающей результаты исследования; </w:t>
      </w:r>
    </w:p>
    <w:p w14:paraId="417F4345" w14:textId="77777777" w:rsidR="00BC5E37" w:rsidRDefault="0085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мультимедийное оборудование.</w:t>
      </w:r>
    </w:p>
    <w:p w14:paraId="4A448F66" w14:textId="77777777" w:rsidR="00BC5E37" w:rsidRDefault="00BC5E37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14:paraId="433E1405" w14:textId="77777777" w:rsidR="00BC5E37" w:rsidRDefault="00852DF3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 Формы отчётности по итогам производственной (преддипломной) практики </w:t>
      </w:r>
    </w:p>
    <w:p w14:paraId="3F92E719" w14:textId="77777777" w:rsidR="00BC5E37" w:rsidRDefault="00852DF3">
      <w:pPr>
        <w:ind w:firstLine="6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Составление и защита отчета (дифференцированный зачет). </w:t>
      </w:r>
      <w:proofErr w:type="gramStart"/>
      <w:r>
        <w:rPr>
          <w:sz w:val="28"/>
          <w:szCs w:val="28"/>
        </w:rPr>
        <w:t>Отчетом  по</w:t>
      </w:r>
      <w:proofErr w:type="gramEnd"/>
      <w:r>
        <w:rPr>
          <w:sz w:val="28"/>
          <w:szCs w:val="28"/>
        </w:rPr>
        <w:t xml:space="preserve"> практике является предзащита магистерской диссертации, во время которой магистрант выступает с докладом о результатах работы над ВКР с презентацией полученных результатов.</w:t>
      </w:r>
    </w:p>
    <w:p w14:paraId="01B8776A" w14:textId="77777777" w:rsidR="00BC5E37" w:rsidRDefault="00BC5E37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</w:p>
    <w:p w14:paraId="1CC9BC02" w14:textId="77777777" w:rsidR="00BC5E37" w:rsidRDefault="00852DF3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10. Формы текущего контроля успеваемости и промежуточной аттестации обучающихся по итогам производственной (преддипломной) практики</w:t>
      </w:r>
    </w:p>
    <w:p w14:paraId="023E4970" w14:textId="77777777" w:rsidR="00BC5E37" w:rsidRDefault="00852DF3">
      <w:pPr>
        <w:tabs>
          <w:tab w:val="left" w:pos="0"/>
          <w:tab w:val="left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14:paraId="2A93F45A" w14:textId="77777777" w:rsidR="00BC5E37" w:rsidRDefault="00852D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0911F00D" w14:textId="77777777" w:rsidR="00BC5E37" w:rsidRDefault="00852D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прохождения практики производится в дискретные временные интервалы научным руководителем магистранта во </w:t>
      </w:r>
      <w:proofErr w:type="gramStart"/>
      <w:r>
        <w:rPr>
          <w:sz w:val="28"/>
          <w:szCs w:val="28"/>
        </w:rPr>
        <w:t>время  консультаций</w:t>
      </w:r>
      <w:proofErr w:type="gramEnd"/>
      <w:r>
        <w:rPr>
          <w:sz w:val="28"/>
          <w:szCs w:val="28"/>
        </w:rPr>
        <w:t xml:space="preserve"> и в ходе проверки исполнения разделов индивидуального плана работы.</w:t>
      </w:r>
    </w:p>
    <w:p w14:paraId="1032D48E" w14:textId="77777777" w:rsidR="00BC5E37" w:rsidRDefault="00852DF3">
      <w:pPr>
        <w:ind w:firstLine="6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Промежуточный контроль:</w:t>
      </w:r>
      <w:r>
        <w:rPr>
          <w:i/>
          <w:sz w:val="22"/>
          <w:szCs w:val="22"/>
        </w:rPr>
        <w:t xml:space="preserve"> </w:t>
      </w:r>
      <w:r>
        <w:rPr>
          <w:sz w:val="28"/>
          <w:szCs w:val="28"/>
        </w:rPr>
        <w:t xml:space="preserve">аттестация по итогам практики (дифференцированный зачет) проводится на </w:t>
      </w:r>
      <w:proofErr w:type="gramStart"/>
      <w:r>
        <w:rPr>
          <w:sz w:val="28"/>
          <w:szCs w:val="28"/>
        </w:rPr>
        <w:t>основании  предзащиты</w:t>
      </w:r>
      <w:proofErr w:type="gramEnd"/>
      <w:r>
        <w:rPr>
          <w:sz w:val="28"/>
          <w:szCs w:val="28"/>
        </w:rPr>
        <w:t xml:space="preserve"> магистерской диссертации, во время которой магистрант выступает с докладом о результатах работы над ВКР с презентацией полученных результатов.</w:t>
      </w:r>
    </w:p>
    <w:p w14:paraId="0910F70C" w14:textId="77777777" w:rsidR="00BC5E37" w:rsidRDefault="00852DF3">
      <w:pPr>
        <w:autoSpaceDE w:val="0"/>
        <w:autoSpaceDN w:val="0"/>
        <w:adjustRightInd w:val="0"/>
        <w:ind w:firstLine="6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Процедура предзащиты включает:</w:t>
      </w:r>
    </w:p>
    <w:p w14:paraId="6AE24852" w14:textId="77777777" w:rsidR="00BC5E37" w:rsidRDefault="00852DF3">
      <w:pPr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доклад магистранта (7-10 мин.);</w:t>
      </w:r>
    </w:p>
    <w:p w14:paraId="05FD5E24" w14:textId="77777777" w:rsidR="00BC5E37" w:rsidRDefault="00852DF3">
      <w:pPr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вопросы магистранту;</w:t>
      </w:r>
    </w:p>
    <w:p w14:paraId="6411315D" w14:textId="77777777" w:rsidR="00BC5E37" w:rsidRDefault="00852DF3">
      <w:pPr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дискуссию;</w:t>
      </w:r>
    </w:p>
    <w:p w14:paraId="029FB606" w14:textId="77777777" w:rsidR="00BC5E37" w:rsidRDefault="00852DF3">
      <w:pPr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мнение научного руководителя о возможности допуска ВКР к защите.</w:t>
      </w:r>
    </w:p>
    <w:p w14:paraId="4416B39C" w14:textId="77777777" w:rsidR="00BC5E37" w:rsidRDefault="00852DF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предзащиты может быть вынесено, с занесением в протокол, одно из следующих решений:</w:t>
      </w:r>
    </w:p>
    <w:p w14:paraId="35F540B1" w14:textId="77777777" w:rsidR="00BC5E37" w:rsidRDefault="00852DF3">
      <w:pPr>
        <w:numPr>
          <w:ilvl w:val="0"/>
          <w:numId w:val="4"/>
        </w:numPr>
        <w:autoSpaceDE w:val="0"/>
        <w:autoSpaceDN w:val="0"/>
        <w:adjustRightInd w:val="0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допустить к защите;</w:t>
      </w:r>
    </w:p>
    <w:p w14:paraId="1CBF88B1" w14:textId="77777777" w:rsidR="00BC5E37" w:rsidRDefault="00852DF3">
      <w:pPr>
        <w:numPr>
          <w:ilvl w:val="0"/>
          <w:numId w:val="4"/>
        </w:numPr>
        <w:autoSpaceDE w:val="0"/>
        <w:autoSpaceDN w:val="0"/>
        <w:adjustRightInd w:val="0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допустить к защите при условии устранения незначительных недостатков, с предоставлением вместе с ВКР отчета, подписанного научным руководителем, об их устранении;</w:t>
      </w:r>
    </w:p>
    <w:p w14:paraId="7AEB9F3A" w14:textId="77777777" w:rsidR="00BC5E37" w:rsidRDefault="00852DF3">
      <w:pPr>
        <w:numPr>
          <w:ilvl w:val="0"/>
          <w:numId w:val="4"/>
        </w:numPr>
        <w:autoSpaceDE w:val="0"/>
        <w:autoSpaceDN w:val="0"/>
        <w:adjustRightInd w:val="0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направить ВКР на доработку с указанием ее основных недостатков и рекомендациями по их устранению. Не прошедшие предзащиту ВКР проходят процедуру повторной предзащиты после устранения недостатков.</w:t>
      </w:r>
    </w:p>
    <w:p w14:paraId="3C48655D" w14:textId="77777777" w:rsidR="00BC5E37" w:rsidRDefault="00BC5E37">
      <w:pPr>
        <w:ind w:firstLine="709"/>
        <w:jc w:val="both"/>
        <w:rPr>
          <w:b/>
          <w:spacing w:val="-4"/>
          <w:sz w:val="28"/>
          <w:szCs w:val="28"/>
        </w:rPr>
      </w:pPr>
    </w:p>
    <w:p w14:paraId="40656CD6" w14:textId="77777777" w:rsidR="00BC5E37" w:rsidRDefault="00852DF3">
      <w:pPr>
        <w:ind w:firstLine="709"/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10.2. Рейтинг-план </w:t>
      </w:r>
    </w:p>
    <w:p w14:paraId="0E0D3599" w14:textId="77777777" w:rsidR="00BC5E37" w:rsidRDefault="00852D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Рейтинг-план практики представлен в Приложении 1 к программе практики.</w:t>
      </w:r>
    </w:p>
    <w:p w14:paraId="2BCDD89E" w14:textId="77777777" w:rsidR="00BC5E37" w:rsidRDefault="00BC5E37">
      <w:pPr>
        <w:ind w:firstLine="567"/>
        <w:jc w:val="both"/>
        <w:rPr>
          <w:b/>
          <w:spacing w:val="-4"/>
          <w:sz w:val="28"/>
          <w:szCs w:val="28"/>
        </w:rPr>
      </w:pPr>
    </w:p>
    <w:p w14:paraId="12FBFB6B" w14:textId="77777777" w:rsidR="00BC5E37" w:rsidRDefault="00852DF3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10.3. </w:t>
      </w:r>
      <w:r>
        <w:rPr>
          <w:b/>
          <w:bCs/>
          <w:sz w:val="28"/>
          <w:szCs w:val="28"/>
        </w:rPr>
        <w:t>Фонд оценочных средств для проведения промежуточной аттестации обучающихся по практике</w:t>
      </w:r>
    </w:p>
    <w:p w14:paraId="67E8FF6D" w14:textId="77777777" w:rsidR="00BC5E37" w:rsidRDefault="00852D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по практике представлен в Приложении 2 к программе практики.   </w:t>
      </w:r>
    </w:p>
    <w:p w14:paraId="709BE458" w14:textId="77777777" w:rsidR="00BC5E37" w:rsidRDefault="00852DF3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2793E574" w14:textId="77777777" w:rsidR="00BC5E37" w:rsidRDefault="00BC5E37">
      <w:pPr>
        <w:ind w:firstLine="709"/>
        <w:jc w:val="both"/>
        <w:rPr>
          <w:sz w:val="28"/>
          <w:szCs w:val="28"/>
        </w:rPr>
      </w:pPr>
    </w:p>
    <w:p w14:paraId="6FD652C1" w14:textId="77777777" w:rsidR="00BC5E37" w:rsidRDefault="00BC5E37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16"/>
          <w:szCs w:val="16"/>
        </w:rPr>
      </w:pPr>
    </w:p>
    <w:p w14:paraId="0C31981F" w14:textId="77777777" w:rsidR="00BC5E37" w:rsidRDefault="00852DF3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11. Перечень учебной литературы и ресурсов сети «Интернет», необходимых для проведения производственной (преддипломной) практики </w:t>
      </w:r>
    </w:p>
    <w:p w14:paraId="65A5A737" w14:textId="77777777" w:rsidR="00BC5E37" w:rsidRDefault="00852D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а) Основная литература</w:t>
      </w:r>
    </w:p>
    <w:p w14:paraId="1F0CCD89" w14:textId="77777777" w:rsidR="00BC5E37" w:rsidRDefault="00BC5E37">
      <w:pPr>
        <w:ind w:firstLine="708"/>
        <w:rPr>
          <w:sz w:val="28"/>
          <w:szCs w:val="28"/>
        </w:rPr>
      </w:pPr>
    </w:p>
    <w:p w14:paraId="4935D178" w14:textId="77777777" w:rsidR="00BC5E37" w:rsidRDefault="00852DF3">
      <w:pPr>
        <w:numPr>
          <w:ilvl w:val="0"/>
          <w:numId w:val="5"/>
        </w:numPr>
        <w:suppressAutoHyphens w:val="0"/>
        <w:spacing w:after="200" w:line="276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Горелов В.П. Магистерская диссертация: практическое пособие для магистрантов всех специальностей вузов. – Москва-Берлин: Директ-Медиа, 2016. - 116 с. - ISBN 978-5-4475-8697-3; То же [Электронный ресурс]. - URL: </w:t>
      </w:r>
      <w:hyperlink r:id="rId10" w:history="1">
        <w:r>
          <w:rPr>
            <w:rStyle w:val="a8"/>
            <w:sz w:val="28"/>
            <w:szCs w:val="28"/>
          </w:rPr>
          <w:t>http://biblioclub.ru/index.php?page=book&amp;id=447692</w:t>
        </w:r>
      </w:hyperlink>
      <w:r>
        <w:rPr>
          <w:sz w:val="28"/>
          <w:szCs w:val="28"/>
        </w:rPr>
        <w:t> </w:t>
      </w:r>
    </w:p>
    <w:p w14:paraId="30B1B41F" w14:textId="77777777" w:rsidR="00BC5E37" w:rsidRDefault="00852DF3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Рогожин М.Ю. Подготовка и защита письменных работ: учебно-практическое пособие. – Москва-Берлин: Директ-Медиа, 2014. - 238 с. - ISBN </w:t>
      </w:r>
      <w:r>
        <w:rPr>
          <w:sz w:val="28"/>
          <w:szCs w:val="28"/>
        </w:rPr>
        <w:lastRenderedPageBreak/>
        <w:t>978-5-4475-1666-6; То же [Электронный ресурс]. - URL: </w:t>
      </w:r>
      <w:hyperlink r:id="rId11" w:history="1">
        <w:r>
          <w:rPr>
            <w:rStyle w:val="a8"/>
            <w:sz w:val="28"/>
            <w:szCs w:val="28"/>
          </w:rPr>
          <w:t>http://biblioclub.ru/index.php?page=book&amp;id=253712</w:t>
        </w:r>
      </w:hyperlink>
      <w:r>
        <w:rPr>
          <w:sz w:val="28"/>
          <w:szCs w:val="28"/>
        </w:rPr>
        <w:t> </w:t>
      </w:r>
    </w:p>
    <w:p w14:paraId="2C57E6B3" w14:textId="77777777" w:rsidR="00BC5E37" w:rsidRDefault="00BC5E37">
      <w:pPr>
        <w:rPr>
          <w:sz w:val="28"/>
          <w:szCs w:val="28"/>
        </w:rPr>
      </w:pPr>
    </w:p>
    <w:p w14:paraId="433A27E9" w14:textId="77777777" w:rsidR="00BC5E37" w:rsidRDefault="00852DF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б) Дополнительная литература</w:t>
      </w:r>
    </w:p>
    <w:p w14:paraId="2919E90B" w14:textId="77777777" w:rsidR="00BC5E37" w:rsidRDefault="00852DF3">
      <w:pPr>
        <w:ind w:left="357"/>
        <w:contextualSpacing/>
        <w:jc w:val="both"/>
        <w:rPr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1. </w:t>
      </w:r>
      <w:r>
        <w:rPr>
          <w:sz w:val="28"/>
          <w:szCs w:val="28"/>
        </w:rPr>
        <w:t xml:space="preserve">Есин А.Б. Психологизм русской классической литературы: учебное пособие. М.: Флинта, 2017. 176 с. </w:t>
      </w:r>
      <w:hyperlink r:id="rId12" w:history="1">
        <w:r>
          <w:rPr>
            <w:rStyle w:val="a8"/>
            <w:sz w:val="28"/>
            <w:szCs w:val="28"/>
          </w:rPr>
          <w:t>https://biblioclub.ru/index.php?page=book_red&amp;id=94679</w:t>
        </w:r>
      </w:hyperlink>
    </w:p>
    <w:p w14:paraId="620E04D7" w14:textId="77777777" w:rsidR="00BC5E37" w:rsidRDefault="00852DF3">
      <w:pPr>
        <w:ind w:left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Зинченко, В.Г. Литература и методы ее изучения: системный и синергетический </w:t>
      </w:r>
      <w:proofErr w:type="gramStart"/>
      <w:r>
        <w:rPr>
          <w:sz w:val="28"/>
          <w:szCs w:val="28"/>
        </w:rPr>
        <w:t>подход :</w:t>
      </w:r>
      <w:proofErr w:type="gramEnd"/>
      <w:r>
        <w:rPr>
          <w:sz w:val="28"/>
          <w:szCs w:val="28"/>
        </w:rPr>
        <w:t xml:space="preserve"> учебное пособие / В.Г. Зинченко, В.Г. </w:t>
      </w:r>
      <w:proofErr w:type="spellStart"/>
      <w:r>
        <w:rPr>
          <w:sz w:val="28"/>
          <w:szCs w:val="28"/>
        </w:rPr>
        <w:t>Зусман</w:t>
      </w:r>
      <w:proofErr w:type="spellEnd"/>
      <w:r>
        <w:rPr>
          <w:sz w:val="28"/>
          <w:szCs w:val="28"/>
        </w:rPr>
        <w:t>, З.И. </w:t>
      </w:r>
      <w:proofErr w:type="spellStart"/>
      <w:r>
        <w:rPr>
          <w:sz w:val="28"/>
          <w:szCs w:val="28"/>
        </w:rPr>
        <w:t>Кирнозе</w:t>
      </w:r>
      <w:proofErr w:type="spellEnd"/>
      <w:r>
        <w:rPr>
          <w:sz w:val="28"/>
          <w:szCs w:val="28"/>
        </w:rPr>
        <w:t xml:space="preserve">. - 3-е изд., стер. -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Издательство «Флинта», 2017. - 279 </w:t>
      </w:r>
      <w:proofErr w:type="gramStart"/>
      <w:r>
        <w:rPr>
          <w:sz w:val="28"/>
          <w:szCs w:val="28"/>
        </w:rPr>
        <w:t>с. :</w:t>
      </w:r>
      <w:proofErr w:type="gramEnd"/>
      <w:r>
        <w:rPr>
          <w:sz w:val="28"/>
          <w:szCs w:val="28"/>
        </w:rPr>
        <w:t xml:space="preserve"> ил.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 в кн. - ISBN 978-5-9765-0907-8 ; То же [Электронный ресурс]. - URL: </w:t>
      </w:r>
      <w:hyperlink r:id="rId13" w:history="1">
        <w:r>
          <w:rPr>
            <w:rStyle w:val="a8"/>
            <w:sz w:val="28"/>
            <w:szCs w:val="28"/>
          </w:rPr>
          <w:t>http://biblioclub.ru/index.php?page=book&amp;id=103518</w:t>
        </w:r>
      </w:hyperlink>
      <w:r>
        <w:rPr>
          <w:sz w:val="28"/>
          <w:szCs w:val="28"/>
        </w:rPr>
        <w:t> (07.05.2019).</w:t>
      </w:r>
    </w:p>
    <w:p w14:paraId="4EDC8EA3" w14:textId="77777777" w:rsidR="00BC5E37" w:rsidRDefault="00852DF3">
      <w:pPr>
        <w:ind w:left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 Ильченко Н.М.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Русская романтическая проза: к проблеме культурной памяти: монография. Нижний Новгород: </w:t>
      </w:r>
      <w:proofErr w:type="spellStart"/>
      <w:r>
        <w:rPr>
          <w:sz w:val="28"/>
          <w:szCs w:val="28"/>
        </w:rPr>
        <w:t>Мининский</w:t>
      </w:r>
      <w:proofErr w:type="spellEnd"/>
      <w:r>
        <w:rPr>
          <w:sz w:val="28"/>
          <w:szCs w:val="28"/>
        </w:rPr>
        <w:t xml:space="preserve"> университет, 2018.  156 с.</w:t>
      </w:r>
    </w:p>
    <w:p w14:paraId="7E58D795" w14:textId="77777777" w:rsidR="00BC5E37" w:rsidRDefault="00852DF3">
      <w:pPr>
        <w:ind w:left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 Хазина А.В., Софронова Л.В. Учебно-методическое пособие по написанию курсовых и выпускных квалификационных работ. Н. Новгород: НГПУ, 2015. 32 с.</w:t>
      </w:r>
    </w:p>
    <w:p w14:paraId="31535D33" w14:textId="77777777" w:rsidR="00BC5E37" w:rsidRDefault="00852DF3">
      <w:pPr>
        <w:ind w:left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rFonts w:eastAsiaTheme="minorHAnsi"/>
          <w:sz w:val="28"/>
          <w:szCs w:val="28"/>
        </w:rPr>
        <w:t>Эсалнек</w:t>
      </w:r>
      <w:proofErr w:type="spellEnd"/>
      <w:r>
        <w:rPr>
          <w:rFonts w:eastAsiaTheme="minorHAnsi"/>
          <w:sz w:val="28"/>
          <w:szCs w:val="28"/>
        </w:rPr>
        <w:t>, А.Я. Основы литературоведения: анализ романного текста: учебное пособие / А.Я. </w:t>
      </w:r>
      <w:proofErr w:type="spellStart"/>
      <w:r>
        <w:rPr>
          <w:rFonts w:eastAsiaTheme="minorHAnsi"/>
          <w:sz w:val="28"/>
          <w:szCs w:val="28"/>
        </w:rPr>
        <w:t>Эсалнек</w:t>
      </w:r>
      <w:proofErr w:type="spellEnd"/>
      <w:r>
        <w:rPr>
          <w:rFonts w:eastAsiaTheme="minorHAnsi"/>
          <w:sz w:val="28"/>
          <w:szCs w:val="28"/>
        </w:rPr>
        <w:t xml:space="preserve">. - 3-е изд., стер. - </w:t>
      </w:r>
      <w:proofErr w:type="gramStart"/>
      <w:r>
        <w:rPr>
          <w:rFonts w:eastAsiaTheme="minorHAnsi"/>
          <w:sz w:val="28"/>
          <w:szCs w:val="28"/>
        </w:rPr>
        <w:t>Москва :</w:t>
      </w:r>
      <w:proofErr w:type="gramEnd"/>
      <w:r>
        <w:rPr>
          <w:rFonts w:eastAsiaTheme="minorHAnsi"/>
          <w:sz w:val="28"/>
          <w:szCs w:val="28"/>
        </w:rPr>
        <w:t xml:space="preserve"> Издательство «Флинта», 2017. - 102 с. [Электронный ресурс].URL:</w:t>
      </w:r>
      <w:hyperlink r:id="rId14" w:history="1">
        <w:r>
          <w:rPr>
            <w:rStyle w:val="a8"/>
            <w:rFonts w:eastAsiaTheme="minorHAnsi"/>
            <w:sz w:val="28"/>
            <w:szCs w:val="28"/>
          </w:rPr>
          <w:t>http://biblioclub.ru/index.php?page=book&amp;id=364228</w:t>
        </w:r>
      </w:hyperlink>
      <w:r>
        <w:rPr>
          <w:rFonts w:eastAsiaTheme="minorHAnsi"/>
          <w:sz w:val="28"/>
          <w:szCs w:val="28"/>
        </w:rPr>
        <w:t> (07.05.2019)</w:t>
      </w:r>
    </w:p>
    <w:p w14:paraId="662B40EC" w14:textId="77777777" w:rsidR="00BC5E37" w:rsidRDefault="00BC5E37">
      <w:pPr>
        <w:ind w:firstLine="708"/>
        <w:rPr>
          <w:sz w:val="28"/>
          <w:szCs w:val="28"/>
        </w:rPr>
      </w:pPr>
    </w:p>
    <w:p w14:paraId="24667DF2" w14:textId="77777777" w:rsidR="00BC5E37" w:rsidRDefault="00BC5E37">
      <w:pPr>
        <w:ind w:firstLine="708"/>
        <w:rPr>
          <w:sz w:val="28"/>
          <w:szCs w:val="28"/>
        </w:rPr>
      </w:pPr>
    </w:p>
    <w:p w14:paraId="0AFA6916" w14:textId="77777777" w:rsidR="00BC5E37" w:rsidRDefault="00852DF3">
      <w:pPr>
        <w:tabs>
          <w:tab w:val="left" w:pos="1134"/>
          <w:tab w:val="right" w:leader="underscore" w:pos="9356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>в) Интернет-ресурсы</w:t>
      </w:r>
    </w:p>
    <w:p w14:paraId="439E1F00" w14:textId="77777777" w:rsidR="00BC5E37" w:rsidRDefault="00BC5E37">
      <w:pPr>
        <w:tabs>
          <w:tab w:val="left" w:pos="1134"/>
          <w:tab w:val="right" w:leader="underscore" w:pos="9356"/>
        </w:tabs>
        <w:rPr>
          <w:sz w:val="28"/>
          <w:szCs w:val="28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3"/>
        <w:gridCol w:w="6950"/>
      </w:tblGrid>
      <w:tr w:rsidR="00BC5E37" w14:paraId="72E6D324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0AB5" w14:textId="77777777" w:rsidR="00BC5E37" w:rsidRDefault="00852DF3">
            <w:pPr>
              <w:jc w:val="both"/>
              <w:rPr>
                <w:lang w:eastAsia="ru-RU"/>
              </w:rPr>
            </w:pPr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biblioclub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9513" w14:textId="77777777" w:rsidR="00BC5E37" w:rsidRDefault="00852DF3">
            <w:pPr>
              <w:jc w:val="both"/>
            </w:pPr>
            <w:r>
              <w:t>ЭБС «Университетская библиотека онлайн»</w:t>
            </w:r>
          </w:p>
        </w:tc>
      </w:tr>
      <w:tr w:rsidR="00BC5E37" w14:paraId="3D590C6E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F2BB" w14:textId="77777777" w:rsidR="00BC5E37" w:rsidRDefault="00852DF3">
            <w:pPr>
              <w:jc w:val="both"/>
            </w:pPr>
            <w:r>
              <w:rPr>
                <w:lang w:val="en-US"/>
              </w:rPr>
              <w:t>http://www.elibrary.ru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C414" w14:textId="77777777" w:rsidR="00BC5E37" w:rsidRDefault="00852DF3">
            <w:pPr>
              <w:jc w:val="both"/>
            </w:pPr>
            <w:proofErr w:type="spellStart"/>
            <w:r>
              <w:rPr>
                <w:lang w:val="en-US"/>
              </w:rPr>
              <w:t>Научная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электронная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</w:p>
        </w:tc>
      </w:tr>
      <w:tr w:rsidR="00BC5E37" w14:paraId="0EB9C34E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B7A6" w14:textId="77777777" w:rsidR="00BC5E37" w:rsidRDefault="00852DF3">
            <w:pPr>
              <w:jc w:val="both"/>
            </w:pPr>
            <w:r>
              <w:rPr>
                <w:lang w:val="en-US"/>
              </w:rPr>
              <w:t>http://www.ebiblioteka.ru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0D0F" w14:textId="77777777" w:rsidR="00BC5E37" w:rsidRDefault="00852DF3">
            <w:pPr>
              <w:jc w:val="both"/>
            </w:pPr>
            <w:proofErr w:type="spellStart"/>
            <w:r>
              <w:rPr>
                <w:lang w:val="en-US"/>
              </w:rPr>
              <w:t>Универсальные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базы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данных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изданий</w:t>
            </w:r>
            <w:proofErr w:type="spellEnd"/>
          </w:p>
        </w:tc>
      </w:tr>
      <w:tr w:rsidR="00BC5E37" w14:paraId="03777E7F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4C6C" w14:textId="77777777" w:rsidR="00BC5E37" w:rsidRDefault="00852DF3">
            <w:pPr>
              <w:jc w:val="both"/>
            </w:pPr>
            <w:r>
              <w:rPr>
                <w:lang w:val="en-US"/>
              </w:rPr>
              <w:t>http://www.rsl.ru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90D8" w14:textId="77777777" w:rsidR="00BC5E37" w:rsidRDefault="00852DF3">
            <w:pPr>
              <w:jc w:val="both"/>
            </w:pPr>
            <w:proofErr w:type="spellStart"/>
            <w:r>
              <w:rPr>
                <w:lang w:val="en-US"/>
              </w:rPr>
              <w:t>Российская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государственная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</w:p>
        </w:tc>
      </w:tr>
      <w:tr w:rsidR="00BC5E37" w14:paraId="27109295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8151" w14:textId="77777777" w:rsidR="00BC5E37" w:rsidRDefault="00852DF3">
            <w:pPr>
              <w:jc w:val="both"/>
            </w:pPr>
            <w:r>
              <w:rPr>
                <w:lang w:val="en-US"/>
              </w:rPr>
              <w:t>http://sci-lib.com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B63A" w14:textId="77777777" w:rsidR="00BC5E37" w:rsidRDefault="00852DF3">
            <w:pPr>
              <w:jc w:val="both"/>
            </w:pPr>
            <w:proofErr w:type="spellStart"/>
            <w:r>
              <w:rPr>
                <w:lang w:val="en-US"/>
              </w:rPr>
              <w:t>Большая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научная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</w:p>
        </w:tc>
      </w:tr>
      <w:tr w:rsidR="00BC5E37" w14:paraId="6AAC33B9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2ADB" w14:textId="77777777" w:rsidR="00BC5E37" w:rsidRDefault="00852DF3">
            <w:pPr>
              <w:jc w:val="both"/>
            </w:pPr>
            <w:r>
              <w:rPr>
                <w:lang w:val="en-US"/>
              </w:rPr>
              <w:t>https://cyberleninka.ru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ED67" w14:textId="77777777" w:rsidR="00BC5E37" w:rsidRDefault="00852DF3">
            <w:pPr>
              <w:jc w:val="both"/>
            </w:pPr>
            <w:proofErr w:type="spellStart"/>
            <w:r>
              <w:rPr>
                <w:lang w:val="en-US"/>
              </w:rPr>
              <w:t>Научная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электронная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  <w:r>
              <w:rPr>
                <w:lang w:val="en-US"/>
              </w:rPr>
              <w:t xml:space="preserve"> </w:t>
            </w:r>
            <w:r>
              <w:t>«</w:t>
            </w:r>
            <w:proofErr w:type="spellStart"/>
            <w:r>
              <w:rPr>
                <w:lang w:val="en-US"/>
              </w:rPr>
              <w:t>Киберленинка</w:t>
            </w:r>
            <w:proofErr w:type="spellEnd"/>
            <w:r>
              <w:t>»</w:t>
            </w:r>
          </w:p>
        </w:tc>
      </w:tr>
      <w:tr w:rsidR="00BC5E37" w14:paraId="2C9628F9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3FF5" w14:textId="77777777" w:rsidR="00BC5E37" w:rsidRDefault="00852DF3">
            <w:pPr>
              <w:rPr>
                <w:rFonts w:asciiTheme="minorHAnsi" w:hAnsiTheme="minorHAnsi" w:cstheme="minorBidi"/>
              </w:rPr>
            </w:pPr>
            <w:r>
              <w:t>http://bookz.ru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8E97" w14:textId="77777777" w:rsidR="00BC5E37" w:rsidRDefault="00852DF3">
            <w:pPr>
              <w:rPr>
                <w:rFonts w:asciiTheme="minorHAnsi" w:hAnsiTheme="minorHAnsi" w:cstheme="minorBidi"/>
              </w:rPr>
            </w:pPr>
            <w:r>
              <w:t>Электронная библиотека художественной литературы</w:t>
            </w:r>
          </w:p>
        </w:tc>
      </w:tr>
      <w:tr w:rsidR="00BC5E37" w14:paraId="27B88AAA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A483" w14:textId="77777777" w:rsidR="00BC5E37" w:rsidRDefault="00852DF3">
            <w:pPr>
              <w:rPr>
                <w:rFonts w:asciiTheme="minorHAnsi" w:hAnsiTheme="minorHAnsi" w:cstheme="minorBidi"/>
              </w:rPr>
            </w:pPr>
            <w:r>
              <w:t>http://lib.ru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F714" w14:textId="77777777" w:rsidR="00BC5E37" w:rsidRDefault="00852DF3">
            <w:pPr>
              <w:rPr>
                <w:rFonts w:asciiTheme="minorHAnsi" w:hAnsiTheme="minorHAnsi" w:cstheme="minorBidi"/>
              </w:rPr>
            </w:pPr>
            <w:r>
              <w:t>библиотека Максима Мошкова</w:t>
            </w:r>
          </w:p>
        </w:tc>
      </w:tr>
      <w:tr w:rsidR="00BC5E37" w14:paraId="072EBEA8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71C6" w14:textId="77777777" w:rsidR="00BC5E37" w:rsidRDefault="00852DF3">
            <w:pPr>
              <w:rPr>
                <w:rFonts w:asciiTheme="minorHAnsi" w:hAnsiTheme="minorHAnsi" w:cstheme="minorBidi"/>
              </w:rPr>
            </w:pPr>
            <w:r>
              <w:t xml:space="preserve">http://magazines.russ.ru 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A6DA" w14:textId="77777777" w:rsidR="00BC5E37" w:rsidRDefault="00852DF3">
            <w:pPr>
              <w:rPr>
                <w:rFonts w:asciiTheme="minorHAnsi" w:hAnsiTheme="minorHAnsi" w:cstheme="minorBidi"/>
              </w:rPr>
            </w:pPr>
            <w:r>
              <w:t>Журнальный зал</w:t>
            </w:r>
          </w:p>
        </w:tc>
      </w:tr>
      <w:tr w:rsidR="00BC5E37" w14:paraId="6A4C2B9F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F51F" w14:textId="77777777" w:rsidR="00BC5E37" w:rsidRDefault="00852DF3">
            <w:pPr>
              <w:rPr>
                <w:rFonts w:asciiTheme="minorHAnsi" w:hAnsiTheme="minorHAnsi" w:cstheme="minorBidi"/>
              </w:rPr>
            </w:pPr>
            <w:r>
              <w:t>http://www.nounb.sci-nnov.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61AF" w14:textId="77777777" w:rsidR="00BC5E37" w:rsidRDefault="00852DF3">
            <w:pPr>
              <w:rPr>
                <w:rFonts w:asciiTheme="minorHAnsi" w:hAnsiTheme="minorHAnsi" w:cstheme="minorBidi"/>
              </w:rPr>
            </w:pPr>
            <w:r>
              <w:t>Нижегородская государственная универсальная научная библиотека</w:t>
            </w:r>
          </w:p>
        </w:tc>
      </w:tr>
      <w:tr w:rsidR="00BC5E37" w14:paraId="76359653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63AF" w14:textId="77777777" w:rsidR="00BC5E37" w:rsidRDefault="00852DF3">
            <w:pPr>
              <w:rPr>
                <w:rFonts w:asciiTheme="minorHAnsi" w:hAnsiTheme="minorHAnsi" w:cstheme="minorBidi"/>
              </w:rPr>
            </w:pPr>
            <w:r>
              <w:t>http://orel.rsl.ru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E540" w14:textId="77777777" w:rsidR="00BC5E37" w:rsidRDefault="00852DF3">
            <w:pPr>
              <w:rPr>
                <w:rFonts w:asciiTheme="minorHAnsi" w:hAnsiTheme="minorHAnsi" w:cstheme="minorBidi"/>
              </w:rPr>
            </w:pPr>
            <w:r>
              <w:t>Открытая русская электронная библиотека</w:t>
            </w:r>
          </w:p>
        </w:tc>
      </w:tr>
      <w:tr w:rsidR="00BC5E37" w14:paraId="33060E17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D256" w14:textId="77777777" w:rsidR="00BC5E37" w:rsidRDefault="00852DF3">
            <w:pPr>
              <w:rPr>
                <w:rFonts w:asciiTheme="minorHAnsi" w:hAnsiTheme="minorHAnsi" w:cstheme="minorBidi"/>
              </w:rPr>
            </w:pPr>
            <w:r>
              <w:t>http://promo.net/pg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DB2B" w14:textId="77777777" w:rsidR="00BC5E37" w:rsidRDefault="00852DF3">
            <w:pPr>
              <w:rPr>
                <w:rFonts w:asciiTheme="minorHAnsi" w:hAnsiTheme="minorHAnsi" w:cstheme="minorBidi"/>
              </w:rPr>
            </w:pPr>
            <w:r>
              <w:t>Проект «</w:t>
            </w:r>
            <w:proofErr w:type="spellStart"/>
            <w:r>
              <w:t>Гутенберг</w:t>
            </w:r>
            <w:proofErr w:type="spellEnd"/>
            <w:r>
              <w:t>»</w:t>
            </w:r>
          </w:p>
        </w:tc>
      </w:tr>
      <w:tr w:rsidR="00BC5E37" w14:paraId="35F83EC6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44FA" w14:textId="77777777" w:rsidR="00BC5E37" w:rsidRDefault="00852DF3">
            <w:pPr>
              <w:rPr>
                <w:rFonts w:asciiTheme="minorHAnsi" w:hAnsiTheme="minorHAnsi" w:cstheme="minorBidi"/>
              </w:rPr>
            </w:pPr>
            <w:r>
              <w:t>http://www.rsl.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DC46" w14:textId="77777777" w:rsidR="00BC5E37" w:rsidRDefault="00852DF3">
            <w:pPr>
              <w:rPr>
                <w:rFonts w:asciiTheme="minorHAnsi" w:hAnsiTheme="minorHAnsi" w:cstheme="minorBidi"/>
              </w:rPr>
            </w:pPr>
            <w:r>
              <w:t>Российская государственная библиотека</w:t>
            </w:r>
          </w:p>
        </w:tc>
      </w:tr>
    </w:tbl>
    <w:p w14:paraId="0F8D0780" w14:textId="77777777" w:rsidR="00BC5E37" w:rsidRDefault="00BC5E37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30657D9C" w14:textId="77777777" w:rsidR="00BC5E37" w:rsidRDefault="00BC5E37">
      <w:pPr>
        <w:tabs>
          <w:tab w:val="left" w:pos="1134"/>
          <w:tab w:val="right" w:leader="underscore" w:pos="9356"/>
        </w:tabs>
        <w:rPr>
          <w:sz w:val="28"/>
          <w:szCs w:val="28"/>
        </w:rPr>
      </w:pPr>
    </w:p>
    <w:p w14:paraId="4090A7C8" w14:textId="77777777" w:rsidR="00BC5E37" w:rsidRDefault="00852DF3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12. Перечень информационных технологий, используемых при проведении производственной (преддипломной) практики, включая </w:t>
      </w:r>
      <w:r>
        <w:rPr>
          <w:b/>
          <w:bCs/>
          <w:sz w:val="28"/>
          <w:szCs w:val="28"/>
        </w:rPr>
        <w:lastRenderedPageBreak/>
        <w:t xml:space="preserve">перечень программного обеспечения и информационных справочных систем </w:t>
      </w:r>
    </w:p>
    <w:p w14:paraId="088182E5" w14:textId="77777777" w:rsidR="00BC5E37" w:rsidRDefault="00852DF3">
      <w:pPr>
        <w:tabs>
          <w:tab w:val="right" w:leader="underscore" w:pos="93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Пакет программ М</w:t>
      </w:r>
      <w:proofErr w:type="spellStart"/>
      <w:r>
        <w:rPr>
          <w:sz w:val="28"/>
          <w:szCs w:val="28"/>
          <w:lang w:val="en-US"/>
        </w:rPr>
        <w:t>icrosoft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Office</w:t>
      </w:r>
      <w:r>
        <w:rPr>
          <w:sz w:val="28"/>
          <w:szCs w:val="28"/>
        </w:rPr>
        <w:t>;</w:t>
      </w:r>
    </w:p>
    <w:p w14:paraId="6B87397F" w14:textId="77777777" w:rsidR="00BC5E37" w:rsidRDefault="00852DF3">
      <w:pPr>
        <w:tabs>
          <w:tab w:val="right" w:leader="underscore" w:pos="9356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Информационно-справочный портал по русскому языку:  </w:t>
      </w:r>
      <w:hyperlink r:id="rId15" w:history="1">
        <w:r>
          <w:rPr>
            <w:rStyle w:val="a8"/>
            <w:sz w:val="28"/>
            <w:szCs w:val="28"/>
            <w:lang w:val="en-US" w:eastAsia="en-US"/>
          </w:rPr>
          <w:t>www</w:t>
        </w:r>
        <w:r>
          <w:rPr>
            <w:rStyle w:val="a8"/>
            <w:sz w:val="28"/>
            <w:szCs w:val="28"/>
            <w:lang w:eastAsia="en-US"/>
          </w:rPr>
          <w:t>.</w:t>
        </w:r>
        <w:proofErr w:type="spellStart"/>
        <w:r>
          <w:rPr>
            <w:rStyle w:val="a8"/>
            <w:sz w:val="28"/>
            <w:szCs w:val="28"/>
            <w:lang w:val="en-US" w:eastAsia="en-US"/>
          </w:rPr>
          <w:t>gramota</w:t>
        </w:r>
        <w:proofErr w:type="spellEnd"/>
        <w:r>
          <w:rPr>
            <w:rStyle w:val="a8"/>
            <w:sz w:val="28"/>
            <w:szCs w:val="28"/>
            <w:lang w:eastAsia="en-US"/>
          </w:rPr>
          <w:t>.</w:t>
        </w:r>
        <w:proofErr w:type="spellStart"/>
        <w:r>
          <w:rPr>
            <w:rStyle w:val="a8"/>
            <w:sz w:val="28"/>
            <w:szCs w:val="28"/>
            <w:lang w:val="en-US" w:eastAsia="en-US"/>
          </w:rPr>
          <w:t>ru</w:t>
        </w:r>
        <w:proofErr w:type="spellEnd"/>
      </w:hyperlink>
      <w:r>
        <w:rPr>
          <w:sz w:val="28"/>
          <w:szCs w:val="28"/>
          <w:lang w:eastAsia="en-US"/>
        </w:rPr>
        <w:t>;</w:t>
      </w:r>
    </w:p>
    <w:p w14:paraId="3DB5A0B8" w14:textId="77777777" w:rsidR="00BC5E37" w:rsidRDefault="00852DF3">
      <w:pPr>
        <w:tabs>
          <w:tab w:val="right" w:leader="underscore" w:pos="9356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ЭИОС </w:t>
      </w:r>
      <w:r>
        <w:rPr>
          <w:sz w:val="28"/>
          <w:szCs w:val="28"/>
          <w:lang w:val="en-US" w:eastAsia="en-US"/>
        </w:rPr>
        <w:t>Moodle</w:t>
      </w:r>
      <w:r>
        <w:rPr>
          <w:sz w:val="28"/>
          <w:szCs w:val="28"/>
          <w:lang w:eastAsia="en-US"/>
        </w:rPr>
        <w:t xml:space="preserve"> НГПУ им. К. Минина: </w:t>
      </w:r>
    </w:p>
    <w:p w14:paraId="7BE375C0" w14:textId="77777777" w:rsidR="00BC5E37" w:rsidRDefault="00F45E90">
      <w:pPr>
        <w:tabs>
          <w:tab w:val="right" w:leader="underscore" w:pos="9356"/>
        </w:tabs>
        <w:jc w:val="both"/>
        <w:rPr>
          <w:sz w:val="28"/>
          <w:szCs w:val="28"/>
          <w:lang w:eastAsia="en-US"/>
        </w:rPr>
      </w:pPr>
      <w:hyperlink r:id="rId16" w:history="1">
        <w:r w:rsidR="00852DF3">
          <w:rPr>
            <w:rStyle w:val="a8"/>
            <w:sz w:val="28"/>
            <w:szCs w:val="28"/>
            <w:lang w:eastAsia="en-US"/>
          </w:rPr>
          <w:t>https://moodle.mininuniver.ru/login/index.php</w:t>
        </w:r>
      </w:hyperlink>
      <w:r w:rsidR="00852DF3">
        <w:rPr>
          <w:sz w:val="28"/>
          <w:szCs w:val="28"/>
          <w:lang w:eastAsia="en-US"/>
        </w:rPr>
        <w:t>;</w:t>
      </w:r>
    </w:p>
    <w:p w14:paraId="60294ED1" w14:textId="77777777" w:rsidR="00BC5E37" w:rsidRDefault="00852DF3">
      <w:pPr>
        <w:tabs>
          <w:tab w:val="right" w:leader="underscore" w:pos="9356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Пакет «Антиплагиат. ВУЗ»: </w:t>
      </w:r>
      <w:hyperlink r:id="rId17" w:history="1">
        <w:r>
          <w:rPr>
            <w:rStyle w:val="a8"/>
            <w:sz w:val="28"/>
            <w:szCs w:val="28"/>
            <w:lang w:eastAsia="en-US"/>
          </w:rPr>
          <w:t>http://mininuniver.antiplagiat.ru/index.aspx</w:t>
        </w:r>
      </w:hyperlink>
    </w:p>
    <w:p w14:paraId="2BC1A2BC" w14:textId="77777777" w:rsidR="00BC5E37" w:rsidRDefault="00BC5E37">
      <w:pPr>
        <w:ind w:firstLine="708"/>
        <w:rPr>
          <w:bCs/>
          <w:i/>
          <w:sz w:val="22"/>
          <w:szCs w:val="22"/>
          <w:lang w:eastAsia="ru-RU"/>
        </w:rPr>
      </w:pPr>
    </w:p>
    <w:p w14:paraId="3E8CD4F9" w14:textId="77777777" w:rsidR="00BC5E37" w:rsidRDefault="00BC5E37">
      <w:pPr>
        <w:ind w:firstLine="708"/>
        <w:rPr>
          <w:bCs/>
          <w:i/>
          <w:sz w:val="22"/>
          <w:szCs w:val="22"/>
          <w:lang w:eastAsia="ru-RU"/>
        </w:rPr>
      </w:pPr>
    </w:p>
    <w:p w14:paraId="3BD323A8" w14:textId="77777777" w:rsidR="00BC5E37" w:rsidRDefault="00852DF3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>
        <w:rPr>
          <w:b/>
          <w:bCs/>
          <w:sz w:val="28"/>
          <w:szCs w:val="28"/>
        </w:rPr>
        <w:t>Материально-техническое обеспечение производственной (преддипломной) практики</w:t>
      </w:r>
    </w:p>
    <w:p w14:paraId="2E0BBDA6" w14:textId="77777777" w:rsidR="00BC5E37" w:rsidRDefault="00852DF3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преддипломной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практики требует наличия лекционного оборудования для проведения подготовительного этапа. Для прохождения практики магистранту необходимо следующее материально-техническое обеспечение: возможность выхода в интернет для поиска по профильным сайтам и порталам; персональный компьютер, принтер.</w:t>
      </w:r>
    </w:p>
    <w:p w14:paraId="13774613" w14:textId="77777777" w:rsidR="00BC5E37" w:rsidRDefault="00852DF3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отчета по практике требует наличие аудитории, оборудованной для проведения презентаций.</w:t>
      </w:r>
    </w:p>
    <w:p w14:paraId="61C8064A" w14:textId="77777777" w:rsidR="00BC5E37" w:rsidRDefault="00852DF3">
      <w:pPr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1A63859" w14:textId="77777777" w:rsidR="00BC5E37" w:rsidRDefault="00852D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ЛИСТ СОГЛАСОВАНИЯ ПРОГРАММЫ ПРАКТИКИ </w:t>
      </w:r>
    </w:p>
    <w:p w14:paraId="70CC84A6" w14:textId="77777777" w:rsidR="00BC5E37" w:rsidRDefault="00852D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ПРЕДСТАВИТЕЛЯМИ РАБОТОДАТЕЛЕЙ И/ИЛИ АКАДЕМИЧЕСКИХ СООБЩЕСТВ</w:t>
      </w:r>
    </w:p>
    <w:p w14:paraId="7109B7BB" w14:textId="77777777" w:rsidR="00BC5E37" w:rsidRDefault="00852DF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(не менее 2-х представителей)</w:t>
      </w:r>
    </w:p>
    <w:p w14:paraId="1CDA82A3" w14:textId="77777777" w:rsidR="00BC5E37" w:rsidRDefault="00BC5E37">
      <w:pPr>
        <w:jc w:val="center"/>
        <w:rPr>
          <w:b/>
          <w:sz w:val="28"/>
          <w:szCs w:val="28"/>
        </w:rPr>
      </w:pPr>
    </w:p>
    <w:p w14:paraId="05D26AE1" w14:textId="77777777" w:rsidR="00BC5E37" w:rsidRDefault="00852DF3">
      <w:pPr>
        <w:rPr>
          <w:b/>
          <w:sz w:val="28"/>
          <w:szCs w:val="28"/>
        </w:rPr>
      </w:pPr>
      <w:r>
        <w:rPr>
          <w:b/>
          <w:sz w:val="28"/>
          <w:szCs w:val="28"/>
        </w:rPr>
        <w:t>Эксперты:</w:t>
      </w:r>
    </w:p>
    <w:p w14:paraId="745AEE09" w14:textId="77777777" w:rsidR="00BC5E37" w:rsidRDefault="00852DF3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>
        <w:t xml:space="preserve">_____________________ </w:t>
      </w:r>
      <w:proofErr w:type="spellStart"/>
      <w:r>
        <w:rPr>
          <w:bCs/>
          <w:sz w:val="28"/>
          <w:szCs w:val="28"/>
          <w:shd w:val="clear" w:color="auto" w:fill="FFFFFF"/>
        </w:rPr>
        <w:t>Почтина</w:t>
      </w:r>
      <w:proofErr w:type="spellEnd"/>
      <w:r>
        <w:rPr>
          <w:bCs/>
          <w:sz w:val="28"/>
          <w:szCs w:val="28"/>
          <w:shd w:val="clear" w:color="auto" w:fill="FFFFFF"/>
        </w:rPr>
        <w:t xml:space="preserve"> Людмила Николаевна, почетный работник общего образования РФ, заместитель директора МБОУ «Гимназия №1» г. Нижнего Новгорода</w:t>
      </w:r>
    </w:p>
    <w:p w14:paraId="5F6AC73A" w14:textId="77777777" w:rsidR="00BC5E37" w:rsidRDefault="00BC5E37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14:paraId="1E69F4EF" w14:textId="77777777" w:rsidR="00BC5E37" w:rsidRDefault="00852DF3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 </w:t>
      </w:r>
      <w:r>
        <w:rPr>
          <w:color w:val="000000"/>
          <w:sz w:val="28"/>
          <w:szCs w:val="20"/>
          <w:shd w:val="clear" w:color="auto" w:fill="FFFFFF"/>
        </w:rPr>
        <w:t xml:space="preserve">Никола Марина Ивановна, </w:t>
      </w:r>
      <w:proofErr w:type="spellStart"/>
      <w:r>
        <w:rPr>
          <w:color w:val="000000"/>
          <w:sz w:val="28"/>
          <w:szCs w:val="20"/>
          <w:shd w:val="clear" w:color="auto" w:fill="FFFFFF"/>
        </w:rPr>
        <w:t>д.филол.н</w:t>
      </w:r>
      <w:proofErr w:type="spellEnd"/>
      <w:r>
        <w:rPr>
          <w:color w:val="000000"/>
          <w:sz w:val="28"/>
          <w:szCs w:val="20"/>
          <w:shd w:val="clear" w:color="auto" w:fill="FFFFFF"/>
        </w:rPr>
        <w:t xml:space="preserve">., </w:t>
      </w:r>
      <w:proofErr w:type="gramStart"/>
      <w:r>
        <w:rPr>
          <w:color w:val="000000"/>
          <w:sz w:val="28"/>
          <w:szCs w:val="20"/>
          <w:shd w:val="clear" w:color="auto" w:fill="FFFFFF"/>
        </w:rPr>
        <w:t>профессор,  заведующий</w:t>
      </w:r>
      <w:proofErr w:type="gramEnd"/>
      <w:r>
        <w:rPr>
          <w:color w:val="000000"/>
          <w:sz w:val="28"/>
          <w:szCs w:val="20"/>
          <w:shd w:val="clear" w:color="auto" w:fill="FFFFFF"/>
        </w:rPr>
        <w:t xml:space="preserve"> кафедрой всемирной литературы, Институт филологии ФГОБОУ ВО «Московский педагогический государственный университет»</w:t>
      </w:r>
    </w:p>
    <w:p w14:paraId="61E627C6" w14:textId="77777777" w:rsidR="00BC5E37" w:rsidRDefault="00BC5E37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5590C48C" w14:textId="77777777" w:rsidR="00BC5E37" w:rsidRDefault="00BC5E37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2DD12519" w14:textId="77777777" w:rsidR="00BC5E37" w:rsidRDefault="00BC5E37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4B88FBAF" w14:textId="77777777" w:rsidR="00BC5E37" w:rsidRDefault="00BC5E37">
      <w:pPr>
        <w:jc w:val="center"/>
        <w:rPr>
          <w:b/>
          <w:sz w:val="28"/>
          <w:szCs w:val="28"/>
        </w:rPr>
      </w:pPr>
    </w:p>
    <w:p w14:paraId="612C4CFA" w14:textId="77777777" w:rsidR="00BC5E37" w:rsidRDefault="00BC5E37">
      <w:pPr>
        <w:jc w:val="center"/>
        <w:rPr>
          <w:b/>
          <w:sz w:val="28"/>
          <w:szCs w:val="28"/>
        </w:rPr>
      </w:pPr>
    </w:p>
    <w:p w14:paraId="7B91FBF1" w14:textId="77777777" w:rsidR="00BC5E37" w:rsidRDefault="00BC5E37">
      <w:pPr>
        <w:jc w:val="center"/>
        <w:rPr>
          <w:b/>
          <w:sz w:val="28"/>
          <w:szCs w:val="28"/>
        </w:rPr>
      </w:pPr>
    </w:p>
    <w:p w14:paraId="2A7B46B0" w14:textId="77777777" w:rsidR="00BC5E37" w:rsidRDefault="00BC5E37">
      <w:pPr>
        <w:jc w:val="center"/>
        <w:rPr>
          <w:b/>
          <w:sz w:val="28"/>
          <w:szCs w:val="28"/>
        </w:rPr>
      </w:pPr>
    </w:p>
    <w:p w14:paraId="56538469" w14:textId="77777777" w:rsidR="00BC5E37" w:rsidRDefault="00BC5E37">
      <w:pPr>
        <w:jc w:val="center"/>
        <w:rPr>
          <w:b/>
          <w:sz w:val="28"/>
          <w:szCs w:val="28"/>
        </w:rPr>
      </w:pPr>
    </w:p>
    <w:p w14:paraId="5D0B8C01" w14:textId="77777777" w:rsidR="00BC5E37" w:rsidRDefault="00BC5E37">
      <w:pPr>
        <w:jc w:val="center"/>
        <w:rPr>
          <w:b/>
          <w:sz w:val="28"/>
          <w:szCs w:val="28"/>
        </w:rPr>
      </w:pPr>
    </w:p>
    <w:p w14:paraId="1F06F6BB" w14:textId="77777777" w:rsidR="00BC5E37" w:rsidRDefault="00BC5E37">
      <w:pPr>
        <w:jc w:val="center"/>
        <w:rPr>
          <w:b/>
          <w:sz w:val="28"/>
          <w:szCs w:val="28"/>
        </w:rPr>
      </w:pPr>
    </w:p>
    <w:p w14:paraId="69341AC7" w14:textId="77777777" w:rsidR="00BC5E37" w:rsidRDefault="00BC5E37">
      <w:pPr>
        <w:jc w:val="center"/>
        <w:rPr>
          <w:b/>
          <w:sz w:val="28"/>
          <w:szCs w:val="28"/>
        </w:rPr>
      </w:pPr>
    </w:p>
    <w:p w14:paraId="0EF44300" w14:textId="77777777" w:rsidR="00BC5E37" w:rsidRDefault="00BC5E37">
      <w:pPr>
        <w:jc w:val="center"/>
        <w:rPr>
          <w:b/>
          <w:sz w:val="28"/>
          <w:szCs w:val="28"/>
        </w:rPr>
      </w:pPr>
    </w:p>
    <w:p w14:paraId="4BBB1065" w14:textId="77777777" w:rsidR="00BC5E37" w:rsidRDefault="00BC5E37">
      <w:pPr>
        <w:jc w:val="center"/>
        <w:rPr>
          <w:b/>
          <w:sz w:val="28"/>
          <w:szCs w:val="28"/>
        </w:rPr>
      </w:pPr>
    </w:p>
    <w:p w14:paraId="6270D1C6" w14:textId="77777777" w:rsidR="00BC5E37" w:rsidRDefault="00852D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 xml:space="preserve">ЛИСТ ИЗМЕНЕНИЙ И ДОПОЛНЕНИЙ, </w:t>
      </w:r>
    </w:p>
    <w:p w14:paraId="1D2C8607" w14:textId="77777777" w:rsidR="00BC5E37" w:rsidRDefault="00852D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ВНЕСЕННЫХ В ПРОГРАММУ ПРАКТИКИ</w:t>
      </w:r>
    </w:p>
    <w:p w14:paraId="501E8000" w14:textId="77777777" w:rsidR="00BC5E37" w:rsidRDefault="00BC5E37">
      <w:pPr>
        <w:jc w:val="center"/>
        <w:rPr>
          <w:b/>
          <w:sz w:val="28"/>
          <w:szCs w:val="28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1"/>
        <w:gridCol w:w="5062"/>
      </w:tblGrid>
      <w:tr w:rsidR="00BC5E37" w14:paraId="45B0E58F" w14:textId="77777777">
        <w:tc>
          <w:tcPr>
            <w:tcW w:w="9853" w:type="dxa"/>
            <w:gridSpan w:val="2"/>
            <w:shd w:val="clear" w:color="auto" w:fill="auto"/>
          </w:tcPr>
          <w:p w14:paraId="3D216873" w14:textId="77777777" w:rsidR="00BC5E37" w:rsidRDefault="00852DF3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BC5E37" w14:paraId="1AEA557F" w14:textId="77777777">
        <w:tc>
          <w:tcPr>
            <w:tcW w:w="4791" w:type="dxa"/>
            <w:shd w:val="clear" w:color="auto" w:fill="auto"/>
          </w:tcPr>
          <w:p w14:paraId="2E637A5D" w14:textId="77777777" w:rsidR="00BC5E37" w:rsidRDefault="00852DF3">
            <w:pPr>
              <w:jc w:val="center"/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t>БЫЛО</w:t>
            </w:r>
          </w:p>
          <w:p w14:paraId="395A0C57" w14:textId="77777777" w:rsidR="00BC5E37" w:rsidRDefault="00BC5E37">
            <w:pPr>
              <w:jc w:val="center"/>
              <w:rPr>
                <w:b/>
                <w:szCs w:val="28"/>
              </w:rPr>
            </w:pPr>
          </w:p>
          <w:p w14:paraId="4E98352E" w14:textId="77777777" w:rsidR="00BC5E37" w:rsidRDefault="00BC5E37">
            <w:pPr>
              <w:jc w:val="center"/>
              <w:rPr>
                <w:b/>
                <w:szCs w:val="28"/>
              </w:rPr>
            </w:pPr>
          </w:p>
          <w:p w14:paraId="403CFBCE" w14:textId="77777777" w:rsidR="00BC5E37" w:rsidRDefault="00BC5E37">
            <w:pPr>
              <w:jc w:val="center"/>
              <w:rPr>
                <w:b/>
                <w:szCs w:val="28"/>
              </w:rPr>
            </w:pPr>
          </w:p>
        </w:tc>
        <w:tc>
          <w:tcPr>
            <w:tcW w:w="5062" w:type="dxa"/>
            <w:shd w:val="clear" w:color="auto" w:fill="auto"/>
          </w:tcPr>
          <w:p w14:paraId="7E94DC5B" w14:textId="77777777" w:rsidR="00BC5E37" w:rsidRDefault="00852DF3">
            <w:pPr>
              <w:jc w:val="center"/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t>СТАЛО</w:t>
            </w:r>
          </w:p>
          <w:p w14:paraId="2FD69D0D" w14:textId="77777777" w:rsidR="00BC5E37" w:rsidRDefault="00BC5E37">
            <w:pPr>
              <w:jc w:val="center"/>
              <w:rPr>
                <w:b/>
                <w:szCs w:val="28"/>
              </w:rPr>
            </w:pPr>
          </w:p>
          <w:p w14:paraId="5753B74A" w14:textId="77777777" w:rsidR="00BC5E37" w:rsidRDefault="00BC5E37">
            <w:pPr>
              <w:jc w:val="center"/>
              <w:rPr>
                <w:b/>
                <w:szCs w:val="28"/>
              </w:rPr>
            </w:pPr>
          </w:p>
          <w:p w14:paraId="41AB7B3B" w14:textId="77777777" w:rsidR="00BC5E37" w:rsidRDefault="00BC5E37">
            <w:pPr>
              <w:jc w:val="center"/>
              <w:rPr>
                <w:b/>
                <w:szCs w:val="28"/>
              </w:rPr>
            </w:pPr>
          </w:p>
          <w:p w14:paraId="6AA36F1B" w14:textId="77777777" w:rsidR="00BC5E37" w:rsidRDefault="00BC5E37">
            <w:pPr>
              <w:jc w:val="center"/>
              <w:rPr>
                <w:b/>
                <w:szCs w:val="28"/>
              </w:rPr>
            </w:pPr>
          </w:p>
        </w:tc>
      </w:tr>
      <w:tr w:rsidR="00BC5E37" w14:paraId="526AEDAA" w14:textId="77777777">
        <w:tc>
          <w:tcPr>
            <w:tcW w:w="9853" w:type="dxa"/>
            <w:gridSpan w:val="2"/>
            <w:shd w:val="clear" w:color="auto" w:fill="auto"/>
          </w:tcPr>
          <w:p w14:paraId="2ADEB830" w14:textId="77777777" w:rsidR="00BC5E37" w:rsidRDefault="00852DF3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Основание:</w:t>
            </w:r>
          </w:p>
          <w:p w14:paraId="3D4CD51E" w14:textId="77777777" w:rsidR="00BC5E37" w:rsidRDefault="00BC5E37">
            <w:pPr>
              <w:rPr>
                <w:szCs w:val="28"/>
              </w:rPr>
            </w:pPr>
          </w:p>
          <w:p w14:paraId="4798A4E8" w14:textId="77777777" w:rsidR="00BC5E37" w:rsidRDefault="00852DF3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Подпись лица, внесшего изменения</w:t>
            </w:r>
          </w:p>
          <w:p w14:paraId="45FB3D49" w14:textId="77777777" w:rsidR="00BC5E37" w:rsidRDefault="00BC5E37">
            <w:pPr>
              <w:rPr>
                <w:szCs w:val="28"/>
              </w:rPr>
            </w:pPr>
          </w:p>
        </w:tc>
      </w:tr>
    </w:tbl>
    <w:p w14:paraId="6B2C6BEC" w14:textId="77777777" w:rsidR="00BC5E37" w:rsidRDefault="00BC5E37">
      <w:pPr>
        <w:rPr>
          <w:sz w:val="32"/>
        </w:rPr>
      </w:pPr>
    </w:p>
    <w:p w14:paraId="22351C6C" w14:textId="77777777" w:rsidR="00BC5E37" w:rsidRDefault="00BC5E37">
      <w:pPr>
        <w:rPr>
          <w:sz w:val="32"/>
        </w:rPr>
      </w:pPr>
    </w:p>
    <w:p w14:paraId="6A900D0F" w14:textId="77777777" w:rsidR="00BC5E37" w:rsidRDefault="00BC5E37">
      <w:pPr>
        <w:jc w:val="center"/>
        <w:rPr>
          <w:b/>
          <w:caps/>
          <w:sz w:val="26"/>
          <w:szCs w:val="26"/>
        </w:rPr>
      </w:pPr>
    </w:p>
    <w:p w14:paraId="3351F0A3" w14:textId="77777777" w:rsidR="00BC5E37" w:rsidRDefault="00BC5E37">
      <w:pPr>
        <w:jc w:val="right"/>
        <w:rPr>
          <w:color w:val="000000"/>
          <w:sz w:val="28"/>
          <w:szCs w:val="28"/>
        </w:rPr>
      </w:pPr>
    </w:p>
    <w:p w14:paraId="69895E2D" w14:textId="77777777" w:rsidR="00BC5E37" w:rsidRDefault="00BC5E37">
      <w:pPr>
        <w:jc w:val="right"/>
        <w:rPr>
          <w:color w:val="000000"/>
          <w:sz w:val="28"/>
          <w:szCs w:val="28"/>
        </w:rPr>
      </w:pPr>
    </w:p>
    <w:p w14:paraId="55EED0B1" w14:textId="77777777" w:rsidR="00BC5E37" w:rsidRDefault="00BC5E37">
      <w:pPr>
        <w:jc w:val="right"/>
        <w:rPr>
          <w:color w:val="000000"/>
          <w:sz w:val="28"/>
          <w:szCs w:val="28"/>
        </w:rPr>
      </w:pPr>
    </w:p>
    <w:p w14:paraId="45C9092A" w14:textId="77777777" w:rsidR="00BC5E37" w:rsidRDefault="00852DF3">
      <w:pPr>
        <w:suppressAutoHyphens w:val="0"/>
        <w:spacing w:after="200" w:line="276" w:lineRule="auto"/>
      </w:pPr>
      <w:r>
        <w:br w:type="page"/>
      </w:r>
    </w:p>
    <w:p w14:paraId="4C717B8E" w14:textId="77777777" w:rsidR="00BC5E37" w:rsidRDefault="00852DF3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1.</w:t>
      </w:r>
    </w:p>
    <w:p w14:paraId="389DD49F" w14:textId="77777777" w:rsidR="00BC5E37" w:rsidRDefault="00852D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Рейтинг-план по преддипломной практике</w:t>
      </w:r>
    </w:p>
    <w:p w14:paraId="19F2B008" w14:textId="77777777" w:rsidR="00BC5E37" w:rsidRDefault="00852DF3">
      <w:pPr>
        <w:pStyle w:val="a5"/>
        <w:spacing w:after="0"/>
        <w:ind w:left="3119" w:hanging="3119"/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b/>
        </w:rPr>
        <w:t xml:space="preserve">44.04.01 </w:t>
      </w:r>
      <w:r>
        <w:rPr>
          <w:b/>
          <w:sz w:val="28"/>
          <w:szCs w:val="28"/>
        </w:rPr>
        <w:t>Педагогическое образование</w:t>
      </w:r>
    </w:p>
    <w:p w14:paraId="0E57D556" w14:textId="77777777" w:rsidR="00BC5E37" w:rsidRDefault="00852DF3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Профиль подготовки: </w:t>
      </w:r>
      <w:r>
        <w:rPr>
          <w:b/>
          <w:sz w:val="28"/>
          <w:szCs w:val="28"/>
        </w:rPr>
        <w:t>Современные стратегии литературного образования</w:t>
      </w:r>
    </w:p>
    <w:p w14:paraId="5AA00115" w14:textId="77777777" w:rsidR="00BC5E37" w:rsidRDefault="00852DF3">
      <w:pPr>
        <w:pStyle w:val="a5"/>
        <w:spacing w:after="0"/>
        <w:ind w:left="3119" w:hanging="3119"/>
        <w:rPr>
          <w:sz w:val="28"/>
          <w:szCs w:val="28"/>
        </w:rPr>
      </w:pPr>
      <w:r>
        <w:rPr>
          <w:sz w:val="28"/>
          <w:szCs w:val="28"/>
        </w:rPr>
        <w:t xml:space="preserve">Количество ЗЕ по </w:t>
      </w:r>
      <w:proofErr w:type="gramStart"/>
      <w:r>
        <w:rPr>
          <w:sz w:val="28"/>
          <w:szCs w:val="28"/>
        </w:rPr>
        <w:t>плану  9</w:t>
      </w:r>
      <w:proofErr w:type="gramEnd"/>
    </w:p>
    <w:p w14:paraId="47566F5A" w14:textId="77777777" w:rsidR="00BC5E37" w:rsidRDefault="00852DF3">
      <w:pPr>
        <w:pStyle w:val="a5"/>
        <w:spacing w:after="0"/>
        <w:ind w:left="3119" w:hanging="3119"/>
        <w:rPr>
          <w:sz w:val="28"/>
          <w:szCs w:val="28"/>
        </w:rPr>
      </w:pPr>
      <w:r>
        <w:rPr>
          <w:sz w:val="28"/>
          <w:szCs w:val="28"/>
        </w:rPr>
        <w:t>Форма промежуточной аттестации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предзащита магистерской диссертации»</w:t>
      </w:r>
    </w:p>
    <w:p w14:paraId="59FA98AD" w14:textId="77777777" w:rsidR="00BC5E37" w:rsidRDefault="00852DF3">
      <w:pPr>
        <w:pStyle w:val="a5"/>
        <w:spacing w:after="0"/>
        <w:ind w:left="3119" w:hanging="3119"/>
        <w:rPr>
          <w:sz w:val="28"/>
          <w:szCs w:val="28"/>
        </w:rPr>
      </w:pPr>
      <w:r>
        <w:rPr>
          <w:sz w:val="28"/>
          <w:szCs w:val="28"/>
        </w:rPr>
        <w:t>Количество часов по учебному плану 324</w:t>
      </w:r>
      <w:r>
        <w:rPr>
          <w:b/>
        </w:rPr>
        <w:t xml:space="preserve"> </w:t>
      </w:r>
      <w:r>
        <w:rPr>
          <w:sz w:val="28"/>
          <w:szCs w:val="28"/>
        </w:rPr>
        <w:t>часа</w:t>
      </w:r>
    </w:p>
    <w:p w14:paraId="7DBFFB89" w14:textId="77777777" w:rsidR="00BC5E37" w:rsidRDefault="00BC5E37">
      <w:pPr>
        <w:jc w:val="center"/>
        <w:rPr>
          <w:color w:val="000000"/>
          <w:sz w:val="28"/>
          <w:szCs w:val="28"/>
        </w:rPr>
      </w:pPr>
    </w:p>
    <w:p w14:paraId="4921BD0A" w14:textId="77777777" w:rsidR="00BC5E37" w:rsidRDefault="00BC5E37">
      <w:pPr>
        <w:jc w:val="right"/>
        <w:rPr>
          <w:color w:val="000000"/>
          <w:sz w:val="28"/>
          <w:szCs w:val="28"/>
        </w:rPr>
      </w:pPr>
    </w:p>
    <w:tbl>
      <w:tblPr>
        <w:tblW w:w="1002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"/>
        <w:gridCol w:w="2156"/>
        <w:gridCol w:w="1134"/>
        <w:gridCol w:w="1275"/>
        <w:gridCol w:w="1418"/>
        <w:gridCol w:w="1417"/>
        <w:gridCol w:w="2083"/>
      </w:tblGrid>
      <w:tr w:rsidR="00BC5E37" w14:paraId="5796A4A5" w14:textId="77777777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E15A8" w14:textId="77777777" w:rsidR="00BC5E37" w:rsidRDefault="00852DF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718C85" w14:textId="77777777" w:rsidR="00BC5E37" w:rsidRDefault="00852DF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Виды деятельности обучающегося на практике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28B6E4" w14:textId="77777777" w:rsidR="00BC5E37" w:rsidRDefault="00852DF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FD03DF" w14:textId="77777777" w:rsidR="00BC5E37" w:rsidRDefault="00852DF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28A60F2" w14:textId="77777777" w:rsidR="00BC5E37" w:rsidRDefault="00852DF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21B60313" w14:textId="77777777" w:rsidR="00BC5E37" w:rsidRDefault="00852DF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Средства </w:t>
            </w:r>
          </w:p>
          <w:p w14:paraId="5EA0BD9A" w14:textId="77777777" w:rsidR="00BC5E37" w:rsidRDefault="00852DF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Оценивания</w:t>
            </w:r>
          </w:p>
        </w:tc>
      </w:tr>
      <w:tr w:rsidR="00BC5E37" w14:paraId="70FC416E" w14:textId="77777777">
        <w:trPr>
          <w:trHeight w:val="30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36C4" w14:textId="77777777" w:rsidR="00BC5E37" w:rsidRDefault="00BC5E37">
            <w:pPr>
              <w:rPr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3CDB76" w14:textId="77777777" w:rsidR="00BC5E37" w:rsidRDefault="00BC5E3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BC2B0A" w14:textId="77777777" w:rsidR="00BC5E37" w:rsidRDefault="00BC5E37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CBEB10" w14:textId="77777777" w:rsidR="00BC5E37" w:rsidRDefault="00BC5E3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82C7" w14:textId="77777777" w:rsidR="00BC5E37" w:rsidRDefault="00852DF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76EE74" w14:textId="77777777" w:rsidR="00BC5E37" w:rsidRDefault="00852DF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Максимальный</w:t>
            </w:r>
          </w:p>
        </w:tc>
        <w:tc>
          <w:tcPr>
            <w:tcW w:w="2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A689AB" w14:textId="77777777" w:rsidR="00BC5E37" w:rsidRDefault="00BC5E37">
            <w:pPr>
              <w:jc w:val="center"/>
              <w:rPr>
                <w:color w:val="000000"/>
              </w:rPr>
            </w:pPr>
          </w:p>
        </w:tc>
      </w:tr>
      <w:tr w:rsidR="00BC5E37" w14:paraId="2B391702" w14:textId="7777777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10C6" w14:textId="77777777" w:rsidR="00BC5E37" w:rsidRDefault="00852DF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407D" w14:textId="77777777" w:rsidR="00BC5E37" w:rsidRDefault="00852DF3">
            <w:pPr>
              <w:rPr>
                <w:color w:val="000000"/>
              </w:rPr>
            </w:pPr>
            <w:r>
              <w:rPr>
                <w:sz w:val="28"/>
                <w:szCs w:val="28"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DCF7" w14:textId="77777777" w:rsidR="00BC5E37" w:rsidRDefault="00852DF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ADC9B" w14:textId="77777777" w:rsidR="00BC5E37" w:rsidRDefault="00852DF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DD6F0" w14:textId="77777777" w:rsidR="00BC5E37" w:rsidRDefault="00852DF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BB8A9B" w14:textId="77777777" w:rsidR="00BC5E37" w:rsidRDefault="00852DF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</w:t>
            </w:r>
          </w:p>
          <w:p w14:paraId="3AC138D8" w14:textId="77777777" w:rsidR="00BC5E37" w:rsidRDefault="00BC5E37">
            <w:pPr>
              <w:rPr>
                <w:color w:val="000000"/>
              </w:rPr>
            </w:pPr>
          </w:p>
          <w:p w14:paraId="21AE9CD3" w14:textId="77777777" w:rsidR="00BC5E37" w:rsidRDefault="00852DF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10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302C6" w14:textId="77777777" w:rsidR="00BC5E37" w:rsidRDefault="00852DF3">
            <w:pPr>
              <w:jc w:val="both"/>
            </w:pPr>
            <w:r>
              <w:t>Индивидуальный план, согласованный с руководителем практики.</w:t>
            </w:r>
          </w:p>
          <w:p w14:paraId="4E4E41A4" w14:textId="77777777" w:rsidR="00BC5E37" w:rsidRDefault="00BC5E37">
            <w:pPr>
              <w:rPr>
                <w:color w:val="000000"/>
              </w:rPr>
            </w:pPr>
          </w:p>
        </w:tc>
      </w:tr>
      <w:tr w:rsidR="00BC5E37" w14:paraId="0D4F6431" w14:textId="7777777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66D1" w14:textId="77777777" w:rsidR="00BC5E37" w:rsidRDefault="00852DF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3785" w14:textId="77777777" w:rsidR="00BC5E37" w:rsidRDefault="00852DF3">
            <w:pPr>
              <w:rPr>
                <w:color w:val="000000"/>
              </w:rPr>
            </w:pPr>
            <w:r>
              <w:rPr>
                <w:sz w:val="28"/>
                <w:szCs w:val="28"/>
              </w:rPr>
              <w:t>Научно-исследовательский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A9C2" w14:textId="77777777" w:rsidR="00BC5E37" w:rsidRDefault="00852DF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330B" w14:textId="77777777" w:rsidR="00BC5E37" w:rsidRDefault="00852DF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7165A" w14:textId="77777777" w:rsidR="00BC5E37" w:rsidRDefault="00852DF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12DA6" w14:textId="77777777" w:rsidR="00BC5E37" w:rsidRDefault="00852DF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10090" w14:textId="77777777" w:rsidR="00BC5E37" w:rsidRDefault="00852DF3">
            <w:pPr>
              <w:rPr>
                <w:color w:val="000000"/>
              </w:rPr>
            </w:pPr>
            <w:r>
              <w:t>Работа над магистерской диссертацией</w:t>
            </w:r>
          </w:p>
        </w:tc>
      </w:tr>
      <w:tr w:rsidR="00BC5E37" w14:paraId="31AE0823" w14:textId="7777777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510A" w14:textId="77777777" w:rsidR="00BC5E37" w:rsidRDefault="00852DF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D10A" w14:textId="77777777" w:rsidR="00BC5E37" w:rsidRDefault="00852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Завершающий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2F66" w14:textId="77777777" w:rsidR="00BC5E37" w:rsidRDefault="00852DF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0977" w14:textId="77777777" w:rsidR="00BC5E37" w:rsidRDefault="00852DF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AD08E" w14:textId="77777777" w:rsidR="00BC5E37" w:rsidRDefault="00852DF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8FA583" w14:textId="77777777" w:rsidR="00BC5E37" w:rsidRDefault="00852DF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D7FD6" w14:textId="77777777" w:rsidR="00BC5E37" w:rsidRDefault="00852DF3">
            <w:r>
              <w:t>Предзащита магистерской диссертации</w:t>
            </w:r>
          </w:p>
        </w:tc>
      </w:tr>
      <w:tr w:rsidR="00BC5E37" w14:paraId="3ECDB880" w14:textId="7777777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06EB" w14:textId="77777777" w:rsidR="00BC5E37" w:rsidRDefault="00BC5E37">
            <w:pPr>
              <w:rPr>
                <w:color w:val="0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C56E45" w14:textId="77777777" w:rsidR="00BC5E37" w:rsidRDefault="00852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23FB26" w14:textId="77777777" w:rsidR="00BC5E37" w:rsidRDefault="00BC5E37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66AF7C" w14:textId="77777777" w:rsidR="00BC5E37" w:rsidRDefault="00BC5E37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D0E3" w14:textId="77777777" w:rsidR="00BC5E37" w:rsidRDefault="00852DF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6847B7" w14:textId="77777777" w:rsidR="00BC5E37" w:rsidRDefault="00852DF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41A9D" w14:textId="77777777" w:rsidR="00BC5E37" w:rsidRDefault="00BC5E37">
            <w:pPr>
              <w:rPr>
                <w:color w:val="000000"/>
              </w:rPr>
            </w:pPr>
          </w:p>
        </w:tc>
      </w:tr>
    </w:tbl>
    <w:p w14:paraId="752BDA91" w14:textId="77777777" w:rsidR="00BC5E37" w:rsidRDefault="00BC5E37">
      <w:pPr>
        <w:rPr>
          <w:color w:val="000000"/>
          <w:sz w:val="28"/>
          <w:szCs w:val="28"/>
        </w:rPr>
      </w:pPr>
    </w:p>
    <w:p w14:paraId="2E6CE53D" w14:textId="77777777" w:rsidR="00BC5E37" w:rsidRDefault="00852DF3">
      <w:pPr>
        <w:ind w:firstLine="567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Критерии оценивания:</w:t>
      </w:r>
    </w:p>
    <w:p w14:paraId="22A312AE" w14:textId="77777777" w:rsidR="00BC5E37" w:rsidRDefault="00852DF3">
      <w:pPr>
        <w:ind w:firstLine="567"/>
        <w:rPr>
          <w:spacing w:val="-4"/>
          <w:sz w:val="28"/>
          <w:szCs w:val="28"/>
        </w:rPr>
      </w:pPr>
      <w:proofErr w:type="gramStart"/>
      <w:r>
        <w:rPr>
          <w:spacing w:val="-4"/>
          <w:sz w:val="28"/>
          <w:szCs w:val="28"/>
        </w:rPr>
        <w:t>&lt; 55</w:t>
      </w:r>
      <w:proofErr w:type="gramEnd"/>
      <w:r>
        <w:rPr>
          <w:spacing w:val="-4"/>
          <w:sz w:val="28"/>
          <w:szCs w:val="28"/>
        </w:rPr>
        <w:t xml:space="preserve"> – «неудовлетворительно»</w:t>
      </w:r>
    </w:p>
    <w:p w14:paraId="6510558E" w14:textId="77777777" w:rsidR="00BC5E37" w:rsidRDefault="00852DF3">
      <w:pPr>
        <w:ind w:firstLine="567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55-70 – «удовлетворительно»</w:t>
      </w:r>
    </w:p>
    <w:p w14:paraId="3EAF1934" w14:textId="77777777" w:rsidR="00BC5E37" w:rsidRDefault="00852DF3">
      <w:pPr>
        <w:ind w:firstLine="567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71-85 – «хорошо»</w:t>
      </w:r>
    </w:p>
    <w:p w14:paraId="5E66B9F4" w14:textId="77777777" w:rsidR="00BC5E37" w:rsidRDefault="00852DF3">
      <w:pPr>
        <w:ind w:firstLine="567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86-100 – «отлично»</w:t>
      </w:r>
    </w:p>
    <w:p w14:paraId="25F8AC38" w14:textId="77777777" w:rsidR="00BC5E37" w:rsidRDefault="00BC5E37">
      <w:pPr>
        <w:ind w:firstLine="567"/>
        <w:rPr>
          <w:spacing w:val="-4"/>
          <w:sz w:val="28"/>
          <w:szCs w:val="28"/>
        </w:rPr>
      </w:pPr>
    </w:p>
    <w:p w14:paraId="4FF3AD5F" w14:textId="77777777" w:rsidR="00BC5E37" w:rsidRDefault="00BC5E37">
      <w:pPr>
        <w:jc w:val="right"/>
        <w:rPr>
          <w:color w:val="000000"/>
          <w:sz w:val="28"/>
          <w:szCs w:val="28"/>
        </w:rPr>
      </w:pPr>
    </w:p>
    <w:p w14:paraId="524EE4DC" w14:textId="77777777" w:rsidR="00BC5E37" w:rsidRDefault="00BC5E37">
      <w:pPr>
        <w:jc w:val="right"/>
        <w:rPr>
          <w:color w:val="000000"/>
          <w:sz w:val="28"/>
          <w:szCs w:val="28"/>
        </w:rPr>
      </w:pPr>
    </w:p>
    <w:p w14:paraId="37AEB379" w14:textId="77777777" w:rsidR="00BC5E37" w:rsidRDefault="00BC5E37">
      <w:pPr>
        <w:jc w:val="right"/>
        <w:rPr>
          <w:color w:val="000000"/>
          <w:sz w:val="28"/>
          <w:szCs w:val="28"/>
        </w:rPr>
      </w:pPr>
    </w:p>
    <w:p w14:paraId="442803D8" w14:textId="77777777" w:rsidR="00BC5E37" w:rsidRDefault="00BC5E37">
      <w:pPr>
        <w:jc w:val="right"/>
        <w:rPr>
          <w:color w:val="000000"/>
          <w:sz w:val="28"/>
          <w:szCs w:val="28"/>
        </w:rPr>
      </w:pPr>
    </w:p>
    <w:p w14:paraId="4E285BF8" w14:textId="77777777" w:rsidR="00BC5E37" w:rsidRDefault="00BC5E37">
      <w:pPr>
        <w:jc w:val="right"/>
        <w:rPr>
          <w:color w:val="000000"/>
          <w:sz w:val="28"/>
          <w:szCs w:val="28"/>
        </w:rPr>
      </w:pPr>
    </w:p>
    <w:p w14:paraId="7D5D2583" w14:textId="77777777" w:rsidR="00BC5E37" w:rsidRDefault="00BC5E37">
      <w:pPr>
        <w:jc w:val="right"/>
        <w:rPr>
          <w:color w:val="000000"/>
          <w:sz w:val="28"/>
          <w:szCs w:val="28"/>
        </w:rPr>
      </w:pPr>
    </w:p>
    <w:p w14:paraId="79750C6C" w14:textId="77777777" w:rsidR="00BC5E37" w:rsidRDefault="00BC5E37">
      <w:pPr>
        <w:jc w:val="right"/>
        <w:rPr>
          <w:color w:val="000000"/>
          <w:sz w:val="28"/>
          <w:szCs w:val="28"/>
        </w:rPr>
      </w:pPr>
    </w:p>
    <w:p w14:paraId="1A6A7290" w14:textId="77777777" w:rsidR="00BC5E37" w:rsidRDefault="00BC5E37">
      <w:pPr>
        <w:jc w:val="right"/>
        <w:rPr>
          <w:color w:val="000000"/>
          <w:sz w:val="28"/>
          <w:szCs w:val="28"/>
        </w:rPr>
      </w:pPr>
    </w:p>
    <w:p w14:paraId="00B9C460" w14:textId="77777777" w:rsidR="00BC5E37" w:rsidRDefault="00BC5E37">
      <w:pPr>
        <w:rPr>
          <w:color w:val="000000"/>
          <w:sz w:val="28"/>
          <w:szCs w:val="28"/>
        </w:rPr>
      </w:pPr>
    </w:p>
    <w:p w14:paraId="71AF43FB" w14:textId="77777777" w:rsidR="00BC5E37" w:rsidRDefault="00BC5E37">
      <w:pPr>
        <w:rPr>
          <w:color w:val="000000"/>
          <w:sz w:val="28"/>
          <w:szCs w:val="28"/>
        </w:rPr>
      </w:pPr>
    </w:p>
    <w:p w14:paraId="6BCFDB5C" w14:textId="77777777" w:rsidR="00BC5E37" w:rsidRDefault="00BC5E37">
      <w:pPr>
        <w:rPr>
          <w:color w:val="000000"/>
          <w:sz w:val="28"/>
          <w:szCs w:val="28"/>
        </w:rPr>
      </w:pPr>
    </w:p>
    <w:p w14:paraId="201F4273" w14:textId="77777777" w:rsidR="00BC5E37" w:rsidRDefault="00BC5E37">
      <w:pPr>
        <w:rPr>
          <w:color w:val="000000"/>
          <w:sz w:val="28"/>
          <w:szCs w:val="28"/>
        </w:rPr>
      </w:pPr>
    </w:p>
    <w:p w14:paraId="6A44EA26" w14:textId="77777777" w:rsidR="00BC5E37" w:rsidRDefault="00BC5E37">
      <w:pPr>
        <w:rPr>
          <w:color w:val="000000"/>
          <w:sz w:val="28"/>
          <w:szCs w:val="28"/>
        </w:rPr>
      </w:pPr>
    </w:p>
    <w:p w14:paraId="70D7B2BB" w14:textId="77777777" w:rsidR="00BC5E37" w:rsidRDefault="00BC5E37">
      <w:pPr>
        <w:rPr>
          <w:color w:val="000000"/>
          <w:sz w:val="28"/>
          <w:szCs w:val="28"/>
        </w:rPr>
      </w:pPr>
    </w:p>
    <w:p w14:paraId="1DF0A499" w14:textId="77777777" w:rsidR="00BC5E37" w:rsidRDefault="00BC5E37">
      <w:pPr>
        <w:rPr>
          <w:color w:val="000000"/>
          <w:sz w:val="28"/>
          <w:szCs w:val="28"/>
        </w:rPr>
      </w:pPr>
    </w:p>
    <w:p w14:paraId="33E75461" w14:textId="77777777" w:rsidR="00BC5E37" w:rsidRDefault="00BC5E37">
      <w:pPr>
        <w:jc w:val="right"/>
        <w:rPr>
          <w:b/>
          <w:spacing w:val="-4"/>
          <w:sz w:val="28"/>
          <w:szCs w:val="28"/>
        </w:rPr>
      </w:pPr>
    </w:p>
    <w:p w14:paraId="4C9CDC10" w14:textId="77777777" w:rsidR="00BC5E37" w:rsidRDefault="00852DF3">
      <w:pPr>
        <w:jc w:val="right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Приложение 2</w:t>
      </w:r>
    </w:p>
    <w:p w14:paraId="38B32EF3" w14:textId="77777777" w:rsidR="00BC5E37" w:rsidRDefault="00BC5E37">
      <w:pPr>
        <w:jc w:val="right"/>
        <w:rPr>
          <w:color w:val="000000"/>
          <w:sz w:val="28"/>
          <w:szCs w:val="28"/>
        </w:rPr>
      </w:pPr>
    </w:p>
    <w:p w14:paraId="4D1CF1A6" w14:textId="77777777" w:rsidR="00BC5E37" w:rsidRDefault="00852DF3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Фонд оценочных средств по практике</w:t>
      </w:r>
    </w:p>
    <w:p w14:paraId="6A6F512F" w14:textId="77777777" w:rsidR="00BC5E37" w:rsidRDefault="00BC5E37">
      <w:pPr>
        <w:jc w:val="center"/>
        <w:rPr>
          <w:color w:val="000000"/>
          <w:sz w:val="28"/>
          <w:szCs w:val="28"/>
        </w:rPr>
      </w:pPr>
    </w:p>
    <w:p w14:paraId="4B8A56C8" w14:textId="77777777" w:rsidR="00BC5E37" w:rsidRDefault="00852DF3">
      <w:pPr>
        <w:ind w:firstLine="709"/>
        <w:contextualSpacing/>
        <w:jc w:val="center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ПАСПОРТ ФОНДА ОЦЕНОЧНЫХ СРЕДСТВ </w:t>
      </w:r>
      <w:r>
        <w:rPr>
          <w:b/>
          <w:sz w:val="28"/>
          <w:szCs w:val="28"/>
        </w:rPr>
        <w:t>ПО ПРАКТИКЕ</w:t>
      </w:r>
    </w:p>
    <w:p w14:paraId="15302747" w14:textId="77777777" w:rsidR="00BC5E37" w:rsidRDefault="00852DF3">
      <w:pPr>
        <w:contextualSpacing/>
        <w:jc w:val="center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>по дисциплине Производственная (преддипломная) практика</w:t>
      </w:r>
    </w:p>
    <w:tbl>
      <w:tblPr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2"/>
        <w:gridCol w:w="2465"/>
        <w:gridCol w:w="2200"/>
        <w:gridCol w:w="2440"/>
      </w:tblGrid>
      <w:tr w:rsidR="00BC5E37" w14:paraId="3CD753CE" w14:textId="77777777">
        <w:tc>
          <w:tcPr>
            <w:tcW w:w="2492" w:type="dxa"/>
            <w:vAlign w:val="center"/>
          </w:tcPr>
          <w:p w14:paraId="735F827E" w14:textId="77777777" w:rsidR="00BC5E37" w:rsidRDefault="00852DF3">
            <w:pPr>
              <w:jc w:val="center"/>
              <w:rPr>
                <w:b/>
                <w:bCs/>
              </w:rPr>
            </w:pPr>
            <w:r>
              <w:t>Контролируемые разделы (этапы)</w:t>
            </w:r>
          </w:p>
        </w:tc>
        <w:tc>
          <w:tcPr>
            <w:tcW w:w="2465" w:type="dxa"/>
            <w:vAlign w:val="center"/>
          </w:tcPr>
          <w:p w14:paraId="321E025A" w14:textId="77777777" w:rsidR="00BC5E37" w:rsidRDefault="00852DF3">
            <w:pPr>
              <w:jc w:val="center"/>
            </w:pPr>
            <w:r>
              <w:t>Формируемые компетенции и/или их части</w:t>
            </w:r>
          </w:p>
          <w:p w14:paraId="444D03CC" w14:textId="77777777" w:rsidR="00BC5E37" w:rsidRDefault="00852DF3">
            <w:pPr>
              <w:jc w:val="center"/>
              <w:rPr>
                <w:b/>
                <w:bCs/>
              </w:rPr>
            </w:pPr>
            <w:r>
              <w:t>(код компетенции)</w:t>
            </w:r>
          </w:p>
        </w:tc>
        <w:tc>
          <w:tcPr>
            <w:tcW w:w="2200" w:type="dxa"/>
            <w:vAlign w:val="center"/>
          </w:tcPr>
          <w:p w14:paraId="59977F6D" w14:textId="77777777" w:rsidR="00BC5E37" w:rsidRDefault="00852DF3">
            <w:pPr>
              <w:jc w:val="center"/>
              <w:rPr>
                <w:b/>
                <w:bCs/>
              </w:rPr>
            </w:pPr>
            <w:r>
              <w:t>Оценочные средства</w:t>
            </w:r>
          </w:p>
        </w:tc>
        <w:tc>
          <w:tcPr>
            <w:tcW w:w="2440" w:type="dxa"/>
            <w:vAlign w:val="center"/>
          </w:tcPr>
          <w:p w14:paraId="24005C08" w14:textId="77777777" w:rsidR="00BC5E37" w:rsidRDefault="00852DF3">
            <w:pPr>
              <w:rPr>
                <w:b/>
                <w:bCs/>
              </w:rPr>
            </w:pPr>
            <w:r>
              <w:t>Количество заданий</w:t>
            </w:r>
          </w:p>
        </w:tc>
      </w:tr>
      <w:tr w:rsidR="00BC5E37" w14:paraId="1743B67F" w14:textId="77777777">
        <w:trPr>
          <w:trHeight w:val="1263"/>
        </w:trPr>
        <w:tc>
          <w:tcPr>
            <w:tcW w:w="2492" w:type="dxa"/>
            <w:vAlign w:val="center"/>
          </w:tcPr>
          <w:p w14:paraId="2BB6E8D1" w14:textId="77777777" w:rsidR="00BC5E37" w:rsidRDefault="00852DF3">
            <w:pPr>
              <w:jc w:val="center"/>
            </w:pPr>
            <w:r>
              <w:rPr>
                <w:bCs/>
              </w:rPr>
              <w:t>Подготовительный этап</w:t>
            </w:r>
          </w:p>
        </w:tc>
        <w:tc>
          <w:tcPr>
            <w:tcW w:w="2465" w:type="dxa"/>
            <w:vAlign w:val="center"/>
          </w:tcPr>
          <w:p w14:paraId="230E71BE" w14:textId="77777777" w:rsidR="00BC5E37" w:rsidRDefault="00852DF3">
            <w:pPr>
              <w:jc w:val="center"/>
            </w:pPr>
            <w:r>
              <w:t>ПК-2, УК-1, УК-2, УК-3, ПК-3, УК-4, УК-5, УК-6</w:t>
            </w:r>
          </w:p>
        </w:tc>
        <w:tc>
          <w:tcPr>
            <w:tcW w:w="2200" w:type="dxa"/>
            <w:vAlign w:val="center"/>
          </w:tcPr>
          <w:p w14:paraId="7C2E5B5D" w14:textId="77777777" w:rsidR="00BC5E37" w:rsidRDefault="00852DF3">
            <w:pPr>
              <w:jc w:val="center"/>
            </w:pPr>
            <w:r>
              <w:t>Индивидуальный</w:t>
            </w:r>
          </w:p>
          <w:p w14:paraId="1973FAB8" w14:textId="77777777" w:rsidR="00BC5E37" w:rsidRDefault="00852DF3">
            <w:pPr>
              <w:jc w:val="center"/>
            </w:pPr>
            <w:r>
              <w:t>план</w:t>
            </w:r>
          </w:p>
        </w:tc>
        <w:tc>
          <w:tcPr>
            <w:tcW w:w="2440" w:type="dxa"/>
            <w:vAlign w:val="center"/>
          </w:tcPr>
          <w:p w14:paraId="1166291B" w14:textId="77777777" w:rsidR="00BC5E37" w:rsidRDefault="00852DF3">
            <w:pPr>
              <w:rPr>
                <w:bCs/>
              </w:rPr>
            </w:pPr>
            <w:r>
              <w:t>1</w:t>
            </w:r>
          </w:p>
        </w:tc>
      </w:tr>
      <w:tr w:rsidR="00BC5E37" w14:paraId="7F502AD9" w14:textId="77777777">
        <w:trPr>
          <w:trHeight w:val="1268"/>
        </w:trPr>
        <w:tc>
          <w:tcPr>
            <w:tcW w:w="2492" w:type="dxa"/>
            <w:vAlign w:val="center"/>
          </w:tcPr>
          <w:p w14:paraId="1BBCD6C5" w14:textId="77777777" w:rsidR="00BC5E37" w:rsidRDefault="00852DF3">
            <w:pPr>
              <w:contextualSpacing/>
              <w:jc w:val="center"/>
            </w:pPr>
            <w:r>
              <w:rPr>
                <w:sz w:val="28"/>
                <w:szCs w:val="28"/>
              </w:rPr>
              <w:t>Научно-исследовательский этап</w:t>
            </w:r>
          </w:p>
        </w:tc>
        <w:tc>
          <w:tcPr>
            <w:tcW w:w="2465" w:type="dxa"/>
            <w:vAlign w:val="center"/>
          </w:tcPr>
          <w:p w14:paraId="3687F29F" w14:textId="77777777" w:rsidR="00BC5E37" w:rsidRDefault="00852DF3">
            <w:pPr>
              <w:jc w:val="center"/>
            </w:pPr>
            <w:r>
              <w:t>ПК-2, УК-1, УК-2, УК-3, ПК-3, УК-4, УК-5, УК-6</w:t>
            </w:r>
          </w:p>
        </w:tc>
        <w:tc>
          <w:tcPr>
            <w:tcW w:w="2200" w:type="dxa"/>
            <w:vAlign w:val="center"/>
          </w:tcPr>
          <w:p w14:paraId="18739A4D" w14:textId="77777777" w:rsidR="00BC5E37" w:rsidRDefault="00852DF3">
            <w:r>
              <w:t>Работа над  магистерской диссертацией</w:t>
            </w:r>
          </w:p>
        </w:tc>
        <w:tc>
          <w:tcPr>
            <w:tcW w:w="2440" w:type="dxa"/>
            <w:vAlign w:val="center"/>
          </w:tcPr>
          <w:p w14:paraId="25F33BF7" w14:textId="77777777" w:rsidR="00BC5E37" w:rsidRDefault="00852DF3">
            <w:pPr>
              <w:rPr>
                <w:bCs/>
              </w:rPr>
            </w:pPr>
            <w:r>
              <w:t>1</w:t>
            </w:r>
          </w:p>
        </w:tc>
      </w:tr>
      <w:tr w:rsidR="00BC5E37" w14:paraId="0C687446" w14:textId="77777777">
        <w:trPr>
          <w:trHeight w:val="1268"/>
        </w:trPr>
        <w:tc>
          <w:tcPr>
            <w:tcW w:w="2492" w:type="dxa"/>
            <w:vAlign w:val="center"/>
          </w:tcPr>
          <w:p w14:paraId="4188C8E8" w14:textId="77777777" w:rsidR="00BC5E37" w:rsidRDefault="00852DF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Завершающий этап</w:t>
            </w:r>
          </w:p>
        </w:tc>
        <w:tc>
          <w:tcPr>
            <w:tcW w:w="2465" w:type="dxa"/>
            <w:vAlign w:val="center"/>
          </w:tcPr>
          <w:p w14:paraId="379052B6" w14:textId="77777777" w:rsidR="00BC5E37" w:rsidRDefault="00852DF3">
            <w:pPr>
              <w:jc w:val="center"/>
            </w:pPr>
            <w:r>
              <w:t>ПК-2, УК-1, УК-2, УК-3, ПК-3, УК-4, УК-5, УК-6</w:t>
            </w:r>
          </w:p>
        </w:tc>
        <w:tc>
          <w:tcPr>
            <w:tcW w:w="2200" w:type="dxa"/>
            <w:vAlign w:val="center"/>
          </w:tcPr>
          <w:p w14:paraId="36C1CF35" w14:textId="77777777" w:rsidR="00BC5E37" w:rsidRDefault="00852DF3">
            <w:r>
              <w:t>Предзащита магистерской диссертации</w:t>
            </w:r>
          </w:p>
        </w:tc>
        <w:tc>
          <w:tcPr>
            <w:tcW w:w="2440" w:type="dxa"/>
            <w:vAlign w:val="center"/>
          </w:tcPr>
          <w:p w14:paraId="4436FBD8" w14:textId="77777777" w:rsidR="00BC5E37" w:rsidRDefault="00852DF3">
            <w:r>
              <w:t>1</w:t>
            </w:r>
          </w:p>
        </w:tc>
      </w:tr>
    </w:tbl>
    <w:p w14:paraId="1E415D00" w14:textId="77777777" w:rsidR="00BC5E37" w:rsidRDefault="00BC5E37">
      <w:pPr>
        <w:ind w:firstLine="567"/>
        <w:jc w:val="center"/>
        <w:rPr>
          <w:spacing w:val="-4"/>
          <w:sz w:val="28"/>
          <w:szCs w:val="28"/>
        </w:rPr>
      </w:pPr>
    </w:p>
    <w:p w14:paraId="4C998BFC" w14:textId="77777777" w:rsidR="00BC5E37" w:rsidRDefault="00BC5E37">
      <w:pPr>
        <w:ind w:firstLine="567"/>
        <w:jc w:val="center"/>
        <w:rPr>
          <w:spacing w:val="-4"/>
          <w:sz w:val="28"/>
          <w:szCs w:val="28"/>
        </w:rPr>
      </w:pPr>
    </w:p>
    <w:p w14:paraId="399C2B39" w14:textId="77777777" w:rsidR="00BC5E37" w:rsidRDefault="00BC5E37">
      <w:pPr>
        <w:ind w:firstLine="567"/>
        <w:jc w:val="center"/>
        <w:rPr>
          <w:spacing w:val="-4"/>
          <w:sz w:val="28"/>
          <w:szCs w:val="28"/>
        </w:rPr>
      </w:pPr>
    </w:p>
    <w:p w14:paraId="3732FA08" w14:textId="77777777" w:rsidR="00BC5E37" w:rsidRDefault="00BC5E37">
      <w:pPr>
        <w:autoSpaceDE w:val="0"/>
        <w:autoSpaceDN w:val="0"/>
        <w:adjustRightInd w:val="0"/>
        <w:contextualSpacing/>
        <w:rPr>
          <w:bCs/>
          <w:i/>
          <w:lang w:bidi="mr-IN"/>
        </w:rPr>
      </w:pPr>
    </w:p>
    <w:p w14:paraId="39AED3F5" w14:textId="77777777" w:rsidR="00BC5E37" w:rsidRDefault="00BC5E37">
      <w:pPr>
        <w:autoSpaceDE w:val="0"/>
        <w:autoSpaceDN w:val="0"/>
        <w:adjustRightInd w:val="0"/>
        <w:contextualSpacing/>
        <w:rPr>
          <w:bCs/>
          <w:i/>
          <w:lang w:bidi="mr-IN"/>
        </w:rPr>
      </w:pPr>
    </w:p>
    <w:p w14:paraId="030629AF" w14:textId="77777777" w:rsidR="00BC5E37" w:rsidRDefault="00BC5E37">
      <w:pPr>
        <w:autoSpaceDE w:val="0"/>
        <w:autoSpaceDN w:val="0"/>
        <w:adjustRightInd w:val="0"/>
        <w:contextualSpacing/>
        <w:rPr>
          <w:bCs/>
          <w:i/>
          <w:lang w:bidi="mr-IN"/>
        </w:rPr>
      </w:pPr>
    </w:p>
    <w:p w14:paraId="1E79E396" w14:textId="77777777" w:rsidR="00BC5E37" w:rsidRDefault="00BC5E37">
      <w:pPr>
        <w:autoSpaceDE w:val="0"/>
        <w:autoSpaceDN w:val="0"/>
        <w:adjustRightInd w:val="0"/>
        <w:contextualSpacing/>
        <w:rPr>
          <w:bCs/>
          <w:i/>
          <w:lang w:bidi="mr-IN"/>
        </w:rPr>
      </w:pPr>
    </w:p>
    <w:p w14:paraId="451CB022" w14:textId="77777777" w:rsidR="00BC5E37" w:rsidRDefault="00BC5E37">
      <w:pPr>
        <w:autoSpaceDE w:val="0"/>
        <w:autoSpaceDN w:val="0"/>
        <w:adjustRightInd w:val="0"/>
        <w:contextualSpacing/>
        <w:rPr>
          <w:bCs/>
          <w:i/>
          <w:lang w:bidi="mr-IN"/>
        </w:rPr>
      </w:pPr>
    </w:p>
    <w:p w14:paraId="789DF37F" w14:textId="77777777" w:rsidR="00BC5E37" w:rsidRDefault="00BC5E37"/>
    <w:sectPr w:rsidR="00BC5E37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user" w:date="2021-06-29T12:48:00Z" w:initials="u">
    <w:p w14:paraId="5DBD696F" w14:textId="77777777" w:rsidR="00F45AC9" w:rsidRDefault="00F45AC9" w:rsidP="00F45AC9">
      <w:pPr>
        <w:pStyle w:val="ad"/>
      </w:pPr>
      <w:r>
        <w:rPr>
          <w:rStyle w:val="ac"/>
        </w:rPr>
        <w:annotationRef/>
      </w:r>
      <w:r>
        <w:t>Для программ 2021 г. утверждения</w:t>
      </w:r>
    </w:p>
  </w:comment>
  <w:comment w:id="2" w:author="user" w:date="2021-06-29T09:50:00Z" w:initials="u">
    <w:p w14:paraId="4682A163" w14:textId="77777777" w:rsidR="00F45AC9" w:rsidRDefault="00F45AC9" w:rsidP="00F45AC9">
      <w:pPr>
        <w:pStyle w:val="ad"/>
      </w:pPr>
      <w:r>
        <w:rPr>
          <w:rStyle w:val="ac"/>
        </w:rPr>
        <w:annotationRef/>
      </w:r>
      <w:r>
        <w:t>Старая дата.</w:t>
      </w:r>
    </w:p>
    <w:p w14:paraId="1C76398B" w14:textId="77777777" w:rsidR="00F45AC9" w:rsidRDefault="00F45AC9" w:rsidP="00F45AC9">
      <w:pPr>
        <w:pStyle w:val="ad"/>
      </w:pPr>
      <w:r>
        <w:rPr>
          <w:u w:val="single"/>
        </w:rPr>
        <w:t>Например:</w:t>
      </w:r>
      <w:r>
        <w:t xml:space="preserve"> «25» декабря 2019 г.</w:t>
      </w:r>
    </w:p>
  </w:comment>
  <w:comment w:id="3" w:author="user" w:date="2021-06-29T09:54:00Z" w:initials="u">
    <w:p w14:paraId="7E8A5685" w14:textId="77777777" w:rsidR="00F45AC9" w:rsidRDefault="00F45AC9" w:rsidP="00F45AC9">
      <w:pPr>
        <w:pStyle w:val="ad"/>
      </w:pPr>
      <w:r>
        <w:rPr>
          <w:rStyle w:val="ac"/>
        </w:rPr>
        <w:annotationRef/>
      </w:r>
      <w:r>
        <w:t>Тут тоже старый год</w:t>
      </w:r>
    </w:p>
  </w:comment>
  <w:comment w:id="4" w:author="user" w:date="2021-06-29T09:51:00Z" w:initials="u">
    <w:p w14:paraId="3C2D7564" w14:textId="77777777" w:rsidR="00E842BE" w:rsidRDefault="00E842BE" w:rsidP="00E842BE">
      <w:pPr>
        <w:pStyle w:val="ad"/>
      </w:pPr>
      <w:r>
        <w:rPr>
          <w:rStyle w:val="ac"/>
        </w:rPr>
        <w:annotationRef/>
      </w:r>
      <w:r>
        <w:t>Тоже старая дата и номер протокола заседания кафедры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DBD696F" w15:done="0"/>
  <w15:commentEx w15:paraId="1C76398B" w15:done="0"/>
  <w15:commentEx w15:paraId="7E8A5685" w15:done="0"/>
  <w15:commentEx w15:paraId="3C2D756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BD696F" w16cid:durableId="24F91BDC"/>
  <w16cid:commentId w16cid:paraId="1C76398B" w16cid:durableId="24F91BDD"/>
  <w16cid:commentId w16cid:paraId="7E8A5685" w16cid:durableId="24F91BDE"/>
  <w16cid:commentId w16cid:paraId="3C2D7564" w16cid:durableId="24FC54F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roman"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1" w15:restartNumberingAfterBreak="0">
    <w:nsid w:val="0FFE364D"/>
    <w:multiLevelType w:val="multilevel"/>
    <w:tmpl w:val="0FFE364D"/>
    <w:lvl w:ilvl="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1C33183"/>
    <w:multiLevelType w:val="multilevel"/>
    <w:tmpl w:val="31C33183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2670D79"/>
    <w:multiLevelType w:val="multilevel"/>
    <w:tmpl w:val="52670D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F065C2"/>
    <w:multiLevelType w:val="multilevel"/>
    <w:tmpl w:val="7CF065C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7F5"/>
    <w:rsid w:val="00000BE5"/>
    <w:rsid w:val="000045C9"/>
    <w:rsid w:val="00006BEF"/>
    <w:rsid w:val="00010E29"/>
    <w:rsid w:val="0001699B"/>
    <w:rsid w:val="0002270A"/>
    <w:rsid w:val="00075416"/>
    <w:rsid w:val="00080FAF"/>
    <w:rsid w:val="0008131F"/>
    <w:rsid w:val="00090D69"/>
    <w:rsid w:val="00091E99"/>
    <w:rsid w:val="0009437D"/>
    <w:rsid w:val="00097A08"/>
    <w:rsid w:val="000A7AB5"/>
    <w:rsid w:val="000B73AC"/>
    <w:rsid w:val="000E7DAA"/>
    <w:rsid w:val="000F1FDA"/>
    <w:rsid w:val="001122E9"/>
    <w:rsid w:val="00125DE5"/>
    <w:rsid w:val="00132104"/>
    <w:rsid w:val="001419AA"/>
    <w:rsid w:val="001439FE"/>
    <w:rsid w:val="00152C38"/>
    <w:rsid w:val="00157267"/>
    <w:rsid w:val="00157E7E"/>
    <w:rsid w:val="00160E18"/>
    <w:rsid w:val="001964E6"/>
    <w:rsid w:val="001A08A8"/>
    <w:rsid w:val="001D712F"/>
    <w:rsid w:val="001F2D1E"/>
    <w:rsid w:val="002028E1"/>
    <w:rsid w:val="0021632A"/>
    <w:rsid w:val="002228E5"/>
    <w:rsid w:val="00241ADC"/>
    <w:rsid w:val="00245680"/>
    <w:rsid w:val="002505CD"/>
    <w:rsid w:val="00264709"/>
    <w:rsid w:val="002751C0"/>
    <w:rsid w:val="002766DB"/>
    <w:rsid w:val="002B522A"/>
    <w:rsid w:val="002C5615"/>
    <w:rsid w:val="003042B7"/>
    <w:rsid w:val="00320767"/>
    <w:rsid w:val="003279EA"/>
    <w:rsid w:val="003352DF"/>
    <w:rsid w:val="00350D2D"/>
    <w:rsid w:val="00351BE4"/>
    <w:rsid w:val="00365F88"/>
    <w:rsid w:val="0037501F"/>
    <w:rsid w:val="003A20C0"/>
    <w:rsid w:val="003A4CCE"/>
    <w:rsid w:val="003B138B"/>
    <w:rsid w:val="003C3E35"/>
    <w:rsid w:val="003C43E6"/>
    <w:rsid w:val="003C480D"/>
    <w:rsid w:val="003C6DA2"/>
    <w:rsid w:val="003D052A"/>
    <w:rsid w:val="003D5579"/>
    <w:rsid w:val="003F31FB"/>
    <w:rsid w:val="00407EB0"/>
    <w:rsid w:val="00407FB0"/>
    <w:rsid w:val="004247E7"/>
    <w:rsid w:val="00425655"/>
    <w:rsid w:val="00440170"/>
    <w:rsid w:val="00440919"/>
    <w:rsid w:val="004857FE"/>
    <w:rsid w:val="004D0157"/>
    <w:rsid w:val="00500604"/>
    <w:rsid w:val="00512AE5"/>
    <w:rsid w:val="00533915"/>
    <w:rsid w:val="005528FA"/>
    <w:rsid w:val="0058412D"/>
    <w:rsid w:val="00590BA9"/>
    <w:rsid w:val="005B48FD"/>
    <w:rsid w:val="005C4039"/>
    <w:rsid w:val="005C7DAF"/>
    <w:rsid w:val="005F3E38"/>
    <w:rsid w:val="005F42D2"/>
    <w:rsid w:val="005F751C"/>
    <w:rsid w:val="00602729"/>
    <w:rsid w:val="00604DEE"/>
    <w:rsid w:val="00643F19"/>
    <w:rsid w:val="00651AA8"/>
    <w:rsid w:val="006830C4"/>
    <w:rsid w:val="006C44EC"/>
    <w:rsid w:val="006D26A6"/>
    <w:rsid w:val="006E0868"/>
    <w:rsid w:val="007017F5"/>
    <w:rsid w:val="00703F83"/>
    <w:rsid w:val="00722F06"/>
    <w:rsid w:val="00724E52"/>
    <w:rsid w:val="00730605"/>
    <w:rsid w:val="00741D43"/>
    <w:rsid w:val="0074374C"/>
    <w:rsid w:val="0076061F"/>
    <w:rsid w:val="00765910"/>
    <w:rsid w:val="00771636"/>
    <w:rsid w:val="0078298B"/>
    <w:rsid w:val="00792771"/>
    <w:rsid w:val="007B0D9C"/>
    <w:rsid w:val="007B3E38"/>
    <w:rsid w:val="0082672C"/>
    <w:rsid w:val="008322FA"/>
    <w:rsid w:val="00833E30"/>
    <w:rsid w:val="00847E5C"/>
    <w:rsid w:val="00852DF3"/>
    <w:rsid w:val="00873EF4"/>
    <w:rsid w:val="00883916"/>
    <w:rsid w:val="008978AC"/>
    <w:rsid w:val="008B55EE"/>
    <w:rsid w:val="008D2465"/>
    <w:rsid w:val="009168C7"/>
    <w:rsid w:val="0092441A"/>
    <w:rsid w:val="00924ABA"/>
    <w:rsid w:val="00926E35"/>
    <w:rsid w:val="00930A22"/>
    <w:rsid w:val="009373DC"/>
    <w:rsid w:val="00966E4E"/>
    <w:rsid w:val="009B2A87"/>
    <w:rsid w:val="009D595E"/>
    <w:rsid w:val="009E01FF"/>
    <w:rsid w:val="009E2619"/>
    <w:rsid w:val="009E62D4"/>
    <w:rsid w:val="00A1159D"/>
    <w:rsid w:val="00A72C40"/>
    <w:rsid w:val="00AB3E87"/>
    <w:rsid w:val="00AC0D54"/>
    <w:rsid w:val="00AC1BC3"/>
    <w:rsid w:val="00AC74BB"/>
    <w:rsid w:val="00AD0E69"/>
    <w:rsid w:val="00AF6B71"/>
    <w:rsid w:val="00B365DA"/>
    <w:rsid w:val="00B42E58"/>
    <w:rsid w:val="00B44D5D"/>
    <w:rsid w:val="00B53738"/>
    <w:rsid w:val="00B551CF"/>
    <w:rsid w:val="00B6487D"/>
    <w:rsid w:val="00B708D7"/>
    <w:rsid w:val="00B7530C"/>
    <w:rsid w:val="00B92CD8"/>
    <w:rsid w:val="00B97B2B"/>
    <w:rsid w:val="00BA1124"/>
    <w:rsid w:val="00BA2163"/>
    <w:rsid w:val="00BA2F1F"/>
    <w:rsid w:val="00BA4363"/>
    <w:rsid w:val="00BC5E37"/>
    <w:rsid w:val="00BD7A27"/>
    <w:rsid w:val="00BF117F"/>
    <w:rsid w:val="00C024FD"/>
    <w:rsid w:val="00C02B09"/>
    <w:rsid w:val="00C173EC"/>
    <w:rsid w:val="00C378F1"/>
    <w:rsid w:val="00C40F56"/>
    <w:rsid w:val="00C65F0E"/>
    <w:rsid w:val="00C81BF4"/>
    <w:rsid w:val="00CA2CD9"/>
    <w:rsid w:val="00CC6075"/>
    <w:rsid w:val="00CD5261"/>
    <w:rsid w:val="00CE39B7"/>
    <w:rsid w:val="00CE53F9"/>
    <w:rsid w:val="00D076C7"/>
    <w:rsid w:val="00D53214"/>
    <w:rsid w:val="00D734D2"/>
    <w:rsid w:val="00D81602"/>
    <w:rsid w:val="00DA3FD0"/>
    <w:rsid w:val="00DA5F0B"/>
    <w:rsid w:val="00DB046F"/>
    <w:rsid w:val="00DB12E9"/>
    <w:rsid w:val="00DC5258"/>
    <w:rsid w:val="00DD1052"/>
    <w:rsid w:val="00DD292C"/>
    <w:rsid w:val="00DE0C7C"/>
    <w:rsid w:val="00DE7E21"/>
    <w:rsid w:val="00E172B6"/>
    <w:rsid w:val="00E43CC0"/>
    <w:rsid w:val="00E458E5"/>
    <w:rsid w:val="00E562F2"/>
    <w:rsid w:val="00E71622"/>
    <w:rsid w:val="00E842BE"/>
    <w:rsid w:val="00E96A4B"/>
    <w:rsid w:val="00EA0CC6"/>
    <w:rsid w:val="00EC42A2"/>
    <w:rsid w:val="00EC63B1"/>
    <w:rsid w:val="00EF13C4"/>
    <w:rsid w:val="00EF3283"/>
    <w:rsid w:val="00EF3676"/>
    <w:rsid w:val="00F45AC9"/>
    <w:rsid w:val="00F45E90"/>
    <w:rsid w:val="00F63EA1"/>
    <w:rsid w:val="00F87E0D"/>
    <w:rsid w:val="00FA180F"/>
    <w:rsid w:val="00FA44CA"/>
    <w:rsid w:val="00FD700D"/>
    <w:rsid w:val="00FD7603"/>
    <w:rsid w:val="00FF3209"/>
    <w:rsid w:val="00FF3235"/>
    <w:rsid w:val="010071D9"/>
    <w:rsid w:val="537E00B6"/>
    <w:rsid w:val="63407174"/>
    <w:rsid w:val="6ADD7CCD"/>
    <w:rsid w:val="6B73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6FD4"/>
  <w15:docId w15:val="{85218050-A48E-4243-AE4C-2BD8C6B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qFormat/>
    <w:pPr>
      <w:spacing w:after="120"/>
    </w:pPr>
  </w:style>
  <w:style w:type="paragraph" w:styleId="a7">
    <w:name w:val="Plain Text"/>
    <w:basedOn w:val="a"/>
    <w:link w:val="1"/>
    <w:pPr>
      <w:suppressAutoHyphens w:val="0"/>
    </w:pPr>
    <w:rPr>
      <w:rFonts w:ascii="Courier New" w:hAnsi="Courier New"/>
      <w:sz w:val="20"/>
      <w:szCs w:val="20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-5">
    <w:name w:val="Light List Accent 5"/>
    <w:basedOn w:val="a1"/>
    <w:uiPriority w:val="61"/>
    <w:pPr>
      <w:spacing w:after="0" w:line="240" w:lineRule="auto"/>
    </w:p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a">
    <w:name w:val="Содержимое таблицы"/>
    <w:basedOn w:val="a"/>
    <w:qFormat/>
    <w:pPr>
      <w:widowControl w:val="0"/>
      <w:suppressLineNumbers/>
      <w:suppressAutoHyphens w:val="0"/>
    </w:pPr>
    <w:rPr>
      <w:rFonts w:eastAsia="Andale Sans UI" w:cs="Tahoma"/>
      <w:lang w:val="en-US" w:eastAsia="ru-RU" w:bidi="en-US"/>
    </w:rPr>
  </w:style>
  <w:style w:type="character" w:customStyle="1" w:styleId="ab">
    <w:name w:val="Текст Знак"/>
    <w:basedOn w:val="a0"/>
    <w:uiPriority w:val="99"/>
    <w:semiHidden/>
    <w:rPr>
      <w:rFonts w:ascii="Consolas" w:eastAsia="Times New Roman" w:hAnsi="Consolas" w:cs="Times New Roman"/>
      <w:sz w:val="21"/>
      <w:szCs w:val="21"/>
      <w:lang w:eastAsia="ar-SA"/>
    </w:rPr>
  </w:style>
  <w:style w:type="character" w:customStyle="1" w:styleId="1">
    <w:name w:val="Текст Знак1"/>
    <w:link w:val="a7"/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">
    <w:name w:val="Обычный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lang w:eastAsia="ko-KR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paragraph">
    <w:name w:val="paragraph"/>
    <w:basedOn w:val="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normaltextrun">
    <w:name w:val="normaltextrun"/>
    <w:basedOn w:val="a0"/>
  </w:style>
  <w:style w:type="character" w:customStyle="1" w:styleId="eop">
    <w:name w:val="eop"/>
    <w:basedOn w:val="a0"/>
    <w:qFormat/>
  </w:style>
  <w:style w:type="character" w:customStyle="1" w:styleId="spellingerror">
    <w:name w:val="spellingerror"/>
    <w:basedOn w:val="a0"/>
  </w:style>
  <w:style w:type="character" w:customStyle="1" w:styleId="contextualspellingandgrammarerror">
    <w:name w:val="contextualspellingandgrammarerror"/>
    <w:basedOn w:val="a0"/>
  </w:style>
  <w:style w:type="character" w:styleId="ac">
    <w:name w:val="annotation reference"/>
    <w:basedOn w:val="a0"/>
    <w:uiPriority w:val="99"/>
    <w:semiHidden/>
    <w:unhideWhenUsed/>
    <w:rsid w:val="00F45AC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5AC9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45AC9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4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yperlink" Target="http://biblioclub.ru/index.php?page=book&amp;id=103518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comments" Target="comments.xml"/><Relationship Id="rId12" Type="http://schemas.openxmlformats.org/officeDocument/2006/relationships/hyperlink" Target="https://biblioclub.ru/index.php?page=book_red&amp;id=94679" TargetMode="External"/><Relationship Id="rId17" Type="http://schemas.openxmlformats.org/officeDocument/2006/relationships/hyperlink" Target="http://mininuniver.antiplagiat.ru/index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oodle.mininuniver.ru/login/index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253712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ramota.ru" TargetMode="External"/><Relationship Id="rId10" Type="http://schemas.openxmlformats.org/officeDocument/2006/relationships/hyperlink" Target="http://biblioclub.ru/index.php?page=book&amp;id=447692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microsoft.com/office/2016/09/relationships/commentsIds" Target="commentsIds.xml"/><Relationship Id="rId14" Type="http://schemas.openxmlformats.org/officeDocument/2006/relationships/hyperlink" Target="http://biblioclub.ru/index.php?page=book&amp;id=3642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EC217365-2CB5-4B96-8621-821B20419B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3096</Words>
  <Characters>17652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латухина</cp:lastModifiedBy>
  <cp:revision>7</cp:revision>
  <cp:lastPrinted>2019-09-09T15:18:00Z</cp:lastPrinted>
  <dcterms:created xsi:type="dcterms:W3CDTF">2021-09-25T01:23:00Z</dcterms:created>
  <dcterms:modified xsi:type="dcterms:W3CDTF">2021-09-27T11:36:00Z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