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555" w:rsidRDefault="00CB3555" w:rsidP="00CB3555">
      <w:pPr>
        <w:jc w:val="center"/>
      </w:pPr>
      <w:r>
        <w:t>МИНОБРНАУКИ РОССИИ</w:t>
      </w:r>
    </w:p>
    <w:p w:rsidR="00CB3555" w:rsidRPr="00DB597C" w:rsidRDefault="00CB3555" w:rsidP="00CB3555">
      <w:pPr>
        <w:jc w:val="center"/>
      </w:pPr>
      <w:r>
        <w:t xml:space="preserve">Федеральное </w:t>
      </w:r>
      <w:r w:rsidRPr="00DB597C">
        <w:t xml:space="preserve">государственное бюджетное образовательное учреждение </w:t>
      </w:r>
    </w:p>
    <w:p w:rsidR="00CB3555" w:rsidRPr="00DB597C" w:rsidRDefault="00CB3555" w:rsidP="00CB3555">
      <w:pPr>
        <w:jc w:val="center"/>
      </w:pPr>
      <w:r w:rsidRPr="00DB597C">
        <w:t>высшего образования</w:t>
      </w:r>
    </w:p>
    <w:p w:rsidR="00CB3555" w:rsidRPr="00DB597C" w:rsidRDefault="00CB3555" w:rsidP="00CB3555">
      <w:pPr>
        <w:jc w:val="center"/>
      </w:pPr>
      <w:r w:rsidRPr="00DB597C">
        <w:t xml:space="preserve">  «Нижегородский государственный педагогический университет </w:t>
      </w:r>
    </w:p>
    <w:p w:rsidR="00CB3555" w:rsidRPr="00DB597C" w:rsidRDefault="00CB3555" w:rsidP="00CB3555">
      <w:pPr>
        <w:jc w:val="center"/>
      </w:pPr>
      <w:r w:rsidRPr="00DB597C">
        <w:t>имени Козьмы Минина»</w:t>
      </w:r>
    </w:p>
    <w:p w:rsidR="00CB3555" w:rsidRPr="00DB597C" w:rsidRDefault="00CB3555" w:rsidP="00CB3555"/>
    <w:p w:rsidR="00CB3555" w:rsidRPr="00DB597C" w:rsidRDefault="00CB3555" w:rsidP="00CB3555"/>
    <w:p w:rsidR="00CB3555" w:rsidRPr="00DB597C" w:rsidRDefault="00CB3555" w:rsidP="00CB3555"/>
    <w:p w:rsidR="00CB3555" w:rsidRPr="00DB597C" w:rsidRDefault="00CB3555" w:rsidP="00CB3555"/>
    <w:p w:rsidR="00CB3555" w:rsidRPr="00DB597C" w:rsidRDefault="00CB3555" w:rsidP="00CB3555">
      <w:pPr>
        <w:ind w:left="3402" w:firstLine="1418"/>
        <w:rPr>
          <w:sz w:val="28"/>
          <w:szCs w:val="28"/>
        </w:rPr>
      </w:pPr>
    </w:p>
    <w:p w:rsidR="00CB3555" w:rsidRPr="00DB597C" w:rsidRDefault="00CB3555" w:rsidP="00CB3555">
      <w:pPr>
        <w:ind w:left="3402" w:firstLine="1418"/>
      </w:pPr>
      <w:r w:rsidRPr="00DB597C">
        <w:t>УТВЕРЖДАЮ</w:t>
      </w:r>
    </w:p>
    <w:p w:rsidR="00CB3555" w:rsidRPr="00DB597C" w:rsidRDefault="00CB3555" w:rsidP="00CB3555">
      <w:pPr>
        <w:ind w:left="3402" w:firstLine="1418"/>
      </w:pPr>
    </w:p>
    <w:p w:rsidR="00CB3555" w:rsidRPr="00DB597C" w:rsidRDefault="00CB3555" w:rsidP="00CB3555">
      <w:pPr>
        <w:ind w:left="4820"/>
      </w:pPr>
      <w:r w:rsidRPr="00DB597C">
        <w:t>Проректор  по учебно-методической деятел</w:t>
      </w:r>
      <w:r w:rsidRPr="00DB597C">
        <w:t>ь</w:t>
      </w:r>
      <w:r w:rsidRPr="00DB597C">
        <w:t xml:space="preserve">ности                                                        </w:t>
      </w:r>
    </w:p>
    <w:p w:rsidR="00CB3555" w:rsidRPr="00DB597C" w:rsidRDefault="00CB3555" w:rsidP="00CB3555">
      <w:pPr>
        <w:ind w:firstLine="4820"/>
      </w:pPr>
      <w:r w:rsidRPr="00DB597C">
        <w:t>__________________Г.А</w:t>
      </w:r>
      <w:r>
        <w:t> </w:t>
      </w:r>
      <w:r w:rsidRPr="00DB597C">
        <w:t>.Папуткова</w:t>
      </w:r>
    </w:p>
    <w:p w:rsidR="00CB3555" w:rsidRPr="00DB597C" w:rsidRDefault="00CB3555" w:rsidP="00CB3555">
      <w:pPr>
        <w:ind w:left="4956" w:hanging="136"/>
      </w:pPr>
      <w:r w:rsidRPr="00DB597C">
        <w:t>«___»_____________20___г.</w:t>
      </w:r>
    </w:p>
    <w:p w:rsidR="00CB3555" w:rsidRPr="00DB597C" w:rsidRDefault="00CB3555" w:rsidP="00CB3555">
      <w:pPr>
        <w:suppressAutoHyphens/>
        <w:autoSpaceDE w:val="0"/>
        <w:autoSpaceDN w:val="0"/>
        <w:adjustRightInd w:val="0"/>
        <w:jc w:val="center"/>
        <w:rPr>
          <w:caps/>
        </w:rPr>
      </w:pPr>
    </w:p>
    <w:p w:rsidR="00CB3555" w:rsidRPr="00DB597C" w:rsidRDefault="00CB3555" w:rsidP="00CB3555"/>
    <w:p w:rsidR="00CB3555" w:rsidRPr="00DB597C" w:rsidRDefault="00CB3555" w:rsidP="00CB3555">
      <w:pPr>
        <w:jc w:val="center"/>
      </w:pPr>
    </w:p>
    <w:p w:rsidR="00CB3555" w:rsidRPr="00DB597C" w:rsidRDefault="00CB3555" w:rsidP="00CB3555">
      <w:pPr>
        <w:jc w:val="center"/>
      </w:pPr>
    </w:p>
    <w:p w:rsidR="00CB3555" w:rsidRPr="00DB597C" w:rsidRDefault="00CB3555" w:rsidP="00CB3555">
      <w:pPr>
        <w:jc w:val="center"/>
      </w:pPr>
    </w:p>
    <w:p w:rsidR="00CB3555" w:rsidRPr="00DB597C" w:rsidRDefault="00CB3555" w:rsidP="00CB3555">
      <w:pPr>
        <w:spacing w:line="360" w:lineRule="auto"/>
        <w:jc w:val="center"/>
        <w:rPr>
          <w:b/>
        </w:rPr>
      </w:pPr>
    </w:p>
    <w:p w:rsidR="00CB3555" w:rsidRPr="00DB597C" w:rsidRDefault="00CB3555" w:rsidP="00CB3555">
      <w:pPr>
        <w:spacing w:line="360" w:lineRule="auto"/>
        <w:jc w:val="center"/>
        <w:rPr>
          <w:b/>
          <w:caps/>
        </w:rPr>
      </w:pPr>
      <w:r w:rsidRPr="00DB597C">
        <w:rPr>
          <w:b/>
          <w:caps/>
        </w:rPr>
        <w:t>программа модуля</w:t>
      </w:r>
    </w:p>
    <w:p w:rsidR="00CB3555" w:rsidRPr="007219D4" w:rsidRDefault="00CB3555" w:rsidP="00CB3555">
      <w:pPr>
        <w:spacing w:line="360" w:lineRule="auto"/>
        <w:jc w:val="center"/>
        <w:rPr>
          <w:b/>
          <w:caps/>
        </w:rPr>
      </w:pPr>
      <w:r w:rsidRPr="007219D4">
        <w:rPr>
          <w:b/>
          <w:caps/>
        </w:rPr>
        <w:t>«</w:t>
      </w:r>
      <w:r>
        <w:rPr>
          <w:b/>
          <w:bCs/>
        </w:rPr>
        <w:t>МАТЕМАТИЧЕСКАЯ ЛОГИКА</w:t>
      </w:r>
      <w:r w:rsidRPr="007219D4">
        <w:rPr>
          <w:b/>
          <w:caps/>
        </w:rPr>
        <w:t>»</w:t>
      </w:r>
    </w:p>
    <w:p w:rsidR="00CB3555" w:rsidRPr="00DB597C" w:rsidRDefault="00CB3555" w:rsidP="00CB3555">
      <w:pPr>
        <w:spacing w:line="360" w:lineRule="auto"/>
        <w:jc w:val="center"/>
        <w:rPr>
          <w:b/>
        </w:rPr>
      </w:pPr>
    </w:p>
    <w:p w:rsidR="00CB3555" w:rsidRPr="002C761D" w:rsidRDefault="00CB3555" w:rsidP="00CB3555">
      <w:pPr>
        <w:spacing w:line="360" w:lineRule="auto"/>
      </w:pPr>
      <w:r w:rsidRPr="00DB597C">
        <w:t>Направл</w:t>
      </w:r>
      <w:r>
        <w:t xml:space="preserve">ение подготовки:  </w:t>
      </w:r>
      <w:r w:rsidRPr="007219D4">
        <w:t>44.03.0</w:t>
      </w:r>
      <w:r>
        <w:t xml:space="preserve">1 </w:t>
      </w:r>
      <w:r w:rsidRPr="007219D4">
        <w:t>«Педагогическое образование»</w:t>
      </w:r>
      <w:r w:rsidRPr="002C761D">
        <w:rPr>
          <w:i/>
        </w:rPr>
        <w:tab/>
      </w:r>
    </w:p>
    <w:p w:rsidR="00CB3555" w:rsidRPr="00DB597C" w:rsidRDefault="00CB3555" w:rsidP="00CB3555">
      <w:pPr>
        <w:spacing w:line="360" w:lineRule="auto"/>
      </w:pPr>
      <w:r w:rsidRPr="00DB597C">
        <w:t>Профиль</w:t>
      </w:r>
      <w:r>
        <w:t xml:space="preserve"> «Математика»</w:t>
      </w:r>
    </w:p>
    <w:p w:rsidR="00CB3555" w:rsidRPr="00DB597C" w:rsidRDefault="00CB3555" w:rsidP="00CB3555">
      <w:pPr>
        <w:spacing w:line="360" w:lineRule="auto"/>
        <w:rPr>
          <w:i/>
          <w:sz w:val="18"/>
          <w:szCs w:val="18"/>
        </w:rPr>
      </w:pPr>
      <w:r w:rsidRPr="00DB597C">
        <w:tab/>
      </w:r>
      <w:r w:rsidRPr="00DB597C">
        <w:tab/>
      </w:r>
      <w:r w:rsidRPr="00DB597C">
        <w:tab/>
      </w:r>
      <w:r w:rsidRPr="00DB597C">
        <w:tab/>
      </w:r>
      <w:r w:rsidRPr="00DB597C">
        <w:tab/>
      </w:r>
      <w:r w:rsidRPr="00DB597C">
        <w:tab/>
      </w:r>
    </w:p>
    <w:p w:rsidR="00CB3555" w:rsidRPr="00DB597C" w:rsidRDefault="00CB3555" w:rsidP="00CB3555">
      <w:pPr>
        <w:spacing w:line="360" w:lineRule="auto"/>
      </w:pPr>
      <w:r w:rsidRPr="00DB597C">
        <w:t xml:space="preserve">Форма обучения – </w:t>
      </w:r>
      <w:r>
        <w:t>за</w:t>
      </w:r>
      <w:r w:rsidRPr="007219D4">
        <w:t xml:space="preserve">очная </w:t>
      </w:r>
    </w:p>
    <w:p w:rsidR="00CB3555" w:rsidRPr="00DB597C" w:rsidRDefault="00CB3555" w:rsidP="00CB3555"/>
    <w:p w:rsidR="00CB3555" w:rsidRPr="00DB597C" w:rsidRDefault="00CB3555" w:rsidP="00CB3555">
      <w:r w:rsidRPr="00DB597C">
        <w:t>Трудоем</w:t>
      </w:r>
      <w:r>
        <w:t>кость модуля –  4</w:t>
      </w:r>
      <w:r w:rsidRPr="007219D4">
        <w:t>з.е.</w:t>
      </w:r>
    </w:p>
    <w:p w:rsidR="00CB3555" w:rsidRPr="00DB597C" w:rsidRDefault="00CB3555" w:rsidP="00CB3555"/>
    <w:p w:rsidR="00CB3555" w:rsidRPr="00DB597C" w:rsidRDefault="00CB3555" w:rsidP="00CB3555"/>
    <w:p w:rsidR="00CB3555" w:rsidRPr="00DB597C" w:rsidRDefault="00CB3555" w:rsidP="00CB3555"/>
    <w:p w:rsidR="00CB3555" w:rsidRDefault="00CB3555" w:rsidP="00CB3555"/>
    <w:p w:rsidR="00CB3555" w:rsidRDefault="00CB3555" w:rsidP="00CB3555"/>
    <w:p w:rsidR="00CB3555" w:rsidRDefault="00CB3555" w:rsidP="00CB3555"/>
    <w:p w:rsidR="00CB3555" w:rsidRPr="00DB597C" w:rsidRDefault="00CB3555" w:rsidP="00CB3555"/>
    <w:p w:rsidR="00CB3555" w:rsidRPr="00DB597C" w:rsidRDefault="00CB3555" w:rsidP="00CB3555"/>
    <w:p w:rsidR="00CB3555" w:rsidRPr="00DB597C" w:rsidRDefault="00CB3555" w:rsidP="00CB3555"/>
    <w:p w:rsidR="00CB3555" w:rsidRPr="00DB597C" w:rsidRDefault="00CB3555" w:rsidP="00CB3555"/>
    <w:p w:rsidR="00CB3555" w:rsidRDefault="00CB3555" w:rsidP="00CB3555">
      <w:pPr>
        <w:jc w:val="center"/>
      </w:pPr>
      <w:r w:rsidRPr="00DB597C">
        <w:t>г. Нижний Новгород</w:t>
      </w:r>
    </w:p>
    <w:p w:rsidR="00CB3555" w:rsidRPr="00DB597C" w:rsidRDefault="00CB3555" w:rsidP="00CB3555">
      <w:pPr>
        <w:jc w:val="center"/>
      </w:pPr>
    </w:p>
    <w:p w:rsidR="001D3661" w:rsidRDefault="00CB3555" w:rsidP="001D3661">
      <w:pPr>
        <w:spacing w:after="200" w:line="276" w:lineRule="auto"/>
        <w:jc w:val="center"/>
      </w:pPr>
      <w:r>
        <w:t>2019</w:t>
      </w:r>
      <w:r w:rsidRPr="00DB597C">
        <w:t xml:space="preserve"> год</w:t>
      </w:r>
      <w:r w:rsidR="001D3661">
        <w:br w:type="page"/>
      </w:r>
    </w:p>
    <w:p w:rsidR="00CB3555" w:rsidRPr="00DB597C" w:rsidRDefault="00CB3555" w:rsidP="00CB3555">
      <w:pPr>
        <w:jc w:val="center"/>
      </w:pPr>
    </w:p>
    <w:p w:rsidR="0010442D" w:rsidRDefault="0010442D" w:rsidP="0010442D">
      <w:pPr>
        <w:spacing w:line="276" w:lineRule="auto"/>
        <w:jc w:val="both"/>
        <w:rPr>
          <w:b/>
          <w:caps/>
        </w:rPr>
      </w:pPr>
    </w:p>
    <w:p w:rsidR="00CB3555" w:rsidRDefault="00CB3555" w:rsidP="00CB3555">
      <w:r w:rsidRPr="0007146B">
        <w:t>Программа модуля «</w:t>
      </w:r>
      <w:r w:rsidR="00DC08A9">
        <w:rPr>
          <w:i/>
        </w:rPr>
        <w:t>Математическая логика</w:t>
      </w:r>
      <w:r w:rsidRPr="0007146B">
        <w:t>» разработана на основе:</w:t>
      </w:r>
    </w:p>
    <w:p w:rsidR="00CB3555" w:rsidRPr="007219D4" w:rsidRDefault="00CB3555" w:rsidP="00CB3555">
      <w:pPr>
        <w:numPr>
          <w:ilvl w:val="0"/>
          <w:numId w:val="39"/>
        </w:numPr>
        <w:spacing w:line="276" w:lineRule="auto"/>
        <w:contextualSpacing/>
        <w:jc w:val="both"/>
      </w:pPr>
      <w:r w:rsidRPr="007219D4">
        <w:t>Федерального государственного образовательного стандарта высшего образования по направлению подготовки 44.03.0</w:t>
      </w:r>
      <w:r w:rsidR="00D761A6">
        <w:t>1</w:t>
      </w:r>
      <w:r w:rsidRPr="007219D4">
        <w:t xml:space="preserve"> Педагогическое образование, утвержденного пр</w:t>
      </w:r>
      <w:r w:rsidRPr="007219D4">
        <w:t>и</w:t>
      </w:r>
      <w:r w:rsidRPr="007219D4">
        <w:t>казом Министерства образования и науки Российской Федерац</w:t>
      </w:r>
      <w:r>
        <w:t>ии от 22</w:t>
      </w:r>
      <w:r w:rsidRPr="007219D4">
        <w:t xml:space="preserve"> февраля 201</w:t>
      </w:r>
      <w:r>
        <w:t>8</w:t>
      </w:r>
      <w:r w:rsidRPr="007219D4">
        <w:t>г. № </w:t>
      </w:r>
      <w:r>
        <w:t>12</w:t>
      </w:r>
      <w:r w:rsidRPr="007219D4">
        <w:t xml:space="preserve">1;  </w:t>
      </w:r>
    </w:p>
    <w:p w:rsidR="00CB3555" w:rsidRPr="00C21512" w:rsidRDefault="00CB3555" w:rsidP="00CB3555">
      <w:pPr>
        <w:pStyle w:val="a5"/>
        <w:numPr>
          <w:ilvl w:val="0"/>
          <w:numId w:val="39"/>
        </w:numPr>
        <w:spacing w:after="0" w:line="240" w:lineRule="auto"/>
        <w:jc w:val="both"/>
        <w:rPr>
          <w:rFonts w:ascii="Times New Roman" w:hAnsi="Times New Roman"/>
          <w:sz w:val="24"/>
          <w:szCs w:val="24"/>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w:t>
      </w:r>
      <w:r w:rsidRPr="00C21512">
        <w:rPr>
          <w:rFonts w:ascii="Times New Roman" w:hAnsi="Times New Roman"/>
          <w:sz w:val="24"/>
          <w:szCs w:val="24"/>
        </w:rPr>
        <w:t>о</w:t>
      </w:r>
      <w:r w:rsidRPr="00C21512">
        <w:rPr>
          <w:rFonts w:ascii="Times New Roman" w:hAnsi="Times New Roman"/>
          <w:sz w:val="24"/>
          <w:szCs w:val="24"/>
        </w:rPr>
        <w:t>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CB3555" w:rsidRPr="002C761D" w:rsidRDefault="00CB3555" w:rsidP="00CB3555">
      <w:pPr>
        <w:numPr>
          <w:ilvl w:val="0"/>
          <w:numId w:val="39"/>
        </w:numPr>
        <w:spacing w:after="200" w:line="276" w:lineRule="auto"/>
        <w:contextualSpacing/>
        <w:jc w:val="both"/>
      </w:pPr>
      <w:r w:rsidRPr="002C761D">
        <w:t>Учебного плана по направлению подготовки 44.03.0</w:t>
      </w:r>
      <w:r>
        <w:t>1</w:t>
      </w:r>
      <w:r w:rsidRPr="002C761D">
        <w:t xml:space="preserve"> Педагогическое образование</w:t>
      </w:r>
      <w:r>
        <w:t>,</w:t>
      </w:r>
      <w:r w:rsidRPr="002C761D">
        <w:t xml:space="preserve"> профиль «Математика», утвержденного Ученым Советом вуза от </w:t>
      </w:r>
      <w:r>
        <w:t>02</w:t>
      </w:r>
      <w:r w:rsidRPr="002C761D">
        <w:t>.0</w:t>
      </w:r>
      <w:r>
        <w:t>2</w:t>
      </w:r>
      <w:r w:rsidRPr="002C761D">
        <w:t>.201</w:t>
      </w:r>
      <w:r>
        <w:t>9</w:t>
      </w:r>
      <w:r w:rsidRPr="002C761D">
        <w:t>, прот</w:t>
      </w:r>
      <w:r w:rsidRPr="002C761D">
        <w:t>о</w:t>
      </w:r>
      <w:r w:rsidRPr="002C761D">
        <w:t xml:space="preserve">кол № </w:t>
      </w:r>
      <w:r>
        <w:t>6</w:t>
      </w:r>
      <w:r w:rsidRPr="002C761D">
        <w:t>.</w:t>
      </w:r>
    </w:p>
    <w:p w:rsidR="00CB3555" w:rsidRPr="0007146B" w:rsidRDefault="00CB3555" w:rsidP="00CB3555"/>
    <w:p w:rsidR="00CB3555" w:rsidRPr="00DB597C" w:rsidRDefault="00CB3555" w:rsidP="00CB3555">
      <w:r w:rsidRPr="00DB597C">
        <w:t>Авторы:</w:t>
      </w:r>
    </w:p>
    <w:p w:rsidR="00CB3555" w:rsidRPr="00DB597C" w:rsidRDefault="00CB3555" w:rsidP="00CB3555"/>
    <w:tbl>
      <w:tblPr>
        <w:tblW w:w="0" w:type="auto"/>
        <w:tblLook w:val="04A0"/>
      </w:tblPr>
      <w:tblGrid>
        <w:gridCol w:w="5919"/>
        <w:gridCol w:w="3934"/>
      </w:tblGrid>
      <w:tr w:rsidR="00CB3555" w:rsidRPr="00DB597C" w:rsidTr="00F66FE0">
        <w:tc>
          <w:tcPr>
            <w:tcW w:w="5919" w:type="dxa"/>
          </w:tcPr>
          <w:p w:rsidR="00CB3555" w:rsidRPr="00DB597C" w:rsidRDefault="00CB3555" w:rsidP="00F66FE0">
            <w:pPr>
              <w:tabs>
                <w:tab w:val="left" w:pos="1123"/>
              </w:tabs>
              <w:ind w:right="130"/>
              <w:jc w:val="center"/>
              <w:rPr>
                <w:i/>
              </w:rPr>
            </w:pPr>
            <w:r w:rsidRPr="00DB597C">
              <w:rPr>
                <w:i/>
              </w:rPr>
              <w:t>ФИО, должность</w:t>
            </w:r>
          </w:p>
        </w:tc>
        <w:tc>
          <w:tcPr>
            <w:tcW w:w="3934" w:type="dxa"/>
          </w:tcPr>
          <w:p w:rsidR="00CB3555" w:rsidRPr="00DB597C" w:rsidRDefault="00CB3555" w:rsidP="00F66FE0">
            <w:pPr>
              <w:tabs>
                <w:tab w:val="left" w:pos="1123"/>
              </w:tabs>
              <w:ind w:right="130"/>
              <w:jc w:val="center"/>
              <w:rPr>
                <w:i/>
              </w:rPr>
            </w:pPr>
            <w:r w:rsidRPr="00DB597C">
              <w:rPr>
                <w:i/>
              </w:rPr>
              <w:t>кафедра</w:t>
            </w:r>
          </w:p>
        </w:tc>
      </w:tr>
      <w:tr w:rsidR="00CB3555" w:rsidRPr="00DB597C" w:rsidTr="00F66FE0">
        <w:tc>
          <w:tcPr>
            <w:tcW w:w="5919" w:type="dxa"/>
          </w:tcPr>
          <w:p w:rsidR="00CB3555" w:rsidRPr="000242C1" w:rsidRDefault="00CB3555" w:rsidP="00F66FE0">
            <w:pPr>
              <w:tabs>
                <w:tab w:val="left" w:pos="1123"/>
              </w:tabs>
              <w:ind w:right="130"/>
            </w:pPr>
          </w:p>
        </w:tc>
        <w:tc>
          <w:tcPr>
            <w:tcW w:w="3934" w:type="dxa"/>
          </w:tcPr>
          <w:p w:rsidR="00CB3555" w:rsidRPr="000242C1" w:rsidRDefault="00CB3555" w:rsidP="00F66FE0">
            <w:pPr>
              <w:tabs>
                <w:tab w:val="left" w:pos="1123"/>
              </w:tabs>
              <w:ind w:right="130"/>
              <w:jc w:val="both"/>
            </w:pPr>
          </w:p>
        </w:tc>
      </w:tr>
      <w:tr w:rsidR="00CB3555" w:rsidRPr="00DB597C" w:rsidTr="00F66FE0">
        <w:tc>
          <w:tcPr>
            <w:tcW w:w="5919" w:type="dxa"/>
          </w:tcPr>
          <w:p w:rsidR="00CB3555" w:rsidRPr="000242C1" w:rsidRDefault="00CB3555" w:rsidP="00F66FE0">
            <w:pPr>
              <w:tabs>
                <w:tab w:val="left" w:pos="1123"/>
              </w:tabs>
              <w:ind w:right="130"/>
            </w:pPr>
            <w:r w:rsidRPr="000242C1">
              <w:t>Барбашова Галина Леонидовна, доцент, кандидат п</w:t>
            </w:r>
            <w:r w:rsidRPr="000242C1">
              <w:t>е</w:t>
            </w:r>
            <w:r w:rsidRPr="000242C1">
              <w:t>дагогических наук</w:t>
            </w:r>
          </w:p>
        </w:tc>
        <w:tc>
          <w:tcPr>
            <w:tcW w:w="3934" w:type="dxa"/>
          </w:tcPr>
          <w:p w:rsidR="00CB3555" w:rsidRPr="000242C1" w:rsidRDefault="00CB3555" w:rsidP="00F66FE0">
            <w:pPr>
              <w:tabs>
                <w:tab w:val="left" w:pos="1123"/>
              </w:tabs>
              <w:ind w:right="130"/>
              <w:jc w:val="both"/>
            </w:pPr>
            <w:r w:rsidRPr="000242C1">
              <w:t>математики и математического образования</w:t>
            </w:r>
          </w:p>
        </w:tc>
      </w:tr>
      <w:tr w:rsidR="00CB3555" w:rsidRPr="00DB597C" w:rsidTr="00F66FE0">
        <w:tc>
          <w:tcPr>
            <w:tcW w:w="5919" w:type="dxa"/>
          </w:tcPr>
          <w:p w:rsidR="00CB3555" w:rsidRPr="0035008F" w:rsidRDefault="00CB3555" w:rsidP="00F66FE0">
            <w:pPr>
              <w:tabs>
                <w:tab w:val="left" w:pos="1123"/>
              </w:tabs>
              <w:ind w:right="130"/>
              <w:jc w:val="both"/>
            </w:pPr>
            <w:r>
              <w:t>Германов Олег Степанович, доцент, кандидат физ.-мат. наук</w:t>
            </w:r>
          </w:p>
        </w:tc>
        <w:tc>
          <w:tcPr>
            <w:tcW w:w="3934" w:type="dxa"/>
          </w:tcPr>
          <w:p w:rsidR="00CB3555" w:rsidRPr="000242C1" w:rsidRDefault="00CB3555" w:rsidP="00F66FE0">
            <w:pPr>
              <w:tabs>
                <w:tab w:val="left" w:pos="1123"/>
              </w:tabs>
              <w:ind w:right="130"/>
              <w:jc w:val="both"/>
            </w:pPr>
            <w:r w:rsidRPr="000242C1">
              <w:t>математики и математического образования</w:t>
            </w:r>
          </w:p>
        </w:tc>
      </w:tr>
    </w:tbl>
    <w:p w:rsidR="00CB3555" w:rsidRPr="00DB597C" w:rsidRDefault="00CB3555" w:rsidP="00CB3555">
      <w:pPr>
        <w:shd w:val="clear" w:color="auto" w:fill="FFFFFF"/>
        <w:tabs>
          <w:tab w:val="left" w:pos="1123"/>
        </w:tabs>
        <w:ind w:right="130" w:firstLine="720"/>
        <w:jc w:val="both"/>
        <w:rPr>
          <w:b/>
        </w:rPr>
      </w:pPr>
    </w:p>
    <w:p w:rsidR="00CB3555" w:rsidRPr="00DB597C" w:rsidRDefault="00CB3555" w:rsidP="00CB3555">
      <w:pPr>
        <w:spacing w:line="360" w:lineRule="auto"/>
      </w:pPr>
    </w:p>
    <w:p w:rsidR="00CB3555" w:rsidRPr="00DB597C" w:rsidRDefault="00CB3555" w:rsidP="00CB3555">
      <w:pPr>
        <w:spacing w:line="360" w:lineRule="auto"/>
      </w:pPr>
    </w:p>
    <w:p w:rsidR="00CB3555" w:rsidRPr="00DB597C" w:rsidRDefault="00CB3555" w:rsidP="00CB3555">
      <w:pPr>
        <w:spacing w:line="360" w:lineRule="auto"/>
      </w:pPr>
      <w:r w:rsidRPr="00DB597C">
        <w:t xml:space="preserve">Одобрена на заседании выпускающей кафедры </w:t>
      </w:r>
      <w:r>
        <w:t xml:space="preserve"> математики и математического образования ( </w:t>
      </w:r>
      <w:r w:rsidRPr="00DB597C">
        <w:t xml:space="preserve">протокол № </w:t>
      </w:r>
      <w:r>
        <w:t>6</w:t>
      </w:r>
      <w:r w:rsidRPr="00DB597C">
        <w:t xml:space="preserve"> от </w:t>
      </w:r>
      <w:r>
        <w:t>21 февраля 2019 г.</w:t>
      </w:r>
      <w:r w:rsidRPr="00DB597C">
        <w:t>)</w:t>
      </w:r>
    </w:p>
    <w:p w:rsidR="00CB3555" w:rsidRPr="00DB597C" w:rsidRDefault="00CB3555" w:rsidP="00CB3555">
      <w:pPr>
        <w:spacing w:line="360" w:lineRule="auto"/>
      </w:pPr>
      <w:r w:rsidRPr="00DB597C">
        <w:t>Зав. выпускающей кафедрой _____________________________/</w:t>
      </w:r>
      <w:r>
        <w:t xml:space="preserve">Г.Л. Барбашова </w:t>
      </w:r>
      <w:r w:rsidRPr="00DB597C">
        <w:t>/</w:t>
      </w:r>
    </w:p>
    <w:p w:rsidR="00CB3555" w:rsidRPr="00DB597C" w:rsidRDefault="00CB3555" w:rsidP="00CB3555">
      <w:pPr>
        <w:spacing w:line="360" w:lineRule="auto"/>
      </w:pPr>
    </w:p>
    <w:p w:rsidR="00CB3555" w:rsidRPr="00DB597C" w:rsidRDefault="00CB3555" w:rsidP="00CB3555">
      <w:pPr>
        <w:spacing w:line="360" w:lineRule="auto"/>
      </w:pPr>
    </w:p>
    <w:p w:rsidR="00CB3555" w:rsidRPr="00DB597C" w:rsidRDefault="00CB3555" w:rsidP="00CB3555">
      <w:pPr>
        <w:spacing w:line="360" w:lineRule="auto"/>
      </w:pPr>
    </w:p>
    <w:p w:rsidR="00CB3555" w:rsidRPr="00DB597C" w:rsidRDefault="00CB3555" w:rsidP="00CB3555">
      <w:pPr>
        <w:jc w:val="both"/>
      </w:pPr>
      <w:r w:rsidRPr="00DB597C">
        <w:t>СОГЛАСОВАНО</w:t>
      </w:r>
    </w:p>
    <w:p w:rsidR="00CB3555" w:rsidRPr="00DB597C" w:rsidRDefault="00CB3555" w:rsidP="00CB3555">
      <w:pPr>
        <w:jc w:val="both"/>
      </w:pPr>
    </w:p>
    <w:p w:rsidR="00CB3555" w:rsidRPr="00DB597C" w:rsidRDefault="00CB3555" w:rsidP="00CB3555">
      <w:pPr>
        <w:jc w:val="both"/>
      </w:pPr>
      <w:r w:rsidRPr="00DB597C">
        <w:t xml:space="preserve">Начальник отдела управления </w:t>
      </w:r>
    </w:p>
    <w:p w:rsidR="00CB3555" w:rsidRPr="00DB597C" w:rsidRDefault="00CB3555" w:rsidP="00CB3555">
      <w:pPr>
        <w:jc w:val="both"/>
      </w:pPr>
      <w:r w:rsidRPr="00DB597C">
        <w:t>образовательными программами</w:t>
      </w:r>
      <w:r>
        <w:t xml:space="preserve"> ____________________________      /</w:t>
      </w:r>
      <w:r w:rsidR="007E7F82">
        <w:t>Фомина Н.И.</w:t>
      </w:r>
      <w:r w:rsidRPr="000242C1">
        <w:t>/</w:t>
      </w:r>
    </w:p>
    <w:p w:rsidR="00CB3555" w:rsidRPr="00DB597C" w:rsidRDefault="00CB3555" w:rsidP="00CB3555">
      <w:pPr>
        <w:jc w:val="both"/>
      </w:pPr>
      <w:r w:rsidRPr="00DB597C">
        <w:t>«____»_______________20___ г.</w:t>
      </w:r>
    </w:p>
    <w:p w:rsidR="00CB3555" w:rsidRPr="00DB597C" w:rsidRDefault="00CB3555" w:rsidP="00CB3555">
      <w:pPr>
        <w:jc w:val="both"/>
        <w:rPr>
          <w:b/>
        </w:rPr>
      </w:pPr>
    </w:p>
    <w:p w:rsidR="00CB3555" w:rsidRPr="00DB597C" w:rsidRDefault="00CB3555" w:rsidP="00CB3555">
      <w:pPr>
        <w:jc w:val="both"/>
      </w:pPr>
      <w:r w:rsidRPr="00DB597C">
        <w:t>Начальник учебно-методического управления _________________/</w:t>
      </w:r>
      <w:r w:rsidRPr="000242C1">
        <w:t>Фильченкова И.Ф</w:t>
      </w:r>
      <w:r>
        <w:t>.</w:t>
      </w:r>
      <w:r w:rsidRPr="00DB597C">
        <w:t>/</w:t>
      </w:r>
    </w:p>
    <w:p w:rsidR="00CB3555" w:rsidRPr="00DB597C" w:rsidRDefault="00CB3555" w:rsidP="00CB3555">
      <w:pPr>
        <w:jc w:val="both"/>
        <w:rPr>
          <w:b/>
        </w:rPr>
      </w:pPr>
      <w:r w:rsidRPr="00DB597C">
        <w:t>«____»_______________20___ г.</w:t>
      </w:r>
    </w:p>
    <w:p w:rsidR="00CB3555" w:rsidRDefault="00CB3555">
      <w:pPr>
        <w:spacing w:after="200" w:line="276" w:lineRule="auto"/>
        <w:rPr>
          <w:b/>
          <w:caps/>
          <w:noProof/>
        </w:rPr>
      </w:pPr>
      <w:r>
        <w:rPr>
          <w:b/>
          <w:caps/>
          <w:noProof/>
        </w:rPr>
        <w:br w:type="page"/>
      </w:r>
    </w:p>
    <w:p w:rsidR="0010442D" w:rsidRDefault="0010442D" w:rsidP="0010442D">
      <w:pPr>
        <w:spacing w:line="276" w:lineRule="auto"/>
        <w:jc w:val="both"/>
        <w:rPr>
          <w:b/>
          <w:caps/>
        </w:rPr>
      </w:pPr>
    </w:p>
    <w:p w:rsidR="00A26177" w:rsidRPr="00213994" w:rsidRDefault="00A26177" w:rsidP="0010442D">
      <w:pPr>
        <w:spacing w:line="276" w:lineRule="auto"/>
        <w:jc w:val="both"/>
        <w:rPr>
          <w:b/>
          <w:caps/>
        </w:rPr>
      </w:pPr>
      <w:bookmarkStart w:id="0" w:name="_GoBack"/>
      <w:bookmarkEnd w:id="0"/>
    </w:p>
    <w:p w:rsidR="00D34AD6" w:rsidRPr="00213994" w:rsidRDefault="00D34AD6" w:rsidP="00D34AD6">
      <w:pPr>
        <w:jc w:val="center"/>
        <w:rPr>
          <w:b/>
          <w:caps/>
        </w:rPr>
      </w:pPr>
    </w:p>
    <w:p w:rsidR="009B2A01" w:rsidRPr="00213994" w:rsidRDefault="009B2A01" w:rsidP="009B2A01">
      <w:pPr>
        <w:jc w:val="center"/>
        <w:rPr>
          <w:b/>
          <w:caps/>
        </w:rPr>
      </w:pPr>
      <w:r w:rsidRPr="00213994">
        <w:rPr>
          <w:b/>
          <w:caps/>
        </w:rPr>
        <w:t>Содержание</w:t>
      </w:r>
    </w:p>
    <w:p w:rsidR="009B2A01" w:rsidRPr="00213994" w:rsidRDefault="009B2A01" w:rsidP="009B2A01">
      <w:pPr>
        <w:jc w:val="center"/>
        <w:rPr>
          <w:b/>
          <w:caps/>
        </w:rPr>
      </w:pPr>
    </w:p>
    <w:p w:rsidR="009B2A01" w:rsidRPr="00213994" w:rsidRDefault="009B2A01" w:rsidP="009B2A01">
      <w:pPr>
        <w:numPr>
          <w:ilvl w:val="0"/>
          <w:numId w:val="2"/>
        </w:numPr>
        <w:spacing w:line="360" w:lineRule="auto"/>
        <w:jc w:val="both"/>
        <w:rPr>
          <w:caps/>
        </w:rPr>
      </w:pPr>
      <w:r w:rsidRPr="00213994">
        <w:t>Назначение образовательного модуля………………………………………………..…4</w:t>
      </w:r>
    </w:p>
    <w:p w:rsidR="009B2A01" w:rsidRPr="00213994" w:rsidRDefault="009B2A01" w:rsidP="009B2A01">
      <w:pPr>
        <w:numPr>
          <w:ilvl w:val="0"/>
          <w:numId w:val="2"/>
        </w:numPr>
        <w:spacing w:line="360" w:lineRule="auto"/>
        <w:jc w:val="both"/>
        <w:rPr>
          <w:caps/>
        </w:rPr>
      </w:pPr>
      <w:r w:rsidRPr="00213994">
        <w:t>Характеристика образовательного модуля……………………………………………...</w:t>
      </w:r>
      <w:r>
        <w:t>5</w:t>
      </w:r>
    </w:p>
    <w:p w:rsidR="009B2A01" w:rsidRPr="00213994" w:rsidRDefault="009B2A01" w:rsidP="009B2A01">
      <w:pPr>
        <w:numPr>
          <w:ilvl w:val="0"/>
          <w:numId w:val="2"/>
        </w:numPr>
        <w:spacing w:line="360" w:lineRule="auto"/>
        <w:jc w:val="both"/>
        <w:rPr>
          <w:caps/>
        </w:rPr>
      </w:pPr>
      <w:r w:rsidRPr="00213994">
        <w:t>Структура образовательного модуля…………………………………………………….</w:t>
      </w:r>
      <w:r>
        <w:t>8</w:t>
      </w:r>
    </w:p>
    <w:p w:rsidR="009B2A01" w:rsidRPr="00213994" w:rsidRDefault="009B2A01" w:rsidP="009B2A01">
      <w:pPr>
        <w:numPr>
          <w:ilvl w:val="0"/>
          <w:numId w:val="2"/>
        </w:numPr>
        <w:spacing w:line="360" w:lineRule="auto"/>
        <w:jc w:val="both"/>
        <w:rPr>
          <w:caps/>
        </w:rPr>
      </w:pPr>
      <w:r w:rsidRPr="00213994">
        <w:t>Методические указания для обучающихся по освоению модуля……………………...</w:t>
      </w:r>
      <w:r>
        <w:t>9</w:t>
      </w:r>
    </w:p>
    <w:p w:rsidR="009B2A01" w:rsidRPr="00213994" w:rsidRDefault="009B2A01" w:rsidP="009B2A01">
      <w:pPr>
        <w:numPr>
          <w:ilvl w:val="0"/>
          <w:numId w:val="2"/>
        </w:numPr>
        <w:spacing w:line="360" w:lineRule="auto"/>
        <w:jc w:val="both"/>
        <w:rPr>
          <w:caps/>
        </w:rPr>
      </w:pPr>
      <w:r w:rsidRPr="00213994">
        <w:t>Программы дисциплин образо</w:t>
      </w:r>
      <w:r>
        <w:t>вательного модуля…………………………………….1</w:t>
      </w:r>
      <w:r w:rsidR="005B2904">
        <w:t>2</w:t>
      </w:r>
    </w:p>
    <w:p w:rsidR="009B2A01" w:rsidRPr="00213994" w:rsidRDefault="009B2A01" w:rsidP="007502E9">
      <w:pPr>
        <w:numPr>
          <w:ilvl w:val="1"/>
          <w:numId w:val="2"/>
        </w:numPr>
        <w:spacing w:line="360" w:lineRule="auto"/>
        <w:jc w:val="both"/>
        <w:rPr>
          <w:caps/>
        </w:rPr>
      </w:pPr>
      <w:r w:rsidRPr="00213994">
        <w:t>Программа дисциплины «</w:t>
      </w:r>
      <w:r w:rsidR="007502E9" w:rsidRPr="007502E9">
        <w:t>Математическая логика</w:t>
      </w:r>
      <w:r w:rsidR="005B2904">
        <w:t>»……………………………</w:t>
      </w:r>
      <w:r w:rsidR="00C23C8B">
        <w:t>…</w:t>
      </w:r>
      <w:r>
        <w:t>1</w:t>
      </w:r>
      <w:r w:rsidR="005B2904">
        <w:t>2</w:t>
      </w:r>
    </w:p>
    <w:p w:rsidR="009B2A01" w:rsidRPr="00213994" w:rsidRDefault="009B2A01" w:rsidP="007502E9">
      <w:pPr>
        <w:numPr>
          <w:ilvl w:val="1"/>
          <w:numId w:val="2"/>
        </w:numPr>
        <w:spacing w:line="360" w:lineRule="auto"/>
        <w:jc w:val="both"/>
        <w:rPr>
          <w:caps/>
        </w:rPr>
      </w:pPr>
      <w:r w:rsidRPr="00213994">
        <w:t>Программа дисциплины «</w:t>
      </w:r>
      <w:r w:rsidR="007502E9" w:rsidRPr="007502E9">
        <w:t>Функциональные ряды</w:t>
      </w:r>
      <w:r w:rsidR="007502E9">
        <w:t>» ……………</w:t>
      </w:r>
      <w:r w:rsidRPr="00213994">
        <w:t>………………</w:t>
      </w:r>
      <w:r w:rsidR="00C23C8B">
        <w:t>…</w:t>
      </w:r>
      <w:r w:rsidR="005B2904">
        <w:t>1</w:t>
      </w:r>
      <w:r w:rsidR="00C23C8B">
        <w:t>6</w:t>
      </w:r>
    </w:p>
    <w:p w:rsidR="003001EB" w:rsidRDefault="009B2A01" w:rsidP="009B2A01">
      <w:pPr>
        <w:pStyle w:val="a5"/>
        <w:numPr>
          <w:ilvl w:val="0"/>
          <w:numId w:val="2"/>
        </w:numPr>
        <w:spacing w:line="360" w:lineRule="auto"/>
        <w:rPr>
          <w:rFonts w:ascii="Times New Roman" w:hAnsi="Times New Roman"/>
          <w:sz w:val="24"/>
          <w:szCs w:val="24"/>
        </w:rPr>
      </w:pPr>
      <w:r w:rsidRPr="003001EB">
        <w:rPr>
          <w:rFonts w:ascii="Times New Roman" w:hAnsi="Times New Roman"/>
          <w:sz w:val="24"/>
          <w:szCs w:val="24"/>
        </w:rPr>
        <w:t>Программа практики…</w:t>
      </w:r>
      <w:r w:rsidR="003001EB" w:rsidRPr="003001EB">
        <w:rPr>
          <w:rFonts w:ascii="Times New Roman" w:hAnsi="Times New Roman"/>
          <w:sz w:val="24"/>
          <w:szCs w:val="24"/>
        </w:rPr>
        <w:t>(не предусмотрена)</w:t>
      </w:r>
    </w:p>
    <w:p w:rsidR="009B2A01" w:rsidRPr="003001EB" w:rsidRDefault="009B2A01" w:rsidP="009B2A01">
      <w:pPr>
        <w:pStyle w:val="a5"/>
        <w:numPr>
          <w:ilvl w:val="0"/>
          <w:numId w:val="2"/>
        </w:numPr>
        <w:spacing w:line="360" w:lineRule="auto"/>
        <w:rPr>
          <w:rFonts w:ascii="Times New Roman" w:hAnsi="Times New Roman"/>
          <w:sz w:val="24"/>
          <w:szCs w:val="24"/>
        </w:rPr>
      </w:pPr>
      <w:r w:rsidRPr="003001EB">
        <w:rPr>
          <w:rFonts w:ascii="Times New Roman" w:hAnsi="Times New Roman"/>
          <w:sz w:val="24"/>
          <w:szCs w:val="24"/>
        </w:rPr>
        <w:t>Программа итоговой аттестации по модулю</w:t>
      </w:r>
      <w:r w:rsidR="0035227B" w:rsidRPr="003001EB">
        <w:rPr>
          <w:rFonts w:ascii="Times New Roman" w:hAnsi="Times New Roman"/>
          <w:sz w:val="24"/>
          <w:szCs w:val="24"/>
        </w:rPr>
        <w:t>…………………………………………….</w:t>
      </w:r>
      <w:r w:rsidR="00C23C8B">
        <w:rPr>
          <w:rFonts w:ascii="Times New Roman" w:hAnsi="Times New Roman"/>
          <w:sz w:val="24"/>
          <w:szCs w:val="24"/>
        </w:rPr>
        <w:t>21</w:t>
      </w:r>
    </w:p>
    <w:p w:rsidR="00071D4C" w:rsidRPr="00213994" w:rsidRDefault="00071D4C" w:rsidP="00071D4C">
      <w:r w:rsidRPr="00213994">
        <w:br w:type="page"/>
      </w:r>
    </w:p>
    <w:p w:rsidR="00071D4C" w:rsidRPr="00213994" w:rsidRDefault="00071D4C" w:rsidP="00071D4C">
      <w:pPr>
        <w:spacing w:after="120" w:line="360" w:lineRule="auto"/>
        <w:jc w:val="center"/>
        <w:rPr>
          <w:b/>
          <w:caps/>
        </w:rPr>
      </w:pPr>
      <w:r w:rsidRPr="00213994">
        <w:rPr>
          <w:b/>
          <w:caps/>
        </w:rPr>
        <w:lastRenderedPageBreak/>
        <w:t>1. назначение модуля</w:t>
      </w:r>
    </w:p>
    <w:p w:rsidR="00930D6D" w:rsidRPr="00605CD5" w:rsidRDefault="00B92F37" w:rsidP="00A541BF">
      <w:pPr>
        <w:spacing w:line="276" w:lineRule="auto"/>
        <w:ind w:firstLine="709"/>
        <w:jc w:val="both"/>
      </w:pPr>
      <w:r w:rsidRPr="00213994">
        <w:t>Модуль «</w:t>
      </w:r>
      <w:r w:rsidR="007502E9">
        <w:t>Математическая логика</w:t>
      </w:r>
      <w:r w:rsidRPr="00213994">
        <w:t>» является неотъемлемой частью основной профе</w:t>
      </w:r>
      <w:r w:rsidRPr="00213994">
        <w:t>с</w:t>
      </w:r>
      <w:r w:rsidRPr="00213994">
        <w:t xml:space="preserve">сиональной образовательной программы </w:t>
      </w:r>
      <w:r w:rsidR="00930D6D" w:rsidRPr="00213994">
        <w:t xml:space="preserve">уровня универсального бакалавриата и </w:t>
      </w:r>
      <w:r w:rsidRPr="00213994">
        <w:t>рекоменд</w:t>
      </w:r>
      <w:r w:rsidRPr="00213994">
        <w:t>у</w:t>
      </w:r>
      <w:r w:rsidRPr="00213994">
        <w:t>ется для направ</w:t>
      </w:r>
      <w:r w:rsidR="00690828" w:rsidRPr="00213994">
        <w:t xml:space="preserve">ления подготовки </w:t>
      </w:r>
      <w:r w:rsidR="00F66FE0">
        <w:t xml:space="preserve">44.03.01 </w:t>
      </w:r>
      <w:r w:rsidR="00F66FE0" w:rsidRPr="000242C1">
        <w:t>Педагогическое образование</w:t>
      </w:r>
      <w:r w:rsidR="00690828" w:rsidRPr="00213994">
        <w:t>.</w:t>
      </w:r>
      <w:r w:rsidR="00930D6D" w:rsidRPr="00213994">
        <w:t xml:space="preserve"> Адресную группу модуля составляют обучающиеся по указанн</w:t>
      </w:r>
      <w:r w:rsidR="00690828" w:rsidRPr="00213994">
        <w:t>ому</w:t>
      </w:r>
      <w:r w:rsidR="00930D6D" w:rsidRPr="00213994">
        <w:t xml:space="preserve"> направлени</w:t>
      </w:r>
      <w:r w:rsidR="00690828" w:rsidRPr="00213994">
        <w:t>ю</w:t>
      </w:r>
      <w:r w:rsidR="00930D6D" w:rsidRPr="00213994">
        <w:t xml:space="preserve"> подготовки по профи</w:t>
      </w:r>
      <w:r w:rsidR="00690828" w:rsidRPr="00213994">
        <w:t xml:space="preserve">лю </w:t>
      </w:r>
      <w:r w:rsidR="00930D6D" w:rsidRPr="00605CD5">
        <w:t>«М</w:t>
      </w:r>
      <w:r w:rsidR="00930D6D" w:rsidRPr="00605CD5">
        <w:t>а</w:t>
      </w:r>
      <w:r w:rsidR="00930D6D" w:rsidRPr="00605CD5">
        <w:t>тематика</w:t>
      </w:r>
      <w:r w:rsidR="00690828" w:rsidRPr="00605CD5">
        <w:t>».</w:t>
      </w:r>
    </w:p>
    <w:p w:rsidR="000F0ECD" w:rsidRPr="00605CD5" w:rsidRDefault="00442EB9" w:rsidP="00A541BF">
      <w:pPr>
        <w:spacing w:line="276" w:lineRule="auto"/>
        <w:ind w:firstLine="709"/>
        <w:jc w:val="both"/>
      </w:pPr>
      <w:r w:rsidRPr="00605CD5">
        <w:t>Введение профессионального стандарта педагога неизбежно влечет за собой измен</w:t>
      </w:r>
      <w:r w:rsidRPr="00605CD5">
        <w:t>е</w:t>
      </w:r>
      <w:r w:rsidRPr="00605CD5">
        <w:t>ние основных компонентов образовательного процесса в подготовке педагога: целей, соде</w:t>
      </w:r>
      <w:r w:rsidRPr="00605CD5">
        <w:t>р</w:t>
      </w:r>
      <w:r w:rsidRPr="00605CD5">
        <w:t>жания, методов, технологий</w:t>
      </w:r>
      <w:r w:rsidR="006435D7" w:rsidRPr="00605CD5">
        <w:t xml:space="preserve">, </w:t>
      </w:r>
      <w:r w:rsidRPr="00605CD5">
        <w:t>форм обучения и контроля. Основным ориентиром в подгото</w:t>
      </w:r>
      <w:r w:rsidRPr="00605CD5">
        <w:t>в</w:t>
      </w:r>
      <w:r w:rsidRPr="00605CD5">
        <w:t>ке будущего педагога становится формирование его профессиональных качеств, в числе к</w:t>
      </w:r>
      <w:r w:rsidRPr="00605CD5">
        <w:t>о</w:t>
      </w:r>
      <w:r w:rsidRPr="00605CD5">
        <w:t>торых к</w:t>
      </w:r>
      <w:r w:rsidR="00032071" w:rsidRPr="00605CD5">
        <w:t>лючевым является умение учиться, которое педагог должен уметь демонстрировать своим ученикам.</w:t>
      </w:r>
      <w:r w:rsidR="007E3404" w:rsidRPr="00605CD5">
        <w:t xml:space="preserve"> Для эффективного выполнения трудовых функций</w:t>
      </w:r>
      <w:r w:rsidR="009C7171" w:rsidRPr="00605CD5">
        <w:t xml:space="preserve"> будущему</w:t>
      </w:r>
      <w:r w:rsidR="007E3404" w:rsidRPr="00605CD5">
        <w:t xml:space="preserve"> учителю н</w:t>
      </w:r>
      <w:r w:rsidR="007E3404" w:rsidRPr="00605CD5">
        <w:t>е</w:t>
      </w:r>
      <w:r w:rsidR="007E3404" w:rsidRPr="00605CD5">
        <w:t xml:space="preserve">обходимо </w:t>
      </w:r>
      <w:r w:rsidR="009C7171" w:rsidRPr="00605CD5">
        <w:t>о</w:t>
      </w:r>
      <w:r w:rsidR="007E3404" w:rsidRPr="00605CD5">
        <w:t xml:space="preserve">своить </w:t>
      </w:r>
      <w:r w:rsidR="009C7171" w:rsidRPr="00605CD5">
        <w:t xml:space="preserve">системы </w:t>
      </w:r>
      <w:r w:rsidR="007E3404" w:rsidRPr="00605CD5">
        <w:t>фундаментальны</w:t>
      </w:r>
      <w:r w:rsidR="009C7171" w:rsidRPr="00605CD5">
        <w:t xml:space="preserve">х понятий естественных и математических наук, </w:t>
      </w:r>
      <w:r w:rsidR="00690828" w:rsidRPr="00605CD5">
        <w:t xml:space="preserve">компьютерных наук, </w:t>
      </w:r>
      <w:r w:rsidR="009C7171" w:rsidRPr="00605CD5">
        <w:t xml:space="preserve">основные этапы </w:t>
      </w:r>
      <w:r w:rsidR="006435D7" w:rsidRPr="00605CD5">
        <w:t>научно-исследовательской работы</w:t>
      </w:r>
      <w:r w:rsidR="009C7171" w:rsidRPr="00605CD5">
        <w:t xml:space="preserve">, быть готовым к формированию учебной мотивации и </w:t>
      </w:r>
      <w:r w:rsidR="006435D7" w:rsidRPr="00605CD5">
        <w:t>достижению метапредметных результатов обучения</w:t>
      </w:r>
      <w:r w:rsidR="009C7171" w:rsidRPr="00605CD5">
        <w:t xml:space="preserve">, </w:t>
      </w:r>
      <w:r w:rsidR="006435D7" w:rsidRPr="00605CD5">
        <w:t xml:space="preserve">уметь </w:t>
      </w:r>
      <w:r w:rsidR="009C7171" w:rsidRPr="00605CD5">
        <w:t xml:space="preserve">раскрывать перед учениками становление </w:t>
      </w:r>
      <w:r w:rsidR="00690828" w:rsidRPr="00605CD5">
        <w:t>математической и информационной соста</w:t>
      </w:r>
      <w:r w:rsidR="00690828" w:rsidRPr="00605CD5">
        <w:t>в</w:t>
      </w:r>
      <w:r w:rsidR="00690828" w:rsidRPr="00605CD5">
        <w:t>ляющей окружающего мира</w:t>
      </w:r>
      <w:r w:rsidR="009C7171" w:rsidRPr="00605CD5">
        <w:t>.</w:t>
      </w:r>
      <w:r w:rsidR="00F66FE0">
        <w:t xml:space="preserve"> </w:t>
      </w:r>
      <w:r w:rsidR="00032071" w:rsidRPr="00605CD5">
        <w:t>Изменения образовательного процесса в подготовке педагогов в рамках модуля «</w:t>
      </w:r>
      <w:r w:rsidR="007502E9">
        <w:t>Математическая логика</w:t>
      </w:r>
      <w:r w:rsidR="00032071" w:rsidRPr="00605CD5">
        <w:t>» связаны, в первую очередь, с его ориентации на новые образовательные результаты, сформулированные на основе синтеза компетенций, в</w:t>
      </w:r>
      <w:r w:rsidR="00032071" w:rsidRPr="00605CD5">
        <w:t>ы</w:t>
      </w:r>
      <w:r w:rsidR="00032071" w:rsidRPr="00605CD5">
        <w:t>деленных в ФГОС ВО</w:t>
      </w:r>
      <w:r w:rsidR="00F66FE0">
        <w:t xml:space="preserve"> </w:t>
      </w:r>
      <w:r w:rsidR="00032071" w:rsidRPr="00605CD5">
        <w:t>по направлению «Педагогическое образование»</w:t>
      </w:r>
      <w:r w:rsidR="007E3404" w:rsidRPr="00605CD5">
        <w:t xml:space="preserve">,и трудовых действий, </w:t>
      </w:r>
      <w:r w:rsidR="00032071" w:rsidRPr="00605CD5">
        <w:t>определяемых профессиональным стандартом педагога</w:t>
      </w:r>
      <w:r w:rsidR="007E3404" w:rsidRPr="00605CD5">
        <w:t>.</w:t>
      </w:r>
      <w:r w:rsidR="00C454F7" w:rsidRPr="00605CD5">
        <w:t xml:space="preserve"> В этом смысле, важным методол</w:t>
      </w:r>
      <w:r w:rsidR="00C454F7" w:rsidRPr="00605CD5">
        <w:t>о</w:t>
      </w:r>
      <w:r w:rsidR="00C454F7" w:rsidRPr="00605CD5">
        <w:t>гическим основанием при проектировании модуля «</w:t>
      </w:r>
      <w:r w:rsidR="007502E9">
        <w:t>Математическая логика</w:t>
      </w:r>
      <w:r w:rsidR="00C454F7" w:rsidRPr="00605CD5">
        <w:t>» выбран си</w:t>
      </w:r>
      <w:r w:rsidR="00C454F7" w:rsidRPr="00605CD5">
        <w:t>с</w:t>
      </w:r>
      <w:r w:rsidR="00C454F7" w:rsidRPr="00605CD5">
        <w:t xml:space="preserve">темный, деятельностный, личностно-ориентированный и компетентностный подходы. </w:t>
      </w:r>
    </w:p>
    <w:p w:rsidR="00032071" w:rsidRPr="00213994" w:rsidRDefault="004256C7" w:rsidP="00A541BF">
      <w:pPr>
        <w:spacing w:line="276" w:lineRule="auto"/>
        <w:ind w:firstLine="709"/>
        <w:jc w:val="both"/>
      </w:pPr>
      <w:r w:rsidRPr="00213994">
        <w:t>Опора на деятельностный подход позволяет обеспечить включение студентов в де</w:t>
      </w:r>
      <w:r w:rsidRPr="00213994">
        <w:t>я</w:t>
      </w:r>
      <w:r w:rsidRPr="00213994">
        <w:t xml:space="preserve">тельность, имитирующую условия работы с обучающимися в области математических </w:t>
      </w:r>
      <w:r w:rsidR="003F68D2" w:rsidRPr="00213994">
        <w:t xml:space="preserve">и компьютерных </w:t>
      </w:r>
      <w:r w:rsidRPr="00213994">
        <w:t>наук</w:t>
      </w:r>
      <w:r w:rsidR="00DE0A39" w:rsidRPr="00213994">
        <w:t xml:space="preserve"> на основе освоения </w:t>
      </w:r>
      <w:r w:rsidR="003F68D2" w:rsidRPr="00213994">
        <w:t xml:space="preserve">фундаментальных научных </w:t>
      </w:r>
      <w:r w:rsidR="00DE0A39" w:rsidRPr="00213994">
        <w:t>знаний</w:t>
      </w:r>
      <w:r w:rsidR="003F68D2" w:rsidRPr="00213994">
        <w:t xml:space="preserve"> в предметных областях</w:t>
      </w:r>
      <w:r w:rsidR="00C47E87" w:rsidRPr="00213994">
        <w:t xml:space="preserve">. </w:t>
      </w:r>
      <w:r w:rsidR="00C454F7" w:rsidRPr="00605CD5">
        <w:t>Ведущими принципами построения модуля являются следующие принципы</w:t>
      </w:r>
      <w:r w:rsidR="00B248D5" w:rsidRPr="00605CD5">
        <w:t xml:space="preserve">: </w:t>
      </w:r>
      <w:r w:rsidR="00DE0A39" w:rsidRPr="00605CD5">
        <w:t>фу</w:t>
      </w:r>
      <w:r w:rsidR="00DE0A39" w:rsidRPr="00605CD5">
        <w:t>н</w:t>
      </w:r>
      <w:r w:rsidR="00DE0A39" w:rsidRPr="00605CD5">
        <w:t xml:space="preserve">даментальности, </w:t>
      </w:r>
      <w:r w:rsidR="00B248D5" w:rsidRPr="00605CD5">
        <w:t>целостности, комплексности, интеграции, свободы выбора вариативной части дисциплин модуля</w:t>
      </w:r>
      <w:r w:rsidR="000F0ECD" w:rsidRPr="00605CD5">
        <w:t>. П</w:t>
      </w:r>
      <w:r w:rsidR="00C454F7" w:rsidRPr="00605CD5">
        <w:t>ринцип целостности</w:t>
      </w:r>
      <w:r w:rsidR="000F0ECD" w:rsidRPr="00605CD5">
        <w:t xml:space="preserve"> обеспечивает </w:t>
      </w:r>
      <w:r w:rsidR="000F0ECD" w:rsidRPr="00213994">
        <w:t xml:space="preserve">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w:t>
      </w:r>
      <w:r w:rsidR="00595F67" w:rsidRPr="00213994">
        <w:t xml:space="preserve">профессиональные задачи, </w:t>
      </w:r>
      <w:r w:rsidR="000F0ECD" w:rsidRPr="00213994">
        <w:t xml:space="preserve">виды профессиональной деятельности и ценностные смыслы усваиваемых систем </w:t>
      </w:r>
      <w:r w:rsidR="00B248D5" w:rsidRPr="00213994">
        <w:t xml:space="preserve">научных </w:t>
      </w:r>
      <w:r w:rsidR="000F0ECD" w:rsidRPr="00213994">
        <w:t>знаний</w:t>
      </w:r>
      <w:r w:rsidR="00595F67" w:rsidRPr="00213994">
        <w:t>, учебные дисциплины и события, образовательные результаты, образовательная среда, формы, технологии, методы обучения и контроля.</w:t>
      </w:r>
      <w:r w:rsidR="00F66FE0">
        <w:t xml:space="preserve"> </w:t>
      </w:r>
      <w:r w:rsidR="002F13B4" w:rsidRPr="00213994">
        <w:t xml:space="preserve">Принцип комплексности лежит в основе </w:t>
      </w:r>
      <w:r w:rsidR="001B5499" w:rsidRPr="00213994">
        <w:t xml:space="preserve">реализации </w:t>
      </w:r>
      <w:r w:rsidR="002F13B4" w:rsidRPr="00213994">
        <w:t>естественнонаучного и гум</w:t>
      </w:r>
      <w:r w:rsidR="002F13B4" w:rsidRPr="00213994">
        <w:t>а</w:t>
      </w:r>
      <w:r w:rsidR="002F13B4" w:rsidRPr="00213994">
        <w:t>нитарного подходов к подготовке педагога.</w:t>
      </w:r>
      <w:r w:rsidR="001B5499" w:rsidRPr="00213994">
        <w:t xml:space="preserve"> Принцип интеграции научно-исследовательской и учебно-исследовательской деятельности в различные виды практических заданий по уче</w:t>
      </w:r>
      <w:r w:rsidR="001B5499" w:rsidRPr="00213994">
        <w:t>б</w:t>
      </w:r>
      <w:r w:rsidR="001B5499" w:rsidRPr="00213994">
        <w:t xml:space="preserve">ным дисциплинам модуля обеспечивает не только освоение этапов </w:t>
      </w:r>
      <w:r w:rsidR="00B248D5" w:rsidRPr="00213994">
        <w:t xml:space="preserve">и методов </w:t>
      </w:r>
      <w:r w:rsidR="001B5499" w:rsidRPr="00213994">
        <w:t>научного и</w:t>
      </w:r>
      <w:r w:rsidR="001B5499" w:rsidRPr="00213994">
        <w:t>с</w:t>
      </w:r>
      <w:r w:rsidR="001B5499" w:rsidRPr="00213994">
        <w:t>следования</w:t>
      </w:r>
      <w:r w:rsidR="00B248D5" w:rsidRPr="00213994">
        <w:t>, но и готовит обучающегося к проведению исследований в период различных в</w:t>
      </w:r>
      <w:r w:rsidR="00B248D5" w:rsidRPr="00213994">
        <w:t>и</w:t>
      </w:r>
      <w:r w:rsidR="00B248D5" w:rsidRPr="00213994">
        <w:t>дов практик, предусмотренных в других модулях ОПОП.</w:t>
      </w:r>
    </w:p>
    <w:p w:rsidR="00AD42CE" w:rsidRPr="00213994" w:rsidRDefault="00AD42CE" w:rsidP="00A541BF">
      <w:pPr>
        <w:spacing w:line="276" w:lineRule="auto"/>
        <w:ind w:firstLine="709"/>
        <w:jc w:val="both"/>
      </w:pPr>
      <w:r w:rsidRPr="00213994">
        <w:t>Реализация названных подходов предполагает активное внедрение ЭО как формы о</w:t>
      </w:r>
      <w:r w:rsidRPr="00213994">
        <w:t>р</w:t>
      </w:r>
      <w:r w:rsidRPr="00213994">
        <w:t>ганизации учебного процесса и формы сетевого сотрудничества между преподавателями, между преподавателями и студентами</w:t>
      </w:r>
      <w:r w:rsidR="00646F05" w:rsidRPr="00213994">
        <w:t>, между студентами</w:t>
      </w:r>
      <w:r w:rsidRPr="00213994">
        <w:t>. Организация междисциплинарн</w:t>
      </w:r>
      <w:r w:rsidRPr="00213994">
        <w:t>о</w:t>
      </w:r>
      <w:r w:rsidRPr="00213994">
        <w:lastRenderedPageBreak/>
        <w:t>го взаимодействия</w:t>
      </w:r>
      <w:r w:rsidR="00646F05" w:rsidRPr="00213994">
        <w:t xml:space="preserve">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187F21" w:rsidRPr="00213994" w:rsidRDefault="00187F21" w:rsidP="00A541BF">
      <w:pPr>
        <w:spacing w:line="276" w:lineRule="auto"/>
        <w:ind w:firstLine="709"/>
        <w:jc w:val="both"/>
      </w:pPr>
      <w:r w:rsidRPr="00213994">
        <w:t>Замысел  модуля состоит в формировании у обучающихся компетенций, заложенных в ФГОС ВО</w:t>
      </w:r>
      <w:r w:rsidR="00F66FE0">
        <w:t xml:space="preserve"> </w:t>
      </w:r>
      <w:r w:rsidRPr="00213994">
        <w:t xml:space="preserve">по направлению подготовки «Педагогическое образование», в соответствии с </w:t>
      </w:r>
      <w:r w:rsidR="00DE0A39" w:rsidRPr="00213994">
        <w:t xml:space="preserve">требованиями </w:t>
      </w:r>
      <w:r w:rsidRPr="00213994">
        <w:t>профессиональн</w:t>
      </w:r>
      <w:r w:rsidR="00DE0A39" w:rsidRPr="00213994">
        <w:t>ого</w:t>
      </w:r>
      <w:r w:rsidRPr="00213994">
        <w:t xml:space="preserve"> стандарт</w:t>
      </w:r>
      <w:r w:rsidR="00DE0A39" w:rsidRPr="00213994">
        <w:t>а</w:t>
      </w:r>
      <w:r w:rsidRPr="00213994">
        <w:t xml:space="preserve"> педагога посредством приобщения обучающи</w:t>
      </w:r>
      <w:r w:rsidRPr="00213994">
        <w:t>х</w:t>
      </w:r>
      <w:r w:rsidRPr="00213994">
        <w:t>ся к изучению основ научных знаний с использованием современных технологий обучения, инновационных форм и методов обучения.</w:t>
      </w:r>
    </w:p>
    <w:p w:rsidR="00AD42CE" w:rsidRPr="00213994" w:rsidRDefault="00AD42CE" w:rsidP="00A541BF">
      <w:pPr>
        <w:shd w:val="clear" w:color="auto" w:fill="FFFFFF"/>
        <w:spacing w:after="120" w:line="276" w:lineRule="auto"/>
        <w:jc w:val="both"/>
        <w:rPr>
          <w:b/>
          <w:bCs/>
        </w:rPr>
      </w:pPr>
    </w:p>
    <w:p w:rsidR="00071D4C" w:rsidRPr="00213994" w:rsidRDefault="00071D4C" w:rsidP="00A541BF">
      <w:pPr>
        <w:shd w:val="clear" w:color="auto" w:fill="FFFFFF"/>
        <w:spacing w:after="120" w:line="276" w:lineRule="auto"/>
        <w:jc w:val="center"/>
        <w:rPr>
          <w:b/>
        </w:rPr>
      </w:pPr>
      <w:r w:rsidRPr="00213994">
        <w:rPr>
          <w:b/>
          <w:bCs/>
        </w:rPr>
        <w:t xml:space="preserve">2. ХАРАКТЕРИСТИКА </w:t>
      </w:r>
      <w:r w:rsidRPr="00213994">
        <w:rPr>
          <w:b/>
        </w:rPr>
        <w:t>МОДУЛЯ</w:t>
      </w: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b/>
          <w:lang w:eastAsia="en-US"/>
        </w:rPr>
      </w:pPr>
      <w:r w:rsidRPr="00213994">
        <w:rPr>
          <w:rFonts w:eastAsia="Calibri"/>
          <w:b/>
          <w:lang w:eastAsia="en-US"/>
        </w:rPr>
        <w:t>2.1. Образовательные цели и задачи</w:t>
      </w:r>
    </w:p>
    <w:p w:rsidR="00DE0A39" w:rsidRPr="00605CD5" w:rsidRDefault="00071D4C" w:rsidP="00A541BF">
      <w:pPr>
        <w:spacing w:line="276" w:lineRule="auto"/>
        <w:ind w:firstLine="709"/>
        <w:jc w:val="both"/>
      </w:pPr>
      <w:r w:rsidRPr="00605CD5">
        <w:t xml:space="preserve">Модуль ставит своей </w:t>
      </w:r>
      <w:r w:rsidRPr="00A541BF">
        <w:rPr>
          <w:b/>
        </w:rPr>
        <w:t>целью</w:t>
      </w:r>
      <w:r w:rsidRPr="00605CD5">
        <w:t xml:space="preserve">: </w:t>
      </w:r>
      <w:r w:rsidRPr="00213994">
        <w:t xml:space="preserve">создать условия для </w:t>
      </w:r>
      <w:r w:rsidR="00DE0A39" w:rsidRPr="00213994">
        <w:t>освоения обучающимися комплек</w:t>
      </w:r>
      <w:r w:rsidR="00DE0A39" w:rsidRPr="00213994">
        <w:t>с</w:t>
      </w:r>
      <w:r w:rsidR="00DE0A39" w:rsidRPr="00213994">
        <w:t>ной интегральной системы знаний в области математических наук, формирования профе</w:t>
      </w:r>
      <w:r w:rsidR="00DE0A39" w:rsidRPr="00213994">
        <w:t>с</w:t>
      </w:r>
      <w:r w:rsidR="00DE0A39" w:rsidRPr="00213994">
        <w:t xml:space="preserve">сионально-педагогических компетенций по направлению  подготовки </w:t>
      </w:r>
      <w:r w:rsidR="00F66FE0">
        <w:t xml:space="preserve">44.03.01 </w:t>
      </w:r>
      <w:r w:rsidR="00F66FE0" w:rsidRPr="000242C1">
        <w:t>Педагогич</w:t>
      </w:r>
      <w:r w:rsidR="00F66FE0" w:rsidRPr="000242C1">
        <w:t>е</w:t>
      </w:r>
      <w:r w:rsidR="00F66FE0" w:rsidRPr="000242C1">
        <w:t>ское образование</w:t>
      </w:r>
      <w:r w:rsidR="00DE0A39" w:rsidRPr="00213994">
        <w:t>, обеспечивающих конкурентоспособность, академическую мобильность студентов вузов педагогического профиля в условиях сетевого взаимодействия.</w:t>
      </w: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lang w:eastAsia="en-US"/>
        </w:rPr>
      </w:pPr>
    </w:p>
    <w:p w:rsidR="00071D4C" w:rsidRPr="00213994" w:rsidRDefault="00071D4C" w:rsidP="00A541BF">
      <w:pPr>
        <w:shd w:val="clear" w:color="auto" w:fill="FFFFFF"/>
        <w:tabs>
          <w:tab w:val="left" w:pos="1560"/>
          <w:tab w:val="left" w:pos="4635"/>
          <w:tab w:val="left" w:leader="underscore" w:pos="6415"/>
        </w:tabs>
        <w:autoSpaceDE w:val="0"/>
        <w:autoSpaceDN w:val="0"/>
        <w:adjustRightInd w:val="0"/>
        <w:spacing w:line="276" w:lineRule="auto"/>
        <w:ind w:firstLine="709"/>
        <w:contextualSpacing/>
        <w:jc w:val="both"/>
        <w:rPr>
          <w:rFonts w:eastAsia="Calibri"/>
          <w:lang w:eastAsia="en-US"/>
        </w:rPr>
      </w:pPr>
      <w:r w:rsidRPr="00213994">
        <w:rPr>
          <w:rFonts w:eastAsia="Calibri"/>
          <w:lang w:eastAsia="en-US"/>
        </w:rPr>
        <w:t xml:space="preserve">Для достижения поставленной цели необходимо решить следующие </w:t>
      </w:r>
      <w:r w:rsidRPr="00213994">
        <w:rPr>
          <w:rFonts w:eastAsia="Calibri"/>
          <w:b/>
          <w:lang w:eastAsia="en-US"/>
        </w:rPr>
        <w:t>задачи</w:t>
      </w:r>
      <w:r w:rsidRPr="00213994">
        <w:rPr>
          <w:rFonts w:eastAsia="Calibri"/>
          <w:lang w:eastAsia="en-US"/>
        </w:rPr>
        <w:t>:</w:t>
      </w:r>
    </w:p>
    <w:p w:rsidR="007502E9" w:rsidRPr="007502E9" w:rsidRDefault="007502E9" w:rsidP="007502E9">
      <w:pPr>
        <w:jc w:val="both"/>
      </w:pPr>
      <w:r w:rsidRPr="007502E9">
        <w:t>- познакомить с проблемами оснований математики, путями решения  этих проблем и св</w:t>
      </w:r>
      <w:r w:rsidRPr="007502E9">
        <w:t>я</w:t>
      </w:r>
      <w:r w:rsidRPr="007502E9">
        <w:t>занными с ними основными результатами математической логики;</w:t>
      </w:r>
    </w:p>
    <w:p w:rsidR="00EC7DF0" w:rsidRPr="007502E9" w:rsidRDefault="007502E9" w:rsidP="007502E9">
      <w:pPr>
        <w:jc w:val="both"/>
        <w:rPr>
          <w:rFonts w:eastAsia="Calibri"/>
          <w:lang w:eastAsia="en-US"/>
        </w:rPr>
      </w:pPr>
      <w:r w:rsidRPr="007502E9">
        <w:t xml:space="preserve">     −   сформировать представления о методе формализации, его роли в уточнении и изуч</w:t>
      </w:r>
      <w:r w:rsidRPr="007502E9">
        <w:t>е</w:t>
      </w:r>
      <w:r w:rsidRPr="007502E9">
        <w:t>нии понятий математического доказательства и аксиоматической теории</w:t>
      </w:r>
    </w:p>
    <w:p w:rsidR="00071D4C" w:rsidRDefault="00071D4C" w:rsidP="00A541BF">
      <w:pPr>
        <w:shd w:val="clear" w:color="auto" w:fill="FFFFFF"/>
        <w:tabs>
          <w:tab w:val="left" w:pos="1123"/>
        </w:tabs>
        <w:spacing w:line="276" w:lineRule="auto"/>
        <w:ind w:right="130" w:firstLine="709"/>
        <w:jc w:val="both"/>
        <w:rPr>
          <w:b/>
        </w:rPr>
      </w:pPr>
      <w:r w:rsidRPr="00213994">
        <w:rPr>
          <w:b/>
        </w:rPr>
        <w:t>2.2. Образовательные результаты (ОР) выпускника</w:t>
      </w:r>
    </w:p>
    <w:p w:rsidR="00F22A9E" w:rsidRDefault="00F66FE0" w:rsidP="00F66FE0">
      <w:pPr>
        <w:shd w:val="clear" w:color="auto" w:fill="FFFFFF"/>
        <w:tabs>
          <w:tab w:val="left" w:pos="1123"/>
        </w:tabs>
        <w:spacing w:line="276" w:lineRule="auto"/>
        <w:ind w:right="130" w:firstLine="709"/>
        <w:jc w:val="both"/>
      </w:pPr>
      <w:r w:rsidRPr="00120426">
        <w:t>УК-1. Способен осуществлять поиск, критический анализ и синтез информации, применять системный подход для решения поставленных задач</w:t>
      </w:r>
      <w:r>
        <w:t>.</w:t>
      </w:r>
    </w:p>
    <w:p w:rsidR="00F66FE0" w:rsidRDefault="00F66FE0" w:rsidP="00F66FE0">
      <w:pPr>
        <w:shd w:val="clear" w:color="auto" w:fill="FFFFFF"/>
        <w:tabs>
          <w:tab w:val="left" w:pos="1123"/>
        </w:tabs>
        <w:spacing w:line="276" w:lineRule="auto"/>
        <w:ind w:right="130" w:firstLine="709"/>
        <w:jc w:val="both"/>
        <w:rPr>
          <w:color w:val="000000"/>
        </w:rPr>
      </w:pPr>
      <w:r w:rsidRPr="000D7FBC">
        <w:rPr>
          <w:color w:val="000000"/>
        </w:rPr>
        <w:t>УК.1.1. Выбирает источники информации, адекватные поставленным задачам и с</w:t>
      </w:r>
      <w:r w:rsidRPr="000D7FBC">
        <w:rPr>
          <w:color w:val="000000"/>
        </w:rPr>
        <w:t>о</w:t>
      </w:r>
      <w:r w:rsidRPr="000D7FBC">
        <w:rPr>
          <w:color w:val="000000"/>
        </w:rPr>
        <w:t>ответствующие научному мировоззрению</w:t>
      </w:r>
      <w:r>
        <w:rPr>
          <w:color w:val="000000"/>
        </w:rPr>
        <w:t>.</w:t>
      </w:r>
    </w:p>
    <w:p w:rsidR="00F66FE0" w:rsidRDefault="00F66FE0" w:rsidP="00F66FE0">
      <w:pPr>
        <w:shd w:val="clear" w:color="auto" w:fill="FFFFFF"/>
        <w:tabs>
          <w:tab w:val="left" w:pos="1123"/>
        </w:tabs>
        <w:spacing w:line="276" w:lineRule="auto"/>
        <w:ind w:right="130" w:firstLine="709"/>
        <w:jc w:val="both"/>
        <w:rPr>
          <w:color w:val="000000"/>
        </w:rPr>
      </w:pPr>
      <w:r w:rsidRPr="000D7FBC">
        <w:rPr>
          <w:color w:val="000000"/>
        </w:rPr>
        <w:t>УК.1.2. Демонстрирует умение осуществлять поиск информации для решения п</w:t>
      </w:r>
      <w:r w:rsidRPr="000D7FBC">
        <w:rPr>
          <w:color w:val="000000"/>
        </w:rPr>
        <w:t>о</w:t>
      </w:r>
      <w:r w:rsidRPr="000D7FBC">
        <w:rPr>
          <w:color w:val="000000"/>
        </w:rPr>
        <w:t>ставленных задач в рамках научного мировоззрения</w:t>
      </w:r>
      <w:r>
        <w:rPr>
          <w:color w:val="000000"/>
        </w:rPr>
        <w:t>.</w:t>
      </w:r>
    </w:p>
    <w:p w:rsidR="00C35D2D" w:rsidRPr="00450B8E" w:rsidRDefault="00F66FE0" w:rsidP="00F66FE0">
      <w:pPr>
        <w:shd w:val="clear" w:color="auto" w:fill="FFFFFF"/>
        <w:tabs>
          <w:tab w:val="left" w:pos="1123"/>
        </w:tabs>
        <w:spacing w:line="276" w:lineRule="auto"/>
        <w:ind w:right="130" w:firstLine="709"/>
        <w:jc w:val="both"/>
        <w:rPr>
          <w:b/>
          <w:color w:val="FF0000"/>
        </w:rPr>
      </w:pPr>
      <w:r w:rsidRPr="000D7FBC">
        <w:rPr>
          <w:color w:val="000000"/>
        </w:rPr>
        <w:t>УК.1.5. Определяет рациональные идеи для решения поставленных задач в рамках научного мировоззрения</w:t>
      </w:r>
      <w:r>
        <w:rPr>
          <w:color w:val="000000"/>
        </w:rPr>
        <w:t>.</w:t>
      </w:r>
    </w:p>
    <w:tbl>
      <w:tblPr>
        <w:tblpPr w:leftFromText="180" w:rightFromText="180" w:vertAnchor="text" w:horzAnchor="margin" w:tblpX="108" w:tblpY="178"/>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
        <w:gridCol w:w="2415"/>
        <w:gridCol w:w="1601"/>
        <w:gridCol w:w="2508"/>
        <w:gridCol w:w="2130"/>
      </w:tblGrid>
      <w:tr w:rsidR="00A541BF" w:rsidRPr="00213994" w:rsidTr="00A541BF">
        <w:tc>
          <w:tcPr>
            <w:tcW w:w="955" w:type="dxa"/>
            <w:shd w:val="clear" w:color="auto" w:fill="auto"/>
          </w:tcPr>
          <w:p w:rsidR="00A541BF" w:rsidRPr="00213994" w:rsidRDefault="00A541BF" w:rsidP="00A541BF">
            <w:pPr>
              <w:jc w:val="both"/>
            </w:pPr>
            <w:r w:rsidRPr="00213994">
              <w:t>Код</w:t>
            </w:r>
          </w:p>
        </w:tc>
        <w:tc>
          <w:tcPr>
            <w:tcW w:w="2415" w:type="dxa"/>
            <w:shd w:val="clear" w:color="auto" w:fill="auto"/>
          </w:tcPr>
          <w:p w:rsidR="00A541BF" w:rsidRPr="00213994" w:rsidRDefault="00A541BF" w:rsidP="00A541BF">
            <w:pPr>
              <w:suppressAutoHyphens/>
              <w:jc w:val="center"/>
            </w:pPr>
            <w:r w:rsidRPr="00213994">
              <w:t>Содержание образовательных результатов</w:t>
            </w:r>
          </w:p>
        </w:tc>
        <w:tc>
          <w:tcPr>
            <w:tcW w:w="1601" w:type="dxa"/>
          </w:tcPr>
          <w:p w:rsidR="00F66FE0" w:rsidRDefault="00F66FE0" w:rsidP="00F66FE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A541BF" w:rsidRPr="00C12092" w:rsidRDefault="00F66FE0" w:rsidP="00F66FE0">
            <w:pPr>
              <w:jc w:val="center"/>
              <w:rPr>
                <w:color w:val="000000" w:themeColor="text1"/>
              </w:rPr>
            </w:pPr>
            <w:r>
              <w:rPr>
                <w:rFonts w:ascii="Times New Roman CYR" w:hAnsi="Times New Roman CYR" w:cs="Times New Roman CYR"/>
              </w:rPr>
              <w:t>ИДК</w:t>
            </w:r>
          </w:p>
        </w:tc>
        <w:tc>
          <w:tcPr>
            <w:tcW w:w="2508" w:type="dxa"/>
            <w:tcBorders>
              <w:bottom w:val="single" w:sz="4" w:space="0" w:color="auto"/>
            </w:tcBorders>
          </w:tcPr>
          <w:p w:rsidR="00A541BF" w:rsidRPr="00213994" w:rsidRDefault="00A541BF" w:rsidP="00A541BF">
            <w:pPr>
              <w:jc w:val="center"/>
            </w:pPr>
            <w:r w:rsidRPr="00213994">
              <w:t>Методы обучения</w:t>
            </w:r>
          </w:p>
        </w:tc>
        <w:tc>
          <w:tcPr>
            <w:tcW w:w="2130" w:type="dxa"/>
            <w:tcBorders>
              <w:bottom w:val="single" w:sz="4" w:space="0" w:color="auto"/>
            </w:tcBorders>
          </w:tcPr>
          <w:p w:rsidR="00A541BF" w:rsidRPr="00213994" w:rsidRDefault="00A541BF" w:rsidP="00A541BF">
            <w:pPr>
              <w:jc w:val="center"/>
            </w:pPr>
            <w:r w:rsidRPr="00213994">
              <w:t>Средства оцен</w:t>
            </w:r>
            <w:r w:rsidRPr="00213994">
              <w:t>и</w:t>
            </w:r>
            <w:r w:rsidRPr="00213994">
              <w:t>вания  образов</w:t>
            </w:r>
            <w:r w:rsidRPr="00213994">
              <w:t>а</w:t>
            </w:r>
            <w:r w:rsidRPr="00213994">
              <w:t>тельных результ</w:t>
            </w:r>
            <w:r w:rsidRPr="00213994">
              <w:t>а</w:t>
            </w:r>
            <w:r w:rsidRPr="00213994">
              <w:t>тов</w:t>
            </w:r>
          </w:p>
        </w:tc>
      </w:tr>
      <w:tr w:rsidR="003B1322" w:rsidRPr="00213994" w:rsidTr="00A541BF">
        <w:tc>
          <w:tcPr>
            <w:tcW w:w="955" w:type="dxa"/>
            <w:shd w:val="clear" w:color="auto" w:fill="auto"/>
          </w:tcPr>
          <w:p w:rsidR="003B1322" w:rsidRPr="00450B8E" w:rsidRDefault="003B1322" w:rsidP="003B1322">
            <w:pPr>
              <w:jc w:val="both"/>
            </w:pPr>
            <w:r w:rsidRPr="00450B8E">
              <w:t>ОР.1</w:t>
            </w:r>
          </w:p>
        </w:tc>
        <w:tc>
          <w:tcPr>
            <w:tcW w:w="2415" w:type="dxa"/>
            <w:shd w:val="clear" w:color="auto" w:fill="auto"/>
          </w:tcPr>
          <w:p w:rsidR="003B1322" w:rsidRPr="00213994" w:rsidRDefault="003B1322" w:rsidP="003B1322">
            <w:pPr>
              <w:tabs>
                <w:tab w:val="left" w:pos="318"/>
              </w:tabs>
            </w:pPr>
            <w:r w:rsidRPr="00213994">
              <w:t>Демонстрирует вл</w:t>
            </w:r>
            <w:r w:rsidRPr="00213994">
              <w:t>а</w:t>
            </w:r>
            <w:r w:rsidRPr="00213994">
              <w:t>дение специальной профессиональной терминологией, о</w:t>
            </w:r>
            <w:r w:rsidRPr="00213994">
              <w:t>т</w:t>
            </w:r>
            <w:r w:rsidRPr="00213994">
              <w:t>ражающей инт</w:t>
            </w:r>
            <w:r w:rsidRPr="00213994">
              <w:t>е</w:t>
            </w:r>
            <w:r w:rsidRPr="00213994">
              <w:t>гральные знания из области математики.</w:t>
            </w:r>
          </w:p>
        </w:tc>
        <w:tc>
          <w:tcPr>
            <w:tcW w:w="1601" w:type="dxa"/>
          </w:tcPr>
          <w:p w:rsidR="003B1322" w:rsidRDefault="003B1322" w:rsidP="003B1322">
            <w:pPr>
              <w:pStyle w:val="2"/>
              <w:spacing w:after="0" w:line="240" w:lineRule="auto"/>
              <w:ind w:left="0"/>
            </w:pPr>
          </w:p>
          <w:p w:rsidR="00F22A9E" w:rsidRDefault="00F66FE0" w:rsidP="003B1322">
            <w:pPr>
              <w:jc w:val="center"/>
              <w:rPr>
                <w:color w:val="000000"/>
              </w:rPr>
            </w:pPr>
            <w:r w:rsidRPr="000D7FBC">
              <w:rPr>
                <w:color w:val="000000"/>
              </w:rPr>
              <w:t xml:space="preserve">УК.1.1. </w:t>
            </w:r>
          </w:p>
          <w:p w:rsidR="00F66FE0" w:rsidRPr="00D02C53" w:rsidRDefault="00F66FE0" w:rsidP="003B1322">
            <w:pPr>
              <w:jc w:val="center"/>
            </w:pPr>
            <w:r w:rsidRPr="000D7FBC">
              <w:rPr>
                <w:color w:val="000000"/>
              </w:rPr>
              <w:t>УК.1.2.</w:t>
            </w:r>
          </w:p>
        </w:tc>
        <w:tc>
          <w:tcPr>
            <w:tcW w:w="2508" w:type="dxa"/>
            <w:shd w:val="clear" w:color="auto" w:fill="FFFFFF" w:themeFill="background1"/>
          </w:tcPr>
          <w:p w:rsidR="003B1322" w:rsidRPr="00173F9C" w:rsidRDefault="003B1322" w:rsidP="003B1322">
            <w:pPr>
              <w:pStyle w:val="2"/>
              <w:spacing w:after="0" w:line="240" w:lineRule="auto"/>
              <w:ind w:left="0"/>
            </w:pPr>
            <w:r w:rsidRPr="00173F9C">
              <w:t>Метод  професси</w:t>
            </w:r>
            <w:r w:rsidRPr="00173F9C">
              <w:t>о</w:t>
            </w:r>
            <w:r w:rsidRPr="00173F9C">
              <w:t xml:space="preserve">нального портфолио, </w:t>
            </w:r>
          </w:p>
          <w:p w:rsidR="003B1322" w:rsidRPr="00173F9C" w:rsidRDefault="003B1322" w:rsidP="003B1322">
            <w:pPr>
              <w:tabs>
                <w:tab w:val="left" w:pos="160"/>
                <w:tab w:val="left" w:pos="415"/>
              </w:tabs>
            </w:pPr>
            <w:r w:rsidRPr="00173F9C">
              <w:t>круглые столы с и</w:t>
            </w:r>
            <w:r w:rsidRPr="00173F9C">
              <w:t>с</w:t>
            </w:r>
            <w:r w:rsidRPr="00173F9C">
              <w:t>пользованием мул</w:t>
            </w:r>
            <w:r w:rsidRPr="00173F9C">
              <w:t>ь</w:t>
            </w:r>
            <w:r w:rsidRPr="00173F9C">
              <w:t>тимедиа,</w:t>
            </w:r>
          </w:p>
          <w:p w:rsidR="003B1322" w:rsidRPr="00173F9C" w:rsidRDefault="003B1322" w:rsidP="003B1322">
            <w:r w:rsidRPr="00173F9C">
              <w:t>Метод проектов, и</w:t>
            </w:r>
            <w:r w:rsidRPr="00173F9C">
              <w:t>с</w:t>
            </w:r>
            <w:r w:rsidRPr="00173F9C">
              <w:t>следо</w:t>
            </w:r>
            <w:r>
              <w:t>вательский,</w:t>
            </w:r>
          </w:p>
        </w:tc>
        <w:tc>
          <w:tcPr>
            <w:tcW w:w="2130" w:type="dxa"/>
            <w:shd w:val="clear" w:color="auto" w:fill="FFFFFF" w:themeFill="background1"/>
          </w:tcPr>
          <w:p w:rsidR="003B1322" w:rsidRPr="00173F9C" w:rsidRDefault="003B1322" w:rsidP="003B1322">
            <w:pPr>
              <w:jc w:val="both"/>
            </w:pPr>
            <w:r w:rsidRPr="00173F9C">
              <w:t>1) Контекстная задача</w:t>
            </w:r>
          </w:p>
          <w:p w:rsidR="003B1322" w:rsidRPr="00173F9C" w:rsidRDefault="002E62BF" w:rsidP="003B1322">
            <w:pPr>
              <w:jc w:val="both"/>
            </w:pPr>
            <w:r>
              <w:t>2</w:t>
            </w:r>
            <w:r w:rsidR="003B1322" w:rsidRPr="00173F9C">
              <w:t xml:space="preserve">) </w:t>
            </w:r>
            <w:r w:rsidR="003B1322">
              <w:t>Тест</w:t>
            </w:r>
          </w:p>
        </w:tc>
      </w:tr>
      <w:tr w:rsidR="003B1322" w:rsidRPr="00213994" w:rsidTr="00A541BF">
        <w:tc>
          <w:tcPr>
            <w:tcW w:w="955" w:type="dxa"/>
            <w:shd w:val="clear" w:color="auto" w:fill="auto"/>
          </w:tcPr>
          <w:p w:rsidR="003B1322" w:rsidRPr="00450B8E" w:rsidRDefault="003B1322" w:rsidP="003B1322">
            <w:pPr>
              <w:jc w:val="both"/>
            </w:pPr>
            <w:r w:rsidRPr="00450B8E">
              <w:t>ОР.2</w:t>
            </w:r>
          </w:p>
        </w:tc>
        <w:tc>
          <w:tcPr>
            <w:tcW w:w="2415" w:type="dxa"/>
            <w:shd w:val="clear" w:color="auto" w:fill="auto"/>
          </w:tcPr>
          <w:p w:rsidR="003B1322" w:rsidRPr="00213994" w:rsidRDefault="003B1322" w:rsidP="003B1322">
            <w:pPr>
              <w:tabs>
                <w:tab w:val="left" w:pos="318"/>
              </w:tabs>
              <w:ind w:left="34"/>
            </w:pPr>
            <w:r w:rsidRPr="00213994">
              <w:t>Демонстрирует н</w:t>
            </w:r>
            <w:r w:rsidRPr="00213994">
              <w:t>а</w:t>
            </w:r>
            <w:r w:rsidRPr="00213994">
              <w:t>выки применения основных методов исследований в о</w:t>
            </w:r>
            <w:r w:rsidRPr="00213994">
              <w:t>б</w:t>
            </w:r>
            <w:r w:rsidRPr="00213994">
              <w:lastRenderedPageBreak/>
              <w:t>ласти математики.</w:t>
            </w:r>
          </w:p>
        </w:tc>
        <w:tc>
          <w:tcPr>
            <w:tcW w:w="1601" w:type="dxa"/>
          </w:tcPr>
          <w:p w:rsidR="003B1322" w:rsidRDefault="00F66FE0" w:rsidP="003B1322">
            <w:pPr>
              <w:pStyle w:val="a3"/>
              <w:jc w:val="center"/>
              <w:rPr>
                <w:color w:val="000000"/>
                <w:sz w:val="24"/>
              </w:rPr>
            </w:pPr>
            <w:r w:rsidRPr="000D7FBC">
              <w:rPr>
                <w:color w:val="000000"/>
                <w:sz w:val="24"/>
              </w:rPr>
              <w:lastRenderedPageBreak/>
              <w:t>УК.1.2.</w:t>
            </w:r>
          </w:p>
          <w:p w:rsidR="00F66FE0" w:rsidRPr="00173F9C" w:rsidRDefault="00F66FE0" w:rsidP="003B1322">
            <w:pPr>
              <w:pStyle w:val="a3"/>
              <w:jc w:val="center"/>
              <w:rPr>
                <w:bCs/>
                <w:sz w:val="24"/>
              </w:rPr>
            </w:pPr>
            <w:r w:rsidRPr="000D7FBC">
              <w:rPr>
                <w:color w:val="000000"/>
                <w:sz w:val="24"/>
              </w:rPr>
              <w:t>УК.1.5.</w:t>
            </w:r>
          </w:p>
        </w:tc>
        <w:tc>
          <w:tcPr>
            <w:tcW w:w="2508" w:type="dxa"/>
            <w:shd w:val="clear" w:color="auto" w:fill="FFFFFF" w:themeFill="background1"/>
          </w:tcPr>
          <w:p w:rsidR="003B1322" w:rsidRPr="00173F9C" w:rsidRDefault="003B1322" w:rsidP="003B1322">
            <w:pPr>
              <w:pStyle w:val="a3"/>
              <w:rPr>
                <w:sz w:val="24"/>
              </w:rPr>
            </w:pPr>
            <w:r w:rsidRPr="00173F9C">
              <w:rPr>
                <w:bCs/>
                <w:sz w:val="24"/>
              </w:rPr>
              <w:t>Методы проблемного и развивающего, ко</w:t>
            </w:r>
            <w:r w:rsidRPr="00173F9C">
              <w:rPr>
                <w:bCs/>
                <w:sz w:val="24"/>
              </w:rPr>
              <w:t>н</w:t>
            </w:r>
            <w:r w:rsidRPr="00173F9C">
              <w:rPr>
                <w:bCs/>
                <w:sz w:val="24"/>
              </w:rPr>
              <w:t xml:space="preserve">текстного обучения, деловая игра, </w:t>
            </w:r>
          </w:p>
          <w:p w:rsidR="003B1322" w:rsidRPr="00173F9C" w:rsidRDefault="003B1322" w:rsidP="003B1322">
            <w:r w:rsidRPr="00173F9C">
              <w:lastRenderedPageBreak/>
              <w:t>работа с литературой,  кейс-стади,</w:t>
            </w:r>
          </w:p>
          <w:p w:rsidR="003B1322" w:rsidRPr="00173F9C" w:rsidRDefault="003B1322" w:rsidP="003B1322">
            <w:r w:rsidRPr="00173F9C">
              <w:t>Метод проектов, и</w:t>
            </w:r>
            <w:r w:rsidRPr="00173F9C">
              <w:t>с</w:t>
            </w:r>
            <w:r w:rsidRPr="00173F9C">
              <w:t>следо</w:t>
            </w:r>
            <w:r>
              <w:t>вательский,</w:t>
            </w:r>
          </w:p>
        </w:tc>
        <w:tc>
          <w:tcPr>
            <w:tcW w:w="2130" w:type="dxa"/>
            <w:shd w:val="clear" w:color="auto" w:fill="FFFFFF" w:themeFill="background1"/>
          </w:tcPr>
          <w:p w:rsidR="003B1322" w:rsidRPr="00173F9C" w:rsidRDefault="003B1322" w:rsidP="003B1322">
            <w:pPr>
              <w:jc w:val="both"/>
            </w:pPr>
            <w:r w:rsidRPr="00173F9C">
              <w:lastRenderedPageBreak/>
              <w:t>1)Контекстная з</w:t>
            </w:r>
            <w:r w:rsidRPr="00173F9C">
              <w:t>а</w:t>
            </w:r>
            <w:r w:rsidRPr="00173F9C">
              <w:t>дача</w:t>
            </w:r>
          </w:p>
          <w:p w:rsidR="003B1322" w:rsidRPr="00173F9C" w:rsidRDefault="003B1322" w:rsidP="003B1322">
            <w:pPr>
              <w:jc w:val="both"/>
            </w:pPr>
            <w:r w:rsidRPr="00173F9C">
              <w:t>2)УИРС</w:t>
            </w:r>
          </w:p>
          <w:p w:rsidR="003B1322" w:rsidRPr="00173F9C" w:rsidRDefault="003B1322" w:rsidP="003B1322">
            <w:pPr>
              <w:jc w:val="both"/>
            </w:pPr>
            <w:r>
              <w:t>3</w:t>
            </w:r>
            <w:r w:rsidRPr="00173F9C">
              <w:t xml:space="preserve">)Разноуровневая </w:t>
            </w:r>
            <w:r w:rsidRPr="00173F9C">
              <w:lastRenderedPageBreak/>
              <w:t>контрольная р</w:t>
            </w:r>
            <w:r w:rsidRPr="00173F9C">
              <w:t>а</w:t>
            </w:r>
            <w:r w:rsidRPr="00173F9C">
              <w:t xml:space="preserve">бота </w:t>
            </w:r>
          </w:p>
          <w:p w:rsidR="003B1322" w:rsidRPr="00173F9C" w:rsidRDefault="003B1322" w:rsidP="003B1322"/>
        </w:tc>
      </w:tr>
      <w:tr w:rsidR="003B1322" w:rsidRPr="00213994" w:rsidTr="00A541BF">
        <w:tc>
          <w:tcPr>
            <w:tcW w:w="955" w:type="dxa"/>
            <w:shd w:val="clear" w:color="auto" w:fill="auto"/>
          </w:tcPr>
          <w:p w:rsidR="003B1322" w:rsidRPr="00450B8E" w:rsidRDefault="003B1322" w:rsidP="003B1322">
            <w:pPr>
              <w:jc w:val="both"/>
            </w:pPr>
            <w:r w:rsidRPr="00450B8E">
              <w:lastRenderedPageBreak/>
              <w:t>ОР.3</w:t>
            </w:r>
          </w:p>
        </w:tc>
        <w:tc>
          <w:tcPr>
            <w:tcW w:w="2415" w:type="dxa"/>
            <w:shd w:val="clear" w:color="auto" w:fill="auto"/>
          </w:tcPr>
          <w:p w:rsidR="003B1322" w:rsidRPr="00213994" w:rsidRDefault="003B1322" w:rsidP="008F79B5">
            <w:pPr>
              <w:jc w:val="both"/>
            </w:pPr>
            <w:r w:rsidRPr="00213994">
              <w:t>Демонстрирует ум</w:t>
            </w:r>
            <w:r w:rsidRPr="00213994">
              <w:t>е</w:t>
            </w:r>
            <w:r w:rsidR="008F79B5">
              <w:t xml:space="preserve">ния </w:t>
            </w:r>
            <w:r w:rsidRPr="00213994">
              <w:t>использовать естественнонаучные и математические знания для ориент</w:t>
            </w:r>
            <w:r w:rsidRPr="00213994">
              <w:t>и</w:t>
            </w:r>
            <w:r w:rsidRPr="00213994">
              <w:t>рования в совреме</w:t>
            </w:r>
            <w:r w:rsidRPr="00213994">
              <w:t>н</w:t>
            </w:r>
            <w:r w:rsidRPr="00213994">
              <w:t>ном информацио</w:t>
            </w:r>
            <w:r w:rsidRPr="00213994">
              <w:t>н</w:t>
            </w:r>
            <w:r w:rsidRPr="00213994">
              <w:t>ном пространстве</w:t>
            </w:r>
          </w:p>
        </w:tc>
        <w:tc>
          <w:tcPr>
            <w:tcW w:w="1601" w:type="dxa"/>
          </w:tcPr>
          <w:p w:rsidR="00F66FE0" w:rsidRDefault="00F66FE0" w:rsidP="00F66FE0">
            <w:pPr>
              <w:jc w:val="center"/>
              <w:rPr>
                <w:color w:val="000000"/>
              </w:rPr>
            </w:pPr>
            <w:r w:rsidRPr="000D7FBC">
              <w:rPr>
                <w:color w:val="000000"/>
              </w:rPr>
              <w:t xml:space="preserve">УК.1.1. </w:t>
            </w:r>
          </w:p>
          <w:p w:rsidR="003B1322" w:rsidRPr="00173F9C" w:rsidRDefault="00F66FE0" w:rsidP="00F66FE0">
            <w:pPr>
              <w:pStyle w:val="a3"/>
              <w:jc w:val="center"/>
              <w:rPr>
                <w:bCs/>
                <w:sz w:val="24"/>
              </w:rPr>
            </w:pPr>
            <w:r w:rsidRPr="000D7FBC">
              <w:rPr>
                <w:color w:val="000000"/>
                <w:sz w:val="24"/>
              </w:rPr>
              <w:t>УК.1.2.</w:t>
            </w:r>
          </w:p>
        </w:tc>
        <w:tc>
          <w:tcPr>
            <w:tcW w:w="2508" w:type="dxa"/>
            <w:shd w:val="clear" w:color="auto" w:fill="FFFFFF" w:themeFill="background1"/>
          </w:tcPr>
          <w:p w:rsidR="003B1322" w:rsidRPr="00173F9C" w:rsidRDefault="003B1322" w:rsidP="003B1322">
            <w:pPr>
              <w:pStyle w:val="a3"/>
              <w:rPr>
                <w:sz w:val="24"/>
              </w:rPr>
            </w:pPr>
            <w:r w:rsidRPr="00173F9C">
              <w:rPr>
                <w:bCs/>
                <w:sz w:val="24"/>
              </w:rPr>
              <w:t>Методы проблемного и развивающего, ко</w:t>
            </w:r>
            <w:r w:rsidRPr="00173F9C">
              <w:rPr>
                <w:bCs/>
                <w:sz w:val="24"/>
              </w:rPr>
              <w:t>н</w:t>
            </w:r>
            <w:r w:rsidRPr="00173F9C">
              <w:rPr>
                <w:bCs/>
                <w:sz w:val="24"/>
              </w:rPr>
              <w:t xml:space="preserve">текстного обучения, деловая игра, </w:t>
            </w:r>
          </w:p>
          <w:p w:rsidR="003B1322" w:rsidRPr="00173F9C" w:rsidRDefault="003B1322" w:rsidP="003B1322">
            <w:r w:rsidRPr="00173F9C">
              <w:t>работа с литературой,  Метод проектов, и</w:t>
            </w:r>
            <w:r w:rsidRPr="00173F9C">
              <w:t>с</w:t>
            </w:r>
            <w:r w:rsidRPr="00173F9C">
              <w:t>следовательский,</w:t>
            </w:r>
          </w:p>
          <w:p w:rsidR="003B1322" w:rsidRPr="00173F9C" w:rsidRDefault="003B1322" w:rsidP="003B1322">
            <w:pPr>
              <w:tabs>
                <w:tab w:val="left" w:pos="176"/>
              </w:tabs>
            </w:pPr>
          </w:p>
        </w:tc>
        <w:tc>
          <w:tcPr>
            <w:tcW w:w="2130" w:type="dxa"/>
            <w:shd w:val="clear" w:color="auto" w:fill="FFFFFF" w:themeFill="background1"/>
          </w:tcPr>
          <w:p w:rsidR="00E811B5" w:rsidRDefault="003B1322" w:rsidP="003B1322">
            <w:r w:rsidRPr="00173F9C">
              <w:t>1)</w:t>
            </w:r>
            <w:r w:rsidR="00E811B5">
              <w:t>Разноуровненая контрольная р</w:t>
            </w:r>
            <w:r w:rsidR="00E811B5">
              <w:t>а</w:t>
            </w:r>
            <w:r w:rsidR="00E811B5">
              <w:t>бота</w:t>
            </w:r>
          </w:p>
          <w:p w:rsidR="003B1322" w:rsidRPr="00173F9C" w:rsidRDefault="003B1322" w:rsidP="003B1322">
            <w:r w:rsidRPr="00173F9C">
              <w:t>2)</w:t>
            </w:r>
            <w:r w:rsidR="00263054">
              <w:t>Тест</w:t>
            </w:r>
          </w:p>
          <w:p w:rsidR="003B1322" w:rsidRPr="00173F9C" w:rsidRDefault="003B1322" w:rsidP="003B1322">
            <w:pPr>
              <w:rPr>
                <w:i/>
              </w:rPr>
            </w:pPr>
          </w:p>
        </w:tc>
      </w:tr>
      <w:tr w:rsidR="003B1322" w:rsidRPr="00213994" w:rsidTr="00A541BF">
        <w:tc>
          <w:tcPr>
            <w:tcW w:w="955" w:type="dxa"/>
            <w:shd w:val="clear" w:color="auto" w:fill="auto"/>
          </w:tcPr>
          <w:p w:rsidR="003B1322" w:rsidRPr="00450B8E" w:rsidRDefault="003B1322" w:rsidP="003B1322">
            <w:pPr>
              <w:jc w:val="both"/>
            </w:pPr>
            <w:r w:rsidRPr="00450B8E">
              <w:t>ОР.4</w:t>
            </w:r>
          </w:p>
        </w:tc>
        <w:tc>
          <w:tcPr>
            <w:tcW w:w="2415" w:type="dxa"/>
            <w:shd w:val="clear" w:color="auto" w:fill="auto"/>
          </w:tcPr>
          <w:p w:rsidR="003B1322" w:rsidRPr="00213994" w:rsidRDefault="003B1322" w:rsidP="003B1322">
            <w:pPr>
              <w:jc w:val="both"/>
            </w:pPr>
            <w:r w:rsidRPr="00213994">
              <w:t>Демонстрирует ум</w:t>
            </w:r>
            <w:r w:rsidRPr="00213994">
              <w:t>е</w:t>
            </w:r>
            <w:r w:rsidRPr="00213994">
              <w:t>ния решать учебно-исследовательские и научно-исследовательские задачи в области о</w:t>
            </w:r>
            <w:r w:rsidRPr="00213994">
              <w:t>б</w:t>
            </w:r>
            <w:r w:rsidRPr="00213994">
              <w:t>разования</w:t>
            </w:r>
          </w:p>
        </w:tc>
        <w:tc>
          <w:tcPr>
            <w:tcW w:w="1601" w:type="dxa"/>
          </w:tcPr>
          <w:p w:rsidR="00F66FE0" w:rsidRDefault="00F66FE0" w:rsidP="00F66FE0">
            <w:pPr>
              <w:pStyle w:val="a3"/>
              <w:jc w:val="center"/>
              <w:rPr>
                <w:color w:val="000000"/>
                <w:sz w:val="24"/>
              </w:rPr>
            </w:pPr>
            <w:r w:rsidRPr="000D7FBC">
              <w:rPr>
                <w:color w:val="000000"/>
                <w:sz w:val="24"/>
              </w:rPr>
              <w:t>УК.1.2.</w:t>
            </w:r>
          </w:p>
          <w:p w:rsidR="003B1322" w:rsidRPr="00F22A9E" w:rsidRDefault="00F66FE0" w:rsidP="00F66FE0">
            <w:pPr>
              <w:tabs>
                <w:tab w:val="left" w:pos="345"/>
                <w:tab w:val="center" w:pos="692"/>
              </w:tabs>
              <w:jc w:val="center"/>
              <w:rPr>
                <w:color w:val="000000" w:themeColor="text1"/>
              </w:rPr>
            </w:pPr>
            <w:r w:rsidRPr="000D7FBC">
              <w:rPr>
                <w:color w:val="000000"/>
              </w:rPr>
              <w:t>УК.1.5.</w:t>
            </w:r>
          </w:p>
        </w:tc>
        <w:tc>
          <w:tcPr>
            <w:tcW w:w="2508" w:type="dxa"/>
            <w:shd w:val="clear" w:color="auto" w:fill="FFFFFF" w:themeFill="background1"/>
          </w:tcPr>
          <w:p w:rsidR="003B1322" w:rsidRPr="00173F9C" w:rsidRDefault="003B1322" w:rsidP="003B1322">
            <w:r w:rsidRPr="00173F9C">
              <w:t>Метод проектов, и</w:t>
            </w:r>
            <w:r w:rsidRPr="00173F9C">
              <w:t>с</w:t>
            </w:r>
            <w:r w:rsidRPr="00173F9C">
              <w:t>следовательский,</w:t>
            </w:r>
          </w:p>
          <w:p w:rsidR="003B1322" w:rsidRPr="00173F9C" w:rsidRDefault="003B1322" w:rsidP="003B1322">
            <w:pPr>
              <w:tabs>
                <w:tab w:val="left" w:pos="176"/>
              </w:tabs>
            </w:pPr>
          </w:p>
        </w:tc>
        <w:tc>
          <w:tcPr>
            <w:tcW w:w="2130" w:type="dxa"/>
            <w:shd w:val="clear" w:color="auto" w:fill="FFFFFF" w:themeFill="background1"/>
          </w:tcPr>
          <w:p w:rsidR="003B1322" w:rsidRPr="00173F9C" w:rsidRDefault="003B1322" w:rsidP="003B1322">
            <w:pPr>
              <w:jc w:val="both"/>
            </w:pPr>
            <w:r w:rsidRPr="00173F9C">
              <w:t xml:space="preserve">1) </w:t>
            </w:r>
            <w:r w:rsidR="00C12092">
              <w:t>Разноуровне</w:t>
            </w:r>
            <w:r w:rsidR="00C12092">
              <w:t>н</w:t>
            </w:r>
            <w:r w:rsidR="00C12092">
              <w:t>вая контрольная работа</w:t>
            </w:r>
          </w:p>
          <w:p w:rsidR="003B1322" w:rsidRPr="00173F9C" w:rsidRDefault="003B1322" w:rsidP="00C12092">
            <w:pPr>
              <w:jc w:val="both"/>
            </w:pPr>
            <w:r w:rsidRPr="00173F9C">
              <w:t xml:space="preserve">2) </w:t>
            </w:r>
            <w:r w:rsidR="00C12092">
              <w:t>Портфолио</w:t>
            </w:r>
          </w:p>
          <w:p w:rsidR="003B1322" w:rsidRPr="00173F9C" w:rsidRDefault="003B1322" w:rsidP="003B1322"/>
        </w:tc>
      </w:tr>
    </w:tbl>
    <w:p w:rsidR="00450B8E" w:rsidRDefault="00450B8E" w:rsidP="00071D4C">
      <w:pPr>
        <w:shd w:val="clear" w:color="auto" w:fill="FFFFFF"/>
        <w:tabs>
          <w:tab w:val="left" w:pos="1123"/>
        </w:tabs>
        <w:spacing w:line="360" w:lineRule="auto"/>
        <w:ind w:firstLine="709"/>
        <w:rPr>
          <w:b/>
          <w:spacing w:val="-8"/>
        </w:rPr>
      </w:pPr>
    </w:p>
    <w:p w:rsidR="00071D4C" w:rsidRPr="00213994" w:rsidRDefault="00071D4C" w:rsidP="00071D4C">
      <w:pPr>
        <w:shd w:val="clear" w:color="auto" w:fill="FFFFFF"/>
        <w:tabs>
          <w:tab w:val="left" w:pos="1123"/>
        </w:tabs>
        <w:spacing w:line="360" w:lineRule="auto"/>
        <w:ind w:firstLine="709"/>
        <w:rPr>
          <w:b/>
        </w:rPr>
      </w:pPr>
      <w:r w:rsidRPr="00213994">
        <w:rPr>
          <w:b/>
          <w:spacing w:val="-8"/>
        </w:rPr>
        <w:t xml:space="preserve">2. 3. </w:t>
      </w:r>
      <w:r w:rsidRPr="00213994">
        <w:rPr>
          <w:b/>
        </w:rPr>
        <w:t>Руководитель и преподаватели модуля</w:t>
      </w:r>
    </w:p>
    <w:p w:rsidR="00C41DDD" w:rsidRPr="00213994" w:rsidRDefault="00C41DDD" w:rsidP="00C41DDD">
      <w:pPr>
        <w:shd w:val="clear" w:color="auto" w:fill="FFFFFF"/>
        <w:tabs>
          <w:tab w:val="left" w:pos="1123"/>
        </w:tabs>
        <w:spacing w:line="276" w:lineRule="auto"/>
        <w:ind w:firstLine="709"/>
        <w:rPr>
          <w:b/>
        </w:rPr>
      </w:pPr>
      <w:r w:rsidRPr="00213994">
        <w:rPr>
          <w:i/>
        </w:rPr>
        <w:t>Руководитель:</w:t>
      </w:r>
      <w:r w:rsidR="00F66FE0">
        <w:rPr>
          <w:i/>
        </w:rPr>
        <w:t xml:space="preserve"> </w:t>
      </w:r>
      <w:r w:rsidR="007502E9">
        <w:t>Германов О.С., доцент, канд</w:t>
      </w:r>
      <w:r w:rsidR="00F66FE0">
        <w:t>.</w:t>
      </w:r>
      <w:r w:rsidR="007502E9">
        <w:t xml:space="preserve"> физ</w:t>
      </w:r>
      <w:r w:rsidR="00F66FE0">
        <w:t>.-</w:t>
      </w:r>
      <w:r w:rsidR="007502E9">
        <w:t>мат</w:t>
      </w:r>
      <w:r w:rsidR="00F66FE0">
        <w:t>.</w:t>
      </w:r>
      <w:r w:rsidR="007502E9">
        <w:t xml:space="preserve"> наук</w:t>
      </w:r>
      <w:r w:rsidR="00F66FE0">
        <w:t xml:space="preserve"> кафедры</w:t>
      </w:r>
      <w:r w:rsidRPr="00213994">
        <w:t xml:space="preserve"> математики и м</w:t>
      </w:r>
      <w:r w:rsidRPr="00213994">
        <w:t>а</w:t>
      </w:r>
      <w:r w:rsidRPr="00213994">
        <w:t>тематического образования НГПУ им. К.Минина,</w:t>
      </w:r>
    </w:p>
    <w:p w:rsidR="00C41DDD" w:rsidRPr="00213994" w:rsidRDefault="00C41DDD" w:rsidP="00C41DDD">
      <w:pPr>
        <w:shd w:val="clear" w:color="auto" w:fill="FFFFFF"/>
        <w:tabs>
          <w:tab w:val="left" w:pos="1123"/>
        </w:tabs>
        <w:spacing w:line="276" w:lineRule="auto"/>
        <w:ind w:firstLine="709"/>
        <w:rPr>
          <w:i/>
        </w:rPr>
      </w:pPr>
      <w:r w:rsidRPr="00213994">
        <w:rPr>
          <w:i/>
        </w:rPr>
        <w:t>Преподаватели:</w:t>
      </w:r>
    </w:p>
    <w:p w:rsidR="00C41DDD" w:rsidRPr="00213994" w:rsidRDefault="00C41DDD" w:rsidP="00C41DDD">
      <w:pPr>
        <w:shd w:val="clear" w:color="auto" w:fill="FFFFFF"/>
        <w:tabs>
          <w:tab w:val="left" w:pos="1123"/>
        </w:tabs>
        <w:spacing w:line="276" w:lineRule="auto"/>
        <w:ind w:firstLine="709"/>
      </w:pPr>
      <w:r w:rsidRPr="00213994">
        <w:t>Барбашова Галина Леонидовна</w:t>
      </w:r>
      <w:r w:rsidRPr="00213994">
        <w:rPr>
          <w:b/>
        </w:rPr>
        <w:t xml:space="preserve">, </w:t>
      </w:r>
      <w:r w:rsidRPr="00213994">
        <w:t>доцен</w:t>
      </w:r>
      <w:r w:rsidR="00F66FE0">
        <w:t>т, кандидат педагогических наук.</w:t>
      </w:r>
    </w:p>
    <w:p w:rsidR="00EC7DF0" w:rsidRPr="00213994" w:rsidRDefault="00EC7DF0" w:rsidP="00071D4C">
      <w:pPr>
        <w:shd w:val="clear" w:color="auto" w:fill="FFFFFF"/>
        <w:tabs>
          <w:tab w:val="left" w:pos="1123"/>
        </w:tabs>
        <w:spacing w:line="360" w:lineRule="auto"/>
        <w:ind w:firstLine="709"/>
        <w:rPr>
          <w:b/>
          <w:spacing w:val="-8"/>
        </w:rPr>
      </w:pPr>
    </w:p>
    <w:p w:rsidR="00071D4C" w:rsidRPr="00213994" w:rsidRDefault="00071D4C" w:rsidP="00071D4C">
      <w:pPr>
        <w:shd w:val="clear" w:color="auto" w:fill="FFFFFF"/>
        <w:tabs>
          <w:tab w:val="left" w:pos="1123"/>
        </w:tabs>
        <w:spacing w:line="360" w:lineRule="auto"/>
        <w:ind w:firstLine="709"/>
        <w:jc w:val="both"/>
        <w:rPr>
          <w:b/>
        </w:rPr>
      </w:pPr>
      <w:r w:rsidRPr="00213994">
        <w:rPr>
          <w:b/>
        </w:rPr>
        <w:t>2.4. Статус образовательного модуля</w:t>
      </w:r>
    </w:p>
    <w:p w:rsidR="00C41DDD" w:rsidRDefault="00C41DDD" w:rsidP="00C41DDD">
      <w:pPr>
        <w:shd w:val="clear" w:color="auto" w:fill="FFFFFF"/>
        <w:tabs>
          <w:tab w:val="left" w:pos="1123"/>
        </w:tabs>
        <w:spacing w:line="276" w:lineRule="auto"/>
        <w:ind w:firstLine="709"/>
        <w:jc w:val="both"/>
      </w:pPr>
      <w:r w:rsidRPr="00C23F84">
        <w:t>Образовательный модуль «</w:t>
      </w:r>
      <w:r w:rsidR="007502E9">
        <w:t>Математическая логика</w:t>
      </w:r>
      <w:r w:rsidRPr="00C23F84">
        <w:t>» является самостоятельной частью ОПОП универсального бакалавриата по направлению подготовки «</w:t>
      </w:r>
      <w:r>
        <w:t>П</w:t>
      </w:r>
      <w:r w:rsidRPr="00C23F84">
        <w:t>едагог</w:t>
      </w:r>
      <w:r>
        <w:t>и</w:t>
      </w:r>
      <w:r w:rsidRPr="00C23F84">
        <w:t>ческое образ</w:t>
      </w:r>
      <w:r w:rsidRPr="00C23F84">
        <w:t>о</w:t>
      </w:r>
      <w:r w:rsidRPr="00C23F84">
        <w:t>вание»</w:t>
      </w:r>
      <w:r>
        <w:t>, обеспечивающих фундаментальную подготовку по профилю «Математика» и пре</w:t>
      </w:r>
      <w:r>
        <w:t>д</w:t>
      </w:r>
      <w:r>
        <w:t>варяет обучение по модулю «</w:t>
      </w:r>
      <w:r w:rsidR="00F66FE0">
        <w:t>История математики</w:t>
      </w:r>
      <w:r>
        <w:t>», «</w:t>
      </w:r>
      <w:r w:rsidR="007502E9" w:rsidRPr="007502E9">
        <w:t>Методические аспекты обучения мат</w:t>
      </w:r>
      <w:r w:rsidR="007502E9" w:rsidRPr="007502E9">
        <w:t>е</w:t>
      </w:r>
      <w:r w:rsidR="007502E9" w:rsidRPr="007502E9">
        <w:t>матике и физике в школе</w:t>
      </w:r>
      <w:r>
        <w:t>».</w:t>
      </w:r>
    </w:p>
    <w:p w:rsidR="00FA65E2" w:rsidRDefault="00FA65E2" w:rsidP="00071D4C">
      <w:pPr>
        <w:shd w:val="clear" w:color="auto" w:fill="FFFFFF"/>
        <w:tabs>
          <w:tab w:val="left" w:pos="1123"/>
        </w:tabs>
        <w:ind w:right="130" w:firstLine="709"/>
        <w:jc w:val="both"/>
        <w:rPr>
          <w:b/>
        </w:rPr>
      </w:pPr>
    </w:p>
    <w:p w:rsidR="00071D4C" w:rsidRPr="00213994" w:rsidRDefault="00071D4C" w:rsidP="00071D4C">
      <w:pPr>
        <w:shd w:val="clear" w:color="auto" w:fill="FFFFFF"/>
        <w:tabs>
          <w:tab w:val="left" w:pos="1123"/>
        </w:tabs>
        <w:ind w:right="130" w:firstLine="709"/>
        <w:jc w:val="both"/>
        <w:rPr>
          <w:b/>
        </w:rPr>
      </w:pPr>
      <w:r w:rsidRPr="00213994">
        <w:rPr>
          <w:b/>
        </w:rPr>
        <w:t>2.5. Трудоемкость модуля</w:t>
      </w:r>
    </w:p>
    <w:p w:rsidR="00071D4C" w:rsidRPr="00213994" w:rsidRDefault="00071D4C" w:rsidP="00071D4C">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482"/>
        <w:gridCol w:w="2235"/>
      </w:tblGrid>
      <w:tr w:rsidR="00071D4C" w:rsidRPr="00213994" w:rsidTr="003B132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071D4C" w:rsidP="00AD42CE">
            <w:pPr>
              <w:shd w:val="clear" w:color="auto" w:fill="FFFFFF"/>
              <w:jc w:val="center"/>
              <w:rPr>
                <w:b/>
              </w:rPr>
            </w:pPr>
            <w:r w:rsidRPr="00213994">
              <w:rPr>
                <w:b/>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071D4C" w:rsidP="00AD42CE">
            <w:pPr>
              <w:shd w:val="clear" w:color="auto" w:fill="FFFFFF"/>
              <w:jc w:val="center"/>
              <w:rPr>
                <w:b/>
              </w:rPr>
            </w:pPr>
            <w:r w:rsidRPr="00213994">
              <w:rPr>
                <w:b/>
              </w:rPr>
              <w:t>Час./з.е.</w:t>
            </w:r>
          </w:p>
        </w:tc>
      </w:tr>
      <w:tr w:rsidR="003B1322" w:rsidRPr="00213994" w:rsidTr="003B132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66337B" w:rsidRDefault="007502E9" w:rsidP="007502E9">
            <w:pPr>
              <w:shd w:val="clear" w:color="auto" w:fill="FFFFFF"/>
              <w:jc w:val="center"/>
              <w:rPr>
                <w:strike/>
                <w:color w:val="FF0000"/>
              </w:rPr>
            </w:pPr>
            <w:r>
              <w:t>144</w:t>
            </w:r>
            <w:r w:rsidR="00F66FE0">
              <w:t>/</w:t>
            </w:r>
            <w:r>
              <w:t>4</w:t>
            </w:r>
          </w:p>
        </w:tc>
      </w:tr>
      <w:tr w:rsidR="003B1322" w:rsidRPr="00213994" w:rsidTr="003B132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3A65B8" w:rsidRDefault="00F66FE0" w:rsidP="007502E9">
            <w:pPr>
              <w:shd w:val="clear" w:color="auto" w:fill="FFFFFF"/>
              <w:jc w:val="center"/>
            </w:pPr>
            <w:r>
              <w:t>28/0,78</w:t>
            </w:r>
          </w:p>
        </w:tc>
      </w:tr>
      <w:tr w:rsidR="003B1322" w:rsidRPr="00213994" w:rsidTr="003B132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AD42CE">
            <w:pPr>
              <w:shd w:val="clear" w:color="auto" w:fill="FFFFFF"/>
              <w:jc w:val="both"/>
            </w:pPr>
            <w:r w:rsidRPr="00213994">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3A65B8" w:rsidRDefault="00F66FE0" w:rsidP="007502E9">
            <w:pPr>
              <w:shd w:val="clear" w:color="auto" w:fill="FFFFFF"/>
              <w:jc w:val="center"/>
              <w:rPr>
                <w:color w:val="FF0000"/>
              </w:rPr>
            </w:pPr>
            <w:r>
              <w:t>103</w:t>
            </w:r>
            <w:r w:rsidR="003A65B8">
              <w:t>/</w:t>
            </w:r>
            <w:r w:rsidR="007502E9">
              <w:t>2</w:t>
            </w:r>
            <w:r>
              <w:t>,86</w:t>
            </w:r>
          </w:p>
        </w:tc>
      </w:tr>
      <w:tr w:rsidR="003B1322" w:rsidRPr="00213994" w:rsidTr="003B132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3B1322" w:rsidRPr="00213994" w:rsidRDefault="003B1322" w:rsidP="00B12F08">
            <w:pPr>
              <w:shd w:val="clear" w:color="auto" w:fill="FFFFFF"/>
              <w:jc w:val="both"/>
            </w:pPr>
            <w: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3B1322" w:rsidRPr="00261DB5" w:rsidRDefault="007502E9" w:rsidP="003B1322">
            <w:pPr>
              <w:shd w:val="clear" w:color="auto" w:fill="FFFFFF"/>
              <w:jc w:val="center"/>
              <w:rPr>
                <w:strike/>
                <w:color w:val="FF0000"/>
              </w:rPr>
            </w:pPr>
            <w:r>
              <w:t>-</w:t>
            </w:r>
          </w:p>
        </w:tc>
      </w:tr>
      <w:tr w:rsidR="00071D4C" w:rsidRPr="00213994" w:rsidTr="003B132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071D4C" w:rsidRPr="00213994" w:rsidRDefault="00B12F08" w:rsidP="00B12F08">
            <w:pPr>
              <w:shd w:val="clear" w:color="auto" w:fill="FFFFFF"/>
              <w:jc w:val="both"/>
            </w:pPr>
            <w:r>
              <w:t>итоговая аттестация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071D4C" w:rsidRPr="00261DB5" w:rsidRDefault="002E62BF" w:rsidP="00AD42CE">
            <w:pPr>
              <w:shd w:val="clear" w:color="auto" w:fill="FFFFFF"/>
              <w:jc w:val="center"/>
              <w:rPr>
                <w:strike/>
              </w:rPr>
            </w:pPr>
            <w:r>
              <w:rPr>
                <w:strike/>
              </w:rPr>
              <w:t>+</w:t>
            </w:r>
          </w:p>
        </w:tc>
      </w:tr>
    </w:tbl>
    <w:p w:rsidR="00071D4C" w:rsidRPr="00213994" w:rsidRDefault="00071D4C" w:rsidP="00A541BF">
      <w:pPr>
        <w:framePr w:w="9527" w:wrap="auto" w:hAnchor="text"/>
        <w:shd w:val="clear" w:color="auto" w:fill="FFFFFF"/>
        <w:tabs>
          <w:tab w:val="left" w:pos="814"/>
        </w:tabs>
        <w:jc w:val="both"/>
        <w:sectPr w:rsidR="00071D4C" w:rsidRPr="00213994" w:rsidSect="00AD42CE">
          <w:footerReference w:type="default" r:id="rId8"/>
          <w:pgSz w:w="11906" w:h="16838"/>
          <w:pgMar w:top="1134" w:right="851" w:bottom="1134" w:left="1418" w:header="709" w:footer="709" w:gutter="0"/>
          <w:cols w:space="708"/>
          <w:titlePg/>
          <w:docGrid w:linePitch="360"/>
        </w:sectPr>
      </w:pPr>
    </w:p>
    <w:p w:rsidR="00071D4C" w:rsidRPr="00213994" w:rsidRDefault="00071D4C" w:rsidP="00071D4C">
      <w:pPr>
        <w:shd w:val="clear" w:color="auto" w:fill="FFFFFF"/>
        <w:tabs>
          <w:tab w:val="left" w:pos="814"/>
        </w:tabs>
        <w:ind w:left="502"/>
        <w:jc w:val="center"/>
        <w:rPr>
          <w:b/>
          <w:caps/>
        </w:rPr>
      </w:pPr>
      <w:r w:rsidRPr="00213994">
        <w:rPr>
          <w:b/>
          <w:caps/>
        </w:rPr>
        <w:lastRenderedPageBreak/>
        <w:t>3. Структура модуля</w:t>
      </w:r>
    </w:p>
    <w:p w:rsidR="00071D4C" w:rsidRDefault="00071D4C" w:rsidP="00071D4C">
      <w:pPr>
        <w:shd w:val="clear" w:color="auto" w:fill="FFFFFF"/>
        <w:tabs>
          <w:tab w:val="left" w:pos="814"/>
        </w:tabs>
        <w:ind w:left="1069"/>
        <w:jc w:val="center"/>
        <w:rPr>
          <w:b/>
          <w:caps/>
        </w:rPr>
      </w:pPr>
      <w:r w:rsidRPr="00213994">
        <w:rPr>
          <w:b/>
          <w:caps/>
        </w:rPr>
        <w:t>«</w:t>
      </w:r>
      <w:r w:rsidR="007502E9">
        <w:rPr>
          <w:b/>
          <w:bCs/>
        </w:rPr>
        <w:t>Математическая логика</w:t>
      </w:r>
      <w:r w:rsidRPr="00213994">
        <w:rPr>
          <w:b/>
          <w:caps/>
        </w:rPr>
        <w:t>»</w:t>
      </w:r>
    </w:p>
    <w:p w:rsidR="00C41DDD" w:rsidRPr="00213994" w:rsidRDefault="00C41DDD" w:rsidP="00071D4C">
      <w:pPr>
        <w:shd w:val="clear" w:color="auto" w:fill="FFFFFF"/>
        <w:tabs>
          <w:tab w:val="left" w:pos="814"/>
        </w:tabs>
        <w:ind w:left="1069"/>
        <w:jc w:val="cente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67"/>
        <w:gridCol w:w="944"/>
        <w:gridCol w:w="1462"/>
        <w:gridCol w:w="1373"/>
        <w:gridCol w:w="1276"/>
        <w:gridCol w:w="1417"/>
        <w:gridCol w:w="1276"/>
        <w:gridCol w:w="1134"/>
        <w:gridCol w:w="1495"/>
      </w:tblGrid>
      <w:tr w:rsidR="00071D4C" w:rsidRPr="00186FA5" w:rsidTr="00E7324D">
        <w:trPr>
          <w:trHeight w:val="302"/>
        </w:trPr>
        <w:tc>
          <w:tcPr>
            <w:tcW w:w="1242" w:type="dxa"/>
            <w:vMerge w:val="restart"/>
            <w:shd w:val="clear" w:color="auto" w:fill="auto"/>
          </w:tcPr>
          <w:p w:rsidR="00071D4C" w:rsidRPr="00186FA5" w:rsidRDefault="00071D4C" w:rsidP="00D55C26">
            <w:pPr>
              <w:tabs>
                <w:tab w:val="left" w:pos="814"/>
              </w:tabs>
              <w:jc w:val="center"/>
            </w:pPr>
            <w:r w:rsidRPr="00186FA5">
              <w:t>Код</w:t>
            </w:r>
          </w:p>
        </w:tc>
        <w:tc>
          <w:tcPr>
            <w:tcW w:w="3167" w:type="dxa"/>
            <w:vMerge w:val="restart"/>
            <w:shd w:val="clear" w:color="auto" w:fill="auto"/>
          </w:tcPr>
          <w:p w:rsidR="00071D4C" w:rsidRPr="00186FA5" w:rsidRDefault="00071D4C" w:rsidP="00D55C26">
            <w:pPr>
              <w:tabs>
                <w:tab w:val="left" w:pos="814"/>
              </w:tabs>
              <w:jc w:val="center"/>
            </w:pPr>
            <w:r w:rsidRPr="00186FA5">
              <w:t>Дисциплина</w:t>
            </w:r>
          </w:p>
        </w:tc>
        <w:tc>
          <w:tcPr>
            <w:tcW w:w="6472" w:type="dxa"/>
            <w:gridSpan w:val="5"/>
            <w:shd w:val="clear" w:color="auto" w:fill="auto"/>
          </w:tcPr>
          <w:p w:rsidR="00071D4C" w:rsidRPr="00186FA5" w:rsidRDefault="00071D4C" w:rsidP="00D55C26">
            <w:pPr>
              <w:tabs>
                <w:tab w:val="left" w:pos="814"/>
              </w:tabs>
              <w:jc w:val="center"/>
            </w:pPr>
            <w:r w:rsidRPr="00186FA5">
              <w:t>Трудоемкость (час.)</w:t>
            </w:r>
          </w:p>
        </w:tc>
        <w:tc>
          <w:tcPr>
            <w:tcW w:w="1276" w:type="dxa"/>
            <w:vMerge w:val="restart"/>
            <w:shd w:val="clear" w:color="auto" w:fill="auto"/>
          </w:tcPr>
          <w:p w:rsidR="00071D4C" w:rsidRPr="00186FA5" w:rsidRDefault="00071D4C" w:rsidP="00D55C26">
            <w:pPr>
              <w:tabs>
                <w:tab w:val="left" w:pos="814"/>
              </w:tabs>
              <w:jc w:val="center"/>
            </w:pPr>
            <w:r w:rsidRPr="00186FA5">
              <w:t>Трудое</w:t>
            </w:r>
            <w:r w:rsidRPr="00186FA5">
              <w:t>м</w:t>
            </w:r>
            <w:r w:rsidRPr="00186FA5">
              <w:t>кость  (з.е.)</w:t>
            </w:r>
          </w:p>
        </w:tc>
        <w:tc>
          <w:tcPr>
            <w:tcW w:w="1134" w:type="dxa"/>
            <w:vMerge w:val="restart"/>
            <w:shd w:val="clear" w:color="auto" w:fill="auto"/>
          </w:tcPr>
          <w:p w:rsidR="00071D4C" w:rsidRPr="00186FA5" w:rsidRDefault="00071D4C" w:rsidP="00D55C26">
            <w:pPr>
              <w:tabs>
                <w:tab w:val="left" w:pos="814"/>
              </w:tabs>
              <w:jc w:val="center"/>
            </w:pPr>
            <w:r w:rsidRPr="00186FA5">
              <w:t>Порядок изуч</w:t>
            </w:r>
            <w:r w:rsidRPr="00186FA5">
              <w:t>е</w:t>
            </w:r>
            <w:r w:rsidRPr="00186FA5">
              <w:t>ния</w:t>
            </w:r>
          </w:p>
        </w:tc>
        <w:tc>
          <w:tcPr>
            <w:tcW w:w="1495" w:type="dxa"/>
            <w:vMerge w:val="restart"/>
            <w:shd w:val="clear" w:color="auto" w:fill="auto"/>
          </w:tcPr>
          <w:p w:rsidR="00071D4C" w:rsidRPr="00186FA5" w:rsidRDefault="00071D4C" w:rsidP="00D55C26">
            <w:pPr>
              <w:tabs>
                <w:tab w:val="left" w:pos="814"/>
              </w:tabs>
              <w:jc w:val="center"/>
            </w:pPr>
            <w:r w:rsidRPr="00186FA5">
              <w:t>Образов</w:t>
            </w:r>
            <w:r w:rsidRPr="00186FA5">
              <w:t>а</w:t>
            </w:r>
            <w:r w:rsidRPr="00186FA5">
              <w:t>тельные р</w:t>
            </w:r>
            <w:r w:rsidRPr="00186FA5">
              <w:t>е</w:t>
            </w:r>
            <w:r w:rsidRPr="00186FA5">
              <w:t xml:space="preserve">зультаты </w:t>
            </w:r>
          </w:p>
          <w:p w:rsidR="00071D4C" w:rsidRPr="00186FA5" w:rsidRDefault="00071D4C" w:rsidP="00D55C26">
            <w:pPr>
              <w:tabs>
                <w:tab w:val="left" w:pos="814"/>
              </w:tabs>
              <w:jc w:val="center"/>
            </w:pPr>
            <w:r w:rsidRPr="00186FA5">
              <w:t>(код ОР)</w:t>
            </w:r>
          </w:p>
        </w:tc>
      </w:tr>
      <w:tr w:rsidR="00071D4C" w:rsidRPr="00186FA5" w:rsidTr="00F27407">
        <w:tc>
          <w:tcPr>
            <w:tcW w:w="1242" w:type="dxa"/>
            <w:vMerge/>
            <w:shd w:val="clear" w:color="auto" w:fill="auto"/>
            <w:vAlign w:val="center"/>
          </w:tcPr>
          <w:p w:rsidR="00071D4C" w:rsidRPr="00186FA5" w:rsidRDefault="00071D4C" w:rsidP="00D55C26">
            <w:pPr>
              <w:tabs>
                <w:tab w:val="left" w:pos="814"/>
              </w:tabs>
              <w:jc w:val="center"/>
              <w:rPr>
                <w:caps/>
              </w:rPr>
            </w:pPr>
          </w:p>
        </w:tc>
        <w:tc>
          <w:tcPr>
            <w:tcW w:w="3167" w:type="dxa"/>
            <w:vMerge/>
            <w:shd w:val="clear" w:color="auto" w:fill="auto"/>
            <w:vAlign w:val="center"/>
          </w:tcPr>
          <w:p w:rsidR="00071D4C" w:rsidRPr="00186FA5" w:rsidRDefault="00071D4C" w:rsidP="00D55C26">
            <w:pPr>
              <w:tabs>
                <w:tab w:val="left" w:pos="814"/>
              </w:tabs>
              <w:jc w:val="center"/>
              <w:rPr>
                <w:caps/>
              </w:rPr>
            </w:pPr>
          </w:p>
        </w:tc>
        <w:tc>
          <w:tcPr>
            <w:tcW w:w="944" w:type="dxa"/>
            <w:vMerge w:val="restart"/>
            <w:shd w:val="clear" w:color="auto" w:fill="auto"/>
          </w:tcPr>
          <w:p w:rsidR="00071D4C" w:rsidRPr="00186FA5" w:rsidRDefault="00071D4C" w:rsidP="00D55C26">
            <w:pPr>
              <w:tabs>
                <w:tab w:val="left" w:pos="814"/>
              </w:tabs>
              <w:jc w:val="center"/>
            </w:pPr>
            <w:r w:rsidRPr="00186FA5">
              <w:t>Всего</w:t>
            </w:r>
          </w:p>
        </w:tc>
        <w:tc>
          <w:tcPr>
            <w:tcW w:w="2835" w:type="dxa"/>
            <w:gridSpan w:val="2"/>
            <w:shd w:val="clear" w:color="auto" w:fill="auto"/>
          </w:tcPr>
          <w:p w:rsidR="00071D4C" w:rsidRPr="00186FA5" w:rsidRDefault="00071D4C" w:rsidP="00D55C26">
            <w:pPr>
              <w:tabs>
                <w:tab w:val="left" w:pos="814"/>
              </w:tabs>
              <w:jc w:val="center"/>
            </w:pPr>
            <w:r w:rsidRPr="00186FA5">
              <w:t>Контактная работа</w:t>
            </w:r>
          </w:p>
        </w:tc>
        <w:tc>
          <w:tcPr>
            <w:tcW w:w="1276" w:type="dxa"/>
            <w:vMerge w:val="restart"/>
            <w:shd w:val="clear" w:color="auto" w:fill="auto"/>
          </w:tcPr>
          <w:p w:rsidR="00071D4C" w:rsidRPr="00186FA5" w:rsidRDefault="00071D4C" w:rsidP="00D55C26">
            <w:pPr>
              <w:tabs>
                <w:tab w:val="left" w:pos="814"/>
              </w:tabs>
              <w:jc w:val="center"/>
            </w:pPr>
            <w:r w:rsidRPr="00186FA5">
              <w:t>Сам</w:t>
            </w:r>
            <w:r w:rsidRPr="00186FA5">
              <w:t>о</w:t>
            </w:r>
            <w:r w:rsidRPr="00186FA5">
              <w:t>стоятел</w:t>
            </w:r>
            <w:r w:rsidRPr="00186FA5">
              <w:t>ь</w:t>
            </w:r>
            <w:r w:rsidRPr="00186FA5">
              <w:t>ная раб</w:t>
            </w:r>
            <w:r w:rsidRPr="00186FA5">
              <w:t>о</w:t>
            </w:r>
            <w:r w:rsidRPr="00186FA5">
              <w:t>та</w:t>
            </w:r>
          </w:p>
        </w:tc>
        <w:tc>
          <w:tcPr>
            <w:tcW w:w="1417" w:type="dxa"/>
            <w:vMerge w:val="restart"/>
            <w:shd w:val="clear" w:color="auto" w:fill="auto"/>
          </w:tcPr>
          <w:p w:rsidR="00071D4C" w:rsidRPr="00186FA5" w:rsidRDefault="00071D4C" w:rsidP="00D55C26">
            <w:pPr>
              <w:tabs>
                <w:tab w:val="left" w:pos="814"/>
              </w:tabs>
              <w:jc w:val="center"/>
            </w:pPr>
            <w:r w:rsidRPr="00186FA5">
              <w:t>Аттестация</w:t>
            </w:r>
          </w:p>
        </w:tc>
        <w:tc>
          <w:tcPr>
            <w:tcW w:w="1276" w:type="dxa"/>
            <w:vMerge/>
            <w:shd w:val="clear" w:color="auto" w:fill="auto"/>
            <w:vAlign w:val="center"/>
          </w:tcPr>
          <w:p w:rsidR="00071D4C" w:rsidRPr="00186FA5" w:rsidRDefault="00071D4C" w:rsidP="00D55C26">
            <w:pPr>
              <w:tabs>
                <w:tab w:val="left" w:pos="814"/>
              </w:tabs>
              <w:jc w:val="center"/>
              <w:rPr>
                <w:caps/>
              </w:rPr>
            </w:pPr>
          </w:p>
        </w:tc>
        <w:tc>
          <w:tcPr>
            <w:tcW w:w="1134" w:type="dxa"/>
            <w:vMerge/>
            <w:shd w:val="clear" w:color="auto" w:fill="auto"/>
            <w:vAlign w:val="center"/>
          </w:tcPr>
          <w:p w:rsidR="00071D4C" w:rsidRPr="00186FA5" w:rsidRDefault="00071D4C" w:rsidP="00D55C26">
            <w:pPr>
              <w:tabs>
                <w:tab w:val="left" w:pos="814"/>
              </w:tabs>
              <w:jc w:val="center"/>
              <w:rPr>
                <w:caps/>
              </w:rPr>
            </w:pPr>
          </w:p>
        </w:tc>
        <w:tc>
          <w:tcPr>
            <w:tcW w:w="1495" w:type="dxa"/>
            <w:vMerge/>
            <w:shd w:val="clear" w:color="auto" w:fill="auto"/>
            <w:vAlign w:val="center"/>
          </w:tcPr>
          <w:p w:rsidR="00071D4C" w:rsidRPr="00186FA5" w:rsidRDefault="00071D4C" w:rsidP="00D55C26">
            <w:pPr>
              <w:tabs>
                <w:tab w:val="left" w:pos="814"/>
              </w:tabs>
              <w:jc w:val="center"/>
              <w:rPr>
                <w:caps/>
              </w:rPr>
            </w:pPr>
          </w:p>
        </w:tc>
      </w:tr>
      <w:tr w:rsidR="00071D4C" w:rsidRPr="00186FA5" w:rsidTr="00F27407">
        <w:tc>
          <w:tcPr>
            <w:tcW w:w="1242" w:type="dxa"/>
            <w:vMerge/>
            <w:shd w:val="clear" w:color="auto" w:fill="auto"/>
            <w:vAlign w:val="center"/>
          </w:tcPr>
          <w:p w:rsidR="00071D4C" w:rsidRPr="00186FA5" w:rsidRDefault="00071D4C" w:rsidP="00D55C26">
            <w:pPr>
              <w:tabs>
                <w:tab w:val="left" w:pos="814"/>
              </w:tabs>
              <w:jc w:val="center"/>
              <w:rPr>
                <w:caps/>
              </w:rPr>
            </w:pPr>
          </w:p>
        </w:tc>
        <w:tc>
          <w:tcPr>
            <w:tcW w:w="3167" w:type="dxa"/>
            <w:vMerge/>
            <w:shd w:val="clear" w:color="auto" w:fill="auto"/>
            <w:vAlign w:val="center"/>
          </w:tcPr>
          <w:p w:rsidR="00071D4C" w:rsidRPr="00186FA5" w:rsidRDefault="00071D4C" w:rsidP="00D55C26">
            <w:pPr>
              <w:tabs>
                <w:tab w:val="left" w:pos="814"/>
              </w:tabs>
              <w:jc w:val="center"/>
              <w:rPr>
                <w:caps/>
              </w:rPr>
            </w:pPr>
          </w:p>
        </w:tc>
        <w:tc>
          <w:tcPr>
            <w:tcW w:w="944" w:type="dxa"/>
            <w:vMerge/>
            <w:shd w:val="clear" w:color="auto" w:fill="auto"/>
          </w:tcPr>
          <w:p w:rsidR="00071D4C" w:rsidRPr="00186FA5" w:rsidRDefault="00071D4C" w:rsidP="00D55C26">
            <w:pPr>
              <w:tabs>
                <w:tab w:val="left" w:pos="814"/>
              </w:tabs>
              <w:rPr>
                <w:caps/>
              </w:rPr>
            </w:pPr>
          </w:p>
        </w:tc>
        <w:tc>
          <w:tcPr>
            <w:tcW w:w="1462" w:type="dxa"/>
            <w:shd w:val="clear" w:color="auto" w:fill="auto"/>
          </w:tcPr>
          <w:p w:rsidR="00071D4C" w:rsidRPr="00186FA5" w:rsidRDefault="00071D4C" w:rsidP="00D55C26">
            <w:pPr>
              <w:tabs>
                <w:tab w:val="left" w:pos="814"/>
              </w:tabs>
              <w:jc w:val="center"/>
              <w:rPr>
                <w:caps/>
              </w:rPr>
            </w:pPr>
            <w:r w:rsidRPr="00186FA5">
              <w:t>Аудиторная работа</w:t>
            </w:r>
          </w:p>
        </w:tc>
        <w:tc>
          <w:tcPr>
            <w:tcW w:w="1373" w:type="dxa"/>
            <w:shd w:val="clear" w:color="auto" w:fill="auto"/>
          </w:tcPr>
          <w:p w:rsidR="00071D4C" w:rsidRPr="00186FA5" w:rsidRDefault="00071D4C" w:rsidP="00D55C26">
            <w:pPr>
              <w:tabs>
                <w:tab w:val="left" w:pos="814"/>
              </w:tabs>
              <w:jc w:val="center"/>
            </w:pPr>
            <w:r w:rsidRPr="00186FA5">
              <w:t>Контак</w:t>
            </w:r>
            <w:r w:rsidRPr="00186FA5">
              <w:t>т</w:t>
            </w:r>
            <w:r w:rsidRPr="00186FA5">
              <w:t xml:space="preserve">ная СР (в т.ч. </w:t>
            </w:r>
          </w:p>
          <w:p w:rsidR="00071D4C" w:rsidRPr="00186FA5" w:rsidRDefault="00071D4C" w:rsidP="00D55C26">
            <w:pPr>
              <w:tabs>
                <w:tab w:val="left" w:pos="814"/>
              </w:tabs>
              <w:jc w:val="center"/>
            </w:pPr>
            <w:r w:rsidRPr="00186FA5">
              <w:t>в ЭИОС)</w:t>
            </w:r>
          </w:p>
        </w:tc>
        <w:tc>
          <w:tcPr>
            <w:tcW w:w="1276" w:type="dxa"/>
            <w:vMerge/>
            <w:shd w:val="clear" w:color="auto" w:fill="auto"/>
          </w:tcPr>
          <w:p w:rsidR="00071D4C" w:rsidRPr="00186FA5" w:rsidRDefault="00071D4C" w:rsidP="00D55C26">
            <w:pPr>
              <w:tabs>
                <w:tab w:val="left" w:pos="814"/>
              </w:tabs>
              <w:rPr>
                <w:caps/>
              </w:rPr>
            </w:pPr>
          </w:p>
        </w:tc>
        <w:tc>
          <w:tcPr>
            <w:tcW w:w="1417" w:type="dxa"/>
            <w:vMerge/>
            <w:shd w:val="clear" w:color="auto" w:fill="auto"/>
          </w:tcPr>
          <w:p w:rsidR="00071D4C" w:rsidRPr="00186FA5" w:rsidRDefault="00071D4C" w:rsidP="00D55C26">
            <w:pPr>
              <w:tabs>
                <w:tab w:val="left" w:pos="814"/>
              </w:tabs>
              <w:rPr>
                <w:caps/>
              </w:rPr>
            </w:pPr>
          </w:p>
        </w:tc>
        <w:tc>
          <w:tcPr>
            <w:tcW w:w="1276" w:type="dxa"/>
            <w:vMerge/>
            <w:shd w:val="clear" w:color="auto" w:fill="auto"/>
            <w:vAlign w:val="center"/>
          </w:tcPr>
          <w:p w:rsidR="00071D4C" w:rsidRPr="00186FA5" w:rsidRDefault="00071D4C" w:rsidP="00D55C26">
            <w:pPr>
              <w:tabs>
                <w:tab w:val="left" w:pos="814"/>
              </w:tabs>
              <w:jc w:val="center"/>
              <w:rPr>
                <w:caps/>
              </w:rPr>
            </w:pPr>
          </w:p>
        </w:tc>
        <w:tc>
          <w:tcPr>
            <w:tcW w:w="1134" w:type="dxa"/>
            <w:vMerge/>
            <w:shd w:val="clear" w:color="auto" w:fill="auto"/>
            <w:vAlign w:val="center"/>
          </w:tcPr>
          <w:p w:rsidR="00071D4C" w:rsidRPr="00186FA5" w:rsidRDefault="00071D4C" w:rsidP="00D55C26">
            <w:pPr>
              <w:tabs>
                <w:tab w:val="left" w:pos="814"/>
              </w:tabs>
              <w:jc w:val="center"/>
              <w:rPr>
                <w:caps/>
              </w:rPr>
            </w:pPr>
          </w:p>
        </w:tc>
        <w:tc>
          <w:tcPr>
            <w:tcW w:w="1495" w:type="dxa"/>
            <w:vMerge/>
            <w:shd w:val="clear" w:color="auto" w:fill="auto"/>
            <w:vAlign w:val="center"/>
          </w:tcPr>
          <w:p w:rsidR="00071D4C" w:rsidRPr="00186FA5" w:rsidRDefault="00071D4C" w:rsidP="00D55C26">
            <w:pPr>
              <w:tabs>
                <w:tab w:val="left" w:pos="814"/>
              </w:tabs>
              <w:jc w:val="center"/>
              <w:rPr>
                <w:caps/>
              </w:rPr>
            </w:pPr>
          </w:p>
        </w:tc>
      </w:tr>
      <w:tr w:rsidR="00071D4C" w:rsidRPr="00186FA5" w:rsidTr="00D858FD">
        <w:tc>
          <w:tcPr>
            <w:tcW w:w="14786" w:type="dxa"/>
            <w:gridSpan w:val="10"/>
            <w:shd w:val="clear" w:color="auto" w:fill="auto"/>
            <w:vAlign w:val="center"/>
          </w:tcPr>
          <w:p w:rsidR="00071D4C" w:rsidRPr="007502E9" w:rsidRDefault="00071D4C" w:rsidP="00D55C26">
            <w:pPr>
              <w:numPr>
                <w:ilvl w:val="0"/>
                <w:numId w:val="1"/>
              </w:numPr>
              <w:tabs>
                <w:tab w:val="left" w:pos="600"/>
              </w:tabs>
              <w:rPr>
                <w:caps/>
              </w:rPr>
            </w:pPr>
            <w:r w:rsidRPr="007502E9">
              <w:rPr>
                <w:caps/>
              </w:rPr>
              <w:t>Дисциплины, обязательные для изучения</w:t>
            </w:r>
          </w:p>
        </w:tc>
      </w:tr>
      <w:tr w:rsidR="007502E9" w:rsidRPr="00186FA5" w:rsidTr="00D55C26">
        <w:tc>
          <w:tcPr>
            <w:tcW w:w="1242" w:type="dxa"/>
            <w:shd w:val="clear" w:color="auto" w:fill="auto"/>
            <w:vAlign w:val="center"/>
          </w:tcPr>
          <w:p w:rsidR="007502E9" w:rsidRPr="007502E9" w:rsidRDefault="00B75884">
            <w:pPr>
              <w:rPr>
                <w:color w:val="000000"/>
              </w:rPr>
            </w:pPr>
            <w:r w:rsidRPr="00B75884">
              <w:rPr>
                <w:color w:val="000000"/>
              </w:rPr>
              <w:t>К.М.13.01</w:t>
            </w:r>
          </w:p>
        </w:tc>
        <w:tc>
          <w:tcPr>
            <w:tcW w:w="3167" w:type="dxa"/>
            <w:shd w:val="clear" w:color="auto" w:fill="auto"/>
            <w:vAlign w:val="center"/>
          </w:tcPr>
          <w:p w:rsidR="007502E9" w:rsidRPr="007502E9" w:rsidRDefault="007502E9">
            <w:pPr>
              <w:rPr>
                <w:color w:val="000000"/>
              </w:rPr>
            </w:pPr>
            <w:r w:rsidRPr="007502E9">
              <w:rPr>
                <w:color w:val="000000"/>
              </w:rPr>
              <w:t>Математическая логика</w:t>
            </w:r>
          </w:p>
        </w:tc>
        <w:tc>
          <w:tcPr>
            <w:tcW w:w="944" w:type="dxa"/>
            <w:shd w:val="clear" w:color="auto" w:fill="auto"/>
            <w:vAlign w:val="center"/>
          </w:tcPr>
          <w:p w:rsidR="007502E9" w:rsidRPr="007E0BF7" w:rsidRDefault="007502E9" w:rsidP="00D55C26">
            <w:pPr>
              <w:tabs>
                <w:tab w:val="left" w:pos="814"/>
              </w:tabs>
              <w:jc w:val="center"/>
            </w:pPr>
            <w:r>
              <w:t>72</w:t>
            </w:r>
          </w:p>
        </w:tc>
        <w:tc>
          <w:tcPr>
            <w:tcW w:w="1462" w:type="dxa"/>
            <w:shd w:val="clear" w:color="auto" w:fill="auto"/>
            <w:vAlign w:val="center"/>
          </w:tcPr>
          <w:p w:rsidR="007502E9" w:rsidRPr="007E0BF7" w:rsidRDefault="00B75884" w:rsidP="00D55C26">
            <w:pPr>
              <w:tabs>
                <w:tab w:val="left" w:pos="814"/>
              </w:tabs>
              <w:jc w:val="center"/>
            </w:pPr>
            <w:r>
              <w:t>12</w:t>
            </w:r>
          </w:p>
        </w:tc>
        <w:tc>
          <w:tcPr>
            <w:tcW w:w="1373" w:type="dxa"/>
            <w:shd w:val="clear" w:color="auto" w:fill="auto"/>
            <w:vAlign w:val="center"/>
          </w:tcPr>
          <w:p w:rsidR="007502E9" w:rsidRPr="007E0BF7" w:rsidRDefault="00B75884" w:rsidP="00D55C26">
            <w:pPr>
              <w:tabs>
                <w:tab w:val="left" w:pos="814"/>
              </w:tabs>
              <w:jc w:val="center"/>
            </w:pPr>
            <w:r>
              <w:t>12</w:t>
            </w:r>
          </w:p>
        </w:tc>
        <w:tc>
          <w:tcPr>
            <w:tcW w:w="1276" w:type="dxa"/>
            <w:shd w:val="clear" w:color="auto" w:fill="auto"/>
            <w:vAlign w:val="center"/>
          </w:tcPr>
          <w:p w:rsidR="007502E9" w:rsidRPr="007E0BF7" w:rsidRDefault="00B75884" w:rsidP="00D55C26">
            <w:pPr>
              <w:tabs>
                <w:tab w:val="left" w:pos="814"/>
              </w:tabs>
              <w:jc w:val="center"/>
            </w:pPr>
            <w:r>
              <w:t>51</w:t>
            </w:r>
          </w:p>
        </w:tc>
        <w:tc>
          <w:tcPr>
            <w:tcW w:w="1417" w:type="dxa"/>
            <w:shd w:val="clear" w:color="auto" w:fill="auto"/>
            <w:vAlign w:val="center"/>
          </w:tcPr>
          <w:p w:rsidR="007502E9" w:rsidRPr="007E0BF7" w:rsidRDefault="00B75884" w:rsidP="00D55C26">
            <w:pPr>
              <w:tabs>
                <w:tab w:val="left" w:pos="814"/>
              </w:tabs>
              <w:jc w:val="center"/>
            </w:pPr>
            <w:r>
              <w:t>Экзамен</w:t>
            </w:r>
          </w:p>
        </w:tc>
        <w:tc>
          <w:tcPr>
            <w:tcW w:w="1276" w:type="dxa"/>
            <w:shd w:val="clear" w:color="auto" w:fill="auto"/>
            <w:vAlign w:val="center"/>
          </w:tcPr>
          <w:p w:rsidR="007502E9" w:rsidRPr="007E0BF7" w:rsidRDefault="007502E9" w:rsidP="00D55C26">
            <w:pPr>
              <w:tabs>
                <w:tab w:val="left" w:pos="814"/>
              </w:tabs>
              <w:jc w:val="center"/>
              <w:rPr>
                <w:caps/>
              </w:rPr>
            </w:pPr>
            <w:r>
              <w:rPr>
                <w:caps/>
              </w:rPr>
              <w:t>2</w:t>
            </w:r>
          </w:p>
        </w:tc>
        <w:tc>
          <w:tcPr>
            <w:tcW w:w="1134" w:type="dxa"/>
            <w:shd w:val="clear" w:color="auto" w:fill="auto"/>
            <w:vAlign w:val="center"/>
          </w:tcPr>
          <w:p w:rsidR="007502E9" w:rsidRPr="00186FA5" w:rsidRDefault="007502E9" w:rsidP="00D55C26">
            <w:pPr>
              <w:tabs>
                <w:tab w:val="left" w:pos="814"/>
              </w:tabs>
              <w:jc w:val="center"/>
              <w:rPr>
                <w:caps/>
              </w:rPr>
            </w:pPr>
            <w:r>
              <w:rPr>
                <w:caps/>
              </w:rPr>
              <w:t>1</w:t>
            </w:r>
          </w:p>
        </w:tc>
        <w:tc>
          <w:tcPr>
            <w:tcW w:w="1495" w:type="dxa"/>
            <w:shd w:val="clear" w:color="auto" w:fill="auto"/>
            <w:vAlign w:val="center"/>
          </w:tcPr>
          <w:p w:rsidR="007502E9" w:rsidRPr="00753A37" w:rsidRDefault="007502E9" w:rsidP="00D55C26">
            <w:pPr>
              <w:tabs>
                <w:tab w:val="left" w:pos="814"/>
              </w:tabs>
              <w:jc w:val="center"/>
              <w:rPr>
                <w:caps/>
              </w:rPr>
            </w:pPr>
            <w:r w:rsidRPr="00753A37">
              <w:rPr>
                <w:caps/>
              </w:rPr>
              <w:t>ОР.1, ор.2</w:t>
            </w:r>
          </w:p>
        </w:tc>
      </w:tr>
      <w:tr w:rsidR="007502E9" w:rsidRPr="00186FA5" w:rsidTr="00D55C26">
        <w:tc>
          <w:tcPr>
            <w:tcW w:w="1242" w:type="dxa"/>
            <w:shd w:val="clear" w:color="auto" w:fill="auto"/>
            <w:vAlign w:val="center"/>
          </w:tcPr>
          <w:p w:rsidR="007502E9" w:rsidRPr="007502E9" w:rsidRDefault="00B75884">
            <w:pPr>
              <w:rPr>
                <w:color w:val="000000"/>
              </w:rPr>
            </w:pPr>
            <w:r w:rsidRPr="00B75884">
              <w:rPr>
                <w:color w:val="000000"/>
              </w:rPr>
              <w:t>К.М.13.0</w:t>
            </w:r>
            <w:r>
              <w:rPr>
                <w:color w:val="000000"/>
              </w:rPr>
              <w:t>2</w:t>
            </w:r>
          </w:p>
        </w:tc>
        <w:tc>
          <w:tcPr>
            <w:tcW w:w="3167" w:type="dxa"/>
            <w:shd w:val="clear" w:color="auto" w:fill="auto"/>
            <w:vAlign w:val="center"/>
          </w:tcPr>
          <w:p w:rsidR="007502E9" w:rsidRPr="007502E9" w:rsidRDefault="007502E9">
            <w:pPr>
              <w:rPr>
                <w:color w:val="000000"/>
              </w:rPr>
            </w:pPr>
            <w:r w:rsidRPr="007502E9">
              <w:rPr>
                <w:color w:val="000000"/>
              </w:rPr>
              <w:t>Функциональные ряды</w:t>
            </w:r>
          </w:p>
        </w:tc>
        <w:tc>
          <w:tcPr>
            <w:tcW w:w="944" w:type="dxa"/>
            <w:shd w:val="clear" w:color="auto" w:fill="auto"/>
            <w:vAlign w:val="center"/>
          </w:tcPr>
          <w:p w:rsidR="007502E9" w:rsidRPr="00186FA5" w:rsidRDefault="007502E9" w:rsidP="00D55C26">
            <w:pPr>
              <w:tabs>
                <w:tab w:val="left" w:pos="814"/>
              </w:tabs>
              <w:jc w:val="center"/>
            </w:pPr>
            <w:r>
              <w:t>72</w:t>
            </w:r>
          </w:p>
        </w:tc>
        <w:tc>
          <w:tcPr>
            <w:tcW w:w="1462" w:type="dxa"/>
            <w:shd w:val="clear" w:color="auto" w:fill="auto"/>
            <w:vAlign w:val="center"/>
          </w:tcPr>
          <w:p w:rsidR="007502E9" w:rsidRPr="00186FA5" w:rsidRDefault="00B75884" w:rsidP="00D55C26">
            <w:pPr>
              <w:tabs>
                <w:tab w:val="left" w:pos="814"/>
              </w:tabs>
              <w:jc w:val="center"/>
            </w:pPr>
            <w:r>
              <w:t>16</w:t>
            </w:r>
          </w:p>
        </w:tc>
        <w:tc>
          <w:tcPr>
            <w:tcW w:w="1373" w:type="dxa"/>
            <w:shd w:val="clear" w:color="auto" w:fill="auto"/>
            <w:vAlign w:val="center"/>
          </w:tcPr>
          <w:p w:rsidR="007502E9" w:rsidRPr="00186FA5" w:rsidRDefault="00B75884" w:rsidP="00D55C26">
            <w:pPr>
              <w:tabs>
                <w:tab w:val="left" w:pos="814"/>
              </w:tabs>
              <w:jc w:val="center"/>
            </w:pPr>
            <w:r>
              <w:t>16</w:t>
            </w:r>
          </w:p>
        </w:tc>
        <w:tc>
          <w:tcPr>
            <w:tcW w:w="1276" w:type="dxa"/>
            <w:shd w:val="clear" w:color="auto" w:fill="auto"/>
            <w:vAlign w:val="center"/>
          </w:tcPr>
          <w:p w:rsidR="007502E9" w:rsidRPr="00186FA5" w:rsidRDefault="00B75884" w:rsidP="00D55C26">
            <w:pPr>
              <w:tabs>
                <w:tab w:val="left" w:pos="814"/>
              </w:tabs>
              <w:jc w:val="center"/>
            </w:pPr>
            <w:r>
              <w:t>52</w:t>
            </w:r>
          </w:p>
        </w:tc>
        <w:tc>
          <w:tcPr>
            <w:tcW w:w="1417" w:type="dxa"/>
            <w:shd w:val="clear" w:color="auto" w:fill="auto"/>
            <w:vAlign w:val="center"/>
          </w:tcPr>
          <w:p w:rsidR="007502E9" w:rsidRPr="00186FA5" w:rsidRDefault="00B75884" w:rsidP="00D55C26">
            <w:pPr>
              <w:tabs>
                <w:tab w:val="left" w:pos="814"/>
              </w:tabs>
              <w:jc w:val="center"/>
            </w:pPr>
            <w:r>
              <w:t>Зачет</w:t>
            </w:r>
          </w:p>
        </w:tc>
        <w:tc>
          <w:tcPr>
            <w:tcW w:w="1276" w:type="dxa"/>
            <w:shd w:val="clear" w:color="auto" w:fill="auto"/>
            <w:vAlign w:val="center"/>
          </w:tcPr>
          <w:p w:rsidR="007502E9" w:rsidRPr="00186FA5" w:rsidRDefault="007502E9" w:rsidP="00D55C26">
            <w:pPr>
              <w:tabs>
                <w:tab w:val="left" w:pos="814"/>
              </w:tabs>
              <w:jc w:val="center"/>
              <w:rPr>
                <w:caps/>
              </w:rPr>
            </w:pPr>
            <w:r>
              <w:rPr>
                <w:caps/>
              </w:rPr>
              <w:t>2</w:t>
            </w:r>
          </w:p>
        </w:tc>
        <w:tc>
          <w:tcPr>
            <w:tcW w:w="1134" w:type="dxa"/>
            <w:shd w:val="clear" w:color="auto" w:fill="auto"/>
            <w:vAlign w:val="center"/>
          </w:tcPr>
          <w:p w:rsidR="007502E9" w:rsidRPr="00186FA5" w:rsidRDefault="007502E9" w:rsidP="00D55C26">
            <w:pPr>
              <w:tabs>
                <w:tab w:val="left" w:pos="814"/>
              </w:tabs>
              <w:jc w:val="center"/>
              <w:rPr>
                <w:caps/>
              </w:rPr>
            </w:pPr>
            <w:r>
              <w:rPr>
                <w:caps/>
              </w:rPr>
              <w:t>2</w:t>
            </w:r>
          </w:p>
        </w:tc>
        <w:tc>
          <w:tcPr>
            <w:tcW w:w="1495" w:type="dxa"/>
            <w:shd w:val="clear" w:color="auto" w:fill="auto"/>
            <w:vAlign w:val="center"/>
          </w:tcPr>
          <w:p w:rsidR="007502E9" w:rsidRPr="00753A37" w:rsidRDefault="007502E9" w:rsidP="007502E9">
            <w:pPr>
              <w:tabs>
                <w:tab w:val="left" w:pos="814"/>
              </w:tabs>
              <w:jc w:val="center"/>
              <w:rPr>
                <w:caps/>
              </w:rPr>
            </w:pPr>
            <w:r w:rsidRPr="00753A37">
              <w:rPr>
                <w:caps/>
              </w:rPr>
              <w:t>ОР.</w:t>
            </w:r>
            <w:r>
              <w:rPr>
                <w:caps/>
              </w:rPr>
              <w:t>3</w:t>
            </w:r>
            <w:r w:rsidRPr="00753A37">
              <w:rPr>
                <w:caps/>
              </w:rPr>
              <w:t>, ор</w:t>
            </w:r>
            <w:r>
              <w:rPr>
                <w:caps/>
              </w:rPr>
              <w:t>4</w:t>
            </w:r>
          </w:p>
        </w:tc>
      </w:tr>
      <w:tr w:rsidR="00071D4C" w:rsidRPr="00186FA5" w:rsidTr="00D858FD">
        <w:tc>
          <w:tcPr>
            <w:tcW w:w="14786" w:type="dxa"/>
            <w:gridSpan w:val="10"/>
            <w:shd w:val="clear" w:color="auto" w:fill="auto"/>
            <w:vAlign w:val="center"/>
          </w:tcPr>
          <w:p w:rsidR="00071D4C" w:rsidRPr="007502E9" w:rsidRDefault="00071D4C" w:rsidP="007502E9">
            <w:pPr>
              <w:tabs>
                <w:tab w:val="left" w:pos="814"/>
              </w:tabs>
              <w:ind w:firstLine="317"/>
              <w:rPr>
                <w:caps/>
              </w:rPr>
            </w:pPr>
            <w:r w:rsidRPr="007502E9">
              <w:rPr>
                <w:caps/>
              </w:rPr>
              <w:t>2. Дисциплины по выбору (</w:t>
            </w:r>
            <w:r w:rsidR="007502E9" w:rsidRPr="007502E9">
              <w:rPr>
                <w:caps/>
              </w:rPr>
              <w:t>не предусмотрены</w:t>
            </w:r>
            <w:r w:rsidRPr="007502E9">
              <w:rPr>
                <w:caps/>
              </w:rPr>
              <w:t>)</w:t>
            </w:r>
          </w:p>
        </w:tc>
      </w:tr>
      <w:tr w:rsidR="00071D4C" w:rsidRPr="00186FA5" w:rsidTr="00D858FD">
        <w:tc>
          <w:tcPr>
            <w:tcW w:w="14786" w:type="dxa"/>
            <w:gridSpan w:val="10"/>
            <w:shd w:val="clear" w:color="auto" w:fill="auto"/>
            <w:vAlign w:val="center"/>
          </w:tcPr>
          <w:p w:rsidR="00071D4C" w:rsidRPr="007502E9" w:rsidRDefault="00071D4C" w:rsidP="007502E9">
            <w:pPr>
              <w:tabs>
                <w:tab w:val="left" w:pos="814"/>
              </w:tabs>
              <w:ind w:firstLine="317"/>
              <w:rPr>
                <w:caps/>
              </w:rPr>
            </w:pPr>
            <w:r w:rsidRPr="007502E9">
              <w:rPr>
                <w:caps/>
              </w:rPr>
              <w:t>3. Практика</w:t>
            </w:r>
            <w:r w:rsidR="007502E9" w:rsidRPr="007502E9">
              <w:rPr>
                <w:caps/>
              </w:rPr>
              <w:t xml:space="preserve"> ((не предусмотрена)</w:t>
            </w:r>
          </w:p>
        </w:tc>
      </w:tr>
      <w:tr w:rsidR="007502E9" w:rsidRPr="00186FA5" w:rsidTr="00D858FD">
        <w:tc>
          <w:tcPr>
            <w:tcW w:w="14786" w:type="dxa"/>
            <w:gridSpan w:val="10"/>
            <w:shd w:val="clear" w:color="auto" w:fill="auto"/>
            <w:vAlign w:val="center"/>
          </w:tcPr>
          <w:p w:rsidR="007502E9" w:rsidRPr="007502E9" w:rsidRDefault="007502E9" w:rsidP="007502E9">
            <w:pPr>
              <w:tabs>
                <w:tab w:val="left" w:pos="814"/>
              </w:tabs>
              <w:ind w:firstLine="317"/>
              <w:rPr>
                <w:caps/>
              </w:rPr>
            </w:pPr>
            <w:r w:rsidRPr="007502E9">
              <w:rPr>
                <w:caps/>
              </w:rPr>
              <w:t>4. АТТеСТАЦИЯ ПО МОДУЛЮ</w:t>
            </w:r>
          </w:p>
        </w:tc>
      </w:tr>
      <w:tr w:rsidR="007502E9" w:rsidRPr="00186FA5" w:rsidTr="00D55C26">
        <w:tc>
          <w:tcPr>
            <w:tcW w:w="1242" w:type="dxa"/>
            <w:shd w:val="clear" w:color="auto" w:fill="auto"/>
            <w:vAlign w:val="center"/>
          </w:tcPr>
          <w:p w:rsidR="007502E9" w:rsidRPr="007502E9" w:rsidRDefault="007502E9">
            <w:pPr>
              <w:rPr>
                <w:color w:val="000000"/>
              </w:rPr>
            </w:pPr>
            <w:r w:rsidRPr="007502E9">
              <w:rPr>
                <w:color w:val="000000"/>
              </w:rPr>
              <w:t>К.М.15.03(К)</w:t>
            </w:r>
          </w:p>
        </w:tc>
        <w:tc>
          <w:tcPr>
            <w:tcW w:w="3167" w:type="dxa"/>
            <w:shd w:val="clear" w:color="auto" w:fill="auto"/>
            <w:vAlign w:val="center"/>
          </w:tcPr>
          <w:p w:rsidR="007502E9" w:rsidRPr="007502E9" w:rsidRDefault="007502E9">
            <w:pPr>
              <w:rPr>
                <w:color w:val="000000"/>
              </w:rPr>
            </w:pPr>
            <w:r w:rsidRPr="007502E9">
              <w:rPr>
                <w:color w:val="000000"/>
              </w:rPr>
              <w:t>Экзамены по модулю "М</w:t>
            </w:r>
            <w:r w:rsidRPr="007502E9">
              <w:rPr>
                <w:color w:val="000000"/>
              </w:rPr>
              <w:t>а</w:t>
            </w:r>
            <w:r w:rsidRPr="007502E9">
              <w:rPr>
                <w:color w:val="000000"/>
              </w:rPr>
              <w:t>тематическая логика"</w:t>
            </w:r>
          </w:p>
        </w:tc>
        <w:tc>
          <w:tcPr>
            <w:tcW w:w="944" w:type="dxa"/>
            <w:shd w:val="clear" w:color="auto" w:fill="auto"/>
            <w:vAlign w:val="center"/>
          </w:tcPr>
          <w:p w:rsidR="007502E9" w:rsidRPr="00862B50" w:rsidRDefault="007502E9" w:rsidP="00D55C26">
            <w:pPr>
              <w:tabs>
                <w:tab w:val="left" w:pos="814"/>
              </w:tabs>
              <w:jc w:val="center"/>
              <w:rPr>
                <w:color w:val="000000" w:themeColor="text1"/>
              </w:rPr>
            </w:pPr>
          </w:p>
        </w:tc>
        <w:tc>
          <w:tcPr>
            <w:tcW w:w="1462" w:type="dxa"/>
            <w:shd w:val="clear" w:color="auto" w:fill="auto"/>
            <w:vAlign w:val="center"/>
          </w:tcPr>
          <w:p w:rsidR="007502E9" w:rsidRPr="00862B50" w:rsidRDefault="007502E9" w:rsidP="00D55C26">
            <w:pPr>
              <w:tabs>
                <w:tab w:val="left" w:pos="814"/>
              </w:tabs>
              <w:jc w:val="center"/>
            </w:pPr>
          </w:p>
        </w:tc>
        <w:tc>
          <w:tcPr>
            <w:tcW w:w="1373" w:type="dxa"/>
            <w:shd w:val="clear" w:color="auto" w:fill="auto"/>
            <w:vAlign w:val="center"/>
          </w:tcPr>
          <w:p w:rsidR="007502E9" w:rsidRPr="00186FA5" w:rsidRDefault="007502E9" w:rsidP="00D55C26">
            <w:pPr>
              <w:tabs>
                <w:tab w:val="left" w:pos="814"/>
              </w:tabs>
              <w:jc w:val="center"/>
            </w:pPr>
          </w:p>
        </w:tc>
        <w:tc>
          <w:tcPr>
            <w:tcW w:w="1276" w:type="dxa"/>
            <w:shd w:val="clear" w:color="auto" w:fill="auto"/>
            <w:vAlign w:val="center"/>
          </w:tcPr>
          <w:p w:rsidR="007502E9" w:rsidRPr="00186FA5" w:rsidRDefault="007502E9" w:rsidP="00D55C26">
            <w:pPr>
              <w:tabs>
                <w:tab w:val="left" w:pos="814"/>
              </w:tabs>
              <w:jc w:val="center"/>
            </w:pPr>
          </w:p>
        </w:tc>
        <w:tc>
          <w:tcPr>
            <w:tcW w:w="1417" w:type="dxa"/>
            <w:shd w:val="clear" w:color="auto" w:fill="auto"/>
            <w:vAlign w:val="center"/>
          </w:tcPr>
          <w:p w:rsidR="007502E9" w:rsidRPr="00E7324D" w:rsidRDefault="007502E9" w:rsidP="00D55C26">
            <w:pPr>
              <w:tabs>
                <w:tab w:val="left" w:pos="814"/>
              </w:tabs>
              <w:jc w:val="center"/>
              <w:rPr>
                <w:strike/>
                <w:color w:val="FF0000"/>
              </w:rPr>
            </w:pPr>
          </w:p>
        </w:tc>
        <w:tc>
          <w:tcPr>
            <w:tcW w:w="1276" w:type="dxa"/>
            <w:shd w:val="clear" w:color="auto" w:fill="auto"/>
            <w:vAlign w:val="center"/>
          </w:tcPr>
          <w:p w:rsidR="007502E9" w:rsidRPr="00186FA5" w:rsidRDefault="007502E9" w:rsidP="00D55C26">
            <w:pPr>
              <w:tabs>
                <w:tab w:val="left" w:pos="814"/>
              </w:tabs>
              <w:jc w:val="center"/>
              <w:rPr>
                <w:caps/>
              </w:rPr>
            </w:pPr>
          </w:p>
        </w:tc>
        <w:tc>
          <w:tcPr>
            <w:tcW w:w="1134" w:type="dxa"/>
            <w:shd w:val="clear" w:color="auto" w:fill="auto"/>
            <w:vAlign w:val="center"/>
          </w:tcPr>
          <w:p w:rsidR="007502E9" w:rsidRPr="00186FA5" w:rsidRDefault="007502E9" w:rsidP="00D55C26">
            <w:pPr>
              <w:tabs>
                <w:tab w:val="left" w:pos="814"/>
              </w:tabs>
              <w:jc w:val="center"/>
              <w:rPr>
                <w:caps/>
              </w:rPr>
            </w:pPr>
          </w:p>
        </w:tc>
        <w:tc>
          <w:tcPr>
            <w:tcW w:w="1495" w:type="dxa"/>
            <w:shd w:val="clear" w:color="auto" w:fill="auto"/>
            <w:vAlign w:val="center"/>
          </w:tcPr>
          <w:p w:rsidR="007502E9" w:rsidRPr="00753A37" w:rsidRDefault="007502E9" w:rsidP="00D55C26">
            <w:pPr>
              <w:pStyle w:val="a8"/>
              <w:jc w:val="center"/>
              <w:rPr>
                <w:rFonts w:ascii="Times New Roman" w:hAnsi="Times New Roman"/>
                <w:sz w:val="24"/>
                <w:szCs w:val="24"/>
              </w:rPr>
            </w:pPr>
            <w:r w:rsidRPr="00753A37">
              <w:rPr>
                <w:rFonts w:ascii="Times New Roman" w:hAnsi="Times New Roman"/>
                <w:sz w:val="24"/>
                <w:szCs w:val="24"/>
              </w:rPr>
              <w:t>ОР.</w:t>
            </w:r>
            <w:r>
              <w:rPr>
                <w:rFonts w:ascii="Times New Roman" w:hAnsi="Times New Roman"/>
                <w:sz w:val="24"/>
                <w:szCs w:val="24"/>
              </w:rPr>
              <w:t>1-</w:t>
            </w:r>
            <w:r w:rsidRPr="00753A37">
              <w:rPr>
                <w:rFonts w:ascii="Times New Roman" w:hAnsi="Times New Roman"/>
                <w:sz w:val="24"/>
                <w:szCs w:val="24"/>
              </w:rPr>
              <w:t>4</w:t>
            </w:r>
          </w:p>
        </w:tc>
      </w:tr>
    </w:tbl>
    <w:p w:rsidR="001D1E80" w:rsidRDefault="001D1E80" w:rsidP="0005055F">
      <w:pPr>
        <w:pStyle w:val="2"/>
        <w:spacing w:after="0" w:line="276" w:lineRule="auto"/>
        <w:ind w:left="0"/>
        <w:jc w:val="center"/>
        <w:rPr>
          <w:b/>
          <w:caps/>
        </w:rPr>
        <w:sectPr w:rsidR="001D1E80" w:rsidSect="001D1E80">
          <w:pgSz w:w="16838" w:h="11906" w:orient="landscape"/>
          <w:pgMar w:top="1701" w:right="1134" w:bottom="851" w:left="1134" w:header="709" w:footer="709" w:gutter="0"/>
          <w:cols w:space="708"/>
          <w:docGrid w:linePitch="360"/>
        </w:sectPr>
      </w:pPr>
    </w:p>
    <w:p w:rsidR="00BD33C0" w:rsidRDefault="005957D3" w:rsidP="00057B0D">
      <w:pPr>
        <w:pStyle w:val="2"/>
        <w:numPr>
          <w:ilvl w:val="0"/>
          <w:numId w:val="18"/>
        </w:numPr>
        <w:spacing w:after="0" w:line="276" w:lineRule="auto"/>
        <w:jc w:val="center"/>
        <w:rPr>
          <w:b/>
          <w:caps/>
        </w:rPr>
      </w:pPr>
      <w:r w:rsidRPr="00213994">
        <w:rPr>
          <w:b/>
          <w:caps/>
        </w:rPr>
        <w:lastRenderedPageBreak/>
        <w:t>Методические указания для обучающихся</w:t>
      </w:r>
    </w:p>
    <w:p w:rsidR="005957D3" w:rsidRDefault="005957D3" w:rsidP="00BD33C0">
      <w:pPr>
        <w:pStyle w:val="2"/>
        <w:spacing w:after="0" w:line="276" w:lineRule="auto"/>
        <w:jc w:val="center"/>
        <w:rPr>
          <w:b/>
          <w:caps/>
        </w:rPr>
      </w:pPr>
      <w:r w:rsidRPr="00213994">
        <w:rPr>
          <w:b/>
          <w:caps/>
        </w:rPr>
        <w:t>по освоению Модуля</w:t>
      </w:r>
    </w:p>
    <w:p w:rsidR="00BD33C0" w:rsidRPr="00213994" w:rsidRDefault="00BD33C0" w:rsidP="00BD33C0">
      <w:pPr>
        <w:pStyle w:val="2"/>
        <w:spacing w:after="0" w:line="276" w:lineRule="auto"/>
        <w:jc w:val="center"/>
        <w:rPr>
          <w:b/>
          <w:caps/>
        </w:rPr>
      </w:pPr>
    </w:p>
    <w:p w:rsidR="008E08CE" w:rsidRPr="008E08CE" w:rsidRDefault="008E08CE" w:rsidP="00BD33C0">
      <w:pPr>
        <w:spacing w:line="276" w:lineRule="auto"/>
        <w:ind w:firstLine="709"/>
        <w:jc w:val="both"/>
      </w:pPr>
      <w:r>
        <w:t>Дисциплина</w:t>
      </w:r>
      <w:r w:rsidR="00BD33C0">
        <w:t xml:space="preserve"> «</w:t>
      </w:r>
      <w:r w:rsidR="007502E9" w:rsidRPr="007502E9">
        <w:rPr>
          <w:color w:val="000000"/>
        </w:rPr>
        <w:t>Функциональные ряды</w:t>
      </w:r>
      <w:r w:rsidR="00BD33C0">
        <w:t>»</w:t>
      </w:r>
      <w:r w:rsidRPr="008E08CE">
        <w:t xml:space="preserve"> входит в блок дисциплин предметной подг</w:t>
      </w:r>
      <w:r w:rsidRPr="008E08CE">
        <w:t>о</w:t>
      </w:r>
      <w:r w:rsidRPr="008E08CE">
        <w:t>товки и занимает важное место среди них в процессе подготовки будущих педагогов - м</w:t>
      </w:r>
      <w:r w:rsidRPr="008E08CE">
        <w:t>а</w:t>
      </w:r>
      <w:r w:rsidRPr="008E08CE">
        <w:t>тематиков.</w:t>
      </w:r>
    </w:p>
    <w:p w:rsidR="008E08CE" w:rsidRPr="008E08CE" w:rsidRDefault="008E08CE" w:rsidP="00BD33C0">
      <w:pPr>
        <w:spacing w:line="276" w:lineRule="auto"/>
        <w:ind w:firstLine="709"/>
        <w:jc w:val="both"/>
      </w:pPr>
      <w:r w:rsidRPr="008E08CE">
        <w:t>Целью курса является научное обоснование тех, относящихся к нему понятий, пе</w:t>
      </w:r>
      <w:r w:rsidRPr="008E08CE">
        <w:t>р</w:t>
      </w:r>
      <w:r w:rsidRPr="008E08CE">
        <w:t>вое представление о которых дается в школе. Курс математического анализа имеет также общеобразовательное и прикладное значение: многие вопросы содержат материал, сп</w:t>
      </w:r>
      <w:r w:rsidRPr="008E08CE">
        <w:t>о</w:t>
      </w:r>
      <w:r w:rsidRPr="008E08CE">
        <w:t>собствующий формированию правильного представления о современной естественно-научной картине мира.</w:t>
      </w:r>
    </w:p>
    <w:p w:rsidR="008E08CE" w:rsidRPr="008E08CE" w:rsidRDefault="008E08CE" w:rsidP="00BD33C0">
      <w:pPr>
        <w:spacing w:line="276" w:lineRule="auto"/>
        <w:ind w:firstLine="709"/>
        <w:jc w:val="both"/>
      </w:pPr>
      <w:r w:rsidRPr="008E08CE">
        <w:t>Материал</w:t>
      </w:r>
      <w:r w:rsidR="00BD33C0">
        <w:t>, подлежащий изучению по курсу «</w:t>
      </w:r>
      <w:r w:rsidR="007502E9" w:rsidRPr="007502E9">
        <w:rPr>
          <w:color w:val="000000"/>
        </w:rPr>
        <w:t>Функциональные ряды</w:t>
      </w:r>
      <w:r w:rsidR="00BD33C0">
        <w:t>»</w:t>
      </w:r>
      <w:r w:rsidRPr="008E08CE">
        <w:t>, содержит лекционный материал, практические занятия, коллоквиумы и контрольные работы.</w:t>
      </w:r>
    </w:p>
    <w:p w:rsidR="008E08CE" w:rsidRPr="008E08CE" w:rsidRDefault="008E08CE" w:rsidP="00BD33C0">
      <w:pPr>
        <w:spacing w:line="276" w:lineRule="auto"/>
        <w:ind w:firstLine="709"/>
        <w:jc w:val="both"/>
      </w:pPr>
      <w:r w:rsidRPr="008E08CE">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w:t>
      </w:r>
    </w:p>
    <w:p w:rsidR="008E08CE" w:rsidRPr="008E08CE" w:rsidRDefault="008E08CE" w:rsidP="00BD33C0">
      <w:pPr>
        <w:spacing w:line="276" w:lineRule="auto"/>
        <w:ind w:firstLine="709"/>
        <w:jc w:val="both"/>
      </w:pPr>
      <w:r w:rsidRPr="008E08CE">
        <w:t>Резкое сокращение аудитор</w:t>
      </w:r>
      <w:r w:rsidR="00BD33C0">
        <w:t>ного времени на изучение курса «</w:t>
      </w:r>
      <w:r w:rsidR="007502E9" w:rsidRPr="007502E9">
        <w:rPr>
          <w:color w:val="000000"/>
        </w:rPr>
        <w:t>Функциональные р</w:t>
      </w:r>
      <w:r w:rsidR="007502E9" w:rsidRPr="007502E9">
        <w:rPr>
          <w:color w:val="000000"/>
        </w:rPr>
        <w:t>я</w:t>
      </w:r>
      <w:r w:rsidR="007502E9" w:rsidRPr="007502E9">
        <w:rPr>
          <w:color w:val="000000"/>
        </w:rPr>
        <w:t>ды</w:t>
      </w:r>
      <w:r w:rsidR="00BD33C0">
        <w:t>»</w:t>
      </w:r>
      <w:r w:rsidRPr="008E08CE">
        <w:t xml:space="preserve">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8E08CE" w:rsidRPr="008E08CE" w:rsidRDefault="008E08CE" w:rsidP="00BD33C0">
      <w:pPr>
        <w:spacing w:line="276" w:lineRule="auto"/>
        <w:ind w:firstLine="709"/>
        <w:jc w:val="both"/>
      </w:pPr>
      <w:r w:rsidRPr="008E08CE">
        <w:t>В процессе изучения курса предусматриваются следующие виды самостоятельной работы студентов над изучаемым материалом:</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1) проработка и осмысление лекционного материала;</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2) работа с учебниками и учебными пособиями по лекционному материалу;</w:t>
      </w:r>
    </w:p>
    <w:p w:rsidR="008E08CE" w:rsidRPr="008E08CE" w:rsidRDefault="008E08CE" w:rsidP="00BD33C0">
      <w:pPr>
        <w:pStyle w:val="af0"/>
        <w:shd w:val="clear" w:color="auto" w:fill="FFFFFF"/>
        <w:spacing w:before="0" w:beforeAutospacing="0" w:after="0" w:afterAutospacing="0" w:line="276" w:lineRule="auto"/>
        <w:ind w:firstLine="709"/>
        <w:jc w:val="both"/>
        <w:textAlignment w:val="baseline"/>
      </w:pPr>
      <w:r w:rsidRPr="008E08CE">
        <w:t>3) подготовка к практическим занятиям по рекомендуемой литературе.</w:t>
      </w:r>
    </w:p>
    <w:p w:rsidR="008E08CE" w:rsidRPr="008E08CE" w:rsidRDefault="008E08CE" w:rsidP="00BD33C0">
      <w:pPr>
        <w:spacing w:line="276" w:lineRule="auto"/>
        <w:ind w:firstLine="709"/>
        <w:jc w:val="both"/>
      </w:pPr>
      <w:r w:rsidRPr="008E08CE">
        <w:t>Ряд тем и вопросов курса отведены для самостоятельной проработки студентами. Количество и содержание этих вопросов зависит от степени усвояемости студентами ле</w:t>
      </w:r>
      <w:r w:rsidRPr="008E08CE">
        <w:t>к</w:t>
      </w:r>
      <w:r w:rsidRPr="008E08CE">
        <w:t>ционного материала. Если лектор чувствует, что материал лекции хорошо понимается и усваивается аудиторией достаточно, то сложность лекции можно повысить, а темп чтения можно ускорить, чтобы дать студентам больше интересного материала, что может н</w:t>
      </w:r>
      <w:r w:rsidRPr="008E08CE">
        <w:t>е</w:t>
      </w:r>
      <w:r w:rsidRPr="008E08CE">
        <w:t>сколько сократить объем самостоятельной работы.</w:t>
      </w:r>
    </w:p>
    <w:p w:rsidR="008E08CE" w:rsidRPr="008E08CE" w:rsidRDefault="008E08CE" w:rsidP="00BD33C0">
      <w:pPr>
        <w:spacing w:line="276" w:lineRule="auto"/>
        <w:ind w:firstLine="709"/>
        <w:jc w:val="both"/>
      </w:pPr>
      <w:r w:rsidRPr="008E08CE">
        <w:t>С другой стороны у лектора появляется возможность расширить круг изучаемых проблем, дать на самостоятельную проработку новые интересные вопросы. Студент до</w:t>
      </w:r>
      <w:r w:rsidRPr="008E08CE">
        <w:t>л</w:t>
      </w:r>
      <w:r w:rsidRPr="008E08CE">
        <w:t>жен изучить эти вопросы, используя литературу по математическому анализу, имеющу</w:t>
      </w:r>
      <w:r w:rsidRPr="008E08CE">
        <w:t>ю</w:t>
      </w:r>
      <w:r w:rsidRPr="008E08CE">
        <w:t>ся в наличии в библиотеке педагогического вуза, и изложить кратко и доступно для себя основное содержание материала. Преподаватель проверяет качество усвоения самосто</w:t>
      </w:r>
      <w:r w:rsidRPr="008E08CE">
        <w:t>я</w:t>
      </w:r>
      <w:r w:rsidRPr="008E08CE">
        <w:t>тельно проработанных вопросов на практических занятиях, контрольных работах, колло</w:t>
      </w:r>
      <w:r w:rsidRPr="008E08CE">
        <w:t>к</w:t>
      </w:r>
      <w:r w:rsidRPr="008E08CE">
        <w:t>виумах и во время экзамена. Затем корректирует изложение материала и нагрузку на ст</w:t>
      </w:r>
      <w:r w:rsidRPr="008E08CE">
        <w:t>у</w:t>
      </w:r>
      <w:r w:rsidRPr="008E08CE">
        <w:t>дентов.</w:t>
      </w:r>
    </w:p>
    <w:p w:rsidR="008E08CE" w:rsidRPr="008E08CE" w:rsidRDefault="008E08CE" w:rsidP="00BD33C0">
      <w:pPr>
        <w:spacing w:line="276" w:lineRule="auto"/>
        <w:ind w:firstLine="709"/>
        <w:jc w:val="both"/>
      </w:pPr>
      <w:r w:rsidRPr="008E08CE">
        <w:t>Таким образом, использование самостоятельной работы студентов дает возмо</w:t>
      </w:r>
      <w:r w:rsidRPr="008E08CE">
        <w:t>ж</w:t>
      </w:r>
      <w:r w:rsidRPr="008E08CE">
        <w:t>ность значительно активизировать их работу над материалом курса и повысить уровень их усвоения.</w:t>
      </w:r>
    </w:p>
    <w:p w:rsidR="005957D3" w:rsidRPr="00605CD5" w:rsidRDefault="008E08CE" w:rsidP="00BD33C0">
      <w:pPr>
        <w:spacing w:line="276" w:lineRule="auto"/>
        <w:ind w:firstLine="709"/>
        <w:jc w:val="both"/>
      </w:pPr>
      <w:r w:rsidRPr="00605CD5">
        <w:lastRenderedPageBreak/>
        <w:t>В процессе изучения дисциплины «</w:t>
      </w:r>
      <w:r w:rsidR="007502E9" w:rsidRPr="00434025">
        <w:t>Математическая логика</w:t>
      </w:r>
      <w:r w:rsidRPr="00605CD5">
        <w:t>» помимо теоретическ</w:t>
      </w:r>
      <w:r w:rsidRPr="00605CD5">
        <w:t>о</w:t>
      </w:r>
      <w:r w:rsidRPr="00605CD5">
        <w:t xml:space="preserve">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3071E0">
        <w:rPr>
          <w:color w:val="000000" w:themeColor="text1"/>
        </w:rPr>
        <w:t xml:space="preserve">преподаватели кафедры </w:t>
      </w:r>
      <w:r w:rsidRPr="00605CD5">
        <w:t>подготовили необходимые методические пособия, в которых нужные темы излагаются наиболее до</w:t>
      </w:r>
      <w:r w:rsidRPr="00605CD5">
        <w:t>с</w:t>
      </w:r>
      <w:r w:rsidRPr="00605CD5">
        <w:t>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w:t>
      </w:r>
      <w:r w:rsidRPr="00605CD5">
        <w:t>е</w:t>
      </w:r>
      <w:r w:rsidRPr="00605CD5">
        <w:t>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C65BB9" w:rsidRDefault="00C65BB9" w:rsidP="00BD33C0">
      <w:pPr>
        <w:pStyle w:val="2"/>
        <w:spacing w:after="0" w:line="276" w:lineRule="auto"/>
        <w:ind w:left="0"/>
        <w:jc w:val="both"/>
        <w:rPr>
          <w:b/>
          <w:caps/>
        </w:rPr>
      </w:pPr>
    </w:p>
    <w:p w:rsidR="00D12039" w:rsidRPr="00D12039" w:rsidRDefault="00D12039" w:rsidP="00D12039">
      <w:pPr>
        <w:pStyle w:val="2"/>
        <w:spacing w:after="0" w:line="276" w:lineRule="auto"/>
        <w:ind w:left="0"/>
        <w:jc w:val="both"/>
        <w:rPr>
          <w:b/>
          <w:caps/>
        </w:rPr>
      </w:pPr>
    </w:p>
    <w:p w:rsidR="003B1322" w:rsidRPr="00D12039" w:rsidRDefault="003B1322" w:rsidP="00D12039">
      <w:pPr>
        <w:pStyle w:val="2"/>
        <w:spacing w:after="0" w:line="276" w:lineRule="auto"/>
        <w:ind w:left="0"/>
        <w:jc w:val="center"/>
        <w:rPr>
          <w:b/>
          <w:caps/>
        </w:rPr>
      </w:pPr>
      <w:r w:rsidRPr="00D12039">
        <w:rPr>
          <w:b/>
          <w:caps/>
        </w:rPr>
        <w:t>5.ПРОГРАММЫ ДИСЦИПЛИН МОДУЛЯ</w:t>
      </w:r>
    </w:p>
    <w:p w:rsidR="003001EB" w:rsidRPr="00213994" w:rsidRDefault="003001EB" w:rsidP="003001EB">
      <w:pPr>
        <w:pStyle w:val="2"/>
        <w:spacing w:after="0" w:line="276" w:lineRule="auto"/>
        <w:ind w:left="0"/>
        <w:jc w:val="center"/>
        <w:rPr>
          <w:b/>
        </w:rPr>
      </w:pPr>
      <w:r w:rsidRPr="00213994">
        <w:rPr>
          <w:b/>
        </w:rPr>
        <w:t>5.</w:t>
      </w:r>
      <w:r>
        <w:rPr>
          <w:b/>
        </w:rPr>
        <w:t>1</w:t>
      </w:r>
      <w:r w:rsidRPr="00213994">
        <w:rPr>
          <w:b/>
        </w:rPr>
        <w:t>. ПРОГРАММА ДИСЦИПЛИНЫ</w:t>
      </w:r>
    </w:p>
    <w:p w:rsidR="003001EB" w:rsidRPr="00D12039" w:rsidRDefault="003001EB" w:rsidP="003001EB">
      <w:pPr>
        <w:autoSpaceDE w:val="0"/>
        <w:autoSpaceDN w:val="0"/>
        <w:adjustRightInd w:val="0"/>
        <w:spacing w:line="276" w:lineRule="auto"/>
        <w:jc w:val="center"/>
        <w:rPr>
          <w:b/>
          <w:bCs/>
        </w:rPr>
      </w:pPr>
      <w:r w:rsidRPr="00D12039">
        <w:rPr>
          <w:b/>
          <w:bCs/>
        </w:rPr>
        <w:t xml:space="preserve"> «</w:t>
      </w:r>
      <w:r>
        <w:rPr>
          <w:b/>
          <w:bCs/>
        </w:rPr>
        <w:t>Математическая логика</w:t>
      </w:r>
      <w:r w:rsidRPr="00D12039">
        <w:rPr>
          <w:b/>
          <w:bCs/>
        </w:rPr>
        <w:t>»</w:t>
      </w:r>
    </w:p>
    <w:p w:rsidR="003001EB" w:rsidRPr="00D12039" w:rsidRDefault="003001EB" w:rsidP="003001EB">
      <w:pPr>
        <w:pStyle w:val="a5"/>
        <w:numPr>
          <w:ilvl w:val="0"/>
          <w:numId w:val="3"/>
        </w:numPr>
        <w:tabs>
          <w:tab w:val="left" w:pos="0"/>
          <w:tab w:val="left" w:pos="993"/>
        </w:tabs>
        <w:autoSpaceDE w:val="0"/>
        <w:autoSpaceDN w:val="0"/>
        <w:adjustRightInd w:val="0"/>
        <w:spacing w:after="0"/>
        <w:ind w:left="0" w:firstLine="709"/>
        <w:jc w:val="both"/>
        <w:rPr>
          <w:rFonts w:ascii="Times New Roman" w:hAnsi="Times New Roman"/>
          <w:b/>
          <w:bCs/>
          <w:sz w:val="24"/>
          <w:szCs w:val="24"/>
        </w:rPr>
      </w:pPr>
      <w:r w:rsidRPr="00D12039">
        <w:rPr>
          <w:rFonts w:ascii="Times New Roman" w:hAnsi="Times New Roman"/>
          <w:b/>
          <w:bCs/>
          <w:sz w:val="24"/>
          <w:szCs w:val="24"/>
        </w:rPr>
        <w:t>Пояснительная записка</w:t>
      </w:r>
    </w:p>
    <w:p w:rsidR="003001EB" w:rsidRPr="003D1B6F" w:rsidRDefault="003001EB" w:rsidP="003001EB">
      <w:r w:rsidRPr="003D1B6F">
        <w:rPr>
          <w:bCs/>
        </w:rPr>
        <w:t>Учебная программа дисциплины «</w:t>
      </w:r>
      <w:r w:rsidRPr="00434025">
        <w:rPr>
          <w:bCs/>
        </w:rPr>
        <w:t>Математическая логика</w:t>
      </w:r>
      <w:r w:rsidRPr="003D1B6F">
        <w:rPr>
          <w:bCs/>
        </w:rPr>
        <w:t>» в рамках модуля «</w:t>
      </w:r>
      <w:r w:rsidRPr="00434025">
        <w:rPr>
          <w:bCs/>
        </w:rPr>
        <w:t>Математ</w:t>
      </w:r>
      <w:r w:rsidRPr="00434025">
        <w:rPr>
          <w:bCs/>
        </w:rPr>
        <w:t>и</w:t>
      </w:r>
      <w:r w:rsidRPr="00434025">
        <w:rPr>
          <w:bCs/>
        </w:rPr>
        <w:t>ческая логика</w:t>
      </w:r>
      <w:r w:rsidRPr="003D1B6F">
        <w:rPr>
          <w:bCs/>
        </w:rPr>
        <w:t xml:space="preserve">» дает возможность </w:t>
      </w:r>
      <w:r w:rsidRPr="003D1B6F">
        <w:t>сформировать представления о методе формализации, его роли в уточнении и изучении понятий математического доказательства и аксиомат</w:t>
      </w:r>
      <w:r w:rsidRPr="003D1B6F">
        <w:t>и</w:t>
      </w:r>
      <w:r w:rsidRPr="003D1B6F">
        <w:t>ческой теории.</w:t>
      </w:r>
    </w:p>
    <w:p w:rsidR="003001EB" w:rsidRPr="00213994" w:rsidRDefault="003001EB" w:rsidP="003001EB">
      <w:pPr>
        <w:pStyle w:val="a8"/>
        <w:spacing w:line="276" w:lineRule="auto"/>
        <w:ind w:firstLine="709"/>
        <w:jc w:val="both"/>
        <w:rPr>
          <w:rFonts w:ascii="Times New Roman" w:hAnsi="Times New Roman"/>
          <w:b/>
          <w:bCs/>
          <w:sz w:val="24"/>
          <w:szCs w:val="24"/>
        </w:rPr>
      </w:pPr>
    </w:p>
    <w:p w:rsidR="003001EB" w:rsidRPr="00213994" w:rsidRDefault="003001EB" w:rsidP="003001EB">
      <w:pPr>
        <w:pStyle w:val="a8"/>
        <w:spacing w:line="276" w:lineRule="auto"/>
        <w:ind w:firstLine="709"/>
        <w:jc w:val="both"/>
        <w:rPr>
          <w:rFonts w:ascii="Times New Roman" w:hAnsi="Times New Roman"/>
          <w:b/>
          <w:bCs/>
          <w:sz w:val="24"/>
          <w:szCs w:val="24"/>
        </w:rPr>
      </w:pPr>
      <w:r w:rsidRPr="00213994">
        <w:rPr>
          <w:rFonts w:ascii="Times New Roman" w:hAnsi="Times New Roman"/>
          <w:b/>
          <w:bCs/>
          <w:sz w:val="24"/>
          <w:szCs w:val="24"/>
        </w:rPr>
        <w:t>2. Место в структуре модуля</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213994">
        <w:t>Дисциплина «</w:t>
      </w:r>
      <w:r w:rsidRPr="003001EB">
        <w:rPr>
          <w:bCs/>
        </w:rPr>
        <w:t>Математическая логика</w:t>
      </w:r>
      <w:r w:rsidRPr="00213994">
        <w:t xml:space="preserve">» </w:t>
      </w:r>
      <w:r>
        <w:t>относится к комплексному модулю</w:t>
      </w:r>
      <w:r w:rsidRPr="00213994">
        <w:t xml:space="preserve"> «</w:t>
      </w:r>
      <w:r w:rsidRPr="003001EB">
        <w:rPr>
          <w:bCs/>
        </w:rPr>
        <w:t>Мат</w:t>
      </w:r>
      <w:r w:rsidRPr="003001EB">
        <w:rPr>
          <w:bCs/>
        </w:rPr>
        <w:t>е</w:t>
      </w:r>
      <w:r w:rsidRPr="003001EB">
        <w:rPr>
          <w:bCs/>
        </w:rPr>
        <w:t>матическая логика</w:t>
      </w:r>
      <w:r w:rsidRPr="00213994">
        <w:t xml:space="preserve">» </w:t>
      </w:r>
      <w:r>
        <w:t>по</w:t>
      </w:r>
      <w:r w:rsidR="00434025">
        <w:t xml:space="preserve"> направлению подготовки 44.03.01 </w:t>
      </w:r>
      <w:r w:rsidRPr="00213994">
        <w:t>Педагогическое образование. Она базируется на курсах алгебры и математиче</w:t>
      </w:r>
      <w:r w:rsidR="00B63E91">
        <w:t>ского анализа.</w:t>
      </w:r>
    </w:p>
    <w:p w:rsidR="003001EB" w:rsidRPr="00213994" w:rsidRDefault="003001EB" w:rsidP="003001EB">
      <w:pPr>
        <w:tabs>
          <w:tab w:val="left" w:pos="708"/>
        </w:tabs>
        <w:spacing w:line="276" w:lineRule="auto"/>
        <w:ind w:firstLine="709"/>
        <w:jc w:val="both"/>
      </w:pPr>
      <w:r w:rsidRPr="00213994">
        <w:t>Дисциплины, на которых базируется данная дисциплина: «Введение в математ</w:t>
      </w:r>
      <w:r w:rsidRPr="00213994">
        <w:t>и</w:t>
      </w:r>
      <w:r w:rsidR="00B63E91">
        <w:t>ку», «Информатика», «Алгебра»</w:t>
      </w:r>
    </w:p>
    <w:p w:rsidR="003001EB" w:rsidRPr="00213994" w:rsidRDefault="003001EB" w:rsidP="003001EB">
      <w:pPr>
        <w:tabs>
          <w:tab w:val="left" w:pos="708"/>
          <w:tab w:val="right" w:leader="underscore" w:pos="9639"/>
        </w:tabs>
        <w:spacing w:line="276" w:lineRule="auto"/>
        <w:ind w:firstLine="709"/>
        <w:jc w:val="both"/>
      </w:pPr>
      <w:r w:rsidRPr="00213994">
        <w:t>Дисциплины, для которых данная дисциплина является предшествующей: «Числ</w:t>
      </w:r>
      <w:r w:rsidRPr="00213994">
        <w:t>о</w:t>
      </w:r>
      <w:r w:rsidRPr="00213994">
        <w:t xml:space="preserve">вые системы», «Теория функций комплексного переменного», «Компьютерная алгебра». </w:t>
      </w:r>
    </w:p>
    <w:p w:rsidR="003001EB" w:rsidRPr="00213994"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3. Цели и задачи</w:t>
      </w:r>
    </w:p>
    <w:p w:rsidR="00B63E91" w:rsidRPr="00B63E91" w:rsidRDefault="00434025" w:rsidP="00434025">
      <w:pPr>
        <w:shd w:val="clear" w:color="auto" w:fill="FFFFFF"/>
        <w:jc w:val="both"/>
      </w:pPr>
      <w:r>
        <w:t>В</w:t>
      </w:r>
      <w:r w:rsidR="00B63E91" w:rsidRPr="00B63E91">
        <w:t xml:space="preserve"> формировании систематизированных знаний в области математической логики и теории алгоритмов, представлений о проблемах оснований математики и роли математической логики в их решении; ознакомление с общими свойствами алгоритмов, с математическ</w:t>
      </w:r>
      <w:r w:rsidR="00B63E91" w:rsidRPr="00B63E91">
        <w:t>и</w:t>
      </w:r>
      <w:r w:rsidR="00B63E91" w:rsidRPr="00B63E91">
        <w:t>ми уточнениями интуитивного понятия алгоритма, с алгоритмически неразрешимыми проблемами; развитие логического и алгоритмического мышления,  логической и алг</w:t>
      </w:r>
      <w:r w:rsidR="00B63E91" w:rsidRPr="00B63E91">
        <w:t>о</w:t>
      </w:r>
      <w:r w:rsidR="00B63E91" w:rsidRPr="00B63E91">
        <w:t>ритмической культуры, логической и алгоритмической интуиции.</w:t>
      </w:r>
    </w:p>
    <w:p w:rsidR="00B63E91" w:rsidRPr="00434025" w:rsidRDefault="00B63E91" w:rsidP="00B63E91">
      <w:pPr>
        <w:ind w:left="709"/>
      </w:pPr>
    </w:p>
    <w:p w:rsidR="00B63E91" w:rsidRPr="00434025" w:rsidRDefault="00B63E91" w:rsidP="00434025">
      <w:pPr>
        <w:pStyle w:val="a5"/>
        <w:ind w:left="709"/>
        <w:rPr>
          <w:rFonts w:ascii="Times New Roman" w:hAnsi="Times New Roman"/>
          <w:b/>
          <w:bCs/>
          <w:sz w:val="24"/>
          <w:szCs w:val="24"/>
        </w:rPr>
      </w:pPr>
      <w:r w:rsidRPr="00434025">
        <w:rPr>
          <w:rFonts w:ascii="Times New Roman" w:hAnsi="Times New Roman"/>
          <w:b/>
          <w:bCs/>
          <w:iCs/>
          <w:sz w:val="24"/>
          <w:szCs w:val="24"/>
        </w:rPr>
        <w:t>Задачи дисциплины:</w:t>
      </w:r>
    </w:p>
    <w:p w:rsidR="00B63E91" w:rsidRPr="00B63E91" w:rsidRDefault="00B63E91" w:rsidP="00434025">
      <w:r w:rsidRPr="00B63E91">
        <w:t xml:space="preserve">     −   познакомить с проблемами оснований математики, путями решения этих проблем и связанными с ними</w:t>
      </w:r>
      <w:r w:rsidR="00434025">
        <w:t xml:space="preserve"> основными результатами матема</w:t>
      </w:r>
      <w:r w:rsidRPr="00B63E91">
        <w:t>тической логики;</w:t>
      </w:r>
    </w:p>
    <w:p w:rsidR="00B63E91" w:rsidRPr="00B63E91" w:rsidRDefault="00B63E91" w:rsidP="00434025">
      <w:pPr>
        <w:rPr>
          <w:sz w:val="28"/>
          <w:szCs w:val="28"/>
        </w:rPr>
      </w:pPr>
      <w:r w:rsidRPr="00B63E91">
        <w:t xml:space="preserve">     −   сформировать представления о метод</w:t>
      </w:r>
      <w:r w:rsidR="00434025">
        <w:t>е формализации, его роли в уточ</w:t>
      </w:r>
      <w:r w:rsidRPr="00B63E91">
        <w:t>нении и из</w:t>
      </w:r>
      <w:r w:rsidRPr="00B63E91">
        <w:t>у</w:t>
      </w:r>
      <w:r w:rsidRPr="00B63E91">
        <w:t>чении понятий математич</w:t>
      </w:r>
      <w:r w:rsidR="00434025">
        <w:t>еского доказательства и аксиома</w:t>
      </w:r>
      <w:r w:rsidRPr="00B63E91">
        <w:t>тической теории</w:t>
      </w:r>
      <w:r w:rsidRPr="00B63E91">
        <w:rPr>
          <w:sz w:val="28"/>
          <w:szCs w:val="28"/>
        </w:rPr>
        <w:t>.</w:t>
      </w:r>
    </w:p>
    <w:p w:rsidR="003001EB" w:rsidRDefault="00B63E91" w:rsidP="00B63E91">
      <w:pPr>
        <w:autoSpaceDE w:val="0"/>
        <w:autoSpaceDN w:val="0"/>
        <w:adjustRightInd w:val="0"/>
        <w:ind w:left="709"/>
        <w:jc w:val="both"/>
        <w:rPr>
          <w:b/>
          <w:bCs/>
        </w:rPr>
      </w:pPr>
      <w:r>
        <w:rPr>
          <w:b/>
          <w:bCs/>
        </w:rPr>
        <w:t>4.</w:t>
      </w:r>
      <w:r w:rsidR="003001EB" w:rsidRPr="00B63E91">
        <w:rPr>
          <w:b/>
          <w:bCs/>
        </w:rPr>
        <w:t>Образовательные результаты</w:t>
      </w:r>
    </w:p>
    <w:p w:rsidR="00434025" w:rsidRDefault="00434025" w:rsidP="00B63E91">
      <w:pPr>
        <w:autoSpaceDE w:val="0"/>
        <w:autoSpaceDN w:val="0"/>
        <w:adjustRightInd w:val="0"/>
        <w:ind w:left="709"/>
        <w:jc w:val="both"/>
        <w:rPr>
          <w:b/>
          <w:bCs/>
        </w:rPr>
      </w:pPr>
    </w:p>
    <w:p w:rsidR="00434025" w:rsidRDefault="00434025" w:rsidP="00434025">
      <w:pPr>
        <w:shd w:val="clear" w:color="auto" w:fill="FFFFFF"/>
        <w:tabs>
          <w:tab w:val="left" w:pos="1123"/>
        </w:tabs>
        <w:spacing w:line="276" w:lineRule="auto"/>
        <w:ind w:right="130" w:firstLine="709"/>
        <w:jc w:val="both"/>
      </w:pPr>
      <w:r w:rsidRPr="00120426">
        <w:lastRenderedPageBreak/>
        <w:t>УК-1. Способен осуществлять поиск, критический анализ и синтез информации, применять системный подход для решения поставленных задач</w:t>
      </w:r>
      <w:r>
        <w:t>.</w:t>
      </w:r>
    </w:p>
    <w:p w:rsidR="00434025" w:rsidRDefault="00434025" w:rsidP="00434025">
      <w:pPr>
        <w:shd w:val="clear" w:color="auto" w:fill="FFFFFF"/>
        <w:tabs>
          <w:tab w:val="left" w:pos="1123"/>
        </w:tabs>
        <w:spacing w:line="276" w:lineRule="auto"/>
        <w:ind w:right="130" w:firstLine="709"/>
        <w:jc w:val="both"/>
        <w:rPr>
          <w:color w:val="000000"/>
        </w:rPr>
      </w:pPr>
      <w:r w:rsidRPr="000D7FBC">
        <w:rPr>
          <w:color w:val="000000"/>
        </w:rPr>
        <w:t>УК.1.1. Выбирает источники информации, адекватные поставленным задачам и соответствующие научному мировоззрению</w:t>
      </w:r>
      <w:r>
        <w:rPr>
          <w:color w:val="000000"/>
        </w:rPr>
        <w:t>.</w:t>
      </w:r>
    </w:p>
    <w:p w:rsidR="00434025" w:rsidRDefault="00434025" w:rsidP="00434025">
      <w:pPr>
        <w:shd w:val="clear" w:color="auto" w:fill="FFFFFF"/>
        <w:tabs>
          <w:tab w:val="left" w:pos="1123"/>
        </w:tabs>
        <w:spacing w:line="276" w:lineRule="auto"/>
        <w:ind w:right="130" w:firstLine="709"/>
        <w:jc w:val="both"/>
        <w:rPr>
          <w:color w:val="000000"/>
        </w:rPr>
      </w:pPr>
      <w:r w:rsidRPr="000D7FBC">
        <w:rPr>
          <w:color w:val="000000"/>
        </w:rPr>
        <w:t>УК.1.2. Демонстрирует умение осуществлять поиск информации для решения п</w:t>
      </w:r>
      <w:r w:rsidRPr="000D7FBC">
        <w:rPr>
          <w:color w:val="000000"/>
        </w:rPr>
        <w:t>о</w:t>
      </w:r>
      <w:r w:rsidRPr="000D7FBC">
        <w:rPr>
          <w:color w:val="000000"/>
        </w:rPr>
        <w:t>ставленных задач в рамках научного мировоззрения</w:t>
      </w:r>
      <w:r>
        <w:rPr>
          <w:color w:val="000000"/>
        </w:rPr>
        <w:t>.</w:t>
      </w:r>
    </w:p>
    <w:p w:rsidR="00434025" w:rsidRPr="00450B8E" w:rsidRDefault="00434025" w:rsidP="00434025">
      <w:pPr>
        <w:shd w:val="clear" w:color="auto" w:fill="FFFFFF"/>
        <w:tabs>
          <w:tab w:val="left" w:pos="1123"/>
        </w:tabs>
        <w:spacing w:line="276" w:lineRule="auto"/>
        <w:ind w:right="130" w:firstLine="709"/>
        <w:jc w:val="both"/>
        <w:rPr>
          <w:b/>
          <w:color w:val="FF0000"/>
        </w:rPr>
      </w:pPr>
      <w:r w:rsidRPr="000D7FBC">
        <w:rPr>
          <w:color w:val="000000"/>
        </w:rPr>
        <w:t>УК.1.5. Определяет рациональные идеи для решения поставленных задач в рамках научного мировоззрения</w:t>
      </w:r>
      <w:r>
        <w:rPr>
          <w:color w:val="000000"/>
        </w:rPr>
        <w:t>.</w:t>
      </w:r>
    </w:p>
    <w:p w:rsidR="00434025" w:rsidRPr="00B63E91" w:rsidRDefault="00434025" w:rsidP="00B63E91">
      <w:pPr>
        <w:autoSpaceDE w:val="0"/>
        <w:autoSpaceDN w:val="0"/>
        <w:adjustRightInd w:val="0"/>
        <w:ind w:left="709"/>
        <w:jc w:val="both"/>
        <w:rPr>
          <w:b/>
          <w:bCs/>
        </w:rPr>
      </w:pPr>
    </w:p>
    <w:tbl>
      <w:tblPr>
        <w:tblW w:w="4891" w:type="pct"/>
        <w:tblInd w:w="108" w:type="dxa"/>
        <w:tblLayout w:type="fixed"/>
        <w:tblLook w:val="0000"/>
      </w:tblPr>
      <w:tblGrid>
        <w:gridCol w:w="831"/>
        <w:gridCol w:w="2441"/>
        <w:gridCol w:w="1104"/>
        <w:gridCol w:w="2062"/>
        <w:gridCol w:w="1241"/>
        <w:gridCol w:w="1682"/>
      </w:tblGrid>
      <w:tr w:rsidR="003001EB" w:rsidRPr="00213994" w:rsidTr="00434025">
        <w:trPr>
          <w:trHeight w:val="385"/>
        </w:trPr>
        <w:tc>
          <w:tcPr>
            <w:tcW w:w="83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Код ОР</w:t>
            </w:r>
            <w:r>
              <w:t xml:space="preserve"> м</w:t>
            </w:r>
            <w:r>
              <w:t>о</w:t>
            </w:r>
            <w:r>
              <w:t>дуля</w:t>
            </w:r>
          </w:p>
        </w:tc>
        <w:tc>
          <w:tcPr>
            <w:tcW w:w="244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suppressAutoHyphens/>
              <w:autoSpaceDE w:val="0"/>
              <w:autoSpaceDN w:val="0"/>
              <w:adjustRightInd w:val="0"/>
              <w:jc w:val="center"/>
            </w:pPr>
            <w:r w:rsidRPr="00213994">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t>Код ОР дисци</w:t>
            </w:r>
            <w:r>
              <w:t>п</w:t>
            </w:r>
            <w:r>
              <w:t>лины</w:t>
            </w:r>
          </w:p>
        </w:tc>
        <w:tc>
          <w:tcPr>
            <w:tcW w:w="2062"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Образовательные результаты ди</w:t>
            </w:r>
            <w:r w:rsidRPr="00213994">
              <w:t>с</w:t>
            </w:r>
            <w:r w:rsidRPr="00213994">
              <w:t>циплины</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434025" w:rsidRDefault="00434025" w:rsidP="00434025">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3001EB" w:rsidRPr="00213994" w:rsidRDefault="00434025" w:rsidP="00434025">
            <w:pPr>
              <w:autoSpaceDE w:val="0"/>
              <w:autoSpaceDN w:val="0"/>
              <w:adjustRightInd w:val="0"/>
              <w:jc w:val="center"/>
            </w:pPr>
            <w:r>
              <w:rPr>
                <w:rFonts w:ascii="Times New Roman CYR" w:hAnsi="Times New Roman CYR" w:cs="Times New Roman CYR"/>
              </w:rPr>
              <w:t>ИДК</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autoSpaceDE w:val="0"/>
              <w:autoSpaceDN w:val="0"/>
              <w:adjustRightInd w:val="0"/>
              <w:jc w:val="center"/>
            </w:pPr>
            <w:r w:rsidRPr="00213994">
              <w:t xml:space="preserve">Средства оценивания </w:t>
            </w:r>
            <w:r>
              <w:t>ОР</w:t>
            </w:r>
          </w:p>
        </w:tc>
      </w:tr>
      <w:tr w:rsidR="003001EB" w:rsidRPr="00213994" w:rsidTr="00434025">
        <w:trPr>
          <w:trHeight w:val="331"/>
        </w:trPr>
        <w:tc>
          <w:tcPr>
            <w:tcW w:w="831"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ОР.1</w:t>
            </w:r>
          </w:p>
        </w:tc>
        <w:tc>
          <w:tcPr>
            <w:tcW w:w="244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tabs>
                <w:tab w:val="left" w:pos="318"/>
              </w:tabs>
            </w:pPr>
            <w:r w:rsidRPr="00213994">
              <w:t>Демонстрирует вл</w:t>
            </w:r>
            <w:r w:rsidRPr="00213994">
              <w:t>а</w:t>
            </w:r>
            <w:r w:rsidRPr="00213994">
              <w:t>дение специальной профессиональной терминологией, о</w:t>
            </w:r>
            <w:r w:rsidRPr="00213994">
              <w:t>т</w:t>
            </w:r>
            <w:r w:rsidRPr="00213994">
              <w:t>ражающей инт</w:t>
            </w:r>
            <w:r w:rsidRPr="00213994">
              <w:t>е</w:t>
            </w:r>
            <w:r w:rsidRPr="00213994">
              <w:t>гральные знания из области математики.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ОР.1</w:t>
            </w:r>
            <w:r w:rsidR="00434025">
              <w:t>-1</w:t>
            </w:r>
            <w:r>
              <w:t>-1</w:t>
            </w:r>
          </w:p>
        </w:tc>
        <w:tc>
          <w:tcPr>
            <w:tcW w:w="2062" w:type="dxa"/>
            <w:tcBorders>
              <w:top w:val="single" w:sz="2" w:space="0" w:color="000000"/>
              <w:left w:val="single" w:sz="2" w:space="0" w:color="000000"/>
              <w:bottom w:val="single" w:sz="2" w:space="0" w:color="000000"/>
              <w:right w:val="single" w:sz="2" w:space="0" w:color="000000"/>
            </w:tcBorders>
          </w:tcPr>
          <w:p w:rsidR="003001EB" w:rsidRPr="00213994" w:rsidRDefault="003001EB" w:rsidP="00B63E91">
            <w:pPr>
              <w:autoSpaceDE w:val="0"/>
              <w:autoSpaceDN w:val="0"/>
              <w:adjustRightInd w:val="0"/>
            </w:pPr>
            <w:r w:rsidRPr="00213994">
              <w:t>Демонстрирует владение пон</w:t>
            </w:r>
            <w:r w:rsidRPr="00213994">
              <w:t>я</w:t>
            </w:r>
            <w:r w:rsidRPr="00213994">
              <w:t>тийным аппар</w:t>
            </w:r>
            <w:r w:rsidRPr="00213994">
              <w:t>а</w:t>
            </w:r>
            <w:r w:rsidRPr="00213994">
              <w:t>том дисциплин «</w:t>
            </w:r>
            <w:r w:rsidR="00B63E91">
              <w:t>Математическая логика</w:t>
            </w:r>
            <w:r w:rsidRPr="00213994">
              <w:t>»</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3001EB" w:rsidRDefault="00434025" w:rsidP="0010442D">
            <w:pPr>
              <w:autoSpaceDE w:val="0"/>
              <w:autoSpaceDN w:val="0"/>
              <w:adjustRightInd w:val="0"/>
              <w:jc w:val="center"/>
              <w:rPr>
                <w:color w:val="000000"/>
              </w:rPr>
            </w:pPr>
            <w:r w:rsidRPr="000D7FBC">
              <w:rPr>
                <w:color w:val="000000"/>
              </w:rPr>
              <w:t>УК.1.1</w:t>
            </w:r>
            <w:r>
              <w:rPr>
                <w:color w:val="000000"/>
              </w:rPr>
              <w:t>.</w:t>
            </w:r>
          </w:p>
          <w:p w:rsidR="00434025" w:rsidRPr="00CA5B64" w:rsidRDefault="00434025" w:rsidP="0010442D">
            <w:pPr>
              <w:autoSpaceDE w:val="0"/>
              <w:autoSpaceDN w:val="0"/>
              <w:adjustRightInd w:val="0"/>
              <w:jc w:val="center"/>
              <w:rPr>
                <w:bCs/>
              </w:rPr>
            </w:pPr>
            <w:r w:rsidRPr="000D7FBC">
              <w:rPr>
                <w:color w:val="000000"/>
              </w:rPr>
              <w:t>УК.1.2.</w:t>
            </w: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autoSpaceDE w:val="0"/>
              <w:autoSpaceDN w:val="0"/>
              <w:adjustRightInd w:val="0"/>
            </w:pPr>
            <w:r w:rsidRPr="00213994">
              <w:t>Тест</w:t>
            </w:r>
          </w:p>
        </w:tc>
      </w:tr>
      <w:tr w:rsidR="003001EB" w:rsidRPr="00213994" w:rsidTr="00434025">
        <w:trPr>
          <w:trHeight w:val="331"/>
        </w:trPr>
        <w:tc>
          <w:tcPr>
            <w:tcW w:w="831"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ОР.2</w:t>
            </w:r>
          </w:p>
        </w:tc>
        <w:tc>
          <w:tcPr>
            <w:tcW w:w="2441"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tabs>
                <w:tab w:val="left" w:pos="318"/>
              </w:tabs>
              <w:ind w:left="34"/>
            </w:pPr>
            <w:r w:rsidRPr="00213994">
              <w:t>Демонстрирует н</w:t>
            </w:r>
            <w:r w:rsidRPr="00213994">
              <w:t>а</w:t>
            </w:r>
            <w:r w:rsidRPr="00213994">
              <w:t>выки применения основных методов исследований в о</w:t>
            </w:r>
            <w:r w:rsidRPr="00213994">
              <w:t>б</w:t>
            </w:r>
            <w:r w:rsidRPr="00213994">
              <w:t>ласти математики.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ОР.2</w:t>
            </w:r>
            <w:r w:rsidR="00434025">
              <w:t>-1</w:t>
            </w:r>
            <w:r>
              <w:t>-1</w:t>
            </w:r>
          </w:p>
        </w:tc>
        <w:tc>
          <w:tcPr>
            <w:tcW w:w="2062"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B63E91">
            <w:pPr>
              <w:suppressAutoHyphens/>
              <w:autoSpaceDE w:val="0"/>
              <w:autoSpaceDN w:val="0"/>
              <w:adjustRightInd w:val="0"/>
            </w:pPr>
            <w:r w:rsidRPr="00213994">
              <w:t>Демонстрирует владение общими и специальными методами решения задач в области «</w:t>
            </w:r>
            <w:r w:rsidR="00B63E91">
              <w:t>Математической логики</w:t>
            </w:r>
            <w:r w:rsidRPr="00213994">
              <w:t xml:space="preserve">» </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3001EB" w:rsidRDefault="00434025" w:rsidP="0010442D">
            <w:pPr>
              <w:autoSpaceDE w:val="0"/>
              <w:autoSpaceDN w:val="0"/>
              <w:adjustRightInd w:val="0"/>
              <w:jc w:val="center"/>
              <w:rPr>
                <w:color w:val="000000"/>
              </w:rPr>
            </w:pPr>
            <w:r w:rsidRPr="000D7FBC">
              <w:rPr>
                <w:color w:val="000000"/>
              </w:rPr>
              <w:t xml:space="preserve">УК.1.2. </w:t>
            </w:r>
          </w:p>
          <w:p w:rsidR="00434025" w:rsidRDefault="00434025" w:rsidP="0010442D">
            <w:pPr>
              <w:autoSpaceDE w:val="0"/>
              <w:autoSpaceDN w:val="0"/>
              <w:adjustRightInd w:val="0"/>
              <w:jc w:val="center"/>
              <w:rPr>
                <w:color w:val="000000"/>
              </w:rPr>
            </w:pPr>
            <w:r w:rsidRPr="000D7FBC">
              <w:rPr>
                <w:color w:val="000000"/>
              </w:rPr>
              <w:t>УК.1.5.</w:t>
            </w:r>
          </w:p>
          <w:p w:rsidR="00434025" w:rsidRPr="00213994" w:rsidRDefault="00434025" w:rsidP="0010442D">
            <w:pPr>
              <w:autoSpaceDE w:val="0"/>
              <w:autoSpaceDN w:val="0"/>
              <w:adjustRightInd w:val="0"/>
              <w:jc w:val="center"/>
              <w:rPr>
                <w:bCs/>
              </w:rPr>
            </w:pPr>
          </w:p>
        </w:tc>
        <w:tc>
          <w:tcPr>
            <w:tcW w:w="1682" w:type="dxa"/>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jc w:val="both"/>
            </w:pPr>
            <w:r w:rsidRPr="00173F9C">
              <w:t>Разноуровн</w:t>
            </w:r>
            <w:r w:rsidRPr="00173F9C">
              <w:t>е</w:t>
            </w:r>
            <w:r w:rsidRPr="00173F9C">
              <w:t>вая контрол</w:t>
            </w:r>
            <w:r w:rsidRPr="00173F9C">
              <w:t>ь</w:t>
            </w:r>
            <w:r w:rsidRPr="00173F9C">
              <w:t>ная работа</w:t>
            </w:r>
            <w:r w:rsidRPr="00213994">
              <w:rPr>
                <w:bCs/>
              </w:rPr>
              <w:t>;</w:t>
            </w:r>
          </w:p>
          <w:p w:rsidR="003001EB" w:rsidRPr="00213994" w:rsidRDefault="003001EB" w:rsidP="0010442D">
            <w:pPr>
              <w:autoSpaceDE w:val="0"/>
              <w:autoSpaceDN w:val="0"/>
              <w:adjustRightInd w:val="0"/>
            </w:pPr>
            <w:r>
              <w:rPr>
                <w:bCs/>
              </w:rPr>
              <w:t>Контекстная задача;</w:t>
            </w:r>
            <w:r w:rsidRPr="00213994">
              <w:rPr>
                <w:bCs/>
              </w:rPr>
              <w:t xml:space="preserve"> Ра</w:t>
            </w:r>
            <w:r w:rsidRPr="00213994">
              <w:rPr>
                <w:bCs/>
              </w:rPr>
              <w:t>с</w:t>
            </w:r>
            <w:r w:rsidRPr="00213994">
              <w:rPr>
                <w:bCs/>
              </w:rPr>
              <w:t>четно-графическая работа</w:t>
            </w:r>
          </w:p>
        </w:tc>
      </w:tr>
    </w:tbl>
    <w:p w:rsidR="003001EB"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5. Содержание дисциплины</w:t>
      </w:r>
    </w:p>
    <w:p w:rsidR="003001EB" w:rsidRPr="00213994" w:rsidRDefault="003001EB" w:rsidP="003001EB">
      <w:pPr>
        <w:autoSpaceDE w:val="0"/>
        <w:autoSpaceDN w:val="0"/>
        <w:adjustRightInd w:val="0"/>
        <w:spacing w:line="276" w:lineRule="auto"/>
        <w:ind w:firstLine="709"/>
        <w:jc w:val="both"/>
        <w:rPr>
          <w:bCs/>
          <w:i/>
        </w:rPr>
      </w:pPr>
      <w:r w:rsidRPr="00213994">
        <w:rPr>
          <w:bCs/>
          <w:i/>
        </w:rPr>
        <w:t>5.1. Тематический план</w:t>
      </w:r>
    </w:p>
    <w:tbl>
      <w:tblPr>
        <w:tblW w:w="4891" w:type="pct"/>
        <w:tblInd w:w="108" w:type="dxa"/>
        <w:tblLayout w:type="fixed"/>
        <w:tblLook w:val="0000"/>
      </w:tblPr>
      <w:tblGrid>
        <w:gridCol w:w="3969"/>
        <w:gridCol w:w="150"/>
        <w:gridCol w:w="830"/>
        <w:gridCol w:w="829"/>
        <w:gridCol w:w="1378"/>
        <w:gridCol w:w="1203"/>
        <w:gridCol w:w="1002"/>
      </w:tblGrid>
      <w:tr w:rsidR="003001EB" w:rsidRPr="00213994" w:rsidTr="0010442D">
        <w:trPr>
          <w:trHeight w:val="203"/>
        </w:trPr>
        <w:tc>
          <w:tcPr>
            <w:tcW w:w="4119" w:type="dxa"/>
            <w:gridSpan w:val="2"/>
            <w:vMerge w:val="restart"/>
            <w:tcBorders>
              <w:top w:val="single" w:sz="2" w:space="0" w:color="000000"/>
              <w:left w:val="single" w:sz="2" w:space="0" w:color="000000"/>
              <w:right w:val="single" w:sz="2" w:space="0" w:color="000000"/>
            </w:tcBorders>
          </w:tcPr>
          <w:p w:rsidR="003001EB" w:rsidRPr="00213994" w:rsidRDefault="003001EB" w:rsidP="0010442D">
            <w:pPr>
              <w:autoSpaceDE w:val="0"/>
              <w:autoSpaceDN w:val="0"/>
              <w:adjustRightInd w:val="0"/>
              <w:jc w:val="center"/>
            </w:pPr>
            <w:r w:rsidRPr="0021399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Контактная работа</w:t>
            </w:r>
          </w:p>
        </w:tc>
        <w:tc>
          <w:tcPr>
            <w:tcW w:w="1203" w:type="dxa"/>
            <w:vMerge w:val="restart"/>
            <w:tcBorders>
              <w:top w:val="single" w:sz="2" w:space="0" w:color="000000"/>
              <w:left w:val="single" w:sz="2" w:space="0" w:color="000000"/>
              <w:right w:val="single" w:sz="2" w:space="0" w:color="000000"/>
            </w:tcBorders>
          </w:tcPr>
          <w:p w:rsidR="003001EB" w:rsidRPr="00213994" w:rsidRDefault="003001EB" w:rsidP="0010442D">
            <w:pPr>
              <w:autoSpaceDE w:val="0"/>
              <w:autoSpaceDN w:val="0"/>
              <w:adjustRightInd w:val="0"/>
              <w:jc w:val="center"/>
            </w:pPr>
            <w:r w:rsidRPr="00213994">
              <w:t>Сам</w:t>
            </w:r>
            <w:r w:rsidRPr="00213994">
              <w:t>о</w:t>
            </w:r>
            <w:r w:rsidRPr="00213994">
              <w:t>сто</w:t>
            </w:r>
            <w:r w:rsidRPr="00213994">
              <w:t>я</w:t>
            </w:r>
            <w:r w:rsidRPr="00213994">
              <w:t>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3001EB" w:rsidRPr="00213994" w:rsidRDefault="003001EB" w:rsidP="0010442D">
            <w:pPr>
              <w:autoSpaceDE w:val="0"/>
              <w:autoSpaceDN w:val="0"/>
              <w:adjustRightInd w:val="0"/>
              <w:jc w:val="center"/>
            </w:pPr>
            <w:r w:rsidRPr="00213994">
              <w:t>Всего часов по дисц</w:t>
            </w:r>
            <w:r w:rsidRPr="00213994">
              <w:t>и</w:t>
            </w:r>
            <w:r w:rsidRPr="00213994">
              <w:t>плине</w:t>
            </w:r>
          </w:p>
        </w:tc>
      </w:tr>
      <w:tr w:rsidR="003001EB" w:rsidRPr="00213994" w:rsidTr="0010442D">
        <w:trPr>
          <w:trHeight w:val="533"/>
        </w:trPr>
        <w:tc>
          <w:tcPr>
            <w:tcW w:w="4119" w:type="dxa"/>
            <w:gridSpan w:val="2"/>
            <w:vMerge/>
            <w:tcBorders>
              <w:left w:val="single" w:sz="2" w:space="0" w:color="000000"/>
              <w:right w:val="single" w:sz="2" w:space="0" w:color="000000"/>
            </w:tcBorders>
          </w:tcPr>
          <w:p w:rsidR="003001EB" w:rsidRPr="00213994" w:rsidRDefault="003001EB" w:rsidP="0010442D">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tabs>
                <w:tab w:val="left" w:pos="814"/>
              </w:tabs>
              <w:jc w:val="center"/>
            </w:pPr>
            <w:r w:rsidRPr="00213994">
              <w:t>Контак</w:t>
            </w:r>
            <w:r w:rsidRPr="00213994">
              <w:t>т</w:t>
            </w:r>
            <w:r w:rsidRPr="00213994">
              <w:t xml:space="preserve">ная СР (в т.ч. </w:t>
            </w:r>
          </w:p>
          <w:p w:rsidR="003001EB" w:rsidRPr="00213994" w:rsidRDefault="003001EB" w:rsidP="0010442D">
            <w:pPr>
              <w:autoSpaceDE w:val="0"/>
              <w:autoSpaceDN w:val="0"/>
              <w:adjustRightInd w:val="0"/>
              <w:jc w:val="center"/>
            </w:pPr>
            <w:r w:rsidRPr="00213994">
              <w:t>в ЭИОС)</w:t>
            </w:r>
          </w:p>
        </w:tc>
        <w:tc>
          <w:tcPr>
            <w:tcW w:w="1203" w:type="dxa"/>
            <w:vMerge/>
            <w:tcBorders>
              <w:left w:val="single" w:sz="2" w:space="0" w:color="000000"/>
              <w:right w:val="single" w:sz="2" w:space="0" w:color="000000"/>
            </w:tcBorders>
          </w:tcPr>
          <w:p w:rsidR="003001EB" w:rsidRPr="00213994" w:rsidRDefault="003001EB" w:rsidP="0010442D">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3001EB" w:rsidRPr="00213994" w:rsidRDefault="003001EB" w:rsidP="0010442D">
            <w:pPr>
              <w:autoSpaceDE w:val="0"/>
              <w:autoSpaceDN w:val="0"/>
              <w:adjustRightInd w:val="0"/>
              <w:jc w:val="center"/>
            </w:pPr>
          </w:p>
        </w:tc>
      </w:tr>
      <w:tr w:rsidR="003001EB" w:rsidRPr="00213994" w:rsidTr="0010442D">
        <w:trPr>
          <w:trHeight w:val="1"/>
        </w:trPr>
        <w:tc>
          <w:tcPr>
            <w:tcW w:w="4119" w:type="dxa"/>
            <w:gridSpan w:val="2"/>
            <w:vMerge/>
            <w:tcBorders>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spacing w:after="200" w:line="276" w:lineRule="auto"/>
            </w:pPr>
          </w:p>
        </w:tc>
        <w:tc>
          <w:tcPr>
            <w:tcW w:w="830"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Ле</w:t>
            </w:r>
            <w:r w:rsidRPr="00213994">
              <w:t>к</w:t>
            </w:r>
            <w:r w:rsidRPr="00213994">
              <w:t>ции</w:t>
            </w:r>
          </w:p>
        </w:tc>
        <w:tc>
          <w:tcPr>
            <w:tcW w:w="829" w:type="dxa"/>
            <w:tcBorders>
              <w:top w:val="single" w:sz="2" w:space="0" w:color="000000"/>
              <w:left w:val="single" w:sz="2" w:space="0" w:color="000000"/>
              <w:bottom w:val="single" w:sz="2" w:space="0" w:color="000000"/>
              <w:right w:val="single" w:sz="2" w:space="0" w:color="000000"/>
            </w:tcBorders>
          </w:tcPr>
          <w:p w:rsidR="003001EB" w:rsidRPr="00213994" w:rsidRDefault="003001EB" w:rsidP="0010442D">
            <w:pPr>
              <w:autoSpaceDE w:val="0"/>
              <w:autoSpaceDN w:val="0"/>
              <w:adjustRightInd w:val="0"/>
              <w:jc w:val="center"/>
            </w:pPr>
            <w:r w:rsidRPr="00213994">
              <w:t>С</w:t>
            </w:r>
            <w:r w:rsidRPr="00213994">
              <w:t>е</w:t>
            </w:r>
            <w:r w:rsidRPr="00213994">
              <w:t>м</w:t>
            </w:r>
            <w:r w:rsidRPr="00213994">
              <w:t>и</w:t>
            </w:r>
            <w:r w:rsidRPr="00213994">
              <w:t>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3001EB" w:rsidRPr="00213994" w:rsidRDefault="003001EB" w:rsidP="0010442D">
            <w:pPr>
              <w:autoSpaceDE w:val="0"/>
              <w:autoSpaceDN w:val="0"/>
              <w:adjustRightInd w:val="0"/>
              <w:spacing w:after="200" w:line="276" w:lineRule="auto"/>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spacing w:after="200" w:line="276" w:lineRule="auto"/>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spacing w:after="200" w:line="276" w:lineRule="auto"/>
            </w:pPr>
          </w:p>
        </w:tc>
      </w:tr>
      <w:tr w:rsidR="003001EB" w:rsidRPr="00213994" w:rsidTr="0010442D">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rPr>
                <w:b/>
                <w:bCs/>
              </w:rPr>
            </w:pPr>
          </w:p>
        </w:tc>
      </w:tr>
      <w:tr w:rsidR="003001EB" w:rsidRPr="00213994" w:rsidTr="0010442D">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rPr>
                <w:b/>
              </w:rPr>
            </w:pPr>
            <w:r w:rsidRPr="00213994">
              <w:rPr>
                <w:b/>
                <w:bCs/>
              </w:rPr>
              <w:t xml:space="preserve">Раздел 1. </w:t>
            </w:r>
            <w:r w:rsidR="00B63E91" w:rsidRPr="00EE0E47">
              <w:t>Логика высказываний.</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t xml:space="preserve">1.1. </w:t>
            </w:r>
            <w:r w:rsidR="00B63E91" w:rsidRPr="00EE0E47">
              <w:rPr>
                <w:bCs/>
                <w:spacing w:val="-11"/>
              </w:rPr>
              <w:t>Логические операции над высказ</w:t>
            </w:r>
            <w:r w:rsidR="00B63E91" w:rsidRPr="00EE0E47">
              <w:rPr>
                <w:bCs/>
                <w:spacing w:val="-11"/>
              </w:rPr>
              <w:t>ы</w:t>
            </w:r>
            <w:r w:rsidR="00B63E91" w:rsidRPr="00EE0E47">
              <w:rPr>
                <w:bCs/>
                <w:spacing w:val="-11"/>
              </w:rPr>
              <w:t>ваниями. Формулы. Истинностные зн</w:t>
            </w:r>
            <w:r w:rsidR="00B63E91" w:rsidRPr="00EE0E47">
              <w:rPr>
                <w:bCs/>
                <w:spacing w:val="-11"/>
              </w:rPr>
              <w:t>а</w:t>
            </w:r>
            <w:r w:rsidR="00B63E91" w:rsidRPr="00EE0E47">
              <w:rPr>
                <w:bCs/>
                <w:spacing w:val="-11"/>
              </w:rPr>
              <w:t>чения формул. Основные законы логики высказываний. Проблема разрешения в логике высказываний.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1.2.  </w:t>
            </w:r>
            <w:r w:rsidR="00B63E91" w:rsidRPr="00EE0E47">
              <w:rPr>
                <w:bCs/>
                <w:spacing w:val="-11"/>
              </w:rPr>
              <w:t>Булевы функции. Представление булевых функций формулами. Зависим</w:t>
            </w:r>
            <w:r w:rsidR="00B63E91" w:rsidRPr="00EE0E47">
              <w:rPr>
                <w:bCs/>
                <w:spacing w:val="-11"/>
              </w:rPr>
              <w:t>о</w:t>
            </w:r>
            <w:r w:rsidR="00B63E91" w:rsidRPr="00EE0E47">
              <w:rPr>
                <w:bCs/>
                <w:spacing w:val="-11"/>
              </w:rPr>
              <w:t>сти логических операций. Равносильные формулы. Равносильные преобразования формул.</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D6F48"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1.3. </w:t>
            </w:r>
            <w:r w:rsidR="00B63E91" w:rsidRPr="00EE0E47">
              <w:t>Отношение логического следов</w:t>
            </w:r>
            <w:r w:rsidR="00B63E91" w:rsidRPr="00EE0E47">
              <w:t>а</w:t>
            </w:r>
            <w:r w:rsidR="00B63E91" w:rsidRPr="00EE0E47">
              <w:lastRenderedPageBreak/>
              <w:t>ния. Правильные и неправильные рассуждения. Анализ рассужд</w:t>
            </w:r>
            <w:r w:rsidR="00B63E91" w:rsidRPr="00EE0E47">
              <w:t>е</w:t>
            </w:r>
            <w:r w:rsidR="00B63E91" w:rsidRPr="00EE0E47">
              <w:t>ния.</w:t>
            </w:r>
            <w:r w:rsidR="00B63E91" w:rsidRPr="00EE0E47">
              <w:rPr>
                <w:bCs/>
                <w:spacing w:val="-11"/>
              </w:rPr>
              <w:t>Аксиомы и правила вывода. Док</w:t>
            </w:r>
            <w:r w:rsidR="00B63E91" w:rsidRPr="00EE0E47">
              <w:rPr>
                <w:bCs/>
                <w:spacing w:val="-11"/>
              </w:rPr>
              <w:t>а</w:t>
            </w:r>
            <w:r w:rsidR="00B63E91" w:rsidRPr="00EE0E47">
              <w:rPr>
                <w:bCs/>
                <w:spacing w:val="-11"/>
              </w:rPr>
              <w:t>зуемость формул. Вариантное доказ</w:t>
            </w:r>
            <w:r w:rsidR="00B63E91" w:rsidRPr="00EE0E47">
              <w:rPr>
                <w:bCs/>
                <w:spacing w:val="-11"/>
              </w:rPr>
              <w:t>а</w:t>
            </w:r>
            <w:r w:rsidR="00B63E91" w:rsidRPr="00EE0E47">
              <w:rPr>
                <w:bCs/>
                <w:spacing w:val="-11"/>
              </w:rPr>
              <w:t>тельство. Выводимость из гипотез.</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r>
      <w:tr w:rsidR="003001EB" w:rsidRPr="00213994" w:rsidTr="0010442D">
        <w:trPr>
          <w:trHeight w:val="1"/>
        </w:trPr>
        <w:tc>
          <w:tcPr>
            <w:tcW w:w="4119"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lastRenderedPageBreak/>
              <w:t xml:space="preserve">1.4. </w:t>
            </w:r>
            <w:r w:rsidR="00B63E91" w:rsidRPr="00EE0E47">
              <w:rPr>
                <w:bCs/>
                <w:spacing w:val="-11"/>
              </w:rPr>
              <w:t>Теорема дедукции. Применение те</w:t>
            </w:r>
            <w:r w:rsidR="00B63E91" w:rsidRPr="00EE0E47">
              <w:rPr>
                <w:bCs/>
                <w:spacing w:val="-11"/>
              </w:rPr>
              <w:t>о</w:t>
            </w:r>
            <w:r w:rsidR="00B63E91" w:rsidRPr="00EE0E47">
              <w:rPr>
                <w:bCs/>
                <w:spacing w:val="-11"/>
              </w:rPr>
              <w:t>ремы дедукции для доказательства те</w:t>
            </w:r>
            <w:r w:rsidR="00B63E91" w:rsidRPr="00EE0E47">
              <w:rPr>
                <w:bCs/>
                <w:spacing w:val="-11"/>
              </w:rPr>
              <w:t>о</w:t>
            </w:r>
            <w:r w:rsidR="00B63E91" w:rsidRPr="00EE0E47">
              <w:rPr>
                <w:bCs/>
                <w:spacing w:val="-11"/>
              </w:rPr>
              <w:t>рем. Истинностные значения формул. Непротиворечивость и полнота исчисл</w:t>
            </w:r>
            <w:r w:rsidR="00B63E91" w:rsidRPr="00EE0E47">
              <w:rPr>
                <w:bCs/>
                <w:spacing w:val="-11"/>
              </w:rPr>
              <w:t>е</w:t>
            </w:r>
            <w:r w:rsidR="00B63E91" w:rsidRPr="00EE0E47">
              <w:rPr>
                <w:bCs/>
                <w:spacing w:val="-11"/>
              </w:rPr>
              <w:t>ния высказываний.</w:t>
            </w:r>
          </w:p>
        </w:tc>
        <w:tc>
          <w:tcPr>
            <w:tcW w:w="830"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BD6F48" w:rsidP="0010442D">
            <w:pPr>
              <w:autoSpaceDE w:val="0"/>
              <w:autoSpaceDN w:val="0"/>
              <w:adjustRightInd w:val="0"/>
              <w:jc w:val="center"/>
            </w:pPr>
            <w:r>
              <w:t>8</w:t>
            </w:r>
          </w:p>
        </w:tc>
      </w:tr>
      <w:tr w:rsidR="003001EB" w:rsidRPr="00213994" w:rsidTr="0010442D">
        <w:trPr>
          <w:trHeight w:val="1"/>
        </w:trPr>
        <w:tc>
          <w:tcPr>
            <w:tcW w:w="9361" w:type="dxa"/>
            <w:gridSpan w:val="7"/>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rPr>
                <w:b/>
              </w:rPr>
            </w:pPr>
            <w:r w:rsidRPr="00213994">
              <w:rPr>
                <w:b/>
                <w:bCs/>
              </w:rPr>
              <w:t>Раздел 2.</w:t>
            </w:r>
            <w:r w:rsidR="00B63E91" w:rsidRPr="00EE0E47">
              <w:t>Логика предикатов</w:t>
            </w:r>
          </w:p>
        </w:tc>
      </w:tr>
      <w:tr w:rsidR="003001EB" w:rsidRPr="00213994" w:rsidTr="00B63E91">
        <w:trPr>
          <w:trHeight w:val="615"/>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2.1. </w:t>
            </w:r>
            <w:r w:rsidR="00B63E91" w:rsidRPr="00EE0E47">
              <w:rPr>
                <w:bCs/>
                <w:spacing w:val="-11"/>
              </w:rPr>
              <w:t>Понятие предиката. Логические операции над предикатами. Теоретико-множественный смысл операций над предикатами. Кванторные операции над предикатами. Формулы логики пред</w:t>
            </w:r>
            <w:r w:rsidR="00B63E91" w:rsidRPr="00EE0E47">
              <w:rPr>
                <w:bCs/>
                <w:spacing w:val="-11"/>
              </w:rPr>
              <w:t>и</w:t>
            </w:r>
            <w:r w:rsidR="00B63E91" w:rsidRPr="00EE0E47">
              <w:rPr>
                <w:bCs/>
                <w:spacing w:val="-11"/>
              </w:rPr>
              <w:t>катов. Истинностные значения формул.</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B63E91" w:rsidP="00B63E91">
            <w:pPr>
              <w:autoSpaceDE w:val="0"/>
              <w:autoSpaceDN w:val="0"/>
              <w:adjustRightInd w:val="0"/>
            </w:pPr>
            <w:r>
              <w:t xml:space="preserve">2.2. </w:t>
            </w:r>
            <w:r>
              <w:rPr>
                <w:bCs/>
                <w:spacing w:val="-11"/>
              </w:rPr>
              <w:t>Равносильность. Основные равн</w:t>
            </w:r>
            <w:r>
              <w:rPr>
                <w:bCs/>
                <w:spacing w:val="-11"/>
              </w:rPr>
              <w:t>о</w:t>
            </w:r>
            <w:r>
              <w:rPr>
                <w:bCs/>
                <w:spacing w:val="-11"/>
              </w:rPr>
              <w:t>сильности.  Нормальная форма формул логики предикатов.</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2.3. </w:t>
            </w:r>
            <w:r w:rsidR="00B63E91" w:rsidRPr="00EE0E47">
              <w:t>Язык первого порядка. Термы и формулы. Свободные и связанные переменные. Примеры языков пе</w:t>
            </w:r>
            <w:r w:rsidR="00B63E91" w:rsidRPr="00EE0E47">
              <w:t>р</w:t>
            </w:r>
            <w:r w:rsidR="00B63E91" w:rsidRPr="00EE0E47">
              <w:t>вого порядка.</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3001EB" w:rsidP="0010442D">
            <w:pPr>
              <w:autoSpaceDE w:val="0"/>
              <w:autoSpaceDN w:val="0"/>
              <w:adjustRightInd w:val="0"/>
            </w:pPr>
            <w:r w:rsidRPr="00213994">
              <w:t xml:space="preserve">2.4. </w:t>
            </w:r>
            <w:r w:rsidR="00B63E91" w:rsidRPr="00EE0E47">
              <w:t>Доказательства формул в те</w:t>
            </w:r>
            <w:r w:rsidR="00B63E91" w:rsidRPr="00EE0E47">
              <w:t>о</w:t>
            </w:r>
            <w:r w:rsidR="00B63E91" w:rsidRPr="00EE0E47">
              <w:t>рии. Теорема дедукции (обзорно). Интерпретация языка теории. И</w:t>
            </w:r>
            <w:r w:rsidR="00B63E91" w:rsidRPr="00EE0E47">
              <w:t>с</w:t>
            </w:r>
            <w:r w:rsidR="00B63E91" w:rsidRPr="00EE0E47">
              <w:t>тинностные значения формул в и</w:t>
            </w:r>
            <w:r w:rsidR="00B63E91" w:rsidRPr="00EE0E47">
              <w:t>н</w:t>
            </w:r>
            <w:r w:rsidR="00B63E91" w:rsidRPr="00EE0E47">
              <w:t>терпретации. Модель теории. Из</w:t>
            </w:r>
            <w:r w:rsidR="00B63E91" w:rsidRPr="00EE0E47">
              <w:t>о</w:t>
            </w:r>
            <w:r w:rsidR="00B63E91" w:rsidRPr="00EE0E47">
              <w:t>морфизм.</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213994" w:rsidRDefault="005A1DB7" w:rsidP="0010442D">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3001EB" w:rsidP="0010442D">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7</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213994" w:rsidRDefault="005A1DB7" w:rsidP="0010442D">
            <w:pPr>
              <w:autoSpaceDE w:val="0"/>
              <w:autoSpaceDN w:val="0"/>
              <w:adjustRightInd w:val="0"/>
              <w:jc w:val="center"/>
            </w:pPr>
            <w:r>
              <w:t>8</w:t>
            </w:r>
          </w:p>
        </w:tc>
      </w:tr>
      <w:tr w:rsidR="003001EB" w:rsidRPr="00213994" w:rsidTr="00B63E91">
        <w:trPr>
          <w:trHeight w:val="1"/>
        </w:trPr>
        <w:tc>
          <w:tcPr>
            <w:tcW w:w="3969" w:type="dxa"/>
            <w:tcBorders>
              <w:top w:val="single" w:sz="2" w:space="0" w:color="000000"/>
              <w:left w:val="single" w:sz="2" w:space="0" w:color="000000"/>
              <w:bottom w:val="single" w:sz="2" w:space="0" w:color="000000"/>
              <w:right w:val="single" w:sz="2" w:space="0" w:color="000000"/>
            </w:tcBorders>
            <w:vAlign w:val="center"/>
          </w:tcPr>
          <w:p w:rsidR="003001EB" w:rsidRPr="00DE1768" w:rsidRDefault="003001EB" w:rsidP="0010442D">
            <w:pPr>
              <w:autoSpaceDE w:val="0"/>
              <w:autoSpaceDN w:val="0"/>
              <w:adjustRightInd w:val="0"/>
              <w:rPr>
                <w:b/>
              </w:rPr>
            </w:pPr>
            <w:r w:rsidRPr="00DE1768">
              <w:rPr>
                <w:b/>
                <w:bCs/>
              </w:rPr>
              <w:t>Итого:</w:t>
            </w:r>
          </w:p>
        </w:tc>
        <w:tc>
          <w:tcPr>
            <w:tcW w:w="980" w:type="dxa"/>
            <w:gridSpan w:val="2"/>
            <w:tcBorders>
              <w:top w:val="single" w:sz="2" w:space="0" w:color="000000"/>
              <w:left w:val="single" w:sz="2" w:space="0" w:color="000000"/>
              <w:bottom w:val="single" w:sz="2" w:space="0" w:color="000000"/>
              <w:right w:val="single" w:sz="2" w:space="0" w:color="000000"/>
            </w:tcBorders>
            <w:vAlign w:val="center"/>
          </w:tcPr>
          <w:p w:rsidR="003001EB" w:rsidRPr="00DE1768" w:rsidRDefault="005A1DB7" w:rsidP="0010442D">
            <w:pPr>
              <w:autoSpaceDE w:val="0"/>
              <w:autoSpaceDN w:val="0"/>
              <w:adjustRightInd w:val="0"/>
              <w:jc w:val="center"/>
              <w:rPr>
                <w:b/>
              </w:rPr>
            </w:pPr>
            <w:r>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3001EB" w:rsidRPr="00DE1768" w:rsidRDefault="005A1DB7" w:rsidP="0010442D">
            <w:pPr>
              <w:autoSpaceDE w:val="0"/>
              <w:autoSpaceDN w:val="0"/>
              <w:adjustRightInd w:val="0"/>
              <w:jc w:val="center"/>
              <w:rPr>
                <w:b/>
              </w:rPr>
            </w:pPr>
            <w:r>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DE1768" w:rsidRDefault="003001EB" w:rsidP="0010442D">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DE1768" w:rsidRDefault="005A1DB7" w:rsidP="0010442D">
            <w:pPr>
              <w:autoSpaceDE w:val="0"/>
              <w:autoSpaceDN w:val="0"/>
              <w:adjustRightInd w:val="0"/>
              <w:jc w:val="center"/>
              <w:rPr>
                <w:b/>
              </w:rPr>
            </w:pPr>
            <w:r>
              <w:rPr>
                <w:b/>
              </w:rPr>
              <w:t>51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001EB" w:rsidRPr="00DE1768" w:rsidRDefault="005A1DB7" w:rsidP="0010442D">
            <w:pPr>
              <w:autoSpaceDE w:val="0"/>
              <w:autoSpaceDN w:val="0"/>
              <w:adjustRightInd w:val="0"/>
              <w:jc w:val="center"/>
              <w:rPr>
                <w:b/>
              </w:rPr>
            </w:pPr>
            <w:r>
              <w:rPr>
                <w:b/>
              </w:rPr>
              <w:t>63</w:t>
            </w:r>
          </w:p>
        </w:tc>
      </w:tr>
    </w:tbl>
    <w:p w:rsidR="003001EB" w:rsidRPr="00213994" w:rsidRDefault="003001EB" w:rsidP="003001EB">
      <w:pPr>
        <w:spacing w:line="276" w:lineRule="auto"/>
        <w:rPr>
          <w:bCs/>
          <w:i/>
        </w:rPr>
      </w:pPr>
    </w:p>
    <w:p w:rsidR="003001EB" w:rsidRPr="00213994" w:rsidRDefault="003001EB" w:rsidP="003001EB">
      <w:pPr>
        <w:autoSpaceDE w:val="0"/>
        <w:autoSpaceDN w:val="0"/>
        <w:adjustRightInd w:val="0"/>
        <w:spacing w:line="276" w:lineRule="auto"/>
        <w:ind w:firstLine="709"/>
        <w:jc w:val="both"/>
        <w:rPr>
          <w:bCs/>
          <w:i/>
        </w:rPr>
      </w:pPr>
      <w:r w:rsidRPr="00213994">
        <w:rPr>
          <w:bCs/>
          <w:i/>
        </w:rPr>
        <w:t>5.2. Методы обучения</w:t>
      </w:r>
    </w:p>
    <w:p w:rsidR="003001EB" w:rsidRPr="00213994" w:rsidRDefault="003001EB" w:rsidP="003001EB">
      <w:pPr>
        <w:pStyle w:val="2"/>
        <w:spacing w:after="0" w:line="276" w:lineRule="auto"/>
        <w:ind w:left="0" w:firstLine="708"/>
        <w:jc w:val="both"/>
      </w:pPr>
      <w:r w:rsidRPr="00B417CC">
        <w:t>Формы обучения</w:t>
      </w:r>
      <w:r w:rsidR="005A1DB7">
        <w:t xml:space="preserve"> </w:t>
      </w:r>
      <w:r w:rsidRPr="00213994">
        <w:t>–</w:t>
      </w:r>
      <w:r w:rsidR="005A1DB7">
        <w:t xml:space="preserve"> за</w:t>
      </w:r>
      <w:r w:rsidRPr="00213994">
        <w:t xml:space="preserve">очная, аудиторная и дистанционная </w:t>
      </w:r>
      <w:r>
        <w:t>в системе</w:t>
      </w:r>
      <w:r w:rsidR="005A1DB7">
        <w:t xml:space="preserve"> </w:t>
      </w:r>
      <w:r w:rsidRPr="00213994">
        <w:rPr>
          <w:lang w:val="en-US"/>
        </w:rPr>
        <w:t>Moodle</w:t>
      </w:r>
      <w:r w:rsidRPr="00213994">
        <w:t>; ко</w:t>
      </w:r>
      <w:r w:rsidRPr="00213994">
        <w:t>л</w:t>
      </w:r>
      <w:r w:rsidRPr="00213994">
        <w:t>лективная, групповая и индивидуальная.</w:t>
      </w:r>
    </w:p>
    <w:p w:rsidR="003001EB" w:rsidRPr="00B417CC" w:rsidRDefault="003001EB" w:rsidP="003001EB">
      <w:pPr>
        <w:pStyle w:val="2"/>
        <w:spacing w:after="0" w:line="276" w:lineRule="auto"/>
        <w:ind w:left="0"/>
        <w:jc w:val="both"/>
      </w:pPr>
      <w:r w:rsidRPr="00B417CC">
        <w:t xml:space="preserve">Методы обучения: </w:t>
      </w:r>
    </w:p>
    <w:p w:rsidR="003001EB" w:rsidRPr="00213994" w:rsidRDefault="003001EB" w:rsidP="003001EB">
      <w:pPr>
        <w:pStyle w:val="2"/>
        <w:numPr>
          <w:ilvl w:val="0"/>
          <w:numId w:val="10"/>
        </w:numPr>
        <w:spacing w:after="0" w:line="276" w:lineRule="auto"/>
        <w:ind w:left="0" w:firstLine="0"/>
        <w:jc w:val="both"/>
      </w:pPr>
      <w:r w:rsidRPr="00213994">
        <w:t>объяснительно-иллюстративный (лекции, инструктаж, объяснение, демонстрация, презентации);</w:t>
      </w:r>
    </w:p>
    <w:p w:rsidR="003001EB" w:rsidRPr="00213994" w:rsidRDefault="003001EB" w:rsidP="003001EB">
      <w:pPr>
        <w:pStyle w:val="2"/>
        <w:numPr>
          <w:ilvl w:val="0"/>
          <w:numId w:val="10"/>
        </w:numPr>
        <w:spacing w:after="0" w:line="276" w:lineRule="auto"/>
        <w:ind w:left="0" w:firstLine="0"/>
        <w:jc w:val="both"/>
      </w:pPr>
      <w:r w:rsidRPr="00213994">
        <w:t>практический;</w:t>
      </w:r>
    </w:p>
    <w:p w:rsidR="003001EB" w:rsidRPr="00213994" w:rsidRDefault="003001EB" w:rsidP="003001EB">
      <w:pPr>
        <w:pStyle w:val="2"/>
        <w:numPr>
          <w:ilvl w:val="0"/>
          <w:numId w:val="10"/>
        </w:numPr>
        <w:spacing w:after="0" w:line="276" w:lineRule="auto"/>
        <w:ind w:left="0" w:firstLine="0"/>
        <w:jc w:val="both"/>
      </w:pPr>
      <w:r w:rsidRPr="00213994">
        <w:t>проблемного изложения;</w:t>
      </w:r>
    </w:p>
    <w:p w:rsidR="003001EB" w:rsidRPr="00213994" w:rsidRDefault="003001EB" w:rsidP="003001EB">
      <w:pPr>
        <w:pStyle w:val="2"/>
        <w:numPr>
          <w:ilvl w:val="0"/>
          <w:numId w:val="10"/>
        </w:numPr>
        <w:spacing w:after="0" w:line="276" w:lineRule="auto"/>
        <w:ind w:left="0" w:firstLine="0"/>
        <w:jc w:val="both"/>
      </w:pPr>
      <w:r w:rsidRPr="00213994">
        <w:t>частично-поисковый;</w:t>
      </w:r>
    </w:p>
    <w:p w:rsidR="003001EB" w:rsidRPr="00213994" w:rsidRDefault="003001EB" w:rsidP="003001EB">
      <w:pPr>
        <w:pStyle w:val="2"/>
        <w:numPr>
          <w:ilvl w:val="0"/>
          <w:numId w:val="10"/>
        </w:numPr>
        <w:spacing w:after="0" w:line="276" w:lineRule="auto"/>
        <w:ind w:left="0" w:firstLine="0"/>
        <w:jc w:val="both"/>
      </w:pPr>
      <w:r w:rsidRPr="00213994">
        <w:t>исследовательский.</w:t>
      </w:r>
    </w:p>
    <w:p w:rsidR="003001EB" w:rsidRPr="00B417CC" w:rsidRDefault="003001EB" w:rsidP="003001EB">
      <w:pPr>
        <w:pStyle w:val="2"/>
        <w:spacing w:after="0" w:line="276" w:lineRule="auto"/>
        <w:ind w:left="0"/>
        <w:jc w:val="both"/>
      </w:pPr>
      <w:r w:rsidRPr="00B417CC">
        <w:t>Технологии обучения:</w:t>
      </w:r>
    </w:p>
    <w:p w:rsidR="003001EB" w:rsidRPr="00213994" w:rsidRDefault="003001EB" w:rsidP="003001EB">
      <w:pPr>
        <w:pStyle w:val="2"/>
        <w:numPr>
          <w:ilvl w:val="0"/>
          <w:numId w:val="11"/>
        </w:numPr>
        <w:spacing w:after="0" w:line="276" w:lineRule="auto"/>
        <w:ind w:left="0" w:firstLine="0"/>
        <w:jc w:val="both"/>
      </w:pPr>
      <w:r w:rsidRPr="00213994">
        <w:t>проблемная (семинары, дискуссии, диспуты, беседы);</w:t>
      </w:r>
    </w:p>
    <w:p w:rsidR="003001EB" w:rsidRPr="00213994" w:rsidRDefault="003001EB" w:rsidP="003001EB">
      <w:pPr>
        <w:pStyle w:val="2"/>
        <w:numPr>
          <w:ilvl w:val="0"/>
          <w:numId w:val="11"/>
        </w:numPr>
        <w:spacing w:after="0" w:line="276" w:lineRule="auto"/>
        <w:ind w:left="0" w:firstLine="0"/>
        <w:jc w:val="both"/>
      </w:pPr>
      <w:r w:rsidRPr="00213994">
        <w:t>проектная (индивидуальный и\или групповой проект);</w:t>
      </w:r>
    </w:p>
    <w:p w:rsidR="003001EB" w:rsidRPr="00213994" w:rsidRDefault="003001EB" w:rsidP="003001EB">
      <w:pPr>
        <w:pStyle w:val="2"/>
        <w:numPr>
          <w:ilvl w:val="0"/>
          <w:numId w:val="11"/>
        </w:numPr>
        <w:spacing w:after="0" w:line="276" w:lineRule="auto"/>
        <w:ind w:left="0" w:firstLine="0"/>
        <w:jc w:val="both"/>
      </w:pPr>
      <w:r w:rsidRPr="00213994">
        <w:t>обучения в сотрудничестве;</w:t>
      </w:r>
    </w:p>
    <w:p w:rsidR="003001EB" w:rsidRPr="00213994" w:rsidRDefault="003001EB" w:rsidP="003001EB">
      <w:pPr>
        <w:pStyle w:val="2"/>
        <w:numPr>
          <w:ilvl w:val="0"/>
          <w:numId w:val="12"/>
        </w:numPr>
        <w:spacing w:after="0" w:line="276" w:lineRule="auto"/>
        <w:ind w:left="0" w:firstLine="0"/>
        <w:jc w:val="both"/>
      </w:pPr>
      <w:r w:rsidRPr="00213994">
        <w:t>программированного обучения (</w:t>
      </w:r>
      <w:r w:rsidRPr="00213994">
        <w:rPr>
          <w:lang w:val="en-US"/>
        </w:rPr>
        <w:t>e</w:t>
      </w:r>
      <w:r w:rsidRPr="00213994">
        <w:t>-</w:t>
      </w:r>
      <w:r w:rsidRPr="00213994">
        <w:rPr>
          <w:lang w:val="en-US"/>
        </w:rPr>
        <w:t>learning</w:t>
      </w:r>
      <w:r w:rsidRPr="00213994">
        <w:t>).</w:t>
      </w:r>
    </w:p>
    <w:p w:rsidR="003001EB" w:rsidRPr="00213994" w:rsidRDefault="003001EB" w:rsidP="003001EB">
      <w:pPr>
        <w:spacing w:line="276" w:lineRule="auto"/>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6. Технологическая карта дисциплины</w:t>
      </w:r>
    </w:p>
    <w:p w:rsidR="003001EB" w:rsidRPr="00213994" w:rsidRDefault="003001EB" w:rsidP="003001EB">
      <w:pPr>
        <w:autoSpaceDE w:val="0"/>
        <w:autoSpaceDN w:val="0"/>
        <w:adjustRightInd w:val="0"/>
        <w:spacing w:line="276" w:lineRule="auto"/>
        <w:ind w:firstLine="709"/>
        <w:jc w:val="both"/>
        <w:rPr>
          <w:bCs/>
          <w:i/>
        </w:rPr>
      </w:pPr>
      <w:r w:rsidRPr="00213994">
        <w:rPr>
          <w:bCs/>
          <w:i/>
        </w:rPr>
        <w:lastRenderedPageBreak/>
        <w:t>6.1. Рейтинг-план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34"/>
        <w:gridCol w:w="2268"/>
        <w:gridCol w:w="1275"/>
        <w:gridCol w:w="1134"/>
        <w:gridCol w:w="993"/>
        <w:gridCol w:w="992"/>
        <w:gridCol w:w="1276"/>
      </w:tblGrid>
      <w:tr w:rsidR="003001EB" w:rsidRPr="00212B4A" w:rsidTr="0010442D">
        <w:trPr>
          <w:trHeight w:val="425"/>
        </w:trPr>
        <w:tc>
          <w:tcPr>
            <w:tcW w:w="534" w:type="dxa"/>
            <w:vMerge w:val="restart"/>
          </w:tcPr>
          <w:p w:rsidR="003001EB" w:rsidRPr="00212B4A" w:rsidRDefault="003001EB" w:rsidP="0010442D">
            <w:pPr>
              <w:jc w:val="center"/>
              <w:rPr>
                <w:color w:val="000000" w:themeColor="text1"/>
              </w:rPr>
            </w:pPr>
            <w:r w:rsidRPr="00212B4A">
              <w:rPr>
                <w:color w:val="000000" w:themeColor="text1"/>
              </w:rPr>
              <w:t>№ п/п</w:t>
            </w:r>
          </w:p>
        </w:tc>
        <w:tc>
          <w:tcPr>
            <w:tcW w:w="1134" w:type="dxa"/>
            <w:vMerge w:val="restart"/>
          </w:tcPr>
          <w:p w:rsidR="003001EB" w:rsidRPr="00212B4A" w:rsidRDefault="003001EB" w:rsidP="0010442D">
            <w:pPr>
              <w:jc w:val="center"/>
              <w:rPr>
                <w:color w:val="000000" w:themeColor="text1"/>
              </w:rPr>
            </w:pPr>
            <w:r w:rsidRPr="00212B4A">
              <w:rPr>
                <w:color w:val="000000" w:themeColor="text1"/>
              </w:rPr>
              <w:t>Код ОР дисци</w:t>
            </w:r>
            <w:r w:rsidRPr="00212B4A">
              <w:rPr>
                <w:color w:val="000000" w:themeColor="text1"/>
              </w:rPr>
              <w:t>п</w:t>
            </w:r>
            <w:r w:rsidRPr="00212B4A">
              <w:rPr>
                <w:color w:val="000000" w:themeColor="text1"/>
              </w:rPr>
              <w:t>лины</w:t>
            </w:r>
          </w:p>
        </w:tc>
        <w:tc>
          <w:tcPr>
            <w:tcW w:w="2268" w:type="dxa"/>
            <w:vMerge w:val="restart"/>
            <w:shd w:val="clear" w:color="auto" w:fill="auto"/>
            <w:vAlign w:val="center"/>
          </w:tcPr>
          <w:p w:rsidR="003001EB" w:rsidRPr="00212B4A" w:rsidRDefault="003001EB" w:rsidP="0010442D">
            <w:pPr>
              <w:jc w:val="center"/>
              <w:rPr>
                <w:color w:val="000000" w:themeColor="text1"/>
              </w:rPr>
            </w:pPr>
            <w:r w:rsidRPr="00212B4A">
              <w:rPr>
                <w:color w:val="000000" w:themeColor="text1"/>
              </w:rPr>
              <w:t>Вид учебной де</w:t>
            </w:r>
            <w:r w:rsidRPr="00212B4A">
              <w:rPr>
                <w:color w:val="000000" w:themeColor="text1"/>
              </w:rPr>
              <w:t>я</w:t>
            </w:r>
            <w:r w:rsidRPr="00212B4A">
              <w:rPr>
                <w:color w:val="000000" w:themeColor="text1"/>
              </w:rPr>
              <w:t>тельности студента</w:t>
            </w:r>
          </w:p>
        </w:tc>
        <w:tc>
          <w:tcPr>
            <w:tcW w:w="1275" w:type="dxa"/>
            <w:vMerge w:val="restart"/>
          </w:tcPr>
          <w:p w:rsidR="003001EB" w:rsidRPr="00212B4A" w:rsidRDefault="003001EB" w:rsidP="0010442D">
            <w:pPr>
              <w:jc w:val="center"/>
              <w:rPr>
                <w:color w:val="000000" w:themeColor="text1"/>
              </w:rPr>
            </w:pPr>
            <w:r w:rsidRPr="00212B4A">
              <w:rPr>
                <w:color w:val="000000" w:themeColor="text1"/>
              </w:rPr>
              <w:t>Балл за конкре</w:t>
            </w:r>
            <w:r w:rsidRPr="00212B4A">
              <w:rPr>
                <w:color w:val="000000" w:themeColor="text1"/>
              </w:rPr>
              <w:t>т</w:t>
            </w:r>
            <w:r w:rsidRPr="00212B4A">
              <w:rPr>
                <w:color w:val="000000" w:themeColor="text1"/>
              </w:rPr>
              <w:t>ное зад</w:t>
            </w:r>
            <w:r w:rsidRPr="00212B4A">
              <w:rPr>
                <w:color w:val="000000" w:themeColor="text1"/>
              </w:rPr>
              <w:t>а</w:t>
            </w:r>
            <w:r w:rsidRPr="00212B4A">
              <w:rPr>
                <w:color w:val="000000" w:themeColor="text1"/>
              </w:rPr>
              <w:t>ние</w:t>
            </w:r>
          </w:p>
          <w:p w:rsidR="003001EB" w:rsidRPr="00212B4A" w:rsidRDefault="003001EB" w:rsidP="0010442D">
            <w:pPr>
              <w:jc w:val="center"/>
              <w:rPr>
                <w:color w:val="000000" w:themeColor="text1"/>
              </w:rPr>
            </w:pPr>
            <w:r w:rsidRPr="00212B4A">
              <w:rPr>
                <w:color w:val="000000" w:themeColor="text1"/>
              </w:rPr>
              <w:t>(</w:t>
            </w:r>
            <w:r w:rsidRPr="00212B4A">
              <w:rPr>
                <w:color w:val="000000" w:themeColor="text1"/>
                <w:lang w:val="en-US"/>
              </w:rPr>
              <w:t>min-max</w:t>
            </w:r>
            <w:r w:rsidRPr="00212B4A">
              <w:rPr>
                <w:color w:val="000000" w:themeColor="text1"/>
              </w:rPr>
              <w:t>)</w:t>
            </w:r>
          </w:p>
        </w:tc>
        <w:tc>
          <w:tcPr>
            <w:tcW w:w="1134" w:type="dxa"/>
            <w:vMerge w:val="restart"/>
            <w:shd w:val="clear" w:color="auto" w:fill="auto"/>
            <w:vAlign w:val="center"/>
          </w:tcPr>
          <w:p w:rsidR="003001EB" w:rsidRPr="00212B4A" w:rsidRDefault="003001EB" w:rsidP="0010442D">
            <w:pPr>
              <w:jc w:val="center"/>
              <w:rPr>
                <w:color w:val="000000" w:themeColor="text1"/>
              </w:rPr>
            </w:pPr>
            <w:r w:rsidRPr="00212B4A">
              <w:rPr>
                <w:color w:val="000000" w:themeColor="text1"/>
              </w:rPr>
              <w:t>Число заданий за с</w:t>
            </w:r>
            <w:r w:rsidRPr="00212B4A">
              <w:rPr>
                <w:color w:val="000000" w:themeColor="text1"/>
              </w:rPr>
              <w:t>е</w:t>
            </w:r>
            <w:r w:rsidRPr="00212B4A">
              <w:rPr>
                <w:color w:val="000000" w:themeColor="text1"/>
              </w:rPr>
              <w:t>местр</w:t>
            </w:r>
          </w:p>
        </w:tc>
        <w:tc>
          <w:tcPr>
            <w:tcW w:w="1985" w:type="dxa"/>
            <w:gridSpan w:val="2"/>
            <w:shd w:val="clear" w:color="auto" w:fill="auto"/>
            <w:vAlign w:val="center"/>
          </w:tcPr>
          <w:p w:rsidR="003001EB" w:rsidRPr="00212B4A" w:rsidRDefault="003001EB" w:rsidP="0010442D">
            <w:pPr>
              <w:jc w:val="center"/>
              <w:rPr>
                <w:color w:val="000000" w:themeColor="text1"/>
              </w:rPr>
            </w:pPr>
            <w:r w:rsidRPr="00212B4A">
              <w:rPr>
                <w:color w:val="000000" w:themeColor="text1"/>
              </w:rPr>
              <w:t>Баллы</w:t>
            </w:r>
          </w:p>
        </w:tc>
        <w:tc>
          <w:tcPr>
            <w:tcW w:w="1276" w:type="dxa"/>
            <w:vMerge w:val="restart"/>
            <w:vAlign w:val="center"/>
          </w:tcPr>
          <w:p w:rsidR="003001EB" w:rsidRPr="00212B4A" w:rsidRDefault="003001EB" w:rsidP="0010442D">
            <w:pPr>
              <w:jc w:val="center"/>
              <w:rPr>
                <w:color w:val="000000" w:themeColor="text1"/>
              </w:rPr>
            </w:pPr>
            <w:r w:rsidRPr="00212B4A">
              <w:rPr>
                <w:color w:val="000000" w:themeColor="text1"/>
              </w:rPr>
              <w:t>Средства оценив</w:t>
            </w:r>
            <w:r w:rsidRPr="00212B4A">
              <w:rPr>
                <w:color w:val="000000" w:themeColor="text1"/>
              </w:rPr>
              <w:t>а</w:t>
            </w:r>
            <w:r w:rsidRPr="00212B4A">
              <w:rPr>
                <w:color w:val="000000" w:themeColor="text1"/>
              </w:rPr>
              <w:t>ния</w:t>
            </w:r>
          </w:p>
        </w:tc>
      </w:tr>
      <w:tr w:rsidR="003001EB" w:rsidRPr="00212B4A" w:rsidTr="0010442D">
        <w:trPr>
          <w:trHeight w:val="401"/>
        </w:trPr>
        <w:tc>
          <w:tcPr>
            <w:tcW w:w="534" w:type="dxa"/>
            <w:vMerge/>
          </w:tcPr>
          <w:p w:rsidR="003001EB" w:rsidRPr="00212B4A" w:rsidRDefault="003001EB" w:rsidP="0010442D">
            <w:pPr>
              <w:rPr>
                <w:color w:val="000000" w:themeColor="text1"/>
              </w:rPr>
            </w:pPr>
          </w:p>
        </w:tc>
        <w:tc>
          <w:tcPr>
            <w:tcW w:w="1134" w:type="dxa"/>
            <w:vMerge/>
          </w:tcPr>
          <w:p w:rsidR="003001EB" w:rsidRPr="00212B4A" w:rsidRDefault="003001EB" w:rsidP="0010442D">
            <w:pPr>
              <w:rPr>
                <w:color w:val="000000" w:themeColor="text1"/>
              </w:rPr>
            </w:pPr>
          </w:p>
        </w:tc>
        <w:tc>
          <w:tcPr>
            <w:tcW w:w="2268" w:type="dxa"/>
            <w:vMerge/>
            <w:shd w:val="clear" w:color="auto" w:fill="auto"/>
            <w:vAlign w:val="center"/>
          </w:tcPr>
          <w:p w:rsidR="003001EB" w:rsidRPr="00212B4A" w:rsidRDefault="003001EB" w:rsidP="0010442D">
            <w:pPr>
              <w:rPr>
                <w:color w:val="000000" w:themeColor="text1"/>
              </w:rPr>
            </w:pPr>
          </w:p>
        </w:tc>
        <w:tc>
          <w:tcPr>
            <w:tcW w:w="1275" w:type="dxa"/>
            <w:vMerge/>
          </w:tcPr>
          <w:p w:rsidR="003001EB" w:rsidRPr="00212B4A" w:rsidRDefault="003001EB" w:rsidP="0010442D">
            <w:pPr>
              <w:rPr>
                <w:color w:val="000000" w:themeColor="text1"/>
              </w:rPr>
            </w:pPr>
          </w:p>
        </w:tc>
        <w:tc>
          <w:tcPr>
            <w:tcW w:w="1134" w:type="dxa"/>
            <w:vMerge/>
            <w:shd w:val="clear" w:color="auto" w:fill="auto"/>
            <w:vAlign w:val="center"/>
          </w:tcPr>
          <w:p w:rsidR="003001EB" w:rsidRPr="00212B4A" w:rsidRDefault="003001EB" w:rsidP="0010442D">
            <w:pPr>
              <w:rPr>
                <w:color w:val="000000" w:themeColor="text1"/>
              </w:rPr>
            </w:pP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Мин</w:t>
            </w:r>
            <w:r w:rsidRPr="00212B4A">
              <w:rPr>
                <w:color w:val="000000" w:themeColor="text1"/>
              </w:rPr>
              <w:t>и</w:t>
            </w:r>
            <w:r w:rsidRPr="00212B4A">
              <w:rPr>
                <w:color w:val="000000" w:themeColor="text1"/>
              </w:rPr>
              <w:t>мал</w:t>
            </w:r>
            <w:r w:rsidRPr="00212B4A">
              <w:rPr>
                <w:color w:val="000000" w:themeColor="text1"/>
              </w:rPr>
              <w:t>ь</w:t>
            </w:r>
            <w:r w:rsidRPr="00212B4A">
              <w:rPr>
                <w:color w:val="000000" w:themeColor="text1"/>
              </w:rPr>
              <w:t>ный</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Ма</w:t>
            </w:r>
            <w:r w:rsidRPr="00212B4A">
              <w:rPr>
                <w:color w:val="000000" w:themeColor="text1"/>
              </w:rPr>
              <w:t>к</w:t>
            </w:r>
            <w:r w:rsidRPr="00212B4A">
              <w:rPr>
                <w:color w:val="000000" w:themeColor="text1"/>
              </w:rPr>
              <w:t>с</w:t>
            </w:r>
            <w:r w:rsidRPr="00212B4A">
              <w:rPr>
                <w:color w:val="000000" w:themeColor="text1"/>
              </w:rPr>
              <w:t>и</w:t>
            </w:r>
            <w:r w:rsidRPr="00212B4A">
              <w:rPr>
                <w:color w:val="000000" w:themeColor="text1"/>
              </w:rPr>
              <w:t>мал</w:t>
            </w:r>
            <w:r w:rsidRPr="00212B4A">
              <w:rPr>
                <w:color w:val="000000" w:themeColor="text1"/>
              </w:rPr>
              <w:t>ь</w:t>
            </w:r>
            <w:r w:rsidRPr="00212B4A">
              <w:rPr>
                <w:color w:val="000000" w:themeColor="text1"/>
              </w:rPr>
              <w:t>ный</w:t>
            </w:r>
          </w:p>
        </w:tc>
        <w:tc>
          <w:tcPr>
            <w:tcW w:w="1276" w:type="dxa"/>
            <w:vMerge/>
          </w:tcPr>
          <w:p w:rsidR="003001EB" w:rsidRPr="00212B4A" w:rsidRDefault="003001EB" w:rsidP="0010442D">
            <w:pPr>
              <w:rPr>
                <w:color w:val="000000" w:themeColor="text1"/>
              </w:rPr>
            </w:pPr>
          </w:p>
        </w:tc>
      </w:tr>
      <w:tr w:rsidR="003001EB" w:rsidRPr="00212B4A" w:rsidTr="0010442D">
        <w:tc>
          <w:tcPr>
            <w:tcW w:w="9606" w:type="dxa"/>
            <w:gridSpan w:val="8"/>
          </w:tcPr>
          <w:p w:rsidR="003001EB" w:rsidRPr="009B49F0" w:rsidRDefault="003001EB" w:rsidP="0010442D">
            <w:pPr>
              <w:jc w:val="center"/>
              <w:rPr>
                <w:b/>
                <w:bCs/>
                <w:color w:val="000000" w:themeColor="text1"/>
              </w:rPr>
            </w:pPr>
          </w:p>
        </w:tc>
      </w:tr>
      <w:tr w:rsidR="003001EB" w:rsidRPr="00212B4A" w:rsidTr="0010442D">
        <w:tc>
          <w:tcPr>
            <w:tcW w:w="9606" w:type="dxa"/>
            <w:gridSpan w:val="8"/>
          </w:tcPr>
          <w:p w:rsidR="003001EB" w:rsidRPr="00212B4A" w:rsidRDefault="003001EB" w:rsidP="0010442D">
            <w:pPr>
              <w:rPr>
                <w:bCs/>
                <w:color w:val="000000" w:themeColor="text1"/>
              </w:rPr>
            </w:pPr>
            <w:r w:rsidRPr="00212B4A">
              <w:rPr>
                <w:bCs/>
                <w:color w:val="000000" w:themeColor="text1"/>
              </w:rPr>
              <w:t>1.1.</w:t>
            </w:r>
            <w:r w:rsidR="00BD6F48" w:rsidRPr="00EE0E47">
              <w:rPr>
                <w:bCs/>
                <w:spacing w:val="-11"/>
              </w:rPr>
              <w:t xml:space="preserve"> Логические операции над высказываниями. Формулы. Истинностные значения формул. Осно</w:t>
            </w:r>
            <w:r w:rsidR="00BD6F48" w:rsidRPr="00EE0E47">
              <w:rPr>
                <w:bCs/>
                <w:spacing w:val="-11"/>
              </w:rPr>
              <w:t>в</w:t>
            </w:r>
            <w:r w:rsidR="00BD6F48" w:rsidRPr="00EE0E47">
              <w:rPr>
                <w:bCs/>
                <w:spacing w:val="-11"/>
              </w:rPr>
              <w:t>ные законы логики высказываний. Проблема разрешения в логике высказываний.</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1</w:t>
            </w:r>
          </w:p>
        </w:tc>
        <w:tc>
          <w:tcPr>
            <w:tcW w:w="1134" w:type="dxa"/>
          </w:tcPr>
          <w:p w:rsidR="003001EB" w:rsidRPr="00212B4A" w:rsidRDefault="003001EB" w:rsidP="0010442D">
            <w:pPr>
              <w:rPr>
                <w:color w:val="000000" w:themeColor="text1"/>
              </w:rPr>
            </w:pPr>
            <w:r w:rsidRPr="00213994">
              <w:t>ОР.1</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Входная диагн</w:t>
            </w:r>
            <w:r w:rsidRPr="00212B4A">
              <w:rPr>
                <w:color w:val="000000" w:themeColor="text1"/>
              </w:rPr>
              <w:t>о</w:t>
            </w:r>
            <w:r w:rsidRPr="00212B4A">
              <w:rPr>
                <w:color w:val="000000" w:themeColor="text1"/>
              </w:rPr>
              <w:t>стика</w:t>
            </w:r>
          </w:p>
        </w:tc>
        <w:tc>
          <w:tcPr>
            <w:tcW w:w="1275" w:type="dxa"/>
            <w:vAlign w:val="center"/>
          </w:tcPr>
          <w:p w:rsidR="003001EB" w:rsidRPr="00CA5B64" w:rsidRDefault="003001EB" w:rsidP="0010442D">
            <w:pPr>
              <w:jc w:val="center"/>
              <w:rPr>
                <w:color w:val="000000" w:themeColor="text1"/>
              </w:rPr>
            </w:pPr>
            <w:r w:rsidRPr="00CA5B64">
              <w:rPr>
                <w:color w:val="000000" w:themeColor="text1"/>
              </w:rPr>
              <w:t>2-5</w:t>
            </w:r>
          </w:p>
        </w:tc>
        <w:tc>
          <w:tcPr>
            <w:tcW w:w="1134" w:type="dxa"/>
            <w:shd w:val="clear" w:color="auto" w:fill="auto"/>
            <w:vAlign w:val="center"/>
          </w:tcPr>
          <w:p w:rsidR="003001EB" w:rsidRPr="00CA5B64" w:rsidRDefault="003001EB" w:rsidP="0010442D">
            <w:pPr>
              <w:jc w:val="center"/>
              <w:rPr>
                <w:color w:val="000000" w:themeColor="text1"/>
              </w:rPr>
            </w:pPr>
            <w:r w:rsidRPr="00CA5B64">
              <w:rPr>
                <w:color w:val="000000" w:themeColor="text1"/>
              </w:rPr>
              <w:t>3</w:t>
            </w:r>
          </w:p>
        </w:tc>
        <w:tc>
          <w:tcPr>
            <w:tcW w:w="993" w:type="dxa"/>
            <w:shd w:val="clear" w:color="auto" w:fill="auto"/>
            <w:vAlign w:val="center"/>
          </w:tcPr>
          <w:p w:rsidR="003001EB" w:rsidRPr="00CA5B64" w:rsidRDefault="003001EB" w:rsidP="0010442D">
            <w:pPr>
              <w:jc w:val="center"/>
              <w:rPr>
                <w:color w:val="000000" w:themeColor="text1"/>
              </w:rPr>
            </w:pPr>
            <w:r w:rsidRPr="00CA5B64">
              <w:rPr>
                <w:color w:val="000000" w:themeColor="text1"/>
              </w:rPr>
              <w:t>6</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15</w:t>
            </w:r>
          </w:p>
        </w:tc>
        <w:tc>
          <w:tcPr>
            <w:tcW w:w="1276" w:type="dxa"/>
          </w:tcPr>
          <w:p w:rsidR="003001EB" w:rsidRPr="00212B4A" w:rsidRDefault="003001EB" w:rsidP="0010442D">
            <w:pPr>
              <w:rPr>
                <w:color w:val="000000" w:themeColor="text1"/>
              </w:rPr>
            </w:pPr>
            <w:r w:rsidRPr="00212B4A">
              <w:rPr>
                <w:color w:val="000000" w:themeColor="text1"/>
              </w:rPr>
              <w:t>тест</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2</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1</w:t>
            </w:r>
          </w:p>
        </w:tc>
        <w:tc>
          <w:tcPr>
            <w:tcW w:w="1275" w:type="dxa"/>
            <w:vAlign w:val="center"/>
          </w:tcPr>
          <w:p w:rsidR="003001EB" w:rsidRPr="00212B4A" w:rsidRDefault="003001EB" w:rsidP="0010442D">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0</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212B4A" w:rsidRDefault="003001EB" w:rsidP="0010442D">
            <w:pPr>
              <w:rPr>
                <w:bCs/>
                <w:color w:val="000000" w:themeColor="text1"/>
              </w:rPr>
            </w:pPr>
            <w:r w:rsidRPr="00212B4A">
              <w:rPr>
                <w:bCs/>
                <w:color w:val="000000" w:themeColor="text1"/>
              </w:rPr>
              <w:t xml:space="preserve">1.2. </w:t>
            </w:r>
            <w:r w:rsidR="00BD6F48" w:rsidRPr="00EE0E47">
              <w:rPr>
                <w:bCs/>
                <w:spacing w:val="-11"/>
              </w:rPr>
              <w:t>Булевы функции. Представление булевых функций формулами. Зависимости логических оп</w:t>
            </w:r>
            <w:r w:rsidR="00BD6F48" w:rsidRPr="00EE0E47">
              <w:rPr>
                <w:bCs/>
                <w:spacing w:val="-11"/>
              </w:rPr>
              <w:t>е</w:t>
            </w:r>
            <w:r w:rsidR="00BD6F48" w:rsidRPr="00EE0E47">
              <w:rPr>
                <w:bCs/>
                <w:spacing w:val="-11"/>
              </w:rPr>
              <w:t>раций. Равносильные формулы. Равносильные преобразования формул.</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3</w:t>
            </w:r>
          </w:p>
        </w:tc>
        <w:tc>
          <w:tcPr>
            <w:tcW w:w="1134" w:type="dxa"/>
          </w:tcPr>
          <w:p w:rsidR="003001EB" w:rsidRPr="00212B4A" w:rsidRDefault="003001EB" w:rsidP="00842563">
            <w:pPr>
              <w:rPr>
                <w:color w:val="000000" w:themeColor="text1"/>
              </w:rPr>
            </w:pPr>
            <w:r w:rsidRPr="00213994">
              <w:t>ОР.2</w:t>
            </w:r>
            <w:r>
              <w:t>-</w:t>
            </w:r>
            <w:r w:rsidR="00842563">
              <w:t>1</w:t>
            </w:r>
            <w:r>
              <w:t>-1</w:t>
            </w:r>
          </w:p>
        </w:tc>
        <w:tc>
          <w:tcPr>
            <w:tcW w:w="2268" w:type="dxa"/>
            <w:shd w:val="clear" w:color="auto" w:fill="auto"/>
          </w:tcPr>
          <w:p w:rsidR="003001EB" w:rsidRPr="00212B4A" w:rsidRDefault="003001EB" w:rsidP="00BD6F48">
            <w:pPr>
              <w:rPr>
                <w:color w:val="000000" w:themeColor="text1"/>
              </w:rPr>
            </w:pPr>
            <w:r w:rsidRPr="00212B4A">
              <w:rPr>
                <w:color w:val="000000" w:themeColor="text1"/>
              </w:rPr>
              <w:t>Упражнения по и</w:t>
            </w:r>
            <w:r w:rsidRPr="00212B4A">
              <w:rPr>
                <w:color w:val="000000" w:themeColor="text1"/>
              </w:rPr>
              <w:t>с</w:t>
            </w:r>
            <w:r w:rsidRPr="00212B4A">
              <w:rPr>
                <w:color w:val="000000" w:themeColor="text1"/>
              </w:rPr>
              <w:t>пользованию ра</w:t>
            </w:r>
            <w:r w:rsidRPr="00212B4A">
              <w:rPr>
                <w:color w:val="000000" w:themeColor="text1"/>
              </w:rPr>
              <w:t>з</w:t>
            </w:r>
            <w:r w:rsidRPr="00212B4A">
              <w:rPr>
                <w:color w:val="000000" w:themeColor="text1"/>
              </w:rPr>
              <w:t xml:space="preserve">личных методов </w:t>
            </w:r>
            <w:r w:rsidR="00BD6F48">
              <w:rPr>
                <w:color w:val="000000" w:themeColor="text1"/>
              </w:rPr>
              <w:t>равносильности формул</w:t>
            </w:r>
          </w:p>
        </w:tc>
        <w:tc>
          <w:tcPr>
            <w:tcW w:w="1275" w:type="dxa"/>
            <w:vAlign w:val="center"/>
          </w:tcPr>
          <w:p w:rsidR="003001EB" w:rsidRPr="00212B4A" w:rsidRDefault="003001EB" w:rsidP="0010442D">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6</w:t>
            </w: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0</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6</w:t>
            </w:r>
          </w:p>
        </w:tc>
        <w:tc>
          <w:tcPr>
            <w:tcW w:w="1276" w:type="dxa"/>
          </w:tcPr>
          <w:p w:rsidR="003001EB" w:rsidRPr="008F78F1" w:rsidRDefault="003001EB" w:rsidP="0010442D">
            <w:pPr>
              <w:rPr>
                <w:bCs/>
              </w:rPr>
            </w:pPr>
            <w:r w:rsidRPr="008F78F1">
              <w:rPr>
                <w:bCs/>
              </w:rPr>
              <w:t>Конте</w:t>
            </w:r>
            <w:r w:rsidRPr="008F78F1">
              <w:rPr>
                <w:bCs/>
              </w:rPr>
              <w:t>к</w:t>
            </w:r>
            <w:r w:rsidRPr="008F78F1">
              <w:rPr>
                <w:bCs/>
              </w:rPr>
              <w:t>стная з</w:t>
            </w:r>
            <w:r w:rsidRPr="008F78F1">
              <w:rPr>
                <w:bCs/>
              </w:rPr>
              <w:t>а</w:t>
            </w:r>
            <w:r w:rsidRPr="008F78F1">
              <w:rPr>
                <w:bCs/>
              </w:rPr>
              <w:t>дача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4</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2</w:t>
            </w:r>
          </w:p>
        </w:tc>
        <w:tc>
          <w:tcPr>
            <w:tcW w:w="1275" w:type="dxa"/>
            <w:vAlign w:val="center"/>
          </w:tcPr>
          <w:p w:rsidR="003001EB" w:rsidRPr="00212B4A" w:rsidRDefault="003001EB" w:rsidP="0010442D">
            <w:pPr>
              <w:jc w:val="center"/>
              <w:rPr>
                <w:color w:val="000000" w:themeColor="text1"/>
              </w:rPr>
            </w:pPr>
            <w:r>
              <w:rPr>
                <w:color w:val="000000" w:themeColor="text1"/>
              </w:rPr>
              <w:t>0-</w:t>
            </w:r>
            <w:r w:rsidRPr="00212B4A">
              <w:rPr>
                <w:color w:val="000000" w:themeColor="text1"/>
              </w:rPr>
              <w:t>1</w:t>
            </w:r>
          </w:p>
        </w:tc>
        <w:tc>
          <w:tcPr>
            <w:tcW w:w="1134"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993"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0</w:t>
            </w:r>
          </w:p>
        </w:tc>
        <w:tc>
          <w:tcPr>
            <w:tcW w:w="992" w:type="dxa"/>
            <w:shd w:val="clear" w:color="auto" w:fill="auto"/>
            <w:vAlign w:val="center"/>
          </w:tcPr>
          <w:p w:rsidR="003001EB" w:rsidRPr="00212B4A" w:rsidRDefault="003001EB" w:rsidP="0010442D">
            <w:pPr>
              <w:jc w:val="center"/>
              <w:rPr>
                <w:color w:val="000000" w:themeColor="text1"/>
              </w:rPr>
            </w:pPr>
            <w:r w:rsidRPr="00212B4A">
              <w:rPr>
                <w:color w:val="000000" w:themeColor="text1"/>
              </w:rPr>
              <w:t>11</w:t>
            </w:r>
          </w:p>
        </w:tc>
        <w:tc>
          <w:tcPr>
            <w:tcW w:w="1276" w:type="dxa"/>
          </w:tcPr>
          <w:p w:rsidR="003001EB" w:rsidRPr="008F78F1" w:rsidRDefault="003001EB" w:rsidP="0010442D">
            <w:pPr>
              <w:rPr>
                <w:bCs/>
              </w:rPr>
            </w:pPr>
            <w:r w:rsidRPr="008F78F1">
              <w:rPr>
                <w:bCs/>
              </w:rPr>
              <w:t>Конте</w:t>
            </w:r>
            <w:r w:rsidRPr="008F78F1">
              <w:rPr>
                <w:bCs/>
              </w:rPr>
              <w:t>к</w:t>
            </w:r>
            <w:r w:rsidRPr="008F78F1">
              <w:rPr>
                <w:bCs/>
              </w:rPr>
              <w:t>стная з</w:t>
            </w:r>
            <w:r w:rsidRPr="008F78F1">
              <w:rPr>
                <w:bCs/>
              </w:rPr>
              <w:t>а</w:t>
            </w:r>
            <w:r w:rsidRPr="008F78F1">
              <w:rPr>
                <w:bCs/>
              </w:rPr>
              <w:t>дача</w:t>
            </w:r>
          </w:p>
        </w:tc>
      </w:tr>
      <w:tr w:rsidR="003001EB" w:rsidRPr="00212B4A" w:rsidTr="0010442D">
        <w:tc>
          <w:tcPr>
            <w:tcW w:w="9606" w:type="dxa"/>
            <w:gridSpan w:val="8"/>
          </w:tcPr>
          <w:p w:rsidR="003001EB" w:rsidRPr="00212B4A" w:rsidRDefault="003001EB" w:rsidP="0010442D">
            <w:pPr>
              <w:rPr>
                <w:color w:val="000000" w:themeColor="text1"/>
              </w:rPr>
            </w:pPr>
            <w:r w:rsidRPr="00212B4A">
              <w:rPr>
                <w:color w:val="000000" w:themeColor="text1"/>
              </w:rPr>
              <w:t xml:space="preserve">1.3. </w:t>
            </w:r>
            <w:r w:rsidR="00BD6F48" w:rsidRPr="00EE0E47">
              <w:t>Отношение логического следования. Правильные и неправильные рассуждения. Ан</w:t>
            </w:r>
            <w:r w:rsidR="00BD6F48" w:rsidRPr="00EE0E47">
              <w:t>а</w:t>
            </w:r>
            <w:r w:rsidR="00BD6F48" w:rsidRPr="00EE0E47">
              <w:t>лиз рассуждения.</w:t>
            </w:r>
            <w:r w:rsidR="00BD6F48" w:rsidRPr="00EE0E47">
              <w:rPr>
                <w:bCs/>
                <w:spacing w:val="-11"/>
              </w:rPr>
              <w:t xml:space="preserve"> Аксиомы и правила вывода. Доказуемость формул. Вариантное доказательство. Выводимость из гипотез.</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5</w:t>
            </w:r>
          </w:p>
        </w:tc>
        <w:tc>
          <w:tcPr>
            <w:tcW w:w="1134" w:type="dxa"/>
          </w:tcPr>
          <w:p w:rsidR="003001EB" w:rsidRPr="00B906FB" w:rsidRDefault="003001EB" w:rsidP="0010442D">
            <w:r w:rsidRPr="00B906FB">
              <w:t>ОР.2</w:t>
            </w:r>
            <w:r w:rsidR="00842563">
              <w:t>-1</w:t>
            </w:r>
            <w:r>
              <w:t>-1</w:t>
            </w:r>
          </w:p>
        </w:tc>
        <w:tc>
          <w:tcPr>
            <w:tcW w:w="2268" w:type="dxa"/>
            <w:shd w:val="clear" w:color="auto" w:fill="auto"/>
          </w:tcPr>
          <w:p w:rsidR="003001EB" w:rsidRPr="00212B4A" w:rsidRDefault="003001EB" w:rsidP="00BD6F48">
            <w:pPr>
              <w:rPr>
                <w:color w:val="000000" w:themeColor="text1"/>
              </w:rPr>
            </w:pPr>
            <w:r w:rsidRPr="00212B4A">
              <w:rPr>
                <w:color w:val="000000" w:themeColor="text1"/>
              </w:rPr>
              <w:t xml:space="preserve">Упражнения </w:t>
            </w:r>
            <w:r w:rsidR="00BD6F48">
              <w:rPr>
                <w:color w:val="000000" w:themeColor="text1"/>
              </w:rPr>
              <w:t>по анализу правильн</w:t>
            </w:r>
            <w:r w:rsidR="00BD6F48">
              <w:rPr>
                <w:color w:val="000000" w:themeColor="text1"/>
              </w:rPr>
              <w:t>о</w:t>
            </w:r>
            <w:r w:rsidR="00BD6F48">
              <w:rPr>
                <w:color w:val="000000" w:themeColor="text1"/>
              </w:rPr>
              <w:t>сти рассуждений</w:t>
            </w:r>
          </w:p>
        </w:tc>
        <w:tc>
          <w:tcPr>
            <w:tcW w:w="1275" w:type="dxa"/>
            <w:vAlign w:val="center"/>
          </w:tcPr>
          <w:p w:rsidR="003001EB" w:rsidRPr="00775C6C" w:rsidRDefault="003001EB" w:rsidP="0010442D">
            <w:pPr>
              <w:jc w:val="center"/>
              <w:rPr>
                <w:color w:val="000000" w:themeColor="text1"/>
              </w:rPr>
            </w:pPr>
            <w:r w:rsidRPr="00775C6C">
              <w:rPr>
                <w:color w:val="000000" w:themeColor="text1"/>
              </w:rPr>
              <w:t>1-2</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10</w:t>
            </w:r>
          </w:p>
        </w:tc>
        <w:tc>
          <w:tcPr>
            <w:tcW w:w="1276" w:type="dxa"/>
          </w:tcPr>
          <w:p w:rsidR="003001EB" w:rsidRPr="007469F8" w:rsidRDefault="003001EB" w:rsidP="0010442D">
            <w:pPr>
              <w:rPr>
                <w:bCs/>
              </w:rPr>
            </w:pPr>
            <w:r w:rsidRPr="007469F8">
              <w:rPr>
                <w:bCs/>
              </w:rPr>
              <w:t>Конте</w:t>
            </w:r>
            <w:r w:rsidRPr="007469F8">
              <w:rPr>
                <w:bCs/>
              </w:rPr>
              <w:t>к</w:t>
            </w:r>
            <w:r w:rsidRPr="007469F8">
              <w:rPr>
                <w:bCs/>
              </w:rPr>
              <w:t>стная з</w:t>
            </w:r>
            <w:r w:rsidRPr="007469F8">
              <w:rPr>
                <w:bCs/>
              </w:rPr>
              <w:t>а</w:t>
            </w:r>
            <w:r w:rsidRPr="007469F8">
              <w:rPr>
                <w:bCs/>
              </w:rPr>
              <w:t>дача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6</w:t>
            </w:r>
          </w:p>
        </w:tc>
        <w:tc>
          <w:tcPr>
            <w:tcW w:w="1134" w:type="dxa"/>
          </w:tcPr>
          <w:p w:rsidR="003001EB" w:rsidRPr="00B906FB" w:rsidRDefault="003001EB" w:rsidP="0010442D">
            <w:r w:rsidRPr="00B906FB">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 xml:space="preserve">Самостоятельная работа 3 </w:t>
            </w:r>
          </w:p>
        </w:tc>
        <w:tc>
          <w:tcPr>
            <w:tcW w:w="1275" w:type="dxa"/>
            <w:vAlign w:val="center"/>
          </w:tcPr>
          <w:p w:rsidR="003001EB" w:rsidRPr="00775C6C" w:rsidRDefault="003001EB" w:rsidP="0010442D">
            <w:pPr>
              <w:jc w:val="center"/>
              <w:rPr>
                <w:color w:val="000000" w:themeColor="text1"/>
              </w:rPr>
            </w:pPr>
            <w:r w:rsidRPr="00775C6C">
              <w:rPr>
                <w:color w:val="000000" w:themeColor="text1"/>
              </w:rPr>
              <w:t>1-2</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14</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7</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14</w:t>
            </w:r>
          </w:p>
        </w:tc>
        <w:tc>
          <w:tcPr>
            <w:tcW w:w="1276" w:type="dxa"/>
          </w:tcPr>
          <w:p w:rsidR="003001EB" w:rsidRPr="007469F8" w:rsidRDefault="003001EB" w:rsidP="0010442D">
            <w:pPr>
              <w:rPr>
                <w:bCs/>
              </w:rPr>
            </w:pPr>
            <w:r w:rsidRPr="007469F8">
              <w:rPr>
                <w:bCs/>
              </w:rPr>
              <w:t>Конте</w:t>
            </w:r>
            <w:r w:rsidRPr="007469F8">
              <w:rPr>
                <w:bCs/>
              </w:rPr>
              <w:t>к</w:t>
            </w:r>
            <w:r w:rsidRPr="007469F8">
              <w:rPr>
                <w:bCs/>
              </w:rPr>
              <w:t>стная з</w:t>
            </w:r>
            <w:r w:rsidRPr="007469F8">
              <w:rPr>
                <w:bCs/>
              </w:rPr>
              <w:t>а</w:t>
            </w:r>
            <w:r w:rsidRPr="007469F8">
              <w:rPr>
                <w:bCs/>
              </w:rPr>
              <w:t>дача</w:t>
            </w:r>
          </w:p>
        </w:tc>
      </w:tr>
      <w:tr w:rsidR="003001EB" w:rsidRPr="00212B4A" w:rsidTr="0010442D">
        <w:tc>
          <w:tcPr>
            <w:tcW w:w="9606" w:type="dxa"/>
            <w:gridSpan w:val="8"/>
          </w:tcPr>
          <w:p w:rsidR="003001EB" w:rsidRPr="00775C6C" w:rsidRDefault="003001EB" w:rsidP="0010442D">
            <w:pPr>
              <w:rPr>
                <w:bCs/>
                <w:color w:val="000000" w:themeColor="text1"/>
              </w:rPr>
            </w:pPr>
            <w:r w:rsidRPr="00775C6C">
              <w:rPr>
                <w:color w:val="000000" w:themeColor="text1"/>
              </w:rPr>
              <w:t xml:space="preserve">1.4. </w:t>
            </w:r>
            <w:r w:rsidR="00BD6F48" w:rsidRPr="00EE0E47">
              <w:rPr>
                <w:bCs/>
                <w:spacing w:val="-11"/>
              </w:rPr>
              <w:t>Теорема дедукции. Применение теоремы дедукции для доказательства теорем. Истинностные значения формул. Непротиворечивость и полнота исчисления высказываний.</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7</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Выполнение ра</w:t>
            </w:r>
            <w:r w:rsidRPr="00212B4A">
              <w:rPr>
                <w:color w:val="000000" w:themeColor="text1"/>
              </w:rPr>
              <w:t>с</w:t>
            </w:r>
            <w:r w:rsidRPr="00212B4A">
              <w:rPr>
                <w:color w:val="000000" w:themeColor="text1"/>
              </w:rPr>
              <w:t>четно-графической работы №1</w:t>
            </w:r>
          </w:p>
        </w:tc>
        <w:tc>
          <w:tcPr>
            <w:tcW w:w="1275" w:type="dxa"/>
            <w:vAlign w:val="center"/>
          </w:tcPr>
          <w:p w:rsidR="003001EB" w:rsidRPr="00775C6C" w:rsidRDefault="003001EB" w:rsidP="0010442D">
            <w:pPr>
              <w:jc w:val="center"/>
              <w:rPr>
                <w:color w:val="000000" w:themeColor="text1"/>
              </w:rPr>
            </w:pPr>
            <w:r w:rsidRPr="00775C6C">
              <w:rPr>
                <w:color w:val="000000" w:themeColor="text1"/>
              </w:rPr>
              <w:t>2-3</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4</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8</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12</w:t>
            </w:r>
          </w:p>
        </w:tc>
        <w:tc>
          <w:tcPr>
            <w:tcW w:w="1276" w:type="dxa"/>
          </w:tcPr>
          <w:p w:rsidR="003001EB" w:rsidRPr="00212B4A" w:rsidRDefault="003001EB" w:rsidP="0010442D">
            <w:pPr>
              <w:rPr>
                <w:color w:val="000000" w:themeColor="text1"/>
              </w:rPr>
            </w:pPr>
            <w:r w:rsidRPr="00212B4A">
              <w:rPr>
                <w:color w:val="000000" w:themeColor="text1"/>
              </w:rPr>
              <w:t>Расчетно-графич</w:t>
            </w:r>
            <w:r w:rsidRPr="00212B4A">
              <w:rPr>
                <w:color w:val="000000" w:themeColor="text1"/>
              </w:rPr>
              <w:t>е</w:t>
            </w:r>
            <w:r w:rsidRPr="00212B4A">
              <w:rPr>
                <w:color w:val="000000" w:themeColor="text1"/>
              </w:rPr>
              <w:t>ская р</w:t>
            </w:r>
            <w:r w:rsidRPr="00212B4A">
              <w:rPr>
                <w:color w:val="000000" w:themeColor="text1"/>
              </w:rPr>
              <w:t>а</w:t>
            </w:r>
            <w:r w:rsidRPr="00212B4A">
              <w:rPr>
                <w:color w:val="000000" w:themeColor="text1"/>
              </w:rPr>
              <w:t>бота №1</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8</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Контрольная раб</w:t>
            </w:r>
            <w:r w:rsidRPr="00212B4A">
              <w:rPr>
                <w:color w:val="000000" w:themeColor="text1"/>
              </w:rPr>
              <w:t>о</w:t>
            </w:r>
            <w:r w:rsidRPr="00212B4A">
              <w:rPr>
                <w:color w:val="000000" w:themeColor="text1"/>
              </w:rPr>
              <w:t>та 1</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11</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0</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11</w:t>
            </w:r>
          </w:p>
        </w:tc>
        <w:tc>
          <w:tcPr>
            <w:tcW w:w="1276" w:type="dxa"/>
          </w:tcPr>
          <w:p w:rsidR="003001EB" w:rsidRPr="00750228" w:rsidRDefault="003001EB" w:rsidP="0010442D">
            <w:r w:rsidRPr="00173F9C">
              <w:t>Разн</w:t>
            </w:r>
            <w:r w:rsidRPr="00173F9C">
              <w:t>о</w:t>
            </w:r>
            <w:r w:rsidRPr="00173F9C">
              <w:t>уровневая ко</w:t>
            </w:r>
            <w:r w:rsidRPr="00173F9C">
              <w:t>н</w:t>
            </w:r>
            <w:r w:rsidRPr="00173F9C">
              <w:t>трольная работа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9</w:t>
            </w:r>
          </w:p>
        </w:tc>
        <w:tc>
          <w:tcPr>
            <w:tcW w:w="1134" w:type="dxa"/>
          </w:tcPr>
          <w:p w:rsidR="003001EB" w:rsidRPr="00212B4A" w:rsidRDefault="003001EB" w:rsidP="0010442D">
            <w:pPr>
              <w:rPr>
                <w:color w:val="000000" w:themeColor="text1"/>
              </w:rPr>
            </w:pPr>
            <w:r w:rsidRPr="00213994">
              <w:t>ОР.1</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Коллоквиум</w:t>
            </w:r>
          </w:p>
        </w:tc>
        <w:tc>
          <w:tcPr>
            <w:tcW w:w="1275" w:type="dxa"/>
            <w:vAlign w:val="center"/>
          </w:tcPr>
          <w:p w:rsidR="003001EB" w:rsidRPr="00775C6C" w:rsidRDefault="003001EB" w:rsidP="0010442D">
            <w:pPr>
              <w:jc w:val="center"/>
              <w:rPr>
                <w:color w:val="000000" w:themeColor="text1"/>
              </w:rPr>
            </w:pPr>
            <w:r w:rsidRPr="00775C6C">
              <w:rPr>
                <w:color w:val="000000" w:themeColor="text1"/>
              </w:rPr>
              <w:t>5-8</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2" w:type="dxa"/>
            <w:shd w:val="clear" w:color="auto" w:fill="auto"/>
            <w:vAlign w:val="center"/>
          </w:tcPr>
          <w:p w:rsidR="003001EB" w:rsidRPr="00775C6C" w:rsidRDefault="003001EB" w:rsidP="0010442D">
            <w:pPr>
              <w:jc w:val="center"/>
              <w:rPr>
                <w:color w:val="000000" w:themeColor="text1"/>
                <w:lang w:val="en-US"/>
              </w:rPr>
            </w:pPr>
            <w:r w:rsidRPr="00775C6C">
              <w:rPr>
                <w:color w:val="000000" w:themeColor="text1"/>
                <w:lang w:val="en-US"/>
              </w:rPr>
              <w:t>8</w:t>
            </w:r>
          </w:p>
        </w:tc>
        <w:tc>
          <w:tcPr>
            <w:tcW w:w="1276" w:type="dxa"/>
          </w:tcPr>
          <w:p w:rsidR="003001EB" w:rsidRPr="00DA32BF" w:rsidRDefault="003001EB" w:rsidP="0010442D">
            <w:pPr>
              <w:rPr>
                <w:color w:val="000000" w:themeColor="text1"/>
              </w:rPr>
            </w:pPr>
            <w:r>
              <w:rPr>
                <w:color w:val="000000" w:themeColor="text1"/>
              </w:rPr>
              <w:t>Колло</w:t>
            </w:r>
            <w:r>
              <w:rPr>
                <w:color w:val="000000" w:themeColor="text1"/>
              </w:rPr>
              <w:t>к</w:t>
            </w:r>
            <w:r>
              <w:rPr>
                <w:color w:val="000000" w:themeColor="text1"/>
              </w:rPr>
              <w:t>виум</w:t>
            </w:r>
          </w:p>
        </w:tc>
      </w:tr>
      <w:tr w:rsidR="003001EB" w:rsidRPr="00212B4A" w:rsidTr="0010442D">
        <w:tc>
          <w:tcPr>
            <w:tcW w:w="9606" w:type="dxa"/>
            <w:gridSpan w:val="8"/>
          </w:tcPr>
          <w:p w:rsidR="003001EB" w:rsidRPr="00775C6C" w:rsidRDefault="003001EB" w:rsidP="0010442D">
            <w:pPr>
              <w:jc w:val="center"/>
              <w:rPr>
                <w:b/>
                <w:color w:val="000000" w:themeColor="text1"/>
              </w:rPr>
            </w:pPr>
          </w:p>
        </w:tc>
      </w:tr>
      <w:tr w:rsidR="003001EB" w:rsidRPr="00212B4A" w:rsidTr="0010442D">
        <w:tc>
          <w:tcPr>
            <w:tcW w:w="9606" w:type="dxa"/>
            <w:gridSpan w:val="8"/>
          </w:tcPr>
          <w:p w:rsidR="003001EB" w:rsidRPr="00775C6C" w:rsidRDefault="003001EB" w:rsidP="0010442D">
            <w:pPr>
              <w:rPr>
                <w:color w:val="000000" w:themeColor="text1"/>
              </w:rPr>
            </w:pPr>
            <w:r w:rsidRPr="00775C6C">
              <w:rPr>
                <w:color w:val="000000" w:themeColor="text1"/>
              </w:rPr>
              <w:t xml:space="preserve">2.1. </w:t>
            </w:r>
            <w:r w:rsidR="00C23C8B" w:rsidRPr="00EE0E47">
              <w:rPr>
                <w:bCs/>
                <w:spacing w:val="-11"/>
              </w:rPr>
              <w:t>Понятие предиката. Логические операции над предикатами. Теоретико-множественный смысл операций над предикатами. Кванторные операции над предикатами. Формулы логики предикатов. Истинностные значения формул.</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lastRenderedPageBreak/>
              <w:t>10</w:t>
            </w:r>
          </w:p>
        </w:tc>
        <w:tc>
          <w:tcPr>
            <w:tcW w:w="1134" w:type="dxa"/>
          </w:tcPr>
          <w:p w:rsidR="003001EB" w:rsidRPr="00212B4A" w:rsidRDefault="003001EB" w:rsidP="00842563">
            <w:pPr>
              <w:rPr>
                <w:color w:val="000000" w:themeColor="text1"/>
              </w:rPr>
            </w:pPr>
            <w:r w:rsidRPr="00213994">
              <w:t>ОР.2</w:t>
            </w:r>
            <w:r>
              <w:t>-</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4</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8</w:t>
            </w:r>
          </w:p>
        </w:tc>
        <w:tc>
          <w:tcPr>
            <w:tcW w:w="993" w:type="dxa"/>
            <w:shd w:val="clear" w:color="auto" w:fill="auto"/>
            <w:vAlign w:val="center"/>
          </w:tcPr>
          <w:p w:rsidR="003001EB" w:rsidRPr="00775C6C" w:rsidRDefault="003001EB" w:rsidP="0010442D">
            <w:pPr>
              <w:jc w:val="center"/>
              <w:rPr>
                <w:color w:val="000000" w:themeColor="text1"/>
                <w:lang w:val="en-US"/>
              </w:rPr>
            </w:pPr>
            <w:r w:rsidRPr="00775C6C">
              <w:rPr>
                <w:color w:val="000000" w:themeColor="text1"/>
                <w:lang w:val="en-US"/>
              </w:rPr>
              <w:t>4</w:t>
            </w:r>
          </w:p>
        </w:tc>
        <w:tc>
          <w:tcPr>
            <w:tcW w:w="992" w:type="dxa"/>
            <w:shd w:val="clear" w:color="auto" w:fill="auto"/>
            <w:vAlign w:val="center"/>
          </w:tcPr>
          <w:p w:rsidR="003001EB" w:rsidRPr="00775C6C" w:rsidRDefault="003001EB" w:rsidP="0010442D">
            <w:pPr>
              <w:jc w:val="center"/>
              <w:rPr>
                <w:color w:val="000000" w:themeColor="text1"/>
                <w:lang w:val="en-US"/>
              </w:rPr>
            </w:pPr>
            <w:r w:rsidRPr="00775C6C">
              <w:rPr>
                <w:color w:val="000000" w:themeColor="text1"/>
                <w:lang w:val="en-US"/>
              </w:rPr>
              <w:t>8</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775C6C" w:rsidRDefault="003001EB" w:rsidP="0010442D">
            <w:pPr>
              <w:rPr>
                <w:color w:val="000000" w:themeColor="text1"/>
              </w:rPr>
            </w:pPr>
            <w:r w:rsidRPr="00775C6C">
              <w:rPr>
                <w:bCs/>
                <w:color w:val="000000" w:themeColor="text1"/>
              </w:rPr>
              <w:t xml:space="preserve">2.2. </w:t>
            </w:r>
            <w:r w:rsidR="00C23C8B">
              <w:rPr>
                <w:bCs/>
                <w:spacing w:val="-11"/>
              </w:rPr>
              <w:t>Равносильность. Основные равносильности.  Нормальная форма формул логики предикатов.</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11</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5</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0</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775C6C" w:rsidRDefault="003001EB" w:rsidP="0010442D">
            <w:pPr>
              <w:rPr>
                <w:color w:val="000000" w:themeColor="text1"/>
              </w:rPr>
            </w:pPr>
            <w:r w:rsidRPr="00775C6C">
              <w:rPr>
                <w:color w:val="000000" w:themeColor="text1"/>
              </w:rPr>
              <w:t xml:space="preserve">2.3. </w:t>
            </w:r>
            <w:r w:rsidR="00C23C8B" w:rsidRPr="00EE0E47">
              <w:t>Язык первого порядка. Термы и формулы. Свободные и связанные переменные. Пр</w:t>
            </w:r>
            <w:r w:rsidR="00C23C8B" w:rsidRPr="00EE0E47">
              <w:t>и</w:t>
            </w:r>
            <w:r w:rsidR="00C23C8B" w:rsidRPr="00EE0E47">
              <w:t>меры языков первого порядка.</w:t>
            </w:r>
          </w:p>
        </w:tc>
      </w:tr>
      <w:tr w:rsidR="003001EB" w:rsidRPr="00212B4A" w:rsidTr="0010442D">
        <w:tc>
          <w:tcPr>
            <w:tcW w:w="534" w:type="dxa"/>
          </w:tcPr>
          <w:p w:rsidR="003001EB" w:rsidRPr="00212B4A" w:rsidRDefault="003001EB" w:rsidP="0010442D">
            <w:pPr>
              <w:jc w:val="center"/>
              <w:rPr>
                <w:color w:val="000000" w:themeColor="text1"/>
              </w:rPr>
            </w:pPr>
            <w:r>
              <w:rPr>
                <w:color w:val="000000" w:themeColor="text1"/>
              </w:rPr>
              <w:t>12</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10442D">
            <w:pPr>
              <w:rPr>
                <w:color w:val="000000" w:themeColor="text1"/>
              </w:rPr>
            </w:pPr>
            <w:r w:rsidRPr="00212B4A">
              <w:rPr>
                <w:color w:val="000000" w:themeColor="text1"/>
              </w:rPr>
              <w:t>Самостоятельная работа 5</w:t>
            </w:r>
          </w:p>
        </w:tc>
        <w:tc>
          <w:tcPr>
            <w:tcW w:w="1275" w:type="dxa"/>
            <w:vAlign w:val="center"/>
          </w:tcPr>
          <w:p w:rsidR="003001EB" w:rsidRPr="00775C6C" w:rsidRDefault="003001EB" w:rsidP="0010442D">
            <w:pPr>
              <w:jc w:val="center"/>
              <w:rPr>
                <w:color w:val="000000" w:themeColor="text1"/>
              </w:rPr>
            </w:pPr>
            <w:r w:rsidRPr="00775C6C">
              <w:rPr>
                <w:color w:val="000000" w:themeColor="text1"/>
              </w:rPr>
              <w:t>0-1</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10</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10</w:t>
            </w:r>
          </w:p>
        </w:tc>
        <w:tc>
          <w:tcPr>
            <w:tcW w:w="1276" w:type="dxa"/>
          </w:tcPr>
          <w:p w:rsidR="003001EB" w:rsidRPr="00212B4A" w:rsidRDefault="003001EB" w:rsidP="0010442D">
            <w:pPr>
              <w:rPr>
                <w:color w:val="000000" w:themeColor="text1"/>
              </w:rPr>
            </w:pPr>
            <w:r>
              <w:rPr>
                <w:bCs/>
              </w:rPr>
              <w:t>Конте</w:t>
            </w:r>
            <w:r>
              <w:rPr>
                <w:bCs/>
              </w:rPr>
              <w:t>к</w:t>
            </w:r>
            <w:r>
              <w:rPr>
                <w:bCs/>
              </w:rPr>
              <w:t>стная з</w:t>
            </w:r>
            <w:r>
              <w:rPr>
                <w:bCs/>
              </w:rPr>
              <w:t>а</w:t>
            </w:r>
            <w:r>
              <w:rPr>
                <w:bCs/>
              </w:rPr>
              <w:t>дача</w:t>
            </w:r>
          </w:p>
        </w:tc>
      </w:tr>
      <w:tr w:rsidR="003001EB" w:rsidRPr="00212B4A" w:rsidTr="0010442D">
        <w:tc>
          <w:tcPr>
            <w:tcW w:w="9606" w:type="dxa"/>
            <w:gridSpan w:val="8"/>
          </w:tcPr>
          <w:p w:rsidR="003001EB" w:rsidRPr="00775C6C" w:rsidRDefault="003001EB" w:rsidP="0010442D">
            <w:pPr>
              <w:rPr>
                <w:color w:val="000000" w:themeColor="text1"/>
              </w:rPr>
            </w:pPr>
            <w:r w:rsidRPr="00775C6C">
              <w:rPr>
                <w:color w:val="000000" w:themeColor="text1"/>
              </w:rPr>
              <w:t xml:space="preserve">2.4. </w:t>
            </w:r>
            <w:r w:rsidR="00C23C8B" w:rsidRPr="00EE0E47">
              <w:t>Доказательства формул в теории. Теорема дедукции (обзорно). Интерпретация языка теории. Истинностные значения формул в интерпретации. Модель теории. Изоморфизм.</w:t>
            </w:r>
          </w:p>
        </w:tc>
      </w:tr>
      <w:tr w:rsidR="003001EB" w:rsidRPr="00212B4A" w:rsidTr="0010442D">
        <w:tc>
          <w:tcPr>
            <w:tcW w:w="534" w:type="dxa"/>
          </w:tcPr>
          <w:p w:rsidR="003001EB" w:rsidRPr="00212B4A" w:rsidRDefault="003001EB" w:rsidP="0010442D">
            <w:pPr>
              <w:rPr>
                <w:color w:val="000000" w:themeColor="text1"/>
              </w:rPr>
            </w:pPr>
            <w:r>
              <w:rPr>
                <w:color w:val="000000" w:themeColor="text1"/>
              </w:rPr>
              <w:t>13</w:t>
            </w:r>
          </w:p>
        </w:tc>
        <w:tc>
          <w:tcPr>
            <w:tcW w:w="1134" w:type="dxa"/>
          </w:tcPr>
          <w:p w:rsidR="003001EB" w:rsidRPr="00212B4A" w:rsidRDefault="003001EB" w:rsidP="0010442D">
            <w:pPr>
              <w:rPr>
                <w:color w:val="000000" w:themeColor="text1"/>
              </w:rPr>
            </w:pPr>
            <w:r w:rsidRPr="00213994">
              <w:t>ОР.2</w:t>
            </w:r>
            <w:r w:rsidR="00842563">
              <w:t>-1</w:t>
            </w:r>
            <w:r>
              <w:t>-1</w:t>
            </w:r>
          </w:p>
        </w:tc>
        <w:tc>
          <w:tcPr>
            <w:tcW w:w="2268" w:type="dxa"/>
            <w:shd w:val="clear" w:color="auto" w:fill="auto"/>
          </w:tcPr>
          <w:p w:rsidR="003001EB" w:rsidRPr="00212B4A" w:rsidRDefault="003001EB" w:rsidP="00C23C8B">
            <w:pPr>
              <w:rPr>
                <w:color w:val="000000" w:themeColor="text1"/>
              </w:rPr>
            </w:pPr>
            <w:r w:rsidRPr="00212B4A">
              <w:rPr>
                <w:color w:val="000000" w:themeColor="text1"/>
              </w:rPr>
              <w:t xml:space="preserve">Выполнение </w:t>
            </w:r>
            <w:r w:rsidR="00C23C8B">
              <w:rPr>
                <w:color w:val="000000" w:themeColor="text1"/>
              </w:rPr>
              <w:t>ко</w:t>
            </w:r>
            <w:r w:rsidR="00C23C8B">
              <w:rPr>
                <w:color w:val="000000" w:themeColor="text1"/>
              </w:rPr>
              <w:t>н</w:t>
            </w:r>
            <w:r w:rsidR="00C23C8B">
              <w:rPr>
                <w:color w:val="000000" w:themeColor="text1"/>
              </w:rPr>
              <w:t xml:space="preserve">трольной </w:t>
            </w:r>
            <w:r w:rsidRPr="00212B4A">
              <w:rPr>
                <w:color w:val="000000" w:themeColor="text1"/>
              </w:rPr>
              <w:t xml:space="preserve"> работы №2</w:t>
            </w:r>
          </w:p>
        </w:tc>
        <w:tc>
          <w:tcPr>
            <w:tcW w:w="1275" w:type="dxa"/>
            <w:vAlign w:val="center"/>
          </w:tcPr>
          <w:p w:rsidR="003001EB" w:rsidRPr="00775C6C" w:rsidRDefault="003001EB" w:rsidP="0010442D">
            <w:pPr>
              <w:jc w:val="center"/>
              <w:rPr>
                <w:color w:val="000000" w:themeColor="text1"/>
              </w:rPr>
            </w:pPr>
            <w:r w:rsidRPr="00775C6C">
              <w:rPr>
                <w:color w:val="000000" w:themeColor="text1"/>
              </w:rPr>
              <w:t>1-2</w:t>
            </w:r>
          </w:p>
        </w:tc>
        <w:tc>
          <w:tcPr>
            <w:tcW w:w="1134"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5</w:t>
            </w:r>
          </w:p>
        </w:tc>
        <w:tc>
          <w:tcPr>
            <w:tcW w:w="993"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4</w:t>
            </w:r>
          </w:p>
        </w:tc>
        <w:tc>
          <w:tcPr>
            <w:tcW w:w="992" w:type="dxa"/>
            <w:shd w:val="clear" w:color="auto" w:fill="auto"/>
            <w:vAlign w:val="center"/>
          </w:tcPr>
          <w:p w:rsidR="003001EB" w:rsidRPr="00775C6C" w:rsidRDefault="003001EB" w:rsidP="0010442D">
            <w:pPr>
              <w:jc w:val="center"/>
              <w:rPr>
                <w:color w:val="000000" w:themeColor="text1"/>
              </w:rPr>
            </w:pPr>
            <w:r w:rsidRPr="00775C6C">
              <w:rPr>
                <w:color w:val="000000" w:themeColor="text1"/>
              </w:rPr>
              <w:t>20</w:t>
            </w:r>
          </w:p>
        </w:tc>
        <w:tc>
          <w:tcPr>
            <w:tcW w:w="1276" w:type="dxa"/>
          </w:tcPr>
          <w:p w:rsidR="003001EB" w:rsidRPr="00212B4A" w:rsidRDefault="00C23C8B" w:rsidP="0010442D">
            <w:pPr>
              <w:rPr>
                <w:color w:val="000000" w:themeColor="text1"/>
              </w:rPr>
            </w:pPr>
            <w:r>
              <w:rPr>
                <w:color w:val="000000" w:themeColor="text1"/>
              </w:rPr>
              <w:t>Ко</w:t>
            </w:r>
            <w:r>
              <w:rPr>
                <w:color w:val="000000" w:themeColor="text1"/>
              </w:rPr>
              <w:t>н</w:t>
            </w:r>
            <w:r>
              <w:rPr>
                <w:color w:val="000000" w:themeColor="text1"/>
              </w:rPr>
              <w:t xml:space="preserve">трольная </w:t>
            </w:r>
            <w:r w:rsidR="003001EB" w:rsidRPr="00212B4A">
              <w:rPr>
                <w:color w:val="000000" w:themeColor="text1"/>
              </w:rPr>
              <w:t xml:space="preserve"> работа №2</w:t>
            </w:r>
          </w:p>
        </w:tc>
      </w:tr>
      <w:tr w:rsidR="003001EB" w:rsidRPr="00212B4A" w:rsidTr="0010442D">
        <w:tc>
          <w:tcPr>
            <w:tcW w:w="534" w:type="dxa"/>
          </w:tcPr>
          <w:p w:rsidR="003001EB" w:rsidRPr="00212B4A" w:rsidRDefault="003001EB" w:rsidP="0010442D">
            <w:pPr>
              <w:rPr>
                <w:color w:val="000000" w:themeColor="text1"/>
              </w:rPr>
            </w:pPr>
            <w:r>
              <w:rPr>
                <w:color w:val="000000" w:themeColor="text1"/>
              </w:rPr>
              <w:t>14</w:t>
            </w:r>
          </w:p>
        </w:tc>
        <w:tc>
          <w:tcPr>
            <w:tcW w:w="1134" w:type="dxa"/>
          </w:tcPr>
          <w:p w:rsidR="003001EB" w:rsidRPr="00212B4A" w:rsidRDefault="003001EB" w:rsidP="0010442D">
            <w:pPr>
              <w:rPr>
                <w:color w:val="000000" w:themeColor="text1"/>
              </w:rPr>
            </w:pPr>
          </w:p>
        </w:tc>
        <w:tc>
          <w:tcPr>
            <w:tcW w:w="2268" w:type="dxa"/>
            <w:shd w:val="clear" w:color="auto" w:fill="auto"/>
          </w:tcPr>
          <w:p w:rsidR="003001EB" w:rsidRPr="00B02007" w:rsidRDefault="003001EB" w:rsidP="0010442D">
            <w:pPr>
              <w:rPr>
                <w:b/>
                <w:color w:val="000000" w:themeColor="text1"/>
              </w:rPr>
            </w:pPr>
            <w:r w:rsidRPr="00B02007">
              <w:rPr>
                <w:b/>
                <w:color w:val="000000" w:themeColor="text1"/>
              </w:rPr>
              <w:t>Экзамен</w:t>
            </w:r>
          </w:p>
        </w:tc>
        <w:tc>
          <w:tcPr>
            <w:tcW w:w="1275" w:type="dxa"/>
          </w:tcPr>
          <w:p w:rsidR="003001EB" w:rsidRPr="00B02007" w:rsidRDefault="003001EB" w:rsidP="0010442D">
            <w:pPr>
              <w:jc w:val="center"/>
              <w:rPr>
                <w:b/>
                <w:color w:val="000000" w:themeColor="text1"/>
              </w:rPr>
            </w:pPr>
          </w:p>
        </w:tc>
        <w:tc>
          <w:tcPr>
            <w:tcW w:w="1134" w:type="dxa"/>
            <w:shd w:val="clear" w:color="auto" w:fill="auto"/>
            <w:vAlign w:val="center"/>
          </w:tcPr>
          <w:p w:rsidR="003001EB" w:rsidRPr="00B02007" w:rsidRDefault="003001EB" w:rsidP="0010442D">
            <w:pPr>
              <w:jc w:val="center"/>
              <w:rPr>
                <w:b/>
                <w:color w:val="000000" w:themeColor="text1"/>
              </w:rPr>
            </w:pPr>
          </w:p>
        </w:tc>
        <w:tc>
          <w:tcPr>
            <w:tcW w:w="993" w:type="dxa"/>
            <w:shd w:val="clear" w:color="auto" w:fill="auto"/>
            <w:vAlign w:val="center"/>
          </w:tcPr>
          <w:p w:rsidR="003001EB" w:rsidRPr="00B02007" w:rsidRDefault="003001EB" w:rsidP="0010442D">
            <w:pPr>
              <w:jc w:val="center"/>
              <w:rPr>
                <w:b/>
                <w:color w:val="000000" w:themeColor="text1"/>
                <w:lang w:val="en-US"/>
              </w:rPr>
            </w:pPr>
            <w:r w:rsidRPr="00B02007">
              <w:rPr>
                <w:b/>
                <w:color w:val="000000" w:themeColor="text1"/>
                <w:lang w:val="en-US"/>
              </w:rPr>
              <w:t>10</w:t>
            </w:r>
          </w:p>
        </w:tc>
        <w:tc>
          <w:tcPr>
            <w:tcW w:w="992" w:type="dxa"/>
            <w:shd w:val="clear" w:color="auto" w:fill="auto"/>
            <w:vAlign w:val="center"/>
          </w:tcPr>
          <w:p w:rsidR="003001EB" w:rsidRPr="00B02007" w:rsidRDefault="003001EB" w:rsidP="0010442D">
            <w:pPr>
              <w:jc w:val="center"/>
              <w:rPr>
                <w:b/>
                <w:color w:val="000000" w:themeColor="text1"/>
              </w:rPr>
            </w:pPr>
            <w:r w:rsidRPr="00B02007">
              <w:rPr>
                <w:b/>
                <w:color w:val="000000" w:themeColor="text1"/>
              </w:rPr>
              <w:t>30</w:t>
            </w:r>
          </w:p>
        </w:tc>
        <w:tc>
          <w:tcPr>
            <w:tcW w:w="1276" w:type="dxa"/>
          </w:tcPr>
          <w:p w:rsidR="003001EB" w:rsidRPr="00212B4A" w:rsidRDefault="003001EB" w:rsidP="0010442D">
            <w:pPr>
              <w:jc w:val="center"/>
              <w:rPr>
                <w:color w:val="000000" w:themeColor="text1"/>
              </w:rPr>
            </w:pPr>
          </w:p>
        </w:tc>
      </w:tr>
      <w:tr w:rsidR="003001EB" w:rsidRPr="00212B4A" w:rsidTr="0010442D">
        <w:tc>
          <w:tcPr>
            <w:tcW w:w="534" w:type="dxa"/>
          </w:tcPr>
          <w:p w:rsidR="003001EB" w:rsidRPr="00212B4A" w:rsidRDefault="003001EB" w:rsidP="0010442D">
            <w:pPr>
              <w:jc w:val="right"/>
              <w:rPr>
                <w:color w:val="000000" w:themeColor="text1"/>
              </w:rPr>
            </w:pPr>
          </w:p>
        </w:tc>
        <w:tc>
          <w:tcPr>
            <w:tcW w:w="1134" w:type="dxa"/>
          </w:tcPr>
          <w:p w:rsidR="003001EB" w:rsidRPr="00212B4A" w:rsidRDefault="003001EB" w:rsidP="0010442D">
            <w:pPr>
              <w:jc w:val="right"/>
              <w:rPr>
                <w:color w:val="000000" w:themeColor="text1"/>
              </w:rPr>
            </w:pPr>
          </w:p>
        </w:tc>
        <w:tc>
          <w:tcPr>
            <w:tcW w:w="4677" w:type="dxa"/>
            <w:gridSpan w:val="3"/>
          </w:tcPr>
          <w:p w:rsidR="003001EB" w:rsidRPr="00B02007" w:rsidRDefault="003001EB" w:rsidP="0010442D">
            <w:pPr>
              <w:rPr>
                <w:b/>
                <w:color w:val="000000" w:themeColor="text1"/>
              </w:rPr>
            </w:pPr>
            <w:r w:rsidRPr="00B02007">
              <w:rPr>
                <w:b/>
                <w:color w:val="000000" w:themeColor="text1"/>
              </w:rPr>
              <w:t xml:space="preserve">Итого </w:t>
            </w:r>
          </w:p>
        </w:tc>
        <w:tc>
          <w:tcPr>
            <w:tcW w:w="993" w:type="dxa"/>
            <w:shd w:val="clear" w:color="auto" w:fill="auto"/>
            <w:vAlign w:val="center"/>
          </w:tcPr>
          <w:p w:rsidR="003001EB" w:rsidRPr="00B02007" w:rsidRDefault="003001EB" w:rsidP="0010442D">
            <w:pPr>
              <w:jc w:val="center"/>
              <w:rPr>
                <w:b/>
                <w:color w:val="000000" w:themeColor="text1"/>
              </w:rPr>
            </w:pPr>
            <w:r w:rsidRPr="00B02007">
              <w:rPr>
                <w:b/>
                <w:color w:val="000000" w:themeColor="text1"/>
              </w:rPr>
              <w:t>55</w:t>
            </w:r>
          </w:p>
        </w:tc>
        <w:tc>
          <w:tcPr>
            <w:tcW w:w="992" w:type="dxa"/>
            <w:shd w:val="clear" w:color="auto" w:fill="auto"/>
            <w:vAlign w:val="center"/>
          </w:tcPr>
          <w:p w:rsidR="003001EB" w:rsidRPr="00B02007" w:rsidRDefault="003001EB" w:rsidP="0010442D">
            <w:pPr>
              <w:jc w:val="center"/>
              <w:rPr>
                <w:b/>
                <w:color w:val="000000" w:themeColor="text1"/>
              </w:rPr>
            </w:pPr>
            <w:r w:rsidRPr="00B02007">
              <w:rPr>
                <w:b/>
                <w:color w:val="000000" w:themeColor="text1"/>
              </w:rPr>
              <w:t>100</w:t>
            </w:r>
          </w:p>
        </w:tc>
        <w:tc>
          <w:tcPr>
            <w:tcW w:w="1276" w:type="dxa"/>
          </w:tcPr>
          <w:p w:rsidR="003001EB" w:rsidRPr="00212B4A" w:rsidRDefault="003001EB" w:rsidP="0010442D">
            <w:pPr>
              <w:jc w:val="center"/>
              <w:rPr>
                <w:color w:val="000000" w:themeColor="text1"/>
              </w:rPr>
            </w:pPr>
          </w:p>
        </w:tc>
      </w:tr>
    </w:tbl>
    <w:p w:rsidR="003001EB" w:rsidRPr="00213994" w:rsidRDefault="003001EB" w:rsidP="003001EB">
      <w:pPr>
        <w:autoSpaceDE w:val="0"/>
        <w:autoSpaceDN w:val="0"/>
        <w:adjustRightInd w:val="0"/>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3001EB" w:rsidRPr="00213994" w:rsidRDefault="003001EB" w:rsidP="003001EB">
      <w:pPr>
        <w:numPr>
          <w:ilvl w:val="0"/>
          <w:numId w:val="13"/>
        </w:numPr>
        <w:tabs>
          <w:tab w:val="clear" w:pos="360"/>
          <w:tab w:val="num" w:pos="0"/>
        </w:tabs>
        <w:spacing w:line="276" w:lineRule="auto"/>
        <w:ind w:left="0" w:firstLine="709"/>
        <w:jc w:val="both"/>
      </w:pPr>
      <w:r w:rsidRPr="00213994">
        <w:t>Алгебраические структуры с одной и двумя бинарными операциями: Уче</w:t>
      </w:r>
      <w:r w:rsidRPr="00213994">
        <w:t>б</w:t>
      </w:r>
      <w:r w:rsidRPr="00213994">
        <w:t>но-методическое пособие/ Н.М. Агафонова, Т.А. Береговая, В.А. Глуздов, В.И. Грачева. – Н.Новгород: НГПУ, 20</w:t>
      </w:r>
      <w:r>
        <w:t>1</w:t>
      </w:r>
      <w:r w:rsidRPr="00213994">
        <w:t>5, 98 с.</w:t>
      </w:r>
    </w:p>
    <w:p w:rsidR="003001EB" w:rsidRPr="00213994" w:rsidRDefault="003001EB" w:rsidP="003001EB">
      <w:pPr>
        <w:numPr>
          <w:ilvl w:val="0"/>
          <w:numId w:val="13"/>
        </w:numPr>
        <w:tabs>
          <w:tab w:val="clear" w:pos="360"/>
          <w:tab w:val="num" w:pos="0"/>
        </w:tabs>
        <w:spacing w:line="276" w:lineRule="auto"/>
        <w:ind w:left="0" w:firstLine="709"/>
        <w:jc w:val="both"/>
      </w:pPr>
      <w:r w:rsidRPr="00213994">
        <w:t>Глухов М.М., Елизаров В.П., Нечаев А.А. Алгебра: Учебник в 2-х т. Т.1. – М.: Геллос АРВ, 2013. 336 с.</w:t>
      </w:r>
    </w:p>
    <w:p w:rsidR="003001EB" w:rsidRPr="00213994" w:rsidRDefault="003001EB" w:rsidP="003001EB">
      <w:pPr>
        <w:numPr>
          <w:ilvl w:val="0"/>
          <w:numId w:val="13"/>
        </w:numPr>
        <w:tabs>
          <w:tab w:val="clear" w:pos="360"/>
          <w:tab w:val="num" w:pos="0"/>
        </w:tabs>
        <w:spacing w:line="276" w:lineRule="auto"/>
        <w:ind w:left="0" w:firstLine="709"/>
        <w:jc w:val="both"/>
      </w:pPr>
      <w:r w:rsidRPr="00213994">
        <w:t>Кострикин А.И. Введение в алгебру. Часть 1. Основы алгебры: Учебник для вузов. – М.: Физико-математическая литература , 2010. С. 272.</w:t>
      </w:r>
    </w:p>
    <w:p w:rsidR="003001EB" w:rsidRPr="00213994" w:rsidRDefault="003001EB" w:rsidP="003001EB">
      <w:pPr>
        <w:numPr>
          <w:ilvl w:val="0"/>
          <w:numId w:val="13"/>
        </w:numPr>
        <w:tabs>
          <w:tab w:val="clear" w:pos="360"/>
          <w:tab w:val="num" w:pos="0"/>
        </w:tabs>
        <w:spacing w:line="276" w:lineRule="auto"/>
        <w:ind w:left="0" w:firstLine="709"/>
        <w:jc w:val="both"/>
      </w:pPr>
      <w:r w:rsidRPr="00213994">
        <w:t>Винберг Э.В. Курс алгебры. – М.: Факториал пресс, 20</w:t>
      </w:r>
      <w:r>
        <w:t>1</w:t>
      </w:r>
      <w:r w:rsidRPr="00213994">
        <w:t>2</w:t>
      </w:r>
    </w:p>
    <w:p w:rsidR="003001EB" w:rsidRPr="00213994" w:rsidRDefault="003001EB" w:rsidP="003001EB">
      <w:pPr>
        <w:numPr>
          <w:ilvl w:val="0"/>
          <w:numId w:val="13"/>
        </w:numPr>
        <w:tabs>
          <w:tab w:val="clear" w:pos="360"/>
          <w:tab w:val="num" w:pos="0"/>
        </w:tabs>
        <w:spacing w:line="276" w:lineRule="auto"/>
        <w:ind w:left="0" w:firstLine="709"/>
        <w:jc w:val="both"/>
      </w:pPr>
      <w:r w:rsidRPr="00213994">
        <w:t>Куликов Л.Я. Алгебра и теория чисел: Учебное пособие для педагогических институтов. -М.: Высшая школа, 20</w:t>
      </w:r>
      <w:r>
        <w:t>13</w:t>
      </w:r>
      <w:r w:rsidRPr="00213994">
        <w:t xml:space="preserve">. С. 559, </w:t>
      </w:r>
    </w:p>
    <w:p w:rsidR="003001EB" w:rsidRPr="00213994" w:rsidRDefault="003001EB" w:rsidP="003001EB">
      <w:pPr>
        <w:numPr>
          <w:ilvl w:val="0"/>
          <w:numId w:val="13"/>
        </w:numPr>
        <w:tabs>
          <w:tab w:val="clear" w:pos="360"/>
          <w:tab w:val="num" w:pos="0"/>
        </w:tabs>
        <w:spacing w:line="276" w:lineRule="auto"/>
        <w:ind w:left="0" w:firstLine="709"/>
        <w:jc w:val="both"/>
      </w:pPr>
      <w:r w:rsidRPr="00213994">
        <w:t>Куликов Л.Я., Москаленко А.И., Фомин А.А. Сборник задач по алгебре и теории чисел: Учебное пособие для студентов физ.-мат. спец. Пед. Ин-ов. – М.: Просв</w:t>
      </w:r>
      <w:r w:rsidRPr="00213994">
        <w:t>е</w:t>
      </w:r>
      <w:r w:rsidRPr="00213994">
        <w:t xml:space="preserve">щение, 2013. С. 288, </w:t>
      </w:r>
    </w:p>
    <w:p w:rsidR="003001EB" w:rsidRPr="00213994" w:rsidRDefault="003001EB" w:rsidP="003001EB">
      <w:pPr>
        <w:numPr>
          <w:ilvl w:val="0"/>
          <w:numId w:val="13"/>
        </w:numPr>
        <w:tabs>
          <w:tab w:val="clear" w:pos="360"/>
          <w:tab w:val="num" w:pos="0"/>
        </w:tabs>
        <w:spacing w:line="276" w:lineRule="auto"/>
        <w:ind w:left="0" w:firstLine="709"/>
        <w:jc w:val="both"/>
      </w:pPr>
      <w:r w:rsidRPr="00213994">
        <w:t>Нечаев В.А. Задачник-практикум по алгебре: Учебное пособие для студе</w:t>
      </w:r>
      <w:r w:rsidRPr="00213994">
        <w:t>н</w:t>
      </w:r>
      <w:r w:rsidRPr="00213994">
        <w:t>тов заочников физ.-мат. ф-тов педаг. ин-тов. – М.: Просвещение, 2013. С. 120.</w:t>
      </w:r>
    </w:p>
    <w:p w:rsidR="003001EB" w:rsidRPr="00213994" w:rsidRDefault="003001EB" w:rsidP="003001EB">
      <w:pPr>
        <w:numPr>
          <w:ilvl w:val="0"/>
          <w:numId w:val="13"/>
        </w:numPr>
        <w:tabs>
          <w:tab w:val="clear" w:pos="360"/>
          <w:tab w:val="num" w:pos="0"/>
        </w:tabs>
        <w:spacing w:line="276" w:lineRule="auto"/>
        <w:ind w:left="0" w:firstLine="709"/>
        <w:jc w:val="both"/>
      </w:pPr>
      <w:r w:rsidRPr="00213994">
        <w:t>Методические указания по изучению темы «Векторные пространства» // сост. Глуздов В.А. - Горький: ГГПИ, 2009. С. 47.</w:t>
      </w:r>
    </w:p>
    <w:p w:rsidR="003001EB" w:rsidRPr="00213994" w:rsidRDefault="003001EB" w:rsidP="003001EB">
      <w:pPr>
        <w:numPr>
          <w:ilvl w:val="0"/>
          <w:numId w:val="13"/>
        </w:numPr>
        <w:tabs>
          <w:tab w:val="clear" w:pos="360"/>
          <w:tab w:val="num" w:pos="0"/>
        </w:tabs>
        <w:spacing w:line="276" w:lineRule="auto"/>
        <w:ind w:left="0" w:firstLine="709"/>
        <w:jc w:val="both"/>
      </w:pPr>
      <w:r w:rsidRPr="00213994">
        <w:t>Методические указания по изучению темы «Векторные пространства и л</w:t>
      </w:r>
      <w:r w:rsidRPr="00213994">
        <w:t>и</w:t>
      </w:r>
      <w:r w:rsidRPr="00213994">
        <w:t>нейные операторы» // сост. Агафонова Н.М., Репина Н.М.. – Н.Новгород: НГПУ, 2009. С. 39.</w:t>
      </w:r>
    </w:p>
    <w:p w:rsidR="003001EB" w:rsidRPr="00213994" w:rsidRDefault="003001EB" w:rsidP="003001E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7.2. Дополнительная литература</w:t>
      </w:r>
    </w:p>
    <w:p w:rsidR="003001EB" w:rsidRPr="00213994" w:rsidRDefault="003001EB" w:rsidP="003001EB">
      <w:pPr>
        <w:numPr>
          <w:ilvl w:val="0"/>
          <w:numId w:val="20"/>
        </w:numPr>
        <w:tabs>
          <w:tab w:val="clear" w:pos="360"/>
          <w:tab w:val="num" w:pos="0"/>
        </w:tabs>
        <w:spacing w:line="276" w:lineRule="auto"/>
        <w:ind w:left="0" w:firstLine="709"/>
        <w:jc w:val="both"/>
      </w:pPr>
      <w:r w:rsidRPr="00213994">
        <w:t>Моисеев С.А., Суворов Н.М. Задачник-практикум по алгебре и теории ч</w:t>
      </w:r>
      <w:r w:rsidRPr="00213994">
        <w:t>и</w:t>
      </w:r>
      <w:r w:rsidRPr="00213994">
        <w:t>сел. – Рязань: РГПУ, 2000. С. 124.</w:t>
      </w:r>
    </w:p>
    <w:p w:rsidR="003001EB" w:rsidRPr="00213994" w:rsidRDefault="003001EB" w:rsidP="003001EB">
      <w:pPr>
        <w:numPr>
          <w:ilvl w:val="0"/>
          <w:numId w:val="20"/>
        </w:numPr>
        <w:tabs>
          <w:tab w:val="clear" w:pos="360"/>
          <w:tab w:val="num" w:pos="0"/>
        </w:tabs>
        <w:spacing w:line="276" w:lineRule="auto"/>
        <w:ind w:left="0" w:firstLine="709"/>
        <w:jc w:val="both"/>
      </w:pPr>
      <w:r w:rsidRPr="00213994">
        <w:t>Курош А.Т.  Курс высшей алгебры. – М.: Наука, 2011. С. 471.</w:t>
      </w:r>
    </w:p>
    <w:p w:rsidR="003001EB" w:rsidRPr="00213994" w:rsidRDefault="003001EB" w:rsidP="003001EB">
      <w:pPr>
        <w:numPr>
          <w:ilvl w:val="0"/>
          <w:numId w:val="20"/>
        </w:numPr>
        <w:tabs>
          <w:tab w:val="clear" w:pos="360"/>
          <w:tab w:val="num" w:pos="0"/>
        </w:tabs>
        <w:spacing w:line="276" w:lineRule="auto"/>
        <w:ind w:left="0" w:firstLine="709"/>
        <w:jc w:val="both"/>
      </w:pPr>
      <w:r w:rsidRPr="00213994">
        <w:lastRenderedPageBreak/>
        <w:t>Фадеев Д.К., Соломинский И.С. Задачи по высшей алгебре. – Санкт-Петербург.: «Лань» 1999. С. 288.</w:t>
      </w:r>
    </w:p>
    <w:p w:rsidR="003001EB" w:rsidRPr="00213994" w:rsidRDefault="003001EB" w:rsidP="003001EB">
      <w:pPr>
        <w:numPr>
          <w:ilvl w:val="0"/>
          <w:numId w:val="20"/>
        </w:numPr>
        <w:tabs>
          <w:tab w:val="clear" w:pos="360"/>
          <w:tab w:val="num" w:pos="0"/>
        </w:tabs>
        <w:spacing w:line="276" w:lineRule="auto"/>
        <w:ind w:left="0" w:firstLine="709"/>
        <w:jc w:val="both"/>
        <w:rPr>
          <w:lang w:val="en-US"/>
        </w:rPr>
      </w:pPr>
      <w:r w:rsidRPr="00213994">
        <w:t xml:space="preserve">Сборник задач по алгебре / под ред. А.И.Кострикина: Учебник для вузов. – М.: ФИЗМАТЛИТ, 2001. С.464. </w:t>
      </w:r>
    </w:p>
    <w:p w:rsidR="003001EB" w:rsidRPr="00213994" w:rsidRDefault="003001EB" w:rsidP="003001EB">
      <w:pPr>
        <w:numPr>
          <w:ilvl w:val="0"/>
          <w:numId w:val="20"/>
        </w:numPr>
        <w:tabs>
          <w:tab w:val="clear" w:pos="360"/>
          <w:tab w:val="num" w:pos="0"/>
        </w:tabs>
        <w:spacing w:line="276" w:lineRule="auto"/>
        <w:ind w:left="0" w:firstLine="709"/>
        <w:jc w:val="both"/>
      </w:pPr>
      <w:r w:rsidRPr="00213994">
        <w:t>Базовые требования к минимуму содержания и уровню подготовки студе</w:t>
      </w:r>
      <w:r w:rsidRPr="00213994">
        <w:t>н</w:t>
      </w:r>
      <w:r w:rsidRPr="00213994">
        <w:t>тов математического факультета по курсу «Алгеба» (Методические материалы). – Н.Новгород: НГПУ, 2003. –34 с</w:t>
      </w:r>
    </w:p>
    <w:p w:rsidR="003001EB" w:rsidRPr="00213994" w:rsidRDefault="003001EB" w:rsidP="003001EB">
      <w:pPr>
        <w:numPr>
          <w:ilvl w:val="0"/>
          <w:numId w:val="20"/>
        </w:numPr>
        <w:tabs>
          <w:tab w:val="clear" w:pos="360"/>
          <w:tab w:val="num" w:pos="0"/>
        </w:tabs>
        <w:spacing w:line="276" w:lineRule="auto"/>
        <w:ind w:left="0" w:firstLine="709"/>
        <w:jc w:val="both"/>
      </w:pPr>
      <w:r w:rsidRPr="00213994">
        <w:t>Солодовников А.С., Родина М.А. Задачник-практикум для студентов зао</w:t>
      </w:r>
      <w:r w:rsidRPr="00213994">
        <w:t>ч</w:t>
      </w:r>
      <w:r w:rsidRPr="00213994">
        <w:t>ников физ.-мат. ф-тов педаг. ин-тов. – М.: Просвещение, 1985. С. 126.</w:t>
      </w:r>
    </w:p>
    <w:p w:rsidR="003001EB" w:rsidRPr="00213994" w:rsidRDefault="003001EB" w:rsidP="003001E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3001EB" w:rsidRPr="00213994" w:rsidRDefault="003001EB" w:rsidP="003001EB">
      <w:pPr>
        <w:pStyle w:val="a5"/>
        <w:numPr>
          <w:ilvl w:val="0"/>
          <w:numId w:val="14"/>
        </w:numPr>
        <w:tabs>
          <w:tab w:val="left" w:pos="993"/>
        </w:tabs>
        <w:spacing w:after="0"/>
        <w:ind w:left="0" w:firstLine="709"/>
        <w:jc w:val="both"/>
        <w:rPr>
          <w:rFonts w:ascii="Times New Roman" w:hAnsi="Times New Roman"/>
          <w:sz w:val="24"/>
          <w:szCs w:val="24"/>
        </w:rPr>
      </w:pPr>
      <w:r w:rsidRPr="00213994">
        <w:rPr>
          <w:rFonts w:ascii="Times New Roman" w:hAnsi="Times New Roman"/>
          <w:bCs/>
          <w:iCs/>
          <w:sz w:val="24"/>
          <w:szCs w:val="24"/>
        </w:rPr>
        <w:t>Казнина О.В. Введение в математику</w:t>
      </w:r>
      <w:r w:rsidRPr="00213994">
        <w:rPr>
          <w:rFonts w:ascii="Times New Roman" w:hAnsi="Times New Roman"/>
          <w:sz w:val="24"/>
          <w:szCs w:val="24"/>
        </w:rPr>
        <w:t>. Учебно-методическое пособие – Н.Новгород: НГПУ, 2011, 72 с.</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3001EB" w:rsidRPr="007947D2" w:rsidRDefault="005B0F1E"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rPr>
      </w:pPr>
      <w:hyperlink r:id="rId9" w:history="1">
        <w:r w:rsidR="003001EB" w:rsidRPr="00D86B60">
          <w:rPr>
            <w:rStyle w:val="ac"/>
            <w:bCs/>
            <w:iCs/>
            <w:lang w:val="en-US"/>
          </w:rPr>
          <w:t>http</w:t>
        </w:r>
        <w:r w:rsidR="003001EB" w:rsidRPr="00D86B60">
          <w:rPr>
            <w:rStyle w:val="ac"/>
            <w:bCs/>
            <w:iCs/>
          </w:rPr>
          <w:t>://</w:t>
        </w:r>
        <w:r w:rsidR="003001EB" w:rsidRPr="00D86B60">
          <w:rPr>
            <w:rStyle w:val="ac"/>
            <w:bCs/>
            <w:iCs/>
            <w:lang w:val="en-US"/>
          </w:rPr>
          <w:t>www</w:t>
        </w:r>
        <w:r w:rsidR="003001EB" w:rsidRPr="00D86B60">
          <w:rPr>
            <w:rStyle w:val="ac"/>
            <w:bCs/>
            <w:iCs/>
          </w:rPr>
          <w:t>.</w:t>
        </w:r>
        <w:r w:rsidR="003001EB" w:rsidRPr="00D86B60">
          <w:rPr>
            <w:rStyle w:val="ac"/>
            <w:bCs/>
            <w:iCs/>
            <w:lang w:val="en-US"/>
          </w:rPr>
          <w:t>exponenta</w:t>
        </w:r>
        <w:r w:rsidR="003001EB" w:rsidRPr="00D86B60">
          <w:rPr>
            <w:rStyle w:val="ac"/>
            <w:bCs/>
            <w:iCs/>
          </w:rPr>
          <w:t>.</w:t>
        </w:r>
        <w:r w:rsidR="003001EB" w:rsidRPr="00D86B60">
          <w:rPr>
            <w:rStyle w:val="ac"/>
            <w:bCs/>
            <w:iCs/>
            <w:lang w:val="en-US"/>
          </w:rPr>
          <w:t>ru</w:t>
        </w:r>
        <w:r w:rsidR="003001EB" w:rsidRPr="00D86B60">
          <w:rPr>
            <w:rStyle w:val="ac"/>
            <w:bCs/>
            <w:iCs/>
          </w:rPr>
          <w:t>/</w:t>
        </w:r>
        <w:r w:rsidR="003001EB" w:rsidRPr="00D86B60">
          <w:rPr>
            <w:rStyle w:val="ac"/>
            <w:bCs/>
            <w:iCs/>
            <w:lang w:val="en-US"/>
          </w:rPr>
          <w:t>soft</w:t>
        </w:r>
        <w:r w:rsidR="003001EB" w:rsidRPr="00D86B60">
          <w:rPr>
            <w:rStyle w:val="ac"/>
            <w:bCs/>
            <w:iCs/>
          </w:rPr>
          <w:t>/</w:t>
        </w:r>
        <w:r w:rsidR="003001EB" w:rsidRPr="00D86B60">
          <w:rPr>
            <w:rStyle w:val="ac"/>
            <w:bCs/>
            <w:iCs/>
            <w:lang w:val="en-US"/>
          </w:rPr>
          <w:t>Mathcad</w:t>
        </w:r>
        <w:r w:rsidR="003001EB" w:rsidRPr="00D86B60">
          <w:rPr>
            <w:rStyle w:val="ac"/>
            <w:bCs/>
            <w:iCs/>
          </w:rPr>
          <w:t>/</w:t>
        </w:r>
        <w:r w:rsidR="003001EB" w:rsidRPr="00D86B60">
          <w:rPr>
            <w:rStyle w:val="ac"/>
            <w:bCs/>
            <w:iCs/>
            <w:lang w:val="en-US"/>
          </w:rPr>
          <w:t>learn</w:t>
        </w:r>
        <w:r w:rsidR="003001EB" w:rsidRPr="00D86B60">
          <w:rPr>
            <w:rStyle w:val="ac"/>
            <w:bCs/>
            <w:iCs/>
          </w:rPr>
          <w:t>/</w:t>
        </w:r>
        <w:r w:rsidR="003001EB" w:rsidRPr="00D86B60">
          <w:rPr>
            <w:rStyle w:val="ac"/>
            <w:bCs/>
            <w:iCs/>
            <w:lang w:val="en-US"/>
          </w:rPr>
          <w:t>la</w:t>
        </w:r>
        <w:r w:rsidR="003001EB" w:rsidRPr="00D86B60">
          <w:rPr>
            <w:rStyle w:val="ac"/>
            <w:bCs/>
            <w:iCs/>
          </w:rPr>
          <w:t>/</w:t>
        </w:r>
        <w:r w:rsidR="003001EB" w:rsidRPr="00D86B60">
          <w:rPr>
            <w:rStyle w:val="ac"/>
            <w:bCs/>
            <w:iCs/>
            <w:lang w:val="en-US"/>
          </w:rPr>
          <w:t>la</w:t>
        </w:r>
        <w:r w:rsidR="003001EB" w:rsidRPr="00D86B60">
          <w:rPr>
            <w:rStyle w:val="ac"/>
            <w:bCs/>
            <w:iCs/>
          </w:rPr>
          <w:t>.</w:t>
        </w:r>
        <w:r w:rsidR="003001EB" w:rsidRPr="00D86B60">
          <w:rPr>
            <w:rStyle w:val="ac"/>
            <w:bCs/>
            <w:iCs/>
            <w:lang w:val="en-US"/>
          </w:rPr>
          <w:t>asp</w:t>
        </w:r>
      </w:hyperlink>
      <w:r w:rsidR="003001EB">
        <w:rPr>
          <w:bCs/>
          <w:iCs/>
        </w:rPr>
        <w:t xml:space="preserve"> - </w:t>
      </w:r>
      <w:r w:rsidR="003001EB">
        <w:rPr>
          <w:bCs/>
        </w:rPr>
        <w:t>Образовательный математич</w:t>
      </w:r>
      <w:r w:rsidR="003001EB">
        <w:rPr>
          <w:bCs/>
        </w:rPr>
        <w:t>е</w:t>
      </w:r>
      <w:r w:rsidR="003001EB">
        <w:rPr>
          <w:bCs/>
        </w:rPr>
        <w:t xml:space="preserve">ский сайт </w:t>
      </w:r>
      <w:r w:rsidR="003001EB" w:rsidRPr="002D587D">
        <w:rPr>
          <w:bCs/>
          <w:lang w:val="en-US"/>
        </w:rPr>
        <w:t>exponent</w:t>
      </w:r>
      <w:r w:rsidR="003001EB">
        <w:rPr>
          <w:bCs/>
          <w:lang w:val="en-US"/>
        </w:rPr>
        <w:t>a</w:t>
      </w:r>
      <w:r w:rsidR="003001EB" w:rsidRPr="00163C3D">
        <w:rPr>
          <w:bCs/>
        </w:rPr>
        <w:t>.</w:t>
      </w:r>
      <w:r w:rsidR="003001EB" w:rsidRPr="002D587D">
        <w:rPr>
          <w:bCs/>
          <w:lang w:val="en-US"/>
        </w:rPr>
        <w:t>ru</w:t>
      </w:r>
      <w:r w:rsidR="003001EB">
        <w:rPr>
          <w:bCs/>
        </w:rPr>
        <w:t>/</w:t>
      </w:r>
      <w:r w:rsidR="003001EB">
        <w:rPr>
          <w:bCs/>
          <w:iCs/>
        </w:rPr>
        <w:t xml:space="preserve">Вычисление матриц средствами </w:t>
      </w:r>
      <w:r w:rsidR="003001EB">
        <w:rPr>
          <w:bCs/>
          <w:iCs/>
          <w:lang w:val="en-US"/>
        </w:rPr>
        <w:t>mathcad</w:t>
      </w:r>
    </w:p>
    <w:p w:rsidR="003001EB" w:rsidRDefault="003001EB" w:rsidP="003001EB">
      <w:pPr>
        <w:autoSpaceDE w:val="0"/>
        <w:autoSpaceDN w:val="0"/>
        <w:adjustRightInd w:val="0"/>
        <w:spacing w:line="276" w:lineRule="auto"/>
        <w:ind w:firstLine="709"/>
        <w:jc w:val="both"/>
        <w:rPr>
          <w:b/>
          <w:bCs/>
        </w:rPr>
      </w:pPr>
    </w:p>
    <w:p w:rsidR="003001EB" w:rsidRPr="00212B4A"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8. Фонды оценочных средств</w:t>
      </w:r>
    </w:p>
    <w:p w:rsidR="003001EB" w:rsidRPr="00213994" w:rsidRDefault="003001EB" w:rsidP="003001EB">
      <w:pPr>
        <w:spacing w:line="276" w:lineRule="auto"/>
        <w:ind w:firstLine="709"/>
        <w:jc w:val="both"/>
        <w:rPr>
          <w:spacing w:val="-4"/>
        </w:rPr>
      </w:pPr>
      <w:r w:rsidRPr="00213994">
        <w:rPr>
          <w:spacing w:val="-4"/>
        </w:rPr>
        <w:t>Фонд оценочных ср</w:t>
      </w:r>
      <w:r>
        <w:rPr>
          <w:spacing w:val="-4"/>
        </w:rPr>
        <w:t>едств представлен в Приложении 2</w:t>
      </w:r>
      <w:r w:rsidRPr="00213994">
        <w:rPr>
          <w:spacing w:val="-4"/>
        </w:rPr>
        <w:t>.</w:t>
      </w:r>
    </w:p>
    <w:p w:rsidR="003001EB" w:rsidRPr="00213994" w:rsidRDefault="003001EB" w:rsidP="003001EB">
      <w:pPr>
        <w:autoSpaceDE w:val="0"/>
        <w:autoSpaceDN w:val="0"/>
        <w:adjustRightInd w:val="0"/>
        <w:spacing w:line="276" w:lineRule="auto"/>
        <w:ind w:firstLine="709"/>
        <w:jc w:val="both"/>
        <w:rPr>
          <w:b/>
          <w:bCs/>
        </w:rPr>
      </w:pPr>
    </w:p>
    <w:p w:rsidR="003001EB" w:rsidRPr="00213994" w:rsidRDefault="003001EB" w:rsidP="003001EB">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001EB" w:rsidRPr="00213994" w:rsidRDefault="003001EB" w:rsidP="003001EB">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rPr>
      </w:pPr>
      <w:r w:rsidRPr="00213994">
        <w:rPr>
          <w:bCs/>
        </w:rPr>
        <w:t>Реализация дисциплины  требует наличия учебной аудитории.</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213994">
        <w:rPr>
          <w:bCs/>
        </w:rPr>
        <w:t>Оборудование учебного кабинета: тесты, методические пособия, справочники, ра</w:t>
      </w:r>
      <w:r w:rsidRPr="00213994">
        <w:rPr>
          <w:bCs/>
        </w:rPr>
        <w:t>з</w:t>
      </w:r>
      <w:r w:rsidRPr="00213994">
        <w:rPr>
          <w:bCs/>
        </w:rPr>
        <w:t>даточный учебно-методический материал.</w:t>
      </w:r>
    </w:p>
    <w:p w:rsidR="003001EB" w:rsidRPr="00213994" w:rsidRDefault="003001EB" w:rsidP="00300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213994">
        <w:rPr>
          <w:bCs/>
        </w:rPr>
        <w:t>Технические средства обучения: мультимедийное оборудование.</w:t>
      </w:r>
    </w:p>
    <w:p w:rsidR="003001EB" w:rsidRPr="00213994" w:rsidRDefault="003001EB" w:rsidP="003001EB">
      <w:pPr>
        <w:autoSpaceDE w:val="0"/>
        <w:autoSpaceDN w:val="0"/>
        <w:adjustRightInd w:val="0"/>
        <w:spacing w:line="276" w:lineRule="auto"/>
        <w:ind w:firstLine="709"/>
        <w:jc w:val="both"/>
        <w:rPr>
          <w:bCs/>
          <w:i/>
        </w:rPr>
      </w:pPr>
    </w:p>
    <w:p w:rsidR="003001EB" w:rsidRPr="00213994" w:rsidRDefault="003001EB" w:rsidP="003001EB">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3001EB" w:rsidRPr="00213994" w:rsidTr="0010442D">
        <w:tc>
          <w:tcPr>
            <w:tcW w:w="2916" w:type="dxa"/>
            <w:shd w:val="clear" w:color="auto" w:fill="auto"/>
          </w:tcPr>
          <w:p w:rsidR="003001EB" w:rsidRPr="00213994" w:rsidRDefault="003001EB" w:rsidP="0010442D">
            <w:pPr>
              <w:rPr>
                <w:rFonts w:eastAsia="Calibri"/>
                <w:lang w:val="en-US"/>
              </w:rPr>
            </w:pPr>
            <w:r w:rsidRPr="00213994">
              <w:rPr>
                <w:rFonts w:eastAsia="Calibri"/>
                <w:lang w:val="en-US"/>
              </w:rPr>
              <w:t>www.biblioclub.ru</w:t>
            </w:r>
          </w:p>
        </w:tc>
        <w:tc>
          <w:tcPr>
            <w:tcW w:w="6546" w:type="dxa"/>
            <w:shd w:val="clear" w:color="auto" w:fill="auto"/>
          </w:tcPr>
          <w:p w:rsidR="003001EB" w:rsidRPr="00213994" w:rsidRDefault="003001EB" w:rsidP="0010442D">
            <w:pPr>
              <w:rPr>
                <w:rFonts w:eastAsia="Calibri"/>
              </w:rPr>
            </w:pPr>
            <w:r w:rsidRPr="00213994">
              <w:rPr>
                <w:rFonts w:eastAsia="Calibri"/>
              </w:rPr>
              <w:t>ЭБС «Университетская библиотека онлайн»</w:t>
            </w:r>
          </w:p>
        </w:tc>
      </w:tr>
      <w:tr w:rsidR="003001EB" w:rsidRPr="00213994" w:rsidTr="0010442D">
        <w:tc>
          <w:tcPr>
            <w:tcW w:w="2916" w:type="dxa"/>
            <w:shd w:val="clear" w:color="auto" w:fill="auto"/>
          </w:tcPr>
          <w:p w:rsidR="003001EB" w:rsidRPr="00213994" w:rsidRDefault="003001EB" w:rsidP="0010442D">
            <w:pPr>
              <w:rPr>
                <w:rFonts w:eastAsia="Calibri"/>
                <w:lang w:val="en-US"/>
              </w:rPr>
            </w:pPr>
            <w:r w:rsidRPr="00213994">
              <w:rPr>
                <w:rFonts w:eastAsia="Calibri"/>
                <w:lang w:val="en-US"/>
              </w:rPr>
              <w:t>www.elibrary.ru</w:t>
            </w:r>
          </w:p>
        </w:tc>
        <w:tc>
          <w:tcPr>
            <w:tcW w:w="6546" w:type="dxa"/>
            <w:shd w:val="clear" w:color="auto" w:fill="auto"/>
          </w:tcPr>
          <w:p w:rsidR="003001EB" w:rsidRPr="00213994" w:rsidRDefault="003001EB" w:rsidP="0010442D">
            <w:pPr>
              <w:rPr>
                <w:rFonts w:eastAsia="Calibri"/>
              </w:rPr>
            </w:pPr>
            <w:r w:rsidRPr="00213994">
              <w:rPr>
                <w:rFonts w:eastAsia="Calibri"/>
              </w:rPr>
              <w:t>Научная электронная библиотека</w:t>
            </w:r>
          </w:p>
        </w:tc>
      </w:tr>
      <w:tr w:rsidR="003001EB" w:rsidRPr="00213994" w:rsidTr="0010442D">
        <w:tc>
          <w:tcPr>
            <w:tcW w:w="2916" w:type="dxa"/>
            <w:shd w:val="clear" w:color="auto" w:fill="auto"/>
          </w:tcPr>
          <w:p w:rsidR="003001EB" w:rsidRPr="00213994" w:rsidRDefault="003001EB" w:rsidP="0010442D">
            <w:pPr>
              <w:rPr>
                <w:rFonts w:eastAsia="Calibri"/>
                <w:lang w:val="en-US"/>
              </w:rPr>
            </w:pPr>
            <w:r w:rsidRPr="00213994">
              <w:rPr>
                <w:rFonts w:eastAsia="Calibri"/>
                <w:lang w:val="en-US"/>
              </w:rPr>
              <w:t>www.ebiblioteka.ru</w:t>
            </w:r>
          </w:p>
        </w:tc>
        <w:tc>
          <w:tcPr>
            <w:tcW w:w="6546" w:type="dxa"/>
            <w:shd w:val="clear" w:color="auto" w:fill="auto"/>
          </w:tcPr>
          <w:p w:rsidR="003001EB" w:rsidRPr="00213994" w:rsidRDefault="003001EB" w:rsidP="0010442D">
            <w:pPr>
              <w:rPr>
                <w:rFonts w:eastAsia="Calibri"/>
              </w:rPr>
            </w:pPr>
            <w:r w:rsidRPr="00213994">
              <w:rPr>
                <w:rFonts w:eastAsia="Calibri"/>
              </w:rPr>
              <w:t xml:space="preserve">Универсальные базы данных изданий </w:t>
            </w:r>
          </w:p>
        </w:tc>
      </w:tr>
    </w:tbl>
    <w:p w:rsidR="003001EB" w:rsidRPr="004E2DEC" w:rsidRDefault="003001EB" w:rsidP="003001EB">
      <w:pPr>
        <w:autoSpaceDE w:val="0"/>
        <w:autoSpaceDN w:val="0"/>
        <w:adjustRightInd w:val="0"/>
        <w:spacing w:line="276" w:lineRule="auto"/>
        <w:ind w:firstLine="709"/>
        <w:jc w:val="both"/>
        <w:rPr>
          <w:bCs/>
          <w:color w:val="000000" w:themeColor="text1"/>
        </w:rPr>
      </w:pPr>
      <w:r>
        <w:rPr>
          <w:bCs/>
          <w:color w:val="000000" w:themeColor="text1"/>
        </w:rPr>
        <w:t>П</w:t>
      </w:r>
      <w:r w:rsidRPr="004E2DEC">
        <w:rPr>
          <w:bCs/>
          <w:color w:val="000000" w:themeColor="text1"/>
        </w:rPr>
        <w:t xml:space="preserve">рограммное обеспечение (Пакет </w:t>
      </w:r>
      <w:r w:rsidRPr="004E2DEC">
        <w:rPr>
          <w:bCs/>
          <w:color w:val="000000" w:themeColor="text1"/>
          <w:lang w:val="en-US"/>
        </w:rPr>
        <w:t>MSOffice</w:t>
      </w:r>
      <w:r w:rsidRPr="004E2DEC">
        <w:rPr>
          <w:bCs/>
          <w:color w:val="000000" w:themeColor="text1"/>
        </w:rPr>
        <w:t xml:space="preserve">, </w:t>
      </w:r>
      <w:r w:rsidRPr="004E2DEC">
        <w:rPr>
          <w:bCs/>
          <w:color w:val="000000" w:themeColor="text1"/>
          <w:lang w:val="en-US"/>
        </w:rPr>
        <w:t>LMSMoodle</w:t>
      </w:r>
      <w:r w:rsidRPr="004E2DEC">
        <w:rPr>
          <w:bCs/>
          <w:color w:val="000000" w:themeColor="text1"/>
        </w:rPr>
        <w:t>, Интернет браузер и т.д.)</w:t>
      </w:r>
    </w:p>
    <w:p w:rsidR="00C23C8B" w:rsidRDefault="00C23C8B" w:rsidP="00D12039">
      <w:pPr>
        <w:pStyle w:val="2"/>
        <w:spacing w:after="0" w:line="276" w:lineRule="auto"/>
        <w:ind w:left="0"/>
        <w:jc w:val="center"/>
        <w:rPr>
          <w:b/>
        </w:rPr>
      </w:pPr>
    </w:p>
    <w:p w:rsidR="003B1322" w:rsidRPr="00D12039" w:rsidRDefault="003B1322" w:rsidP="00D12039">
      <w:pPr>
        <w:pStyle w:val="2"/>
        <w:spacing w:after="0" w:line="276" w:lineRule="auto"/>
        <w:ind w:left="0"/>
        <w:jc w:val="center"/>
        <w:rPr>
          <w:b/>
        </w:rPr>
      </w:pPr>
      <w:r w:rsidRPr="00D12039">
        <w:rPr>
          <w:b/>
        </w:rPr>
        <w:t>5.</w:t>
      </w:r>
      <w:r w:rsidR="003001EB">
        <w:rPr>
          <w:b/>
        </w:rPr>
        <w:t>2</w:t>
      </w:r>
      <w:r w:rsidRPr="00D12039">
        <w:rPr>
          <w:b/>
        </w:rPr>
        <w:t>. ПРОГРАММА ДИСЦИПЛИНЫ</w:t>
      </w:r>
    </w:p>
    <w:p w:rsidR="003B1322" w:rsidRPr="00D12039" w:rsidRDefault="003B1322" w:rsidP="00D12039">
      <w:pPr>
        <w:autoSpaceDE w:val="0"/>
        <w:autoSpaceDN w:val="0"/>
        <w:adjustRightInd w:val="0"/>
        <w:spacing w:line="276" w:lineRule="auto"/>
        <w:jc w:val="center"/>
        <w:rPr>
          <w:b/>
          <w:bCs/>
        </w:rPr>
      </w:pPr>
      <w:r w:rsidRPr="00D12039">
        <w:rPr>
          <w:b/>
          <w:bCs/>
        </w:rPr>
        <w:t>«</w:t>
      </w:r>
      <w:r w:rsidR="003D1B6F">
        <w:rPr>
          <w:b/>
          <w:bCs/>
        </w:rPr>
        <w:t>Функциональные ряды</w:t>
      </w:r>
      <w:r w:rsidRPr="00D12039">
        <w:rPr>
          <w:b/>
          <w:bCs/>
        </w:rPr>
        <w:t>»</w:t>
      </w:r>
    </w:p>
    <w:p w:rsidR="003B1322" w:rsidRPr="00D12039" w:rsidRDefault="003B1322" w:rsidP="00D12039">
      <w:pPr>
        <w:pStyle w:val="a5"/>
        <w:numPr>
          <w:ilvl w:val="0"/>
          <w:numId w:val="3"/>
        </w:numPr>
        <w:tabs>
          <w:tab w:val="left" w:pos="0"/>
          <w:tab w:val="left" w:pos="993"/>
        </w:tabs>
        <w:autoSpaceDE w:val="0"/>
        <w:autoSpaceDN w:val="0"/>
        <w:adjustRightInd w:val="0"/>
        <w:spacing w:after="0"/>
        <w:ind w:left="0" w:firstLine="709"/>
        <w:jc w:val="both"/>
        <w:rPr>
          <w:rFonts w:ascii="Times New Roman" w:hAnsi="Times New Roman"/>
          <w:b/>
          <w:bCs/>
          <w:sz w:val="24"/>
          <w:szCs w:val="24"/>
        </w:rPr>
      </w:pPr>
      <w:r w:rsidRPr="00D12039">
        <w:rPr>
          <w:rFonts w:ascii="Times New Roman" w:hAnsi="Times New Roman"/>
          <w:b/>
          <w:bCs/>
          <w:sz w:val="24"/>
          <w:szCs w:val="24"/>
        </w:rPr>
        <w:t>Пояснительная записка</w:t>
      </w:r>
    </w:p>
    <w:p w:rsidR="003D1B6F" w:rsidRPr="003D1B6F" w:rsidRDefault="003B1322" w:rsidP="003D1B6F">
      <w:r w:rsidRPr="003D1B6F">
        <w:rPr>
          <w:bCs/>
        </w:rPr>
        <w:t>Учебная программа дисциплины «</w:t>
      </w:r>
      <w:r w:rsidR="003D1B6F" w:rsidRPr="00A84550">
        <w:rPr>
          <w:bCs/>
        </w:rPr>
        <w:t>Функциональные ряды</w:t>
      </w:r>
      <w:r w:rsidR="00DE687C" w:rsidRPr="003D1B6F">
        <w:rPr>
          <w:bCs/>
        </w:rPr>
        <w:t>» в рамках модуля</w:t>
      </w:r>
      <w:r w:rsidRPr="003D1B6F">
        <w:rPr>
          <w:bCs/>
        </w:rPr>
        <w:t xml:space="preserve"> «</w:t>
      </w:r>
      <w:r w:rsidR="003D1B6F" w:rsidRPr="00A84550">
        <w:rPr>
          <w:bCs/>
        </w:rPr>
        <w:t>Математич</w:t>
      </w:r>
      <w:r w:rsidR="003D1B6F" w:rsidRPr="00A84550">
        <w:rPr>
          <w:bCs/>
        </w:rPr>
        <w:t>е</w:t>
      </w:r>
      <w:r w:rsidR="003D1B6F" w:rsidRPr="00A84550">
        <w:rPr>
          <w:bCs/>
        </w:rPr>
        <w:t>ская логика</w:t>
      </w:r>
      <w:r w:rsidRPr="003D1B6F">
        <w:rPr>
          <w:bCs/>
        </w:rPr>
        <w:t xml:space="preserve">» дает возможность </w:t>
      </w:r>
      <w:r w:rsidR="003D1B6F" w:rsidRPr="003D1B6F">
        <w:t>сформировать представления о методе формализации, его роли в уточнении и изучении понятий математического доказательства и аксиоматической теории.</w:t>
      </w:r>
    </w:p>
    <w:p w:rsidR="00DE687C" w:rsidRPr="003D1B6F" w:rsidRDefault="00DE687C" w:rsidP="00D12039">
      <w:pPr>
        <w:autoSpaceDE w:val="0"/>
        <w:autoSpaceDN w:val="0"/>
        <w:adjustRightInd w:val="0"/>
        <w:spacing w:line="276" w:lineRule="auto"/>
        <w:ind w:firstLine="709"/>
        <w:jc w:val="both"/>
        <w:rPr>
          <w:bCs/>
        </w:rPr>
      </w:pPr>
    </w:p>
    <w:p w:rsidR="003B1322" w:rsidRPr="00D12039" w:rsidRDefault="003B1322" w:rsidP="00057B0D">
      <w:pPr>
        <w:pStyle w:val="a5"/>
        <w:numPr>
          <w:ilvl w:val="0"/>
          <w:numId w:val="25"/>
        </w:numPr>
        <w:autoSpaceDE w:val="0"/>
        <w:autoSpaceDN w:val="0"/>
        <w:adjustRightInd w:val="0"/>
        <w:spacing w:after="0"/>
        <w:ind w:left="993" w:hanging="284"/>
        <w:jc w:val="both"/>
        <w:rPr>
          <w:rFonts w:ascii="Times New Roman" w:hAnsi="Times New Roman"/>
          <w:bCs/>
          <w:sz w:val="24"/>
          <w:szCs w:val="24"/>
        </w:rPr>
      </w:pPr>
      <w:r w:rsidRPr="00D12039">
        <w:rPr>
          <w:rFonts w:ascii="Times New Roman" w:hAnsi="Times New Roman"/>
          <w:b/>
          <w:bCs/>
          <w:sz w:val="24"/>
          <w:szCs w:val="24"/>
        </w:rPr>
        <w:t>Место в структуре модуля</w:t>
      </w:r>
    </w:p>
    <w:p w:rsidR="00767600" w:rsidRPr="00767600" w:rsidRDefault="00767600" w:rsidP="00D12039">
      <w:pPr>
        <w:spacing w:line="276" w:lineRule="auto"/>
        <w:ind w:firstLine="720"/>
        <w:jc w:val="both"/>
      </w:pPr>
      <w:r w:rsidRPr="00767600">
        <w:t>Дисциплина «</w:t>
      </w:r>
      <w:r w:rsidR="003D1B6F" w:rsidRPr="003D1B6F">
        <w:rPr>
          <w:bCs/>
        </w:rPr>
        <w:t>Функциональные ряды</w:t>
      </w:r>
      <w:r w:rsidRPr="00767600">
        <w:t xml:space="preserve">» </w:t>
      </w:r>
      <w:r>
        <w:t>относится к комплексно</w:t>
      </w:r>
      <w:r w:rsidR="003D1B6F">
        <w:t xml:space="preserve">му </w:t>
      </w:r>
      <w:r>
        <w:t>модул</w:t>
      </w:r>
      <w:r w:rsidR="003D1B6F">
        <w:t>ю</w:t>
      </w:r>
      <w:r>
        <w:t xml:space="preserve"> «</w:t>
      </w:r>
      <w:r w:rsidR="003D1B6F" w:rsidRPr="00A84550">
        <w:rPr>
          <w:bCs/>
        </w:rPr>
        <w:t>Мат</w:t>
      </w:r>
      <w:r w:rsidR="003D1B6F" w:rsidRPr="00A84550">
        <w:rPr>
          <w:bCs/>
        </w:rPr>
        <w:t>е</w:t>
      </w:r>
      <w:r w:rsidR="003D1B6F" w:rsidRPr="00A84550">
        <w:rPr>
          <w:bCs/>
        </w:rPr>
        <w:t>матическая логика</w:t>
      </w:r>
      <w:r>
        <w:t>».</w:t>
      </w:r>
    </w:p>
    <w:p w:rsidR="003D1B6F" w:rsidRDefault="003B1322" w:rsidP="003D1B6F">
      <w:pPr>
        <w:spacing w:line="276" w:lineRule="auto"/>
        <w:ind w:firstLine="720"/>
        <w:jc w:val="both"/>
      </w:pPr>
      <w:r w:rsidRPr="00D12039">
        <w:t xml:space="preserve">Для освоения дисциплины </w:t>
      </w:r>
      <w:r w:rsidRPr="00D12039">
        <w:rPr>
          <w:color w:val="1D1B11"/>
        </w:rPr>
        <w:t>студенты используют знания, умения и виды деятельн</w:t>
      </w:r>
      <w:r w:rsidRPr="00D12039">
        <w:rPr>
          <w:color w:val="1D1B11"/>
        </w:rPr>
        <w:t>о</w:t>
      </w:r>
      <w:r w:rsidR="00243662">
        <w:rPr>
          <w:color w:val="1D1B11"/>
        </w:rPr>
        <w:t xml:space="preserve">сти, </w:t>
      </w:r>
      <w:r w:rsidRPr="00D12039">
        <w:rPr>
          <w:color w:val="1D1B11"/>
        </w:rPr>
        <w:t xml:space="preserve">сформированные в процессе изучения </w:t>
      </w:r>
      <w:r w:rsidR="00EA2D2C">
        <w:rPr>
          <w:color w:val="1D1B11"/>
        </w:rPr>
        <w:t>дисциплины</w:t>
      </w:r>
      <w:r w:rsidR="00A84550">
        <w:rPr>
          <w:color w:val="1D1B11"/>
        </w:rPr>
        <w:t xml:space="preserve"> «</w:t>
      </w:r>
      <w:r w:rsidR="003D1B6F" w:rsidRPr="00D12039">
        <w:t>Интегральное исчисление фун</w:t>
      </w:r>
      <w:r w:rsidR="003D1B6F" w:rsidRPr="00D12039">
        <w:t>к</w:t>
      </w:r>
      <w:r w:rsidR="00A84550">
        <w:t xml:space="preserve">ций одной переменной», </w:t>
      </w:r>
      <w:r w:rsidR="003D1B6F" w:rsidRPr="003071E0">
        <w:rPr>
          <w:color w:val="000000" w:themeColor="text1"/>
        </w:rPr>
        <w:t>«Теория функций комплексного пере</w:t>
      </w:r>
      <w:r w:rsidR="003D1B6F" w:rsidRPr="00D12039">
        <w:t>менного», «Дифференц</w:t>
      </w:r>
      <w:r w:rsidR="003D1B6F" w:rsidRPr="00D12039">
        <w:t>и</w:t>
      </w:r>
      <w:r w:rsidR="003D1B6F" w:rsidRPr="00D12039">
        <w:t>альные уравнения», «Теория вероятностей и математичес</w:t>
      </w:r>
      <w:r w:rsidR="003D1B6F">
        <w:t>кая статистика».</w:t>
      </w:r>
    </w:p>
    <w:p w:rsidR="00D12039" w:rsidRDefault="003B1322" w:rsidP="003D1B6F">
      <w:pPr>
        <w:tabs>
          <w:tab w:val="left" w:pos="1260"/>
        </w:tabs>
        <w:spacing w:line="276" w:lineRule="auto"/>
        <w:ind w:firstLine="709"/>
        <w:jc w:val="both"/>
      </w:pPr>
      <w:r w:rsidRPr="00D12039">
        <w:t>Освоение данной дисциплины является основой для последующего изучения ди</w:t>
      </w:r>
      <w:r w:rsidRPr="00D12039">
        <w:t>с</w:t>
      </w:r>
      <w:r w:rsidRPr="00D12039">
        <w:t>циплин «</w:t>
      </w:r>
      <w:r w:rsidR="003D1B6F">
        <w:t>Числовые системы</w:t>
      </w:r>
      <w:r w:rsidRPr="00D12039">
        <w:t xml:space="preserve">», «Теория </w:t>
      </w:r>
      <w:r w:rsidR="003D1B6F">
        <w:rPr>
          <w:color w:val="000000" w:themeColor="text1"/>
        </w:rPr>
        <w:t xml:space="preserve">алгоритмов». </w:t>
      </w:r>
    </w:p>
    <w:p w:rsidR="003F6556" w:rsidRDefault="003F6556" w:rsidP="00D12039">
      <w:pPr>
        <w:spacing w:line="276" w:lineRule="auto"/>
        <w:ind w:firstLine="720"/>
        <w:jc w:val="both"/>
      </w:pPr>
    </w:p>
    <w:p w:rsidR="003B1322" w:rsidRPr="00D12039" w:rsidRDefault="003B1322" w:rsidP="00057B0D">
      <w:pPr>
        <w:pStyle w:val="a5"/>
        <w:numPr>
          <w:ilvl w:val="0"/>
          <w:numId w:val="25"/>
        </w:numPr>
        <w:spacing w:after="0"/>
        <w:jc w:val="both"/>
        <w:rPr>
          <w:rFonts w:ascii="Times New Roman" w:hAnsi="Times New Roman"/>
          <w:sz w:val="24"/>
          <w:szCs w:val="24"/>
        </w:rPr>
      </w:pPr>
      <w:r w:rsidRPr="00D12039">
        <w:rPr>
          <w:rFonts w:ascii="Times New Roman" w:hAnsi="Times New Roman"/>
          <w:b/>
          <w:bCs/>
          <w:sz w:val="24"/>
          <w:szCs w:val="24"/>
        </w:rPr>
        <w:t>Цели и задачи</w:t>
      </w:r>
    </w:p>
    <w:p w:rsidR="003B1322" w:rsidRPr="00D12039" w:rsidRDefault="003B1322" w:rsidP="00D12039">
      <w:pPr>
        <w:spacing w:line="276" w:lineRule="auto"/>
        <w:ind w:firstLine="709"/>
        <w:jc w:val="both"/>
        <w:rPr>
          <w:b/>
        </w:rPr>
      </w:pPr>
      <w:r w:rsidRPr="00D12039">
        <w:rPr>
          <w:i/>
          <w:color w:val="1D1B11"/>
          <w:spacing w:val="-1"/>
        </w:rPr>
        <w:t xml:space="preserve">Цель </w:t>
      </w:r>
      <w:r w:rsidRPr="00D12039">
        <w:rPr>
          <w:i/>
          <w:color w:val="1D1B11"/>
        </w:rPr>
        <w:t>дисциплины</w:t>
      </w:r>
      <w:r w:rsidRPr="00D12039">
        <w:rPr>
          <w:color w:val="1D1B11"/>
        </w:rPr>
        <w:t xml:space="preserve"> «</w:t>
      </w:r>
      <w:r w:rsidR="003D1B6F" w:rsidRPr="003D1B6F">
        <w:rPr>
          <w:bCs/>
        </w:rPr>
        <w:t>Функциональные ряды</w:t>
      </w:r>
      <w:r w:rsidRPr="00D12039">
        <w:rPr>
          <w:color w:val="1D1B11"/>
        </w:rPr>
        <w:t xml:space="preserve">» </w:t>
      </w:r>
      <w:r w:rsidRPr="00D12039">
        <w:t xml:space="preserve">в системе педагогического образования состоит вформировании систематизированных знаний в области математического анализа, о его месте и роли в системе математических наук </w:t>
      </w:r>
    </w:p>
    <w:p w:rsidR="003B1322" w:rsidRPr="00A56568" w:rsidRDefault="003B1322" w:rsidP="00D12039">
      <w:pPr>
        <w:spacing w:line="276" w:lineRule="auto"/>
        <w:ind w:firstLine="720"/>
        <w:jc w:val="both"/>
      </w:pPr>
      <w:r w:rsidRPr="00A56568">
        <w:rPr>
          <w:i/>
          <w:iCs/>
        </w:rPr>
        <w:t>Задачи дисциплины:</w:t>
      </w:r>
    </w:p>
    <w:p w:rsidR="00A56568" w:rsidRPr="00A56568" w:rsidRDefault="00A56568" w:rsidP="00A56568">
      <w:pPr>
        <w:numPr>
          <w:ilvl w:val="0"/>
          <w:numId w:val="5"/>
        </w:numPr>
        <w:jc w:val="both"/>
      </w:pPr>
      <w:r w:rsidRPr="00A56568">
        <w:t>формировать основные знания, умения и навыки, применяемые в области матем</w:t>
      </w:r>
      <w:r w:rsidRPr="00A56568">
        <w:t>а</w:t>
      </w:r>
      <w:r w:rsidRPr="00A56568">
        <w:t>тического анализа;</w:t>
      </w:r>
    </w:p>
    <w:p w:rsidR="00A56568" w:rsidRPr="00A56568" w:rsidRDefault="00A56568" w:rsidP="00A56568">
      <w:pPr>
        <w:numPr>
          <w:ilvl w:val="0"/>
          <w:numId w:val="5"/>
        </w:numPr>
        <w:jc w:val="both"/>
      </w:pPr>
      <w:r w:rsidRPr="00A56568">
        <w:t>систематизировать современные знания о математическом анализе и его прилож</w:t>
      </w:r>
      <w:r w:rsidRPr="00A56568">
        <w:t>е</w:t>
      </w:r>
      <w:r w:rsidRPr="00A56568">
        <w:t>ниях;</w:t>
      </w:r>
    </w:p>
    <w:p w:rsidR="003B1322" w:rsidRPr="00D12039" w:rsidRDefault="003B1322" w:rsidP="00D12039">
      <w:pPr>
        <w:spacing w:line="276" w:lineRule="auto"/>
        <w:ind w:left="720"/>
        <w:jc w:val="both"/>
      </w:pPr>
    </w:p>
    <w:p w:rsidR="003B1322" w:rsidRDefault="003B1322" w:rsidP="00D12039">
      <w:pPr>
        <w:pStyle w:val="a5"/>
        <w:numPr>
          <w:ilvl w:val="0"/>
          <w:numId w:val="3"/>
        </w:numPr>
        <w:autoSpaceDE w:val="0"/>
        <w:autoSpaceDN w:val="0"/>
        <w:adjustRightInd w:val="0"/>
        <w:spacing w:after="0"/>
        <w:jc w:val="both"/>
        <w:rPr>
          <w:rFonts w:ascii="Times New Roman" w:hAnsi="Times New Roman"/>
          <w:b/>
          <w:bCs/>
          <w:sz w:val="24"/>
          <w:szCs w:val="24"/>
        </w:rPr>
      </w:pPr>
      <w:r w:rsidRPr="00D12039">
        <w:rPr>
          <w:rFonts w:ascii="Times New Roman" w:hAnsi="Times New Roman"/>
          <w:b/>
          <w:bCs/>
          <w:sz w:val="24"/>
          <w:szCs w:val="24"/>
        </w:rPr>
        <w:t>Образовательные результаты</w:t>
      </w:r>
    </w:p>
    <w:p w:rsidR="00A84550" w:rsidRDefault="00A84550" w:rsidP="00A84550">
      <w:pPr>
        <w:shd w:val="clear" w:color="auto" w:fill="FFFFFF"/>
        <w:tabs>
          <w:tab w:val="left" w:pos="1123"/>
        </w:tabs>
        <w:spacing w:line="276" w:lineRule="auto"/>
        <w:ind w:right="130" w:firstLine="709"/>
        <w:jc w:val="both"/>
      </w:pPr>
      <w:r w:rsidRPr="00120426">
        <w:t>УК-1. Способен осуществлять поиск, критический анализ и синтез информации, применять системный подход для решения поставленных задач</w:t>
      </w:r>
      <w:r>
        <w:t>.</w:t>
      </w:r>
    </w:p>
    <w:p w:rsidR="00A84550" w:rsidRDefault="00A84550" w:rsidP="00A84550">
      <w:pPr>
        <w:shd w:val="clear" w:color="auto" w:fill="FFFFFF"/>
        <w:tabs>
          <w:tab w:val="left" w:pos="1123"/>
        </w:tabs>
        <w:spacing w:line="276" w:lineRule="auto"/>
        <w:ind w:right="130" w:firstLine="709"/>
        <w:jc w:val="both"/>
        <w:rPr>
          <w:color w:val="000000"/>
        </w:rPr>
      </w:pPr>
      <w:r w:rsidRPr="000D7FBC">
        <w:rPr>
          <w:color w:val="000000"/>
        </w:rPr>
        <w:t>УК.1.1. Выбирает источники информации, адекватные поставленным задачам и соответствующие научному мировоззрению</w:t>
      </w:r>
      <w:r>
        <w:rPr>
          <w:color w:val="000000"/>
        </w:rPr>
        <w:t>.</w:t>
      </w:r>
    </w:p>
    <w:p w:rsidR="00A84550" w:rsidRDefault="00A84550" w:rsidP="00A84550">
      <w:pPr>
        <w:shd w:val="clear" w:color="auto" w:fill="FFFFFF"/>
        <w:tabs>
          <w:tab w:val="left" w:pos="1123"/>
        </w:tabs>
        <w:spacing w:line="276" w:lineRule="auto"/>
        <w:ind w:right="130" w:firstLine="709"/>
        <w:jc w:val="both"/>
        <w:rPr>
          <w:color w:val="000000"/>
        </w:rPr>
      </w:pPr>
      <w:r w:rsidRPr="000D7FBC">
        <w:rPr>
          <w:color w:val="000000"/>
        </w:rPr>
        <w:t>УК.1.2. Демонстрирует умение осуществлять поиск информации для решения п</w:t>
      </w:r>
      <w:r w:rsidRPr="000D7FBC">
        <w:rPr>
          <w:color w:val="000000"/>
        </w:rPr>
        <w:t>о</w:t>
      </w:r>
      <w:r w:rsidRPr="000D7FBC">
        <w:rPr>
          <w:color w:val="000000"/>
        </w:rPr>
        <w:t>ставленных задач в рамках научного мировоззрения</w:t>
      </w:r>
      <w:r>
        <w:rPr>
          <w:color w:val="000000"/>
        </w:rPr>
        <w:t>.</w:t>
      </w:r>
    </w:p>
    <w:p w:rsidR="00A84550" w:rsidRPr="00450B8E" w:rsidRDefault="00A84550" w:rsidP="00A84550">
      <w:pPr>
        <w:shd w:val="clear" w:color="auto" w:fill="FFFFFF"/>
        <w:tabs>
          <w:tab w:val="left" w:pos="1123"/>
        </w:tabs>
        <w:spacing w:line="276" w:lineRule="auto"/>
        <w:ind w:right="130" w:firstLine="709"/>
        <w:jc w:val="both"/>
        <w:rPr>
          <w:b/>
          <w:color w:val="FF0000"/>
        </w:rPr>
      </w:pPr>
      <w:r w:rsidRPr="000D7FBC">
        <w:rPr>
          <w:color w:val="000000"/>
        </w:rPr>
        <w:t>УК.1.5. Определяет рациональные идеи для решения поставленных задач в рамках научного мировоззрения</w:t>
      </w:r>
      <w:r>
        <w:rPr>
          <w:color w:val="000000"/>
        </w:rPr>
        <w:t>.</w:t>
      </w:r>
    </w:p>
    <w:p w:rsidR="00A84550" w:rsidRPr="00CA5B64" w:rsidRDefault="00A84550" w:rsidP="00CA5B64">
      <w:pPr>
        <w:pStyle w:val="a5"/>
        <w:shd w:val="clear" w:color="auto" w:fill="FFFFFF"/>
        <w:tabs>
          <w:tab w:val="left" w:pos="1123"/>
        </w:tabs>
        <w:ind w:left="644" w:right="130"/>
        <w:jc w:val="both"/>
        <w:rPr>
          <w:rFonts w:ascii="Times New Roman" w:hAnsi="Times New Roman"/>
          <w:color w:val="FF0000"/>
          <w:sz w:val="24"/>
          <w:szCs w:val="24"/>
        </w:rPr>
      </w:pPr>
    </w:p>
    <w:tbl>
      <w:tblPr>
        <w:tblW w:w="4962" w:type="pct"/>
        <w:tblInd w:w="108" w:type="dxa"/>
        <w:tblLayout w:type="fixed"/>
        <w:tblLook w:val="0000"/>
      </w:tblPr>
      <w:tblGrid>
        <w:gridCol w:w="823"/>
        <w:gridCol w:w="2154"/>
        <w:gridCol w:w="1134"/>
        <w:gridCol w:w="2126"/>
        <w:gridCol w:w="1134"/>
        <w:gridCol w:w="2126"/>
      </w:tblGrid>
      <w:tr w:rsidR="003B1322" w:rsidRPr="00213994" w:rsidTr="00086485">
        <w:trPr>
          <w:trHeight w:val="385"/>
        </w:trPr>
        <w:tc>
          <w:tcPr>
            <w:tcW w:w="823"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м</w:t>
            </w:r>
            <w:r>
              <w:t>о</w:t>
            </w:r>
            <w:r>
              <w:t>дуля</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suppressAutoHyphens/>
              <w:autoSpaceDE w:val="0"/>
              <w:autoSpaceDN w:val="0"/>
              <w:adjustRightInd w:val="0"/>
              <w:jc w:val="center"/>
            </w:pPr>
            <w:r w:rsidRPr="00213994">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Код ОР</w:t>
            </w:r>
            <w:r>
              <w:t xml:space="preserve"> дисци</w:t>
            </w:r>
            <w:r>
              <w:t>п</w:t>
            </w:r>
            <w:r>
              <w:t>лины</w:t>
            </w:r>
          </w:p>
        </w:tc>
        <w:tc>
          <w:tcPr>
            <w:tcW w:w="2126"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Образовательные результаты ди</w:t>
            </w:r>
            <w:r w:rsidRPr="00213994">
              <w:t>с</w:t>
            </w:r>
            <w:r w:rsidRPr="00213994">
              <w:t>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t>Код комп</w:t>
            </w:r>
            <w:r>
              <w:t>е</w:t>
            </w:r>
            <w:r>
              <w:t>тенций ОПОП</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C815E8" w:rsidRDefault="003B1322" w:rsidP="003B1322">
            <w:pPr>
              <w:autoSpaceDE w:val="0"/>
              <w:autoSpaceDN w:val="0"/>
              <w:adjustRightInd w:val="0"/>
              <w:jc w:val="center"/>
              <w:rPr>
                <w:color w:val="000000" w:themeColor="text1"/>
              </w:rPr>
            </w:pPr>
            <w:r w:rsidRPr="00C815E8">
              <w:rPr>
                <w:color w:val="000000" w:themeColor="text1"/>
              </w:rPr>
              <w:t>Средства оцен</w:t>
            </w:r>
            <w:r w:rsidRPr="00C815E8">
              <w:rPr>
                <w:color w:val="000000" w:themeColor="text1"/>
              </w:rPr>
              <w:t>и</w:t>
            </w:r>
            <w:r w:rsidRPr="00C815E8">
              <w:rPr>
                <w:color w:val="000000" w:themeColor="text1"/>
              </w:rPr>
              <w:t>вания ОР</w:t>
            </w:r>
          </w:p>
        </w:tc>
      </w:tr>
      <w:tr w:rsidR="003B1322" w:rsidRPr="00213994" w:rsidTr="00086485">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t>ОР.1</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pPr>
            <w:r w:rsidRPr="00213994">
              <w:t xml:space="preserve">Демонстрирует владение </w:t>
            </w:r>
            <w:r>
              <w:t>специ</w:t>
            </w:r>
            <w:r>
              <w:t>и</w:t>
            </w:r>
            <w:r w:rsidRPr="00213994">
              <w:t>альной профе</w:t>
            </w:r>
            <w:r w:rsidRPr="00213994">
              <w:t>с</w:t>
            </w:r>
            <w:r w:rsidRPr="00213994">
              <w:t>сиональной те</w:t>
            </w:r>
            <w:r w:rsidRPr="00213994">
              <w:t>р</w:t>
            </w:r>
            <w:r w:rsidRPr="00213994">
              <w:t>минологией, о</w:t>
            </w:r>
            <w:r w:rsidRPr="00213994">
              <w:t>т</w:t>
            </w:r>
            <w:r w:rsidRPr="00213994">
              <w:t>ражающей инт</w:t>
            </w:r>
            <w:r w:rsidRPr="00213994">
              <w:t>е</w:t>
            </w:r>
            <w:r w:rsidRPr="00213994">
              <w:t>гральные знания из области мат</w:t>
            </w:r>
            <w:r w:rsidRPr="00213994">
              <w:t>е</w:t>
            </w:r>
            <w:r w:rsidRPr="00213994">
              <w:t>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A84550">
            <w:pPr>
              <w:autoSpaceDE w:val="0"/>
              <w:autoSpaceDN w:val="0"/>
              <w:adjustRightInd w:val="0"/>
            </w:pPr>
            <w:r>
              <w:t>ОР.1-</w:t>
            </w:r>
            <w:r w:rsidR="00A84550">
              <w:t>2</w:t>
            </w:r>
            <w:r>
              <w:t>-1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совр</w:t>
            </w:r>
            <w:r w:rsidRPr="00213994">
              <w:t>е</w:t>
            </w:r>
            <w:r w:rsidRPr="00213994">
              <w:t>менными знани</w:t>
            </w:r>
            <w:r w:rsidRPr="00213994">
              <w:t>я</w:t>
            </w:r>
            <w:r w:rsidRPr="00213994">
              <w:t>ми о математич</w:t>
            </w:r>
            <w:r w:rsidRPr="00213994">
              <w:t>е</w:t>
            </w:r>
            <w:r w:rsidRPr="00213994">
              <w:t xml:space="preserve">ском анализе и его приложениях </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CA5B64" w:rsidRPr="00213994" w:rsidRDefault="00A84550" w:rsidP="003B1322">
            <w:pPr>
              <w:autoSpaceDE w:val="0"/>
              <w:autoSpaceDN w:val="0"/>
              <w:adjustRightInd w:val="0"/>
              <w:jc w:val="center"/>
            </w:pPr>
            <w:r w:rsidRPr="000D7FBC">
              <w:rPr>
                <w:color w:val="000000"/>
              </w:rPr>
              <w:t>УК.1.1. УК.1.2.</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173F9C" w:rsidRDefault="003B1322" w:rsidP="00086485">
            <w:r>
              <w:t>1)</w:t>
            </w:r>
            <w:r w:rsidRPr="00173F9C">
              <w:t>Контекстная задача</w:t>
            </w:r>
          </w:p>
          <w:p w:rsidR="003B1322" w:rsidRPr="00C815E8" w:rsidRDefault="003B1322" w:rsidP="002E62BF">
            <w:pPr>
              <w:jc w:val="both"/>
              <w:rPr>
                <w:color w:val="FF0000"/>
              </w:rPr>
            </w:pPr>
          </w:p>
        </w:tc>
      </w:tr>
      <w:tr w:rsidR="003B1322" w:rsidRPr="00213994" w:rsidTr="00086485">
        <w:trPr>
          <w:trHeight w:val="331"/>
        </w:trPr>
        <w:tc>
          <w:tcPr>
            <w:tcW w:w="823"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t>ОР.2</w:t>
            </w:r>
          </w:p>
        </w:tc>
        <w:tc>
          <w:tcPr>
            <w:tcW w:w="2154"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tabs>
                <w:tab w:val="left" w:pos="318"/>
              </w:tabs>
              <w:ind w:left="34"/>
            </w:pPr>
            <w:r w:rsidRPr="00213994">
              <w:t>Демонстрирует навыки примен</w:t>
            </w:r>
            <w:r w:rsidRPr="00213994">
              <w:t>е</w:t>
            </w:r>
            <w:r w:rsidRPr="00213994">
              <w:t>ния основных м</w:t>
            </w:r>
            <w:r w:rsidRPr="00213994">
              <w:t>е</w:t>
            </w:r>
            <w:r w:rsidRPr="00213994">
              <w:lastRenderedPageBreak/>
              <w:t>тодов исследов</w:t>
            </w:r>
            <w:r w:rsidRPr="00213994">
              <w:t>а</w:t>
            </w:r>
            <w:r w:rsidRPr="00213994">
              <w:t>ний в области м</w:t>
            </w:r>
            <w:r w:rsidRPr="00213994">
              <w:t>а</w:t>
            </w:r>
            <w:r w:rsidRPr="00213994">
              <w:t>тематики.</w:t>
            </w:r>
          </w:p>
        </w:tc>
        <w:tc>
          <w:tcPr>
            <w:tcW w:w="1134"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pPr>
            <w:r>
              <w:lastRenderedPageBreak/>
              <w:t>ОР.2-2</w:t>
            </w:r>
            <w:r w:rsidR="003B1322">
              <w:t>-1</w:t>
            </w:r>
          </w:p>
        </w:tc>
        <w:tc>
          <w:tcPr>
            <w:tcW w:w="2126"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Демонстрирует владение пон</w:t>
            </w:r>
            <w:r w:rsidRPr="00213994">
              <w:t>я</w:t>
            </w:r>
            <w:r w:rsidRPr="00213994">
              <w:t>тийным аппар</w:t>
            </w:r>
            <w:r w:rsidRPr="00213994">
              <w:t>а</w:t>
            </w:r>
            <w:r w:rsidRPr="00213994">
              <w:lastRenderedPageBreak/>
              <w:t>том дисциплины и методами реш</w:t>
            </w:r>
            <w:r w:rsidRPr="00213994">
              <w:t>е</w:t>
            </w:r>
            <w:r w:rsidRPr="00213994">
              <w:t>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shd w:val="clear" w:color="auto" w:fill="auto"/>
          </w:tcPr>
          <w:p w:rsidR="00CA5B64" w:rsidRPr="00213994" w:rsidRDefault="00A84550" w:rsidP="00A56568">
            <w:pPr>
              <w:autoSpaceDE w:val="0"/>
              <w:autoSpaceDN w:val="0"/>
              <w:adjustRightInd w:val="0"/>
              <w:jc w:val="center"/>
            </w:pPr>
            <w:r w:rsidRPr="000D7FBC">
              <w:rPr>
                <w:color w:val="000000"/>
              </w:rPr>
              <w:lastRenderedPageBreak/>
              <w:t>УК.1.2. УК.1.5.</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B1322" w:rsidRDefault="003B1322" w:rsidP="00086485">
            <w:r>
              <w:t>1)</w:t>
            </w:r>
            <w:r w:rsidRPr="00173F9C">
              <w:t>Разноуровневая контрольная р</w:t>
            </w:r>
            <w:r w:rsidRPr="00173F9C">
              <w:t>а</w:t>
            </w:r>
            <w:r w:rsidRPr="00173F9C">
              <w:t>бота</w:t>
            </w:r>
          </w:p>
          <w:p w:rsidR="003B1322" w:rsidRPr="00C815E8" w:rsidRDefault="003B1322" w:rsidP="003B1322">
            <w:pPr>
              <w:autoSpaceDE w:val="0"/>
              <w:autoSpaceDN w:val="0"/>
              <w:adjustRightInd w:val="0"/>
              <w:rPr>
                <w:color w:val="FF0000"/>
              </w:rPr>
            </w:pPr>
          </w:p>
        </w:tc>
      </w:tr>
    </w:tbl>
    <w:p w:rsidR="00086485" w:rsidRDefault="00086485" w:rsidP="003B1322">
      <w:pPr>
        <w:autoSpaceDE w:val="0"/>
        <w:autoSpaceDN w:val="0"/>
        <w:adjustRightInd w:val="0"/>
        <w:spacing w:line="360" w:lineRule="auto"/>
        <w:ind w:firstLine="709"/>
        <w:jc w:val="both"/>
        <w:rPr>
          <w:b/>
          <w:bCs/>
        </w:rPr>
      </w:pPr>
    </w:p>
    <w:p w:rsidR="003B1322" w:rsidRPr="00213994" w:rsidRDefault="003B1322" w:rsidP="003B1322">
      <w:pPr>
        <w:autoSpaceDE w:val="0"/>
        <w:autoSpaceDN w:val="0"/>
        <w:adjustRightInd w:val="0"/>
        <w:spacing w:line="360" w:lineRule="auto"/>
        <w:ind w:firstLine="709"/>
        <w:jc w:val="both"/>
        <w:rPr>
          <w:b/>
          <w:bCs/>
        </w:rPr>
      </w:pPr>
      <w:r w:rsidRPr="00213994">
        <w:rPr>
          <w:b/>
          <w:bCs/>
        </w:rPr>
        <w:t>5. Содержание дисциплины</w:t>
      </w:r>
    </w:p>
    <w:p w:rsidR="003B1322" w:rsidRPr="00213994" w:rsidRDefault="003B1322" w:rsidP="003B1322">
      <w:pPr>
        <w:autoSpaceDE w:val="0"/>
        <w:autoSpaceDN w:val="0"/>
        <w:adjustRightInd w:val="0"/>
        <w:spacing w:line="360" w:lineRule="auto"/>
        <w:ind w:firstLine="709"/>
        <w:jc w:val="both"/>
        <w:rPr>
          <w:bCs/>
          <w:i/>
        </w:rPr>
      </w:pPr>
      <w:r w:rsidRPr="00213994">
        <w:rPr>
          <w:bCs/>
          <w:i/>
        </w:rPr>
        <w:t>5.1. Тематический план</w:t>
      </w:r>
    </w:p>
    <w:tbl>
      <w:tblPr>
        <w:tblW w:w="4962" w:type="pct"/>
        <w:tblInd w:w="108" w:type="dxa"/>
        <w:tblLayout w:type="fixed"/>
        <w:tblLook w:val="0000"/>
      </w:tblPr>
      <w:tblGrid>
        <w:gridCol w:w="4255"/>
        <w:gridCol w:w="830"/>
        <w:gridCol w:w="829"/>
        <w:gridCol w:w="1378"/>
        <w:gridCol w:w="1102"/>
        <w:gridCol w:w="1103"/>
      </w:tblGrid>
      <w:tr w:rsidR="003B1322" w:rsidRPr="00213994" w:rsidTr="00A56568">
        <w:trPr>
          <w:trHeight w:val="203"/>
        </w:trPr>
        <w:tc>
          <w:tcPr>
            <w:tcW w:w="4255"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Контактная работа</w:t>
            </w:r>
          </w:p>
        </w:tc>
        <w:tc>
          <w:tcPr>
            <w:tcW w:w="1102" w:type="dxa"/>
            <w:vMerge w:val="restart"/>
            <w:tcBorders>
              <w:top w:val="single" w:sz="2" w:space="0" w:color="000000"/>
              <w:left w:val="single" w:sz="2" w:space="0" w:color="000000"/>
              <w:right w:val="single" w:sz="2" w:space="0" w:color="000000"/>
            </w:tcBorders>
          </w:tcPr>
          <w:p w:rsidR="003B1322" w:rsidRPr="00213994" w:rsidRDefault="003B1322" w:rsidP="003B1322">
            <w:pPr>
              <w:autoSpaceDE w:val="0"/>
              <w:autoSpaceDN w:val="0"/>
              <w:adjustRightInd w:val="0"/>
              <w:jc w:val="center"/>
            </w:pPr>
            <w:r w:rsidRPr="00213994">
              <w:t>Сам</w:t>
            </w:r>
            <w:r w:rsidRPr="00213994">
              <w:t>о</w:t>
            </w:r>
            <w:r w:rsidRPr="00213994">
              <w:t>сто</w:t>
            </w:r>
            <w:r w:rsidRPr="00213994">
              <w:t>я</w:t>
            </w:r>
            <w:r w:rsidRPr="00213994">
              <w:t>тельная работа</w:t>
            </w:r>
          </w:p>
        </w:tc>
        <w:tc>
          <w:tcPr>
            <w:tcW w:w="1103" w:type="dxa"/>
            <w:vMerge w:val="restart"/>
            <w:tcBorders>
              <w:top w:val="single" w:sz="2" w:space="0" w:color="000000"/>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r w:rsidRPr="00213994">
              <w:t>Всего часов по дисци</w:t>
            </w:r>
            <w:r w:rsidRPr="00213994">
              <w:t>п</w:t>
            </w:r>
            <w:r w:rsidRPr="00213994">
              <w:t>лине</w:t>
            </w:r>
          </w:p>
        </w:tc>
      </w:tr>
      <w:tr w:rsidR="003B1322" w:rsidRPr="00213994" w:rsidTr="00A56568">
        <w:trPr>
          <w:trHeight w:val="533"/>
        </w:trPr>
        <w:tc>
          <w:tcPr>
            <w:tcW w:w="4255"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Аудиторна</w:t>
            </w:r>
            <w:r w:rsidRPr="00213994">
              <w:t>я</w:t>
            </w:r>
            <w:r w:rsidRPr="00213994">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tabs>
                <w:tab w:val="left" w:pos="814"/>
              </w:tabs>
              <w:jc w:val="center"/>
            </w:pPr>
            <w:r w:rsidRPr="00213994">
              <w:t>Контак</w:t>
            </w:r>
            <w:r w:rsidRPr="00213994">
              <w:t>т</w:t>
            </w:r>
            <w:r w:rsidRPr="00213994">
              <w:t xml:space="preserve">ная СР (в т.ч. </w:t>
            </w:r>
          </w:p>
          <w:p w:rsidR="003B1322" w:rsidRPr="00213994" w:rsidRDefault="003B1322" w:rsidP="003B1322">
            <w:pPr>
              <w:autoSpaceDE w:val="0"/>
              <w:autoSpaceDN w:val="0"/>
              <w:adjustRightInd w:val="0"/>
              <w:jc w:val="center"/>
            </w:pPr>
            <w:r w:rsidRPr="00213994">
              <w:t>в ЭИОС)</w:t>
            </w:r>
          </w:p>
        </w:tc>
        <w:tc>
          <w:tcPr>
            <w:tcW w:w="1102" w:type="dxa"/>
            <w:vMerge/>
            <w:tcBorders>
              <w:left w:val="single" w:sz="2" w:space="0" w:color="000000"/>
              <w:right w:val="single" w:sz="2" w:space="0" w:color="000000"/>
            </w:tcBorders>
          </w:tcPr>
          <w:p w:rsidR="003B1322" w:rsidRPr="00213994" w:rsidRDefault="003B1322" w:rsidP="003B1322">
            <w:pPr>
              <w:autoSpaceDE w:val="0"/>
              <w:autoSpaceDN w:val="0"/>
              <w:adjustRightInd w:val="0"/>
              <w:jc w:val="center"/>
            </w:pPr>
          </w:p>
        </w:tc>
        <w:tc>
          <w:tcPr>
            <w:tcW w:w="1103" w:type="dxa"/>
            <w:vMerge/>
            <w:tcBorders>
              <w:left w:val="single" w:sz="2" w:space="0" w:color="000000"/>
              <w:right w:val="single" w:sz="2" w:space="0" w:color="000000"/>
            </w:tcBorders>
            <w:shd w:val="clear" w:color="000000" w:fill="FFFFFF"/>
          </w:tcPr>
          <w:p w:rsidR="003B1322" w:rsidRPr="00213994" w:rsidRDefault="003B1322" w:rsidP="003B1322">
            <w:pPr>
              <w:autoSpaceDE w:val="0"/>
              <w:autoSpaceDN w:val="0"/>
              <w:adjustRightInd w:val="0"/>
              <w:jc w:val="center"/>
            </w:pPr>
          </w:p>
        </w:tc>
      </w:tr>
      <w:tr w:rsidR="003B1322" w:rsidRPr="00213994" w:rsidTr="00A56568">
        <w:trPr>
          <w:trHeight w:val="1"/>
        </w:trPr>
        <w:tc>
          <w:tcPr>
            <w:tcW w:w="4255" w:type="dxa"/>
            <w:vMerge/>
            <w:tcBorders>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spacing w:after="200" w:line="276" w:lineRule="auto"/>
            </w:pP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Ле</w:t>
            </w:r>
            <w:r w:rsidRPr="00213994">
              <w:t>к</w:t>
            </w:r>
            <w:r w:rsidRPr="00213994">
              <w:t>ции</w:t>
            </w:r>
          </w:p>
        </w:tc>
        <w:tc>
          <w:tcPr>
            <w:tcW w:w="829" w:type="dxa"/>
            <w:tcBorders>
              <w:top w:val="single" w:sz="2" w:space="0" w:color="000000"/>
              <w:left w:val="single" w:sz="2" w:space="0" w:color="000000"/>
              <w:bottom w:val="single" w:sz="2" w:space="0" w:color="000000"/>
              <w:right w:val="single" w:sz="2" w:space="0" w:color="000000"/>
            </w:tcBorders>
          </w:tcPr>
          <w:p w:rsidR="003B1322" w:rsidRPr="00213994" w:rsidRDefault="003B1322" w:rsidP="003B1322">
            <w:pPr>
              <w:autoSpaceDE w:val="0"/>
              <w:autoSpaceDN w:val="0"/>
              <w:adjustRightInd w:val="0"/>
              <w:jc w:val="center"/>
            </w:pPr>
            <w:r w:rsidRPr="00213994">
              <w:t>Прак. зан</w:t>
            </w:r>
            <w:r w:rsidRPr="00213994">
              <w:t>я</w:t>
            </w:r>
            <w:r w:rsidRPr="00213994">
              <w:t>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3B1322">
            <w:pPr>
              <w:autoSpaceDE w:val="0"/>
              <w:autoSpaceDN w:val="0"/>
              <w:adjustRightInd w:val="0"/>
              <w:spacing w:after="200" w:line="276" w:lineRule="auto"/>
            </w:pPr>
          </w:p>
        </w:tc>
        <w:tc>
          <w:tcPr>
            <w:tcW w:w="1102"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c>
          <w:tcPr>
            <w:tcW w:w="1103" w:type="dxa"/>
            <w:vMerge/>
            <w:tcBorders>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spacing w:after="200" w:line="276" w:lineRule="auto"/>
            </w:pP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1C1C68">
              <w:rPr>
                <w:b/>
                <w:bCs/>
              </w:rPr>
              <w:t>Раздел 1.</w:t>
            </w:r>
            <w:r w:rsidR="00A56568">
              <w:rPr>
                <w:b/>
                <w:color w:val="000000"/>
                <w:sz w:val="19"/>
                <w:szCs w:val="19"/>
              </w:rPr>
              <w:t xml:space="preserve"> Числовые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b/>
                <w:color w:val="000000" w:themeColor="text1"/>
              </w:rPr>
            </w:pPr>
            <w:r>
              <w:rPr>
                <w:b/>
                <w:color w:val="000000" w:themeColor="text1"/>
              </w:rPr>
              <w:t>2</w:t>
            </w:r>
            <w:r w:rsidR="00A84550">
              <w:rPr>
                <w:b/>
                <w:color w:val="000000" w:themeColor="text1"/>
              </w:rPr>
              <w:t>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84550" w:rsidP="003B1322">
            <w:pPr>
              <w:autoSpaceDE w:val="0"/>
              <w:autoSpaceDN w:val="0"/>
              <w:adjustRightInd w:val="0"/>
              <w:jc w:val="center"/>
              <w:rPr>
                <w:b/>
              </w:rPr>
            </w:pPr>
            <w:r>
              <w:rPr>
                <w:b/>
              </w:rPr>
              <w:t>34</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 xml:space="preserve">Тема 1.1. </w:t>
            </w:r>
            <w:r w:rsidR="00A56568" w:rsidRPr="001A39A7">
              <w:rPr>
                <w:color w:val="000000"/>
                <w:sz w:val="19"/>
                <w:szCs w:val="19"/>
              </w:rPr>
              <w:t>Основные понятия. Знакополож</w:t>
            </w:r>
            <w:r w:rsidR="00A56568" w:rsidRPr="001A39A7">
              <w:rPr>
                <w:color w:val="000000"/>
                <w:sz w:val="19"/>
                <w:szCs w:val="19"/>
              </w:rPr>
              <w:t>и</w:t>
            </w:r>
            <w:r w:rsidR="00A56568" w:rsidRPr="001A39A7">
              <w:rPr>
                <w:color w:val="000000"/>
                <w:sz w:val="19"/>
                <w:szCs w:val="19"/>
              </w:rPr>
              <w:t>тельные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rPr>
                <w:bCs/>
              </w:rPr>
            </w:pPr>
            <w:r w:rsidRPr="00213994">
              <w:rPr>
                <w:bCs/>
              </w:rPr>
              <w:t xml:space="preserve">Тема 1.2. </w:t>
            </w:r>
            <w:r w:rsidR="00A56568">
              <w:rPr>
                <w:color w:val="000000"/>
                <w:sz w:val="19"/>
                <w:szCs w:val="19"/>
              </w:rPr>
              <w:t>Знакопеременные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1C1C68">
              <w:rPr>
                <w:b/>
                <w:bCs/>
              </w:rPr>
              <w:t>Раздел 2.</w:t>
            </w:r>
            <w:r w:rsidR="00A56568" w:rsidRPr="001A39A7">
              <w:rPr>
                <w:b/>
                <w:color w:val="000000"/>
                <w:sz w:val="19"/>
                <w:szCs w:val="19"/>
              </w:rPr>
              <w:t xml:space="preserve"> Функциональные последовател</w:t>
            </w:r>
            <w:r w:rsidR="00A56568" w:rsidRPr="001A39A7">
              <w:rPr>
                <w:b/>
                <w:color w:val="000000"/>
                <w:sz w:val="19"/>
                <w:szCs w:val="19"/>
              </w:rPr>
              <w:t>ь</w:t>
            </w:r>
            <w:r w:rsidR="00A56568" w:rsidRPr="001A39A7">
              <w:rPr>
                <w:b/>
                <w:color w:val="000000"/>
                <w:sz w:val="19"/>
                <w:szCs w:val="19"/>
              </w:rPr>
              <w:t>ности и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b/>
                <w:color w:val="000000" w:themeColor="text1"/>
              </w:rPr>
            </w:pPr>
            <w:r>
              <w:rPr>
                <w:b/>
                <w:color w:val="000000" w:themeColor="text1"/>
              </w:rPr>
              <w:t>2</w:t>
            </w:r>
            <w:r w:rsidR="00A84550">
              <w:rPr>
                <w:b/>
                <w:color w:val="000000" w:themeColor="text1"/>
              </w:rPr>
              <w:t>6</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3B1322">
            <w:pPr>
              <w:autoSpaceDE w:val="0"/>
              <w:autoSpaceDN w:val="0"/>
              <w:adjustRightInd w:val="0"/>
              <w:jc w:val="center"/>
              <w:rPr>
                <w:b/>
              </w:rPr>
            </w:pPr>
            <w:r>
              <w:rPr>
                <w:b/>
              </w:rPr>
              <w:t>34</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pPr>
            <w:r w:rsidRPr="00213994">
              <w:t xml:space="preserve">Тема2.1. </w:t>
            </w:r>
            <w:r w:rsidR="00A56568">
              <w:rPr>
                <w:color w:val="000000"/>
                <w:sz w:val="19"/>
                <w:szCs w:val="19"/>
              </w:rPr>
              <w:t>Степенные ряды</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tcPr>
          <w:p w:rsidR="003B1322" w:rsidRPr="00213994" w:rsidRDefault="003B1322" w:rsidP="00A84550">
            <w:r w:rsidRPr="00213994">
              <w:t>Тема 2.2</w:t>
            </w:r>
            <w:r w:rsidR="001C1C68">
              <w:t xml:space="preserve">. </w:t>
            </w:r>
            <w:r w:rsidR="00A56568" w:rsidRPr="001A39A7">
              <w:rPr>
                <w:color w:val="000000"/>
                <w:sz w:val="19"/>
                <w:szCs w:val="19"/>
              </w:rPr>
              <w:t>Разложение функции в ряд Тей лора</w:t>
            </w:r>
          </w:p>
        </w:tc>
        <w:tc>
          <w:tcPr>
            <w:tcW w:w="830"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56568" w:rsidP="003B132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A56568" w:rsidP="003B1322">
            <w:pPr>
              <w:autoSpaceDE w:val="0"/>
              <w:autoSpaceDN w:val="0"/>
              <w:adjustRightInd w:val="0"/>
              <w:jc w:val="center"/>
              <w:rPr>
                <w:color w:val="000000" w:themeColor="text1"/>
              </w:rPr>
            </w:pPr>
            <w:r>
              <w:rPr>
                <w:color w:val="000000" w:themeColor="text1"/>
              </w:rPr>
              <w:t>1</w:t>
            </w:r>
            <w:r w:rsidR="00A84550">
              <w:rPr>
                <w:color w:val="000000" w:themeColor="text1"/>
              </w:rPr>
              <w:t>3</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A56568" w:rsidP="00A84550">
            <w:pPr>
              <w:autoSpaceDE w:val="0"/>
              <w:autoSpaceDN w:val="0"/>
              <w:adjustRightInd w:val="0"/>
              <w:jc w:val="center"/>
            </w:pPr>
            <w:r>
              <w:t>1</w:t>
            </w:r>
            <w:r w:rsidR="00A84550">
              <w:t>7</w:t>
            </w:r>
          </w:p>
        </w:tc>
      </w:tr>
      <w:tr w:rsidR="003B1322" w:rsidRPr="00213994" w:rsidTr="00A56568">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3B1322" w:rsidP="003B1322">
            <w:pPr>
              <w:autoSpaceDE w:val="0"/>
              <w:autoSpaceDN w:val="0"/>
              <w:adjustRightInd w:val="0"/>
              <w:jc w:val="right"/>
              <w:rPr>
                <w:b/>
              </w:rPr>
            </w:pPr>
            <w:r w:rsidRPr="00213994">
              <w:rPr>
                <w:b/>
                <w:bCs/>
              </w:rPr>
              <w:t>Итого:</w:t>
            </w:r>
          </w:p>
        </w:tc>
        <w:tc>
          <w:tcPr>
            <w:tcW w:w="830" w:type="dxa"/>
            <w:tcBorders>
              <w:top w:val="single" w:sz="2" w:space="0" w:color="000000"/>
              <w:left w:val="single" w:sz="2" w:space="0" w:color="000000"/>
              <w:bottom w:val="single" w:sz="2" w:space="0" w:color="000000"/>
              <w:right w:val="single" w:sz="2" w:space="0" w:color="000000"/>
            </w:tcBorders>
          </w:tcPr>
          <w:p w:rsidR="003B1322" w:rsidRPr="00213994" w:rsidRDefault="00A84550" w:rsidP="00A7191C">
            <w:pPr>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3B1322" w:rsidRPr="00213994" w:rsidRDefault="00A84550" w:rsidP="003B1322">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3B1322">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A84550" w:rsidP="003B1322">
            <w:pPr>
              <w:autoSpaceDE w:val="0"/>
              <w:autoSpaceDN w:val="0"/>
              <w:adjustRightInd w:val="0"/>
              <w:jc w:val="center"/>
              <w:rPr>
                <w:b/>
                <w:color w:val="000000" w:themeColor="text1"/>
              </w:rPr>
            </w:pPr>
            <w:r>
              <w:rPr>
                <w:b/>
                <w:color w:val="000000" w:themeColor="text1"/>
              </w:rPr>
              <w:t>52</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071E0" w:rsidRDefault="00A84550" w:rsidP="003B1322">
            <w:pPr>
              <w:autoSpaceDE w:val="0"/>
              <w:autoSpaceDN w:val="0"/>
              <w:adjustRightInd w:val="0"/>
              <w:jc w:val="center"/>
              <w:rPr>
                <w:b/>
                <w:color w:val="000000" w:themeColor="text1"/>
              </w:rPr>
            </w:pPr>
            <w:r>
              <w:rPr>
                <w:b/>
                <w:color w:val="000000" w:themeColor="text1"/>
              </w:rPr>
              <w:t>68</w:t>
            </w:r>
          </w:p>
        </w:tc>
      </w:tr>
    </w:tbl>
    <w:p w:rsidR="003B1322" w:rsidRPr="00213994" w:rsidRDefault="003B1322" w:rsidP="00746768">
      <w:pPr>
        <w:spacing w:line="276" w:lineRule="auto"/>
        <w:rPr>
          <w:bCs/>
          <w:i/>
        </w:rPr>
      </w:pPr>
    </w:p>
    <w:p w:rsidR="003B1322" w:rsidRPr="00EC5A66" w:rsidRDefault="003B1322" w:rsidP="00746768">
      <w:pPr>
        <w:pStyle w:val="2"/>
        <w:spacing w:after="0" w:line="276" w:lineRule="auto"/>
        <w:ind w:left="0" w:firstLine="709"/>
        <w:jc w:val="both"/>
        <w:rPr>
          <w:i/>
        </w:rPr>
      </w:pPr>
      <w:r w:rsidRPr="00EC5A66">
        <w:rPr>
          <w:i/>
        </w:rPr>
        <w:t>5.2.Методы обучения</w:t>
      </w:r>
    </w:p>
    <w:p w:rsidR="003B1322" w:rsidRPr="00213994" w:rsidRDefault="003B1322" w:rsidP="00746768">
      <w:pPr>
        <w:spacing w:line="276" w:lineRule="auto"/>
        <w:ind w:firstLine="709"/>
        <w:jc w:val="both"/>
      </w:pPr>
      <w:r w:rsidRPr="00213994">
        <w:t>При изучении дисциплины рекомендуется применение технологии проблемного обучения, интерактивны</w:t>
      </w:r>
      <w:r>
        <w:t>х</w:t>
      </w:r>
      <w:r w:rsidRPr="00213994">
        <w:t xml:space="preserve"> технологи</w:t>
      </w:r>
      <w:r>
        <w:t>й</w:t>
      </w:r>
      <w:r w:rsidRPr="00213994">
        <w:t>.</w:t>
      </w:r>
    </w:p>
    <w:p w:rsidR="003B1322" w:rsidRPr="00213994" w:rsidRDefault="003B1322" w:rsidP="0074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3B1322" w:rsidRPr="00213994" w:rsidRDefault="003B1322" w:rsidP="00746768">
      <w:pPr>
        <w:autoSpaceDE w:val="0"/>
        <w:autoSpaceDN w:val="0"/>
        <w:adjustRightInd w:val="0"/>
        <w:spacing w:line="276" w:lineRule="auto"/>
        <w:ind w:firstLine="709"/>
        <w:jc w:val="both"/>
        <w:rPr>
          <w:b/>
          <w:bCs/>
        </w:rPr>
      </w:pPr>
      <w:r w:rsidRPr="00213994">
        <w:rPr>
          <w:b/>
          <w:bCs/>
        </w:rPr>
        <w:t>6. Технологическая карта дисциплины</w:t>
      </w:r>
    </w:p>
    <w:p w:rsidR="003B1322" w:rsidRPr="00213994" w:rsidRDefault="003B1322" w:rsidP="00746768">
      <w:pPr>
        <w:autoSpaceDE w:val="0"/>
        <w:autoSpaceDN w:val="0"/>
        <w:adjustRightInd w:val="0"/>
        <w:spacing w:line="276" w:lineRule="auto"/>
        <w:ind w:firstLine="709"/>
        <w:jc w:val="both"/>
        <w:rPr>
          <w:bCs/>
          <w:i/>
        </w:rPr>
      </w:pPr>
      <w:r w:rsidRPr="00213994">
        <w:rPr>
          <w:bCs/>
          <w:i/>
        </w:rPr>
        <w:t>6.1. Рейтинг-план</w:t>
      </w:r>
    </w:p>
    <w:tbl>
      <w:tblPr>
        <w:tblW w:w="4962" w:type="pct"/>
        <w:tblInd w:w="108" w:type="dxa"/>
        <w:tblLayout w:type="fixed"/>
        <w:tblLook w:val="0000"/>
      </w:tblPr>
      <w:tblGrid>
        <w:gridCol w:w="536"/>
        <w:gridCol w:w="1225"/>
        <w:gridCol w:w="2503"/>
        <w:gridCol w:w="1064"/>
        <w:gridCol w:w="1308"/>
        <w:gridCol w:w="1240"/>
        <w:gridCol w:w="768"/>
        <w:gridCol w:w="853"/>
      </w:tblGrid>
      <w:tr w:rsidR="003B1322" w:rsidRPr="00213994" w:rsidTr="00A56568">
        <w:trPr>
          <w:trHeight w:val="304"/>
        </w:trPr>
        <w:tc>
          <w:tcPr>
            <w:tcW w:w="536" w:type="dxa"/>
            <w:vMerge w:val="restart"/>
            <w:tcBorders>
              <w:top w:val="single" w:sz="2" w:space="0" w:color="000000"/>
              <w:left w:val="single" w:sz="2" w:space="0" w:color="000000"/>
              <w:bottom w:val="nil"/>
              <w:right w:val="single" w:sz="2" w:space="0" w:color="000000"/>
            </w:tcBorders>
            <w:shd w:val="clear" w:color="000000" w:fill="FFFFFF"/>
          </w:tcPr>
          <w:p w:rsidR="003B1322" w:rsidRPr="00213994" w:rsidRDefault="003B1322" w:rsidP="00746768">
            <w:pPr>
              <w:autoSpaceDE w:val="0"/>
              <w:autoSpaceDN w:val="0"/>
              <w:adjustRightInd w:val="0"/>
              <w:jc w:val="center"/>
            </w:pPr>
            <w:r w:rsidRPr="00213994">
              <w:rPr>
                <w:color w:val="000000"/>
              </w:rPr>
              <w:t>№ п/п</w:t>
            </w:r>
          </w:p>
        </w:tc>
        <w:tc>
          <w:tcPr>
            <w:tcW w:w="1225" w:type="dxa"/>
            <w:vMerge w:val="restart"/>
            <w:tcBorders>
              <w:top w:val="single" w:sz="2" w:space="0" w:color="000000"/>
              <w:left w:val="single" w:sz="2" w:space="0" w:color="000000"/>
              <w:right w:val="single" w:sz="2" w:space="0" w:color="000000"/>
            </w:tcBorders>
          </w:tcPr>
          <w:p w:rsidR="003B1322" w:rsidRPr="00213994" w:rsidRDefault="003B1322" w:rsidP="00746768">
            <w:pPr>
              <w:autoSpaceDE w:val="0"/>
              <w:autoSpaceDN w:val="0"/>
              <w:adjustRightInd w:val="0"/>
              <w:jc w:val="center"/>
              <w:rPr>
                <w:color w:val="000000"/>
              </w:rPr>
            </w:pPr>
            <w:r>
              <w:rPr>
                <w:color w:val="000000"/>
              </w:rPr>
              <w:t>Код ОР дисци</w:t>
            </w:r>
            <w:r>
              <w:rPr>
                <w:color w:val="000000"/>
              </w:rPr>
              <w:t>п</w:t>
            </w:r>
            <w:r>
              <w:rPr>
                <w:color w:val="000000"/>
              </w:rPr>
              <w:t>лины</w:t>
            </w:r>
          </w:p>
        </w:tc>
        <w:tc>
          <w:tcPr>
            <w:tcW w:w="2503"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746768">
            <w:pPr>
              <w:autoSpaceDE w:val="0"/>
              <w:autoSpaceDN w:val="0"/>
              <w:adjustRightInd w:val="0"/>
              <w:jc w:val="center"/>
              <w:rPr>
                <w:color w:val="000000"/>
              </w:rPr>
            </w:pPr>
            <w:r w:rsidRPr="00213994">
              <w:rPr>
                <w:color w:val="000000"/>
              </w:rPr>
              <w:t>Виды учебной де</w:t>
            </w:r>
            <w:r w:rsidRPr="00213994">
              <w:rPr>
                <w:color w:val="000000"/>
              </w:rPr>
              <w:t>я</w:t>
            </w:r>
            <w:r w:rsidRPr="00213994">
              <w:rPr>
                <w:color w:val="000000"/>
              </w:rPr>
              <w:t>тельности</w:t>
            </w:r>
          </w:p>
          <w:p w:rsidR="003B1322" w:rsidRPr="00213994" w:rsidRDefault="003B1322" w:rsidP="00746768">
            <w:pPr>
              <w:autoSpaceDE w:val="0"/>
              <w:autoSpaceDN w:val="0"/>
              <w:adjustRightInd w:val="0"/>
              <w:jc w:val="center"/>
            </w:pPr>
            <w:r w:rsidRPr="00213994">
              <w:rPr>
                <w:color w:val="000000"/>
              </w:rPr>
              <w:t>обучающегося</w:t>
            </w:r>
          </w:p>
        </w:tc>
        <w:tc>
          <w:tcPr>
            <w:tcW w:w="1064" w:type="dxa"/>
            <w:vMerge w:val="restart"/>
            <w:tcBorders>
              <w:top w:val="single" w:sz="2" w:space="0" w:color="000000"/>
              <w:left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Средс</w:t>
            </w:r>
            <w:r w:rsidRPr="00213994">
              <w:rPr>
                <w:color w:val="000000"/>
              </w:rPr>
              <w:t>т</w:t>
            </w:r>
            <w:r w:rsidRPr="00213994">
              <w:rPr>
                <w:color w:val="000000"/>
              </w:rPr>
              <w:t>ва оц</w:t>
            </w:r>
            <w:r w:rsidRPr="00213994">
              <w:rPr>
                <w:color w:val="000000"/>
              </w:rPr>
              <w:t>е</w:t>
            </w:r>
            <w:r w:rsidRPr="00213994">
              <w:rPr>
                <w:color w:val="000000"/>
              </w:rPr>
              <w:t>нивания</w:t>
            </w:r>
          </w:p>
        </w:tc>
        <w:tc>
          <w:tcPr>
            <w:tcW w:w="1308" w:type="dxa"/>
            <w:vMerge w:val="restart"/>
            <w:tcBorders>
              <w:top w:val="single" w:sz="2" w:space="0" w:color="000000"/>
              <w:left w:val="single" w:sz="2" w:space="0" w:color="000000"/>
              <w:bottom w:val="single" w:sz="2" w:space="0" w:color="000000"/>
              <w:right w:val="single" w:sz="2" w:space="0" w:color="000000"/>
            </w:tcBorders>
          </w:tcPr>
          <w:p w:rsidR="003B1322" w:rsidRPr="00370769" w:rsidRDefault="003B1322" w:rsidP="00746768">
            <w:pPr>
              <w:autoSpaceDE w:val="0"/>
              <w:autoSpaceDN w:val="0"/>
              <w:adjustRightInd w:val="0"/>
              <w:jc w:val="center"/>
              <w:rPr>
                <w:color w:val="000000" w:themeColor="text1"/>
              </w:rPr>
            </w:pPr>
            <w:r w:rsidRPr="00370769">
              <w:rPr>
                <w:color w:val="000000" w:themeColor="text1"/>
              </w:rPr>
              <w:t>Балл за конкре</w:t>
            </w:r>
            <w:r w:rsidRPr="00370769">
              <w:rPr>
                <w:color w:val="000000" w:themeColor="text1"/>
              </w:rPr>
              <w:t>т</w:t>
            </w:r>
            <w:r w:rsidRPr="00370769">
              <w:rPr>
                <w:color w:val="000000" w:themeColor="text1"/>
              </w:rPr>
              <w:t>ное зад</w:t>
            </w:r>
            <w:r w:rsidRPr="00370769">
              <w:rPr>
                <w:color w:val="000000" w:themeColor="text1"/>
              </w:rPr>
              <w:t>а</w:t>
            </w:r>
            <w:r w:rsidRPr="00370769">
              <w:rPr>
                <w:color w:val="000000" w:themeColor="text1"/>
              </w:rPr>
              <w:t>ние</w:t>
            </w:r>
          </w:p>
          <w:p w:rsidR="003B1322" w:rsidRPr="00370769" w:rsidRDefault="003B1322" w:rsidP="00746768">
            <w:pPr>
              <w:autoSpaceDE w:val="0"/>
              <w:autoSpaceDN w:val="0"/>
              <w:adjustRightInd w:val="0"/>
              <w:jc w:val="center"/>
              <w:rPr>
                <w:color w:val="000000" w:themeColor="text1"/>
              </w:rPr>
            </w:pPr>
            <w:r w:rsidRPr="00370769">
              <w:rPr>
                <w:color w:val="000000" w:themeColor="text1"/>
              </w:rPr>
              <w:t>(</w:t>
            </w:r>
            <w:r w:rsidRPr="00370769">
              <w:rPr>
                <w:color w:val="000000" w:themeColor="text1"/>
                <w:lang w:val="en-US"/>
              </w:rPr>
              <w:t>min</w:t>
            </w:r>
            <w:r w:rsidRPr="00370769">
              <w:rPr>
                <w:color w:val="000000" w:themeColor="text1"/>
              </w:rPr>
              <w:t>-</w:t>
            </w:r>
            <w:r w:rsidRPr="00370769">
              <w:rPr>
                <w:color w:val="000000" w:themeColor="text1"/>
                <w:lang w:val="en-US"/>
              </w:rPr>
              <w:t>max</w:t>
            </w:r>
            <w:r w:rsidRPr="00370769">
              <w:rPr>
                <w:color w:val="000000" w:themeColor="text1"/>
              </w:rPr>
              <w:t>)</w:t>
            </w:r>
          </w:p>
        </w:tc>
        <w:tc>
          <w:tcPr>
            <w:tcW w:w="1240" w:type="dxa"/>
            <w:vMerge w:val="restart"/>
            <w:tcBorders>
              <w:top w:val="single" w:sz="2" w:space="0" w:color="000000"/>
              <w:left w:val="single" w:sz="2" w:space="0" w:color="000000"/>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Число заданий за с</w:t>
            </w:r>
            <w:r w:rsidRPr="00213994">
              <w:rPr>
                <w:color w:val="000000"/>
              </w:rPr>
              <w:t>е</w:t>
            </w:r>
            <w:r w:rsidRPr="00213994">
              <w:rPr>
                <w:color w:val="000000"/>
              </w:rPr>
              <w:t>местр</w:t>
            </w:r>
          </w:p>
        </w:tc>
        <w:tc>
          <w:tcPr>
            <w:tcW w:w="1621" w:type="dxa"/>
            <w:gridSpan w:val="2"/>
            <w:tcBorders>
              <w:top w:val="single" w:sz="2" w:space="0" w:color="000000"/>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Баллы</w:t>
            </w:r>
          </w:p>
        </w:tc>
      </w:tr>
      <w:tr w:rsidR="003B1322" w:rsidRPr="00213994" w:rsidTr="00A56568">
        <w:trPr>
          <w:trHeight w:val="300"/>
        </w:trPr>
        <w:tc>
          <w:tcPr>
            <w:tcW w:w="536" w:type="dxa"/>
            <w:vMerge/>
            <w:tcBorders>
              <w:top w:val="nil"/>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vMerge/>
            <w:tcBorders>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25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p>
        </w:tc>
        <w:tc>
          <w:tcPr>
            <w:tcW w:w="1064" w:type="dxa"/>
            <w:vMerge/>
            <w:tcBorders>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370769" w:rsidRDefault="003B1322" w:rsidP="00746768">
            <w:pPr>
              <w:autoSpaceDE w:val="0"/>
              <w:autoSpaceDN w:val="0"/>
              <w:adjustRightInd w:val="0"/>
              <w:rPr>
                <w:color w:val="000000" w:themeColor="text1"/>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pPr>
          </w:p>
        </w:tc>
        <w:tc>
          <w:tcPr>
            <w:tcW w:w="768" w:type="dxa"/>
            <w:tcBorders>
              <w:top w:val="nil"/>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М</w:t>
            </w:r>
            <w:r w:rsidRPr="00213994">
              <w:rPr>
                <w:color w:val="000000"/>
              </w:rPr>
              <w:t>и</w:t>
            </w:r>
            <w:r w:rsidRPr="00213994">
              <w:rPr>
                <w:color w:val="000000"/>
              </w:rPr>
              <w:t>н</w:t>
            </w:r>
            <w:r w:rsidRPr="00213994">
              <w:rPr>
                <w:color w:val="000000"/>
              </w:rPr>
              <w:t>и</w:t>
            </w:r>
            <w:r w:rsidRPr="00213994">
              <w:rPr>
                <w:color w:val="000000"/>
              </w:rPr>
              <w:t>мальный</w:t>
            </w:r>
          </w:p>
        </w:tc>
        <w:tc>
          <w:tcPr>
            <w:tcW w:w="853" w:type="dxa"/>
            <w:tcBorders>
              <w:top w:val="nil"/>
              <w:left w:val="nil"/>
              <w:bottom w:val="single" w:sz="2" w:space="0" w:color="000000"/>
              <w:right w:val="single" w:sz="2" w:space="0" w:color="000000"/>
            </w:tcBorders>
          </w:tcPr>
          <w:p w:rsidR="003B1322" w:rsidRPr="00213994" w:rsidRDefault="003B1322" w:rsidP="00746768">
            <w:pPr>
              <w:autoSpaceDE w:val="0"/>
              <w:autoSpaceDN w:val="0"/>
              <w:adjustRightInd w:val="0"/>
              <w:jc w:val="center"/>
            </w:pPr>
            <w:r w:rsidRPr="00213994">
              <w:rPr>
                <w:color w:val="000000"/>
              </w:rPr>
              <w:t>Ма</w:t>
            </w:r>
            <w:r w:rsidRPr="00213994">
              <w:rPr>
                <w:color w:val="000000"/>
              </w:rPr>
              <w:t>к</w:t>
            </w:r>
            <w:r w:rsidRPr="00213994">
              <w:rPr>
                <w:color w:val="000000"/>
              </w:rPr>
              <w:t>с</w:t>
            </w:r>
            <w:r w:rsidRPr="00213994">
              <w:rPr>
                <w:color w:val="000000"/>
              </w:rPr>
              <w:t>и</w:t>
            </w:r>
            <w:r w:rsidRPr="00213994">
              <w:rPr>
                <w:color w:val="000000"/>
              </w:rPr>
              <w:t>мал</w:t>
            </w:r>
            <w:r w:rsidRPr="00213994">
              <w:rPr>
                <w:color w:val="000000"/>
              </w:rPr>
              <w:t>ь</w:t>
            </w:r>
            <w:r w:rsidRPr="00213994">
              <w:rPr>
                <w:color w:val="000000"/>
              </w:rPr>
              <w:t>ный</w:t>
            </w:r>
          </w:p>
        </w:tc>
      </w:tr>
      <w:tr w:rsidR="003B1322" w:rsidRPr="00213994" w:rsidTr="00A56568">
        <w:trPr>
          <w:trHeight w:val="300"/>
        </w:trPr>
        <w:tc>
          <w:tcPr>
            <w:tcW w:w="9497" w:type="dxa"/>
            <w:gridSpan w:val="8"/>
            <w:tcBorders>
              <w:top w:val="single" w:sz="2" w:space="0" w:color="000000"/>
              <w:left w:val="single" w:sz="2" w:space="0" w:color="000000"/>
              <w:bottom w:val="single" w:sz="2" w:space="0" w:color="000000"/>
              <w:right w:val="single" w:sz="2" w:space="0" w:color="000000"/>
            </w:tcBorders>
            <w:shd w:val="clear" w:color="auto" w:fill="auto"/>
          </w:tcPr>
          <w:p w:rsidR="003B1322" w:rsidRPr="00370769" w:rsidRDefault="003B1322" w:rsidP="00746768">
            <w:pPr>
              <w:pStyle w:val="31"/>
              <w:spacing w:after="0"/>
              <w:jc w:val="center"/>
              <w:rPr>
                <w:b/>
                <w:color w:val="000000" w:themeColor="text1"/>
                <w:sz w:val="24"/>
                <w:szCs w:val="24"/>
              </w:rPr>
            </w:pP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1</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ОР.2-2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Домашняя самосто</w:t>
            </w:r>
            <w:r w:rsidRPr="00213994">
              <w:t>я</w:t>
            </w:r>
            <w:r w:rsidRPr="00213994">
              <w:t>тельная работа №1 «</w:t>
            </w:r>
            <w:r w:rsidR="00A56568">
              <w:t>ряды</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1</w:t>
            </w:r>
            <w:r w:rsidR="006C7C1B" w:rsidRPr="006C7C1B">
              <w:rPr>
                <w:color w:val="000000" w:themeColor="text1"/>
                <w:sz w:val="24"/>
                <w:szCs w:val="24"/>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746768">
            <w:pPr>
              <w:pStyle w:val="31"/>
              <w:spacing w:after="0"/>
              <w:jc w:val="center"/>
              <w:rPr>
                <w:color w:val="000000" w:themeColor="text1"/>
                <w:sz w:val="24"/>
                <w:szCs w:val="24"/>
              </w:rPr>
            </w:pPr>
            <w:r w:rsidRPr="006C7C1B">
              <w:rPr>
                <w:color w:val="000000" w:themeColor="text1"/>
                <w:sz w:val="24"/>
                <w:szCs w:val="24"/>
              </w:rPr>
              <w:t>10</w:t>
            </w:r>
          </w:p>
        </w:tc>
        <w:tc>
          <w:tcPr>
            <w:tcW w:w="768" w:type="dxa"/>
            <w:tcBorders>
              <w:top w:val="single" w:sz="2" w:space="0" w:color="000000"/>
              <w:left w:val="nil"/>
              <w:bottom w:val="single" w:sz="2" w:space="0" w:color="000000"/>
              <w:right w:val="single" w:sz="2" w:space="0" w:color="000000"/>
            </w:tcBorders>
          </w:tcPr>
          <w:p w:rsidR="003B1322" w:rsidRPr="006C7C1B" w:rsidRDefault="003B1322" w:rsidP="006C7C1B">
            <w:pPr>
              <w:pStyle w:val="31"/>
              <w:spacing w:after="0"/>
              <w:jc w:val="center"/>
              <w:rPr>
                <w:color w:val="000000" w:themeColor="text1"/>
                <w:sz w:val="24"/>
                <w:szCs w:val="24"/>
              </w:rPr>
            </w:pPr>
            <w:r w:rsidRPr="006C7C1B">
              <w:rPr>
                <w:color w:val="000000" w:themeColor="text1"/>
                <w:sz w:val="24"/>
                <w:szCs w:val="24"/>
              </w:rPr>
              <w:t>1</w:t>
            </w:r>
            <w:r w:rsidR="006C7C1B" w:rsidRPr="006C7C1B">
              <w:rPr>
                <w:color w:val="000000" w:themeColor="text1"/>
                <w:sz w:val="24"/>
                <w:szCs w:val="24"/>
              </w:rPr>
              <w:t>0</w:t>
            </w:r>
          </w:p>
        </w:tc>
        <w:tc>
          <w:tcPr>
            <w:tcW w:w="853" w:type="dxa"/>
            <w:tcBorders>
              <w:top w:val="single" w:sz="2" w:space="0" w:color="000000"/>
              <w:left w:val="nil"/>
              <w:bottom w:val="single" w:sz="2" w:space="0" w:color="000000"/>
              <w:right w:val="single" w:sz="2" w:space="0" w:color="000000"/>
            </w:tcBorders>
          </w:tcPr>
          <w:p w:rsidR="003B1322" w:rsidRPr="007F6047" w:rsidRDefault="003B1322" w:rsidP="006C7C1B">
            <w:pPr>
              <w:pStyle w:val="31"/>
              <w:spacing w:after="0"/>
              <w:jc w:val="center"/>
              <w:rPr>
                <w:color w:val="FF0000"/>
                <w:sz w:val="24"/>
                <w:szCs w:val="24"/>
              </w:rPr>
            </w:pPr>
            <w:r w:rsidRPr="006C7C1B">
              <w:rPr>
                <w:color w:val="000000" w:themeColor="text1"/>
                <w:sz w:val="24"/>
                <w:szCs w:val="24"/>
              </w:rPr>
              <w:t>2</w:t>
            </w:r>
            <w:r w:rsidR="006C7C1B" w:rsidRPr="006C7C1B">
              <w:rPr>
                <w:color w:val="000000" w:themeColor="text1"/>
                <w:sz w:val="24"/>
                <w:szCs w:val="24"/>
              </w:rPr>
              <w:t>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2</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ОР.1-2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Самостоятельная р</w:t>
            </w:r>
            <w:r w:rsidRPr="00213994">
              <w:t>а</w:t>
            </w:r>
            <w:r w:rsidRPr="00213994">
              <w:t>бота №1 «</w:t>
            </w:r>
            <w:r w:rsidR="00A56568">
              <w:t>Знакопер</w:t>
            </w:r>
            <w:r w:rsidR="00A56568">
              <w:t>е</w:t>
            </w:r>
            <w:r w:rsidR="00A56568">
              <w:t>менные ряды</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173F9C" w:rsidRDefault="003B1322" w:rsidP="00134DE2">
            <w:r w:rsidRPr="00173F9C">
              <w:t>Конте</w:t>
            </w:r>
            <w:r w:rsidRPr="00173F9C">
              <w:t>к</w:t>
            </w:r>
            <w:r w:rsidRPr="00173F9C">
              <w:t>стная задача</w:t>
            </w:r>
          </w:p>
          <w:p w:rsidR="003B1322" w:rsidRPr="00802BAD" w:rsidRDefault="003B1322" w:rsidP="00746768">
            <w:pPr>
              <w:autoSpaceDE w:val="0"/>
              <w:autoSpaceDN w:val="0"/>
              <w:adjustRightInd w:val="0"/>
              <w:rPr>
                <w:color w:val="FF0000"/>
              </w:rPr>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6C7C1B" w:rsidP="006C7C1B">
            <w:pPr>
              <w:pStyle w:val="31"/>
              <w:spacing w:after="0"/>
              <w:jc w:val="center"/>
              <w:rPr>
                <w:color w:val="000000" w:themeColor="text1"/>
                <w:sz w:val="24"/>
                <w:szCs w:val="24"/>
              </w:rPr>
            </w:pPr>
            <w:r>
              <w:rPr>
                <w:color w:val="000000" w:themeColor="text1"/>
                <w:sz w:val="24"/>
                <w:szCs w:val="24"/>
              </w:rPr>
              <w:t>1</w:t>
            </w:r>
            <w:r w:rsidRPr="006C7C1B">
              <w:rPr>
                <w:color w:val="000000" w:themeColor="text1"/>
                <w:sz w:val="24"/>
                <w:szCs w:val="24"/>
              </w:rPr>
              <w:t>-2</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6C7C1B" w:rsidRDefault="003B1322" w:rsidP="00746768">
            <w:pPr>
              <w:pStyle w:val="31"/>
              <w:spacing w:after="0"/>
              <w:jc w:val="center"/>
              <w:rPr>
                <w:color w:val="000000" w:themeColor="text1"/>
                <w:sz w:val="24"/>
                <w:szCs w:val="24"/>
              </w:rPr>
            </w:pPr>
            <w:r w:rsidRPr="006C7C1B">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6C7C1B" w:rsidRDefault="006C7C1B" w:rsidP="00746768">
            <w:pPr>
              <w:pStyle w:val="31"/>
              <w:spacing w:after="0"/>
              <w:jc w:val="center"/>
              <w:rPr>
                <w:color w:val="000000" w:themeColor="text1"/>
                <w:sz w:val="24"/>
                <w:szCs w:val="24"/>
              </w:rPr>
            </w:pPr>
            <w:r>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13994" w:rsidRDefault="006C7C1B" w:rsidP="00746768">
            <w:pPr>
              <w:pStyle w:val="31"/>
              <w:spacing w:after="0"/>
              <w:jc w:val="center"/>
              <w:rPr>
                <w:sz w:val="24"/>
                <w:szCs w:val="24"/>
              </w:rPr>
            </w:pPr>
            <w:r>
              <w:rPr>
                <w:sz w:val="24"/>
                <w:szCs w:val="24"/>
              </w:rPr>
              <w:t>10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t>3</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ОР.2-2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Домашняя самосто</w:t>
            </w:r>
            <w:r w:rsidRPr="00213994">
              <w:t>я</w:t>
            </w:r>
            <w:r w:rsidRPr="00213994">
              <w:t>тельная работа №2 «</w:t>
            </w:r>
            <w:r w:rsidR="00A56568">
              <w:t>Степенные ряды</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 xml:space="preserve">вая </w:t>
            </w:r>
            <w:r w:rsidRPr="00173F9C">
              <w:lastRenderedPageBreak/>
              <w:t>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746768">
            <w:pPr>
              <w:pStyle w:val="31"/>
              <w:spacing w:after="0"/>
              <w:jc w:val="center"/>
              <w:rPr>
                <w:color w:val="000000" w:themeColor="text1"/>
                <w:sz w:val="24"/>
                <w:szCs w:val="24"/>
              </w:rPr>
            </w:pPr>
            <w:r w:rsidRPr="00206200">
              <w:rPr>
                <w:color w:val="000000" w:themeColor="text1"/>
                <w:sz w:val="24"/>
                <w:szCs w:val="24"/>
              </w:rPr>
              <w:lastRenderedPageBreak/>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746768">
            <w:pPr>
              <w:pStyle w:val="31"/>
              <w:spacing w:after="0"/>
              <w:jc w:val="center"/>
              <w:rPr>
                <w:color w:val="000000" w:themeColor="text1"/>
                <w:sz w:val="24"/>
                <w:szCs w:val="24"/>
              </w:rPr>
            </w:pPr>
            <w:r w:rsidRPr="00206200">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206200" w:rsidRDefault="003B1322" w:rsidP="00206200">
            <w:pPr>
              <w:pStyle w:val="31"/>
              <w:spacing w:after="0"/>
              <w:jc w:val="center"/>
              <w:rPr>
                <w:color w:val="000000" w:themeColor="text1"/>
                <w:sz w:val="24"/>
                <w:szCs w:val="24"/>
              </w:rPr>
            </w:pPr>
            <w:r w:rsidRPr="00206200">
              <w:rPr>
                <w:color w:val="000000" w:themeColor="text1"/>
                <w:sz w:val="24"/>
                <w:szCs w:val="24"/>
              </w:rPr>
              <w:t>1</w:t>
            </w:r>
            <w:r w:rsidR="00206200" w:rsidRPr="00206200">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20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B03446">
            <w:pPr>
              <w:autoSpaceDE w:val="0"/>
              <w:autoSpaceDN w:val="0"/>
              <w:adjustRightInd w:val="0"/>
              <w:jc w:val="center"/>
            </w:pPr>
            <w:r w:rsidRPr="00213994">
              <w:lastRenderedPageBreak/>
              <w:t>4</w:t>
            </w: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F51C97" w:rsidP="00746768">
            <w:r>
              <w:t>ОР.2-2</w:t>
            </w:r>
            <w:r w:rsidR="003B1322">
              <w:t>-1</w:t>
            </w:r>
          </w:p>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A56568">
            <w:r w:rsidRPr="00213994">
              <w:t>Контрольная  работа по теме «</w:t>
            </w:r>
            <w:r w:rsidR="00A56568">
              <w:t>ряд Тейл</w:t>
            </w:r>
            <w:r w:rsidR="00A56568">
              <w:t>о</w:t>
            </w:r>
            <w:r w:rsidR="00A56568">
              <w:t>ра</w:t>
            </w:r>
            <w:r w:rsidRPr="00213994">
              <w:t>»</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802BAD" w:rsidRDefault="003B1322" w:rsidP="00746768">
            <w:pPr>
              <w:autoSpaceDE w:val="0"/>
              <w:autoSpaceDN w:val="0"/>
              <w:adjustRightInd w:val="0"/>
              <w:rPr>
                <w:color w:val="FF0000"/>
              </w:rPr>
            </w:pPr>
            <w:r w:rsidRPr="00173F9C">
              <w:t>Разн</w:t>
            </w:r>
            <w:r w:rsidRPr="00173F9C">
              <w:t>о</w:t>
            </w:r>
            <w:r w:rsidRPr="00173F9C">
              <w:t>уровн</w:t>
            </w:r>
            <w:r w:rsidRPr="00173F9C">
              <w:t>е</w:t>
            </w:r>
            <w:r w:rsidRPr="00173F9C">
              <w:t>вая ко</w:t>
            </w:r>
            <w:r w:rsidRPr="00173F9C">
              <w:t>н</w:t>
            </w:r>
            <w:r w:rsidRPr="00173F9C">
              <w:t>трол</w:t>
            </w:r>
            <w:r w:rsidRPr="00173F9C">
              <w:t>ь</w:t>
            </w:r>
            <w:r w:rsidRPr="00173F9C">
              <w:t>ная р</w:t>
            </w:r>
            <w:r w:rsidRPr="00173F9C">
              <w:t>а</w:t>
            </w:r>
            <w:r w:rsidRPr="00173F9C">
              <w:t>бота</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206200" w:rsidP="00206200">
            <w:pPr>
              <w:pStyle w:val="31"/>
              <w:spacing w:after="0"/>
              <w:jc w:val="center"/>
              <w:rPr>
                <w:color w:val="000000" w:themeColor="text1"/>
                <w:sz w:val="24"/>
                <w:szCs w:val="24"/>
              </w:rPr>
            </w:pPr>
            <w:r w:rsidRPr="00206200">
              <w:rPr>
                <w:color w:val="000000" w:themeColor="text1"/>
                <w:sz w:val="24"/>
                <w:szCs w:val="24"/>
              </w:rPr>
              <w:t>3-4</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5</w:t>
            </w:r>
          </w:p>
        </w:tc>
        <w:tc>
          <w:tcPr>
            <w:tcW w:w="768" w:type="dxa"/>
            <w:tcBorders>
              <w:top w:val="single" w:sz="2" w:space="0" w:color="000000"/>
              <w:left w:val="nil"/>
              <w:bottom w:val="single" w:sz="2" w:space="0" w:color="000000"/>
              <w:right w:val="single" w:sz="2" w:space="0" w:color="000000"/>
            </w:tcBorders>
          </w:tcPr>
          <w:p w:rsidR="003B1322" w:rsidRPr="00206200" w:rsidRDefault="003B1322" w:rsidP="00206200">
            <w:pPr>
              <w:pStyle w:val="31"/>
              <w:spacing w:after="0"/>
              <w:jc w:val="center"/>
              <w:rPr>
                <w:color w:val="000000" w:themeColor="text1"/>
                <w:sz w:val="24"/>
                <w:szCs w:val="24"/>
              </w:rPr>
            </w:pPr>
            <w:r w:rsidRPr="00206200">
              <w:rPr>
                <w:color w:val="000000" w:themeColor="text1"/>
                <w:sz w:val="24"/>
                <w:szCs w:val="24"/>
              </w:rPr>
              <w:t>1</w:t>
            </w:r>
            <w:r w:rsidR="00206200" w:rsidRPr="00206200">
              <w:rPr>
                <w:color w:val="000000" w:themeColor="text1"/>
                <w:sz w:val="24"/>
                <w:szCs w:val="24"/>
              </w:rPr>
              <w:t>5</w:t>
            </w:r>
          </w:p>
        </w:tc>
        <w:tc>
          <w:tcPr>
            <w:tcW w:w="853" w:type="dxa"/>
            <w:tcBorders>
              <w:top w:val="single" w:sz="2" w:space="0" w:color="000000"/>
              <w:left w:val="nil"/>
              <w:bottom w:val="single" w:sz="2" w:space="0" w:color="000000"/>
              <w:right w:val="single" w:sz="2" w:space="0" w:color="000000"/>
            </w:tcBorders>
          </w:tcPr>
          <w:p w:rsidR="003B1322" w:rsidRPr="00206200" w:rsidRDefault="003B1322" w:rsidP="00746768">
            <w:pPr>
              <w:pStyle w:val="31"/>
              <w:spacing w:after="0"/>
              <w:jc w:val="center"/>
              <w:rPr>
                <w:color w:val="000000" w:themeColor="text1"/>
                <w:sz w:val="24"/>
                <w:szCs w:val="24"/>
              </w:rPr>
            </w:pPr>
            <w:r w:rsidRPr="00206200">
              <w:rPr>
                <w:color w:val="000000" w:themeColor="text1"/>
                <w:sz w:val="24"/>
                <w:szCs w:val="24"/>
              </w:rPr>
              <w:t>20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auto" w:fill="auto"/>
          </w:tcPr>
          <w:p w:rsidR="003B1322" w:rsidRPr="00213994" w:rsidRDefault="003B1322" w:rsidP="00746768"/>
        </w:tc>
        <w:tc>
          <w:tcPr>
            <w:tcW w:w="2503"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7F6047" w:rsidRDefault="00A56568" w:rsidP="00746768">
            <w:pPr>
              <w:rPr>
                <w:b/>
                <w:color w:val="000000" w:themeColor="text1"/>
              </w:rPr>
            </w:pPr>
            <w:r>
              <w:rPr>
                <w:b/>
                <w:color w:val="000000" w:themeColor="text1"/>
              </w:rPr>
              <w:t>зачет</w:t>
            </w:r>
          </w:p>
        </w:tc>
        <w:tc>
          <w:tcPr>
            <w:tcW w:w="1308"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rPr>
                <w:color w:val="000000" w:themeColor="text1"/>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370769" w:rsidRDefault="003B1322" w:rsidP="00746768">
            <w:pPr>
              <w:pStyle w:val="31"/>
              <w:spacing w:after="0"/>
              <w:jc w:val="center"/>
              <w:rPr>
                <w:color w:val="000000" w:themeColor="text1"/>
                <w:sz w:val="24"/>
                <w:szCs w:val="24"/>
              </w:rPr>
            </w:pPr>
          </w:p>
        </w:tc>
        <w:tc>
          <w:tcPr>
            <w:tcW w:w="768" w:type="dxa"/>
            <w:tcBorders>
              <w:top w:val="single" w:sz="2" w:space="0" w:color="000000"/>
              <w:left w:val="nil"/>
              <w:bottom w:val="single" w:sz="2" w:space="0" w:color="000000"/>
              <w:right w:val="single" w:sz="2" w:space="0" w:color="000000"/>
            </w:tcBorders>
          </w:tcPr>
          <w:p w:rsidR="003B1322" w:rsidRPr="00B03446" w:rsidRDefault="003B1322" w:rsidP="00746768">
            <w:pPr>
              <w:pStyle w:val="31"/>
              <w:spacing w:after="0"/>
              <w:jc w:val="center"/>
              <w:rPr>
                <w:b/>
                <w:color w:val="000000" w:themeColor="text1"/>
                <w:sz w:val="24"/>
                <w:szCs w:val="24"/>
              </w:rPr>
            </w:pPr>
            <w:r w:rsidRPr="00B03446">
              <w:rPr>
                <w:b/>
                <w:color w:val="000000" w:themeColor="text1"/>
                <w:sz w:val="24"/>
                <w:szCs w:val="24"/>
              </w:rPr>
              <w:t>10</w:t>
            </w:r>
          </w:p>
        </w:tc>
        <w:tc>
          <w:tcPr>
            <w:tcW w:w="853" w:type="dxa"/>
            <w:tcBorders>
              <w:top w:val="single" w:sz="2" w:space="0" w:color="000000"/>
              <w:left w:val="nil"/>
              <w:bottom w:val="single" w:sz="2" w:space="0" w:color="000000"/>
              <w:right w:val="single" w:sz="2" w:space="0" w:color="000000"/>
            </w:tcBorders>
          </w:tcPr>
          <w:p w:rsidR="003B1322" w:rsidRPr="00B03446" w:rsidRDefault="003B1322" w:rsidP="00746768">
            <w:pPr>
              <w:pStyle w:val="31"/>
              <w:spacing w:after="0"/>
              <w:jc w:val="center"/>
              <w:rPr>
                <w:b/>
                <w:color w:val="000000" w:themeColor="text1"/>
                <w:sz w:val="24"/>
                <w:szCs w:val="24"/>
              </w:rPr>
            </w:pPr>
            <w:r w:rsidRPr="00B03446">
              <w:rPr>
                <w:b/>
                <w:color w:val="000000" w:themeColor="text1"/>
                <w:sz w:val="24"/>
                <w:szCs w:val="24"/>
              </w:rPr>
              <w:t>30</w:t>
            </w:r>
          </w:p>
        </w:tc>
      </w:tr>
      <w:tr w:rsidR="003B1322" w:rsidRPr="00213994" w:rsidTr="00A56568">
        <w:trPr>
          <w:trHeight w:val="300"/>
        </w:trPr>
        <w:tc>
          <w:tcPr>
            <w:tcW w:w="536"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225"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jc w:val="center"/>
              <w:rPr>
                <w:color w:val="000000"/>
              </w:rPr>
            </w:pPr>
          </w:p>
        </w:tc>
        <w:tc>
          <w:tcPr>
            <w:tcW w:w="25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7F6047" w:rsidRDefault="003B1322" w:rsidP="007F6047">
            <w:pPr>
              <w:autoSpaceDE w:val="0"/>
              <w:autoSpaceDN w:val="0"/>
              <w:adjustRightInd w:val="0"/>
              <w:rPr>
                <w:b/>
              </w:rPr>
            </w:pPr>
            <w:r w:rsidRPr="007F6047">
              <w:rPr>
                <w:b/>
                <w:color w:val="000000"/>
              </w:rPr>
              <w:t>Итого:</w:t>
            </w:r>
          </w:p>
        </w:tc>
        <w:tc>
          <w:tcPr>
            <w:tcW w:w="1064" w:type="dxa"/>
            <w:tcBorders>
              <w:top w:val="single" w:sz="2" w:space="0" w:color="000000"/>
              <w:left w:val="single" w:sz="2" w:space="0" w:color="000000"/>
              <w:bottom w:val="single" w:sz="2" w:space="0" w:color="000000"/>
              <w:right w:val="single" w:sz="2" w:space="0" w:color="000000"/>
            </w:tcBorders>
            <w:shd w:val="clear" w:color="000000" w:fill="FFFFFF"/>
          </w:tcPr>
          <w:p w:rsidR="003B1322" w:rsidRPr="00213994" w:rsidRDefault="003B1322" w:rsidP="00746768">
            <w:pPr>
              <w:autoSpaceDE w:val="0"/>
              <w:autoSpaceDN w:val="0"/>
              <w:adjustRightInd w:val="0"/>
            </w:pPr>
          </w:p>
        </w:tc>
        <w:tc>
          <w:tcPr>
            <w:tcW w:w="13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EC5A66" w:rsidRDefault="003B1322" w:rsidP="00746768">
            <w:pPr>
              <w:autoSpaceDE w:val="0"/>
              <w:autoSpaceDN w:val="0"/>
              <w:adjustRightInd w:val="0"/>
              <w:jc w:val="center"/>
              <w:rPr>
                <w:color w:val="FF0000"/>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B1322" w:rsidRPr="00213994" w:rsidRDefault="003B1322" w:rsidP="00746768">
            <w:pPr>
              <w:autoSpaceDE w:val="0"/>
              <w:autoSpaceDN w:val="0"/>
              <w:adjustRightInd w:val="0"/>
              <w:jc w:val="center"/>
            </w:pPr>
          </w:p>
        </w:tc>
        <w:tc>
          <w:tcPr>
            <w:tcW w:w="768" w:type="dxa"/>
            <w:tcBorders>
              <w:top w:val="single" w:sz="2" w:space="0" w:color="000000"/>
              <w:left w:val="nil"/>
              <w:bottom w:val="single" w:sz="2" w:space="0" w:color="000000"/>
              <w:right w:val="single" w:sz="2" w:space="0" w:color="000000"/>
            </w:tcBorders>
            <w:vAlign w:val="center"/>
          </w:tcPr>
          <w:p w:rsidR="003B1322" w:rsidRPr="00213994" w:rsidRDefault="003B1322" w:rsidP="00746768">
            <w:pPr>
              <w:autoSpaceDE w:val="0"/>
              <w:autoSpaceDN w:val="0"/>
              <w:adjustRightInd w:val="0"/>
              <w:jc w:val="center"/>
              <w:rPr>
                <w:b/>
              </w:rPr>
            </w:pPr>
            <w:r>
              <w:rPr>
                <w:b/>
              </w:rPr>
              <w:t>5</w:t>
            </w:r>
            <w:r w:rsidRPr="00213994">
              <w:rPr>
                <w:b/>
              </w:rPr>
              <w:t>5</w:t>
            </w:r>
          </w:p>
        </w:tc>
        <w:tc>
          <w:tcPr>
            <w:tcW w:w="853" w:type="dxa"/>
            <w:tcBorders>
              <w:top w:val="single" w:sz="2" w:space="0" w:color="000000"/>
              <w:left w:val="nil"/>
              <w:bottom w:val="single" w:sz="2" w:space="0" w:color="000000"/>
              <w:right w:val="single" w:sz="2" w:space="0" w:color="000000"/>
            </w:tcBorders>
            <w:vAlign w:val="center"/>
          </w:tcPr>
          <w:p w:rsidR="003B1322" w:rsidRPr="00213994" w:rsidRDefault="003B1322" w:rsidP="00746768">
            <w:pPr>
              <w:autoSpaceDE w:val="0"/>
              <w:autoSpaceDN w:val="0"/>
              <w:adjustRightInd w:val="0"/>
              <w:jc w:val="center"/>
              <w:rPr>
                <w:b/>
              </w:rPr>
            </w:pPr>
            <w:r>
              <w:rPr>
                <w:b/>
              </w:rPr>
              <w:t>10</w:t>
            </w:r>
            <w:r w:rsidRPr="00213994">
              <w:rPr>
                <w:b/>
              </w:rPr>
              <w:t>0</w:t>
            </w:r>
          </w:p>
        </w:tc>
      </w:tr>
    </w:tbl>
    <w:p w:rsidR="003B1322" w:rsidRDefault="003B1322" w:rsidP="003B1322">
      <w:pPr>
        <w:autoSpaceDE w:val="0"/>
        <w:autoSpaceDN w:val="0"/>
        <w:adjustRightInd w:val="0"/>
        <w:spacing w:line="360" w:lineRule="auto"/>
        <w:ind w:firstLine="709"/>
        <w:jc w:val="both"/>
        <w:rPr>
          <w:bCs/>
          <w:i/>
        </w:rPr>
      </w:pPr>
    </w:p>
    <w:p w:rsidR="003B1322" w:rsidRPr="00213994" w:rsidRDefault="003B1322" w:rsidP="003B1322">
      <w:pPr>
        <w:rPr>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7. Учебно-методическое и информационное обеспечение</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rPr>
        <w:t xml:space="preserve">7.1. </w:t>
      </w:r>
      <w:r w:rsidRPr="00213994">
        <w:rPr>
          <w:bCs/>
          <w:i/>
          <w:iCs/>
        </w:rPr>
        <w:t>Основная литература</w:t>
      </w:r>
    </w:p>
    <w:p w:rsidR="002E62BF" w:rsidRPr="006F6B13" w:rsidRDefault="002E62BF" w:rsidP="002E62BF">
      <w:pPr>
        <w:ind w:firstLine="709"/>
      </w:pPr>
      <w:r w:rsidRPr="006F6B13">
        <w:t>1. Кудрявцев, Л.Д. Курс математического анализа: Учеб.для студентов вузов: Рек. М-вом образования РФ: В 3 т. Т.2: Дифференциальное и интегральное исчисление фун</w:t>
      </w:r>
      <w:r w:rsidRPr="006F6B13">
        <w:t>к</w:t>
      </w:r>
      <w:r w:rsidRPr="006F6B13">
        <w:t>ции одной переменной / Л.Д.Кудрявцев. – 3- е изд., перераб. и доп. – М.: Дрофа, 20</w:t>
      </w:r>
      <w:r>
        <w:t>1</w:t>
      </w:r>
      <w:r w:rsidRPr="006F6B13">
        <w:t>5. – 424 с.</w:t>
      </w:r>
    </w:p>
    <w:p w:rsidR="002E62BF" w:rsidRPr="006F6B13" w:rsidRDefault="002E62BF" w:rsidP="002E62BF">
      <w:pPr>
        <w:keepNext/>
        <w:keepLines/>
        <w:ind w:firstLine="709"/>
      </w:pPr>
      <w:r w:rsidRPr="006F6B13">
        <w:t>2. Кудрявцев, Л.Д. Курс математического анализа: Учеб.для студентов вузов: Рек. М-вом образования РФ: В 3 т. Т.3: Гармонический анализ. Элементы функционального анализа / Л.Д.Кудрявцев. – 5- е изд., перераб. и доп. – М.: Дрофа, 20</w:t>
      </w:r>
      <w:r>
        <w:t>1</w:t>
      </w:r>
      <w:r w:rsidRPr="006F6B13">
        <w:t>6. – 351 с.</w:t>
      </w:r>
    </w:p>
    <w:p w:rsidR="002E62BF" w:rsidRPr="006F6B13" w:rsidRDefault="002E62BF" w:rsidP="002E62BF">
      <w:pPr>
        <w:ind w:firstLine="709"/>
      </w:pPr>
      <w:r w:rsidRPr="006F6B13">
        <w:t>3. Демидович Б.П. Сборник задач и упражнений по математическому анализу: Учеб.пособие для вузов / Б.П.Демиович. – М.: ООО «Астрель»: ООО «АСТ», 20</w:t>
      </w:r>
      <w:r>
        <w:t>1</w:t>
      </w:r>
      <w:r w:rsidRPr="006F6B13">
        <w:t>7. – 558 с.</w:t>
      </w:r>
    </w:p>
    <w:p w:rsidR="002E62BF" w:rsidRPr="00DB597C" w:rsidRDefault="002E62BF" w:rsidP="002E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2E62BF" w:rsidRDefault="002E62BF" w:rsidP="002E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DB597C">
        <w:rPr>
          <w:bCs/>
          <w:i/>
          <w:iCs/>
        </w:rPr>
        <w:t>7.2. Дополнительная литература</w:t>
      </w:r>
    </w:p>
    <w:p w:rsidR="002E62BF" w:rsidRPr="006F6B13" w:rsidRDefault="002E62BF" w:rsidP="002E62BF">
      <w:pPr>
        <w:numPr>
          <w:ilvl w:val="0"/>
          <w:numId w:val="6"/>
        </w:numPr>
        <w:tabs>
          <w:tab w:val="left" w:pos="993"/>
        </w:tabs>
        <w:ind w:left="0" w:firstLine="709"/>
        <w:jc w:val="both"/>
      </w:pPr>
      <w:r w:rsidRPr="006F6B13">
        <w:t>Фихтенгольц, Г.М.Основы математического анализа: Учеб.для студентов вузов: Рек. М-вом образования РФ: В 2 т. Т.2 / Г.М.Фихтенгольц. – 9-е изд, стереотип. – СПб.: Лань, 2008. – 463 с.</w:t>
      </w:r>
    </w:p>
    <w:p w:rsidR="002E62BF" w:rsidRPr="006F6B13" w:rsidRDefault="002E62BF" w:rsidP="002E62BF">
      <w:pPr>
        <w:numPr>
          <w:ilvl w:val="0"/>
          <w:numId w:val="6"/>
        </w:numPr>
        <w:tabs>
          <w:tab w:val="left" w:pos="993"/>
        </w:tabs>
        <w:ind w:left="0" w:firstLine="698"/>
      </w:pPr>
      <w:r w:rsidRPr="006F6B13">
        <w:t xml:space="preserve"> Виноградова И.А. Задачи и упражнения по математическому анализу: Учеб.пособие для студентов ун-тов и пед. вузов: Рек. МО РФ. Кн.2: Ряды, несобственные интегралы, кратные и поверхностные интегралы / И.А.Виноградова и др. – 2-е изд., пер</w:t>
      </w:r>
      <w:r w:rsidRPr="006F6B13">
        <w:t>е</w:t>
      </w:r>
      <w:r w:rsidRPr="006F6B13">
        <w:t>раб. – М.: Высш. шк., 20</w:t>
      </w:r>
      <w:r>
        <w:t>1</w:t>
      </w:r>
      <w:r w:rsidRPr="006F6B13">
        <w:t>2. – 711 с.</w:t>
      </w:r>
    </w:p>
    <w:p w:rsidR="002E62BF" w:rsidRPr="006F6B13" w:rsidRDefault="002E62BF" w:rsidP="002E62BF">
      <w:pPr>
        <w:numPr>
          <w:ilvl w:val="0"/>
          <w:numId w:val="6"/>
        </w:numPr>
        <w:tabs>
          <w:tab w:val="left" w:pos="993"/>
        </w:tabs>
        <w:ind w:left="0" w:firstLine="698"/>
      </w:pPr>
      <w:r w:rsidRPr="006F6B13">
        <w:t>Задачник по курсу математического анализа: Учеб.пособие для студентов заоч. отд-ний физ.-мат. фак. пединститутов: в 2-х частях. Ч.</w:t>
      </w:r>
      <w:r w:rsidRPr="006F6B13">
        <w:rPr>
          <w:lang w:val="en-US"/>
        </w:rPr>
        <w:t>II</w:t>
      </w:r>
      <w:r w:rsidRPr="006F6B13">
        <w:t xml:space="preserve"> / под редакцией Н.Я. Виленкина. – М.: Просвещение, 1971. – 336 с.</w:t>
      </w:r>
    </w:p>
    <w:p w:rsidR="002E62BF" w:rsidRPr="006F6B13" w:rsidRDefault="002E62BF" w:rsidP="002E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t xml:space="preserve">4. </w:t>
      </w:r>
      <w:r w:rsidRPr="006F6B13">
        <w:t>Берман Г.Н. Сборник задач по курсу математического анализа: Учеб.пособие / Г.Н.Берман. – 22-е изд., перераб. – СПб.: Профессия, 20</w:t>
      </w:r>
      <w:r>
        <w:t>1</w:t>
      </w:r>
      <w:r w:rsidRPr="006F6B13">
        <w:t>6.- 432 с.</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7.3. Перечень учебно-методического обеспечения для самостоятельной работы обучающихся по дисциплине</w:t>
      </w:r>
    </w:p>
    <w:p w:rsidR="004E2DEC" w:rsidRPr="004E2DEC" w:rsidRDefault="004E2DEC" w:rsidP="00F51C97">
      <w:pPr>
        <w:pStyle w:val="a5"/>
        <w:numPr>
          <w:ilvl w:val="0"/>
          <w:numId w:val="31"/>
        </w:numPr>
        <w:tabs>
          <w:tab w:val="left" w:pos="993"/>
        </w:tabs>
        <w:ind w:left="0" w:firstLine="709"/>
        <w:jc w:val="both"/>
        <w:rPr>
          <w:rFonts w:ascii="Times New Roman" w:hAnsi="Times New Roman"/>
          <w:sz w:val="24"/>
          <w:szCs w:val="24"/>
        </w:rPr>
      </w:pPr>
      <w:r w:rsidRPr="004E2DEC">
        <w:rPr>
          <w:rFonts w:ascii="Times New Roman" w:hAnsi="Times New Roman"/>
          <w:sz w:val="24"/>
          <w:szCs w:val="24"/>
        </w:rPr>
        <w:t>Планы-задания практических занятий по математическому анализу по теме: "Предел последовательности" для студентов первого курса общеобразовательного этапа естественнонаучного направления / Сост.: С.Ю. Галкина. – Н.Новгород: НГПУ, 1995.</w:t>
      </w:r>
    </w:p>
    <w:p w:rsidR="004E2DEC" w:rsidRPr="002E62BF" w:rsidRDefault="004E2DEC" w:rsidP="00F51C97">
      <w:pPr>
        <w:pStyle w:val="a5"/>
        <w:numPr>
          <w:ilvl w:val="0"/>
          <w:numId w:val="31"/>
        </w:numPr>
        <w:tabs>
          <w:tab w:val="left" w:pos="993"/>
        </w:tabs>
        <w:ind w:left="0" w:firstLine="709"/>
        <w:jc w:val="both"/>
        <w:rPr>
          <w:rFonts w:ascii="Times New Roman" w:hAnsi="Times New Roman"/>
          <w:sz w:val="24"/>
          <w:szCs w:val="24"/>
        </w:rPr>
      </w:pPr>
      <w:r w:rsidRPr="002E62BF">
        <w:rPr>
          <w:rFonts w:ascii="Times New Roman" w:hAnsi="Times New Roman"/>
          <w:sz w:val="24"/>
          <w:szCs w:val="24"/>
        </w:rPr>
        <w:t>Домашняя контрольная работа. Тема: "Исследование функций с помощью пр</w:t>
      </w:r>
      <w:r w:rsidRPr="002E62BF">
        <w:rPr>
          <w:rFonts w:ascii="Times New Roman" w:hAnsi="Times New Roman"/>
          <w:sz w:val="24"/>
          <w:szCs w:val="24"/>
        </w:rPr>
        <w:t>о</w:t>
      </w:r>
      <w:r w:rsidRPr="002E62BF">
        <w:rPr>
          <w:rFonts w:ascii="Times New Roman" w:hAnsi="Times New Roman"/>
          <w:sz w:val="24"/>
          <w:szCs w:val="24"/>
        </w:rPr>
        <w:t xml:space="preserve">изводных, построение графиков функций" (методические рекомендации и задания для </w:t>
      </w:r>
      <w:r w:rsidRPr="002E62BF">
        <w:rPr>
          <w:rFonts w:ascii="Times New Roman" w:hAnsi="Times New Roman"/>
          <w:sz w:val="24"/>
          <w:szCs w:val="24"/>
        </w:rPr>
        <w:lastRenderedPageBreak/>
        <w:t>студентов первого курса естественнонаучного направления) / Сост.: Л.А. Дмитриева. – Н.Новгород: НГПУ, 1995.</w:t>
      </w:r>
    </w:p>
    <w:p w:rsidR="002E62BF" w:rsidRPr="002E62BF" w:rsidRDefault="002E62BF" w:rsidP="00F51C97">
      <w:pPr>
        <w:pStyle w:val="a5"/>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rPr>
      </w:pPr>
      <w:r w:rsidRPr="002E62BF">
        <w:rPr>
          <w:rFonts w:ascii="Times New Roman" w:hAnsi="Times New Roman"/>
          <w:bCs/>
          <w:iCs/>
        </w:rPr>
        <w:t xml:space="preserve"> Барбашова Г.Л. Математический анализ: Исследование функций с помощью произво</w:t>
      </w:r>
      <w:r w:rsidRPr="002E62BF">
        <w:rPr>
          <w:rFonts w:ascii="Times New Roman" w:hAnsi="Times New Roman"/>
          <w:bCs/>
          <w:iCs/>
        </w:rPr>
        <w:t>д</w:t>
      </w:r>
      <w:r w:rsidRPr="002E62BF">
        <w:rPr>
          <w:rFonts w:ascii="Times New Roman" w:hAnsi="Times New Roman"/>
          <w:bCs/>
          <w:iCs/>
        </w:rPr>
        <w:t>ной, построение графиков. Интегральное исчисление функций одной вещественной переменной. Числовые ряды: Практические занятия. – Н. Новгород: НГПУ, 2009 г.</w:t>
      </w:r>
    </w:p>
    <w:p w:rsidR="003B1322" w:rsidRPr="00213994" w:rsidRDefault="003B1322" w:rsidP="003B1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213994">
        <w:rPr>
          <w:bCs/>
          <w:i/>
          <w:iCs/>
        </w:rPr>
        <w:t>7.4. Перечень ресурсов информационно-телекоммуникационной сети «Интернет», необходимых для освоения дисциплины</w:t>
      </w:r>
    </w:p>
    <w:p w:rsidR="002E62BF" w:rsidRPr="003C0E8C" w:rsidRDefault="002E62BF" w:rsidP="002E62BF">
      <w:pPr>
        <w:autoSpaceDE w:val="0"/>
        <w:autoSpaceDN w:val="0"/>
        <w:adjustRightInd w:val="0"/>
        <w:ind w:firstLine="708"/>
        <w:rPr>
          <w:b/>
          <w:i/>
          <w:color w:val="FF0000"/>
        </w:rPr>
      </w:pPr>
      <w:r w:rsidRPr="003C0E8C">
        <w:rPr>
          <w:color w:val="222222"/>
        </w:rPr>
        <w:t>1. Кудрявцев, Л.Д. Краткий курс математического анализа : учебник : в 2-х т. / Л.Д. Кудрявцев. - 3-е изд., перераб. - Москва :Физматлит, 2010. - Т. 2. Дифференциальное и интегральное исчисления функций многих переменных. Гармонический анализ. - 425 с. - ISBN 978-5-9221-0185-1 ; То же [Электронный ресурс]. - URL: </w:t>
      </w:r>
      <w:hyperlink r:id="rId10" w:history="1">
        <w:r w:rsidRPr="003C0E8C">
          <w:rPr>
            <w:rStyle w:val="ac"/>
            <w:color w:val="006CA1"/>
          </w:rPr>
          <w:t>http://biblioclub.ru/index.php?page=book&amp;id=82818</w:t>
        </w:r>
      </w:hyperlink>
    </w:p>
    <w:p w:rsidR="003B1322" w:rsidRDefault="003E7D95" w:rsidP="00147F2E">
      <w:pPr>
        <w:autoSpaceDE w:val="0"/>
        <w:autoSpaceDN w:val="0"/>
        <w:adjustRightInd w:val="0"/>
        <w:spacing w:line="276" w:lineRule="auto"/>
        <w:ind w:firstLine="709"/>
        <w:jc w:val="both"/>
        <w:rPr>
          <w:bCs/>
        </w:rPr>
      </w:pPr>
      <w:r w:rsidRPr="00147F2E">
        <w:rPr>
          <w:bCs/>
          <w:u w:val="single"/>
          <w:lang w:val="en-US"/>
        </w:rPr>
        <w:t>http</w:t>
      </w:r>
      <w:r w:rsidRPr="00147F2E">
        <w:rPr>
          <w:bCs/>
          <w:u w:val="single"/>
        </w:rPr>
        <w:t>://</w:t>
      </w:r>
      <w:r w:rsidRPr="00147F2E">
        <w:rPr>
          <w:bCs/>
          <w:u w:val="single"/>
          <w:lang w:val="en-US"/>
        </w:rPr>
        <w:t>www</w:t>
      </w:r>
      <w:r w:rsidRPr="00147F2E">
        <w:rPr>
          <w:bCs/>
          <w:u w:val="single"/>
        </w:rPr>
        <w:t>.</w:t>
      </w:r>
      <w:r w:rsidRPr="00147F2E">
        <w:rPr>
          <w:bCs/>
          <w:u w:val="single"/>
          <w:lang w:val="en-US"/>
        </w:rPr>
        <w:t>exponenta</w:t>
      </w:r>
      <w:r w:rsidRPr="00147F2E">
        <w:rPr>
          <w:bCs/>
          <w:u w:val="single"/>
        </w:rPr>
        <w:t>.</w:t>
      </w:r>
      <w:r w:rsidRPr="00147F2E">
        <w:rPr>
          <w:bCs/>
          <w:u w:val="single"/>
          <w:lang w:val="en-US"/>
        </w:rPr>
        <w:t>ru</w:t>
      </w:r>
      <w:r w:rsidRPr="00147F2E">
        <w:rPr>
          <w:bCs/>
          <w:u w:val="single"/>
        </w:rPr>
        <w:t>/</w:t>
      </w:r>
      <w:r w:rsidRPr="00147F2E">
        <w:rPr>
          <w:bCs/>
          <w:u w:val="single"/>
          <w:lang w:val="en-US"/>
        </w:rPr>
        <w:t>soft</w:t>
      </w:r>
      <w:r w:rsidRPr="00147F2E">
        <w:rPr>
          <w:bCs/>
          <w:u w:val="single"/>
        </w:rPr>
        <w:t>/</w:t>
      </w:r>
      <w:r w:rsidRPr="00147F2E">
        <w:rPr>
          <w:bCs/>
          <w:u w:val="single"/>
          <w:lang w:val="en-US"/>
        </w:rPr>
        <w:t>mathcad</w:t>
      </w:r>
      <w:r w:rsidRPr="00147F2E">
        <w:rPr>
          <w:bCs/>
          <w:u w:val="single"/>
        </w:rPr>
        <w:t>/</w:t>
      </w:r>
      <w:r w:rsidRPr="00147F2E">
        <w:rPr>
          <w:bCs/>
          <w:u w:val="single"/>
          <w:lang w:val="en-US"/>
        </w:rPr>
        <w:t>UsersGuide</w:t>
      </w:r>
      <w:r w:rsidRPr="00147F2E">
        <w:rPr>
          <w:bCs/>
          <w:u w:val="single"/>
        </w:rPr>
        <w:t>/</w:t>
      </w:r>
      <w:r w:rsidRPr="00147F2E">
        <w:rPr>
          <w:bCs/>
          <w:u w:val="single"/>
          <w:lang w:val="en-US"/>
        </w:rPr>
        <w:t>chapter</w:t>
      </w:r>
      <w:r w:rsidRPr="00147F2E">
        <w:rPr>
          <w:bCs/>
          <w:u w:val="single"/>
        </w:rPr>
        <w:t>17/17_4.</w:t>
      </w:r>
      <w:r w:rsidRPr="00147F2E">
        <w:rPr>
          <w:bCs/>
          <w:u w:val="single"/>
          <w:lang w:val="en-US"/>
        </w:rPr>
        <w:t>asp</w:t>
      </w:r>
      <w:r w:rsidR="005A5B79">
        <w:rPr>
          <w:bCs/>
        </w:rPr>
        <w:t>- Образовател</w:t>
      </w:r>
      <w:r w:rsidR="005A5B79">
        <w:rPr>
          <w:bCs/>
        </w:rPr>
        <w:t>ь</w:t>
      </w:r>
      <w:r w:rsidR="005A5B79">
        <w:rPr>
          <w:bCs/>
        </w:rPr>
        <w:t xml:space="preserve">ный математический сайт </w:t>
      </w:r>
      <w:r w:rsidR="005A5B79" w:rsidRPr="002D587D">
        <w:rPr>
          <w:bCs/>
          <w:lang w:val="en-US"/>
        </w:rPr>
        <w:t>exponent</w:t>
      </w:r>
      <w:r>
        <w:rPr>
          <w:bCs/>
          <w:lang w:val="en-US"/>
        </w:rPr>
        <w:t>a</w:t>
      </w:r>
      <w:r w:rsidR="005A5B79" w:rsidRPr="00163C3D">
        <w:rPr>
          <w:bCs/>
        </w:rPr>
        <w:t>.</w:t>
      </w:r>
      <w:r w:rsidR="005A5B79" w:rsidRPr="002D587D">
        <w:rPr>
          <w:bCs/>
          <w:lang w:val="en-US"/>
        </w:rPr>
        <w:t>ru</w:t>
      </w:r>
      <w:r w:rsidR="005A5B79">
        <w:rPr>
          <w:bCs/>
        </w:rPr>
        <w:t xml:space="preserve">/Вычисление производных, пределов и интегралов средствами </w:t>
      </w:r>
      <w:r w:rsidR="005A5B79">
        <w:rPr>
          <w:bCs/>
          <w:lang w:val="en-US"/>
        </w:rPr>
        <w:t>MATHCAD</w:t>
      </w:r>
    </w:p>
    <w:p w:rsidR="003B1322" w:rsidRPr="00213994" w:rsidRDefault="003B1322" w:rsidP="003B1322">
      <w:pPr>
        <w:autoSpaceDE w:val="0"/>
        <w:autoSpaceDN w:val="0"/>
        <w:adjustRightInd w:val="0"/>
        <w:spacing w:line="276" w:lineRule="auto"/>
        <w:ind w:firstLine="709"/>
        <w:jc w:val="both"/>
        <w:rPr>
          <w:b/>
          <w:bCs/>
        </w:rPr>
      </w:pPr>
      <w:r w:rsidRPr="00213994">
        <w:rPr>
          <w:b/>
          <w:bCs/>
        </w:rPr>
        <w:t>8. Фонды оценочных средств</w:t>
      </w:r>
    </w:p>
    <w:p w:rsidR="003B1322" w:rsidRPr="00213994" w:rsidRDefault="003B1322" w:rsidP="003B1322">
      <w:pPr>
        <w:spacing w:line="276" w:lineRule="auto"/>
        <w:ind w:firstLine="709"/>
        <w:jc w:val="both"/>
        <w:rPr>
          <w:spacing w:val="-4"/>
        </w:rPr>
      </w:pPr>
      <w:r w:rsidRPr="00213994">
        <w:rPr>
          <w:spacing w:val="-4"/>
        </w:rPr>
        <w:t>Фонд оценочных средств представлен в Приложении 1.</w:t>
      </w:r>
    </w:p>
    <w:p w:rsidR="003B1322" w:rsidRPr="00213994" w:rsidRDefault="003B1322" w:rsidP="003B1322">
      <w:pPr>
        <w:autoSpaceDE w:val="0"/>
        <w:autoSpaceDN w:val="0"/>
        <w:adjustRightInd w:val="0"/>
        <w:spacing w:line="276" w:lineRule="auto"/>
        <w:ind w:firstLine="709"/>
        <w:jc w:val="both"/>
        <w:rPr>
          <w:b/>
          <w:bCs/>
        </w:rPr>
      </w:pPr>
    </w:p>
    <w:p w:rsidR="003B1322" w:rsidRPr="00213994" w:rsidRDefault="003B1322" w:rsidP="003B1322">
      <w:pPr>
        <w:autoSpaceDE w:val="0"/>
        <w:autoSpaceDN w:val="0"/>
        <w:adjustRightInd w:val="0"/>
        <w:spacing w:line="276" w:lineRule="auto"/>
        <w:ind w:firstLine="709"/>
        <w:jc w:val="both"/>
        <w:rPr>
          <w:b/>
          <w:bCs/>
        </w:rPr>
      </w:pPr>
      <w:r w:rsidRPr="00213994">
        <w:rPr>
          <w:b/>
          <w:bCs/>
        </w:rPr>
        <w:t>9.Материально-техническое обеспечение образовательного процесса по дисц</w:t>
      </w:r>
      <w:r w:rsidRPr="00213994">
        <w:rPr>
          <w:b/>
          <w:bCs/>
        </w:rPr>
        <w:t>и</w:t>
      </w:r>
      <w:r w:rsidRPr="00213994">
        <w:rPr>
          <w:b/>
          <w:bCs/>
        </w:rPr>
        <w:t>плине</w:t>
      </w:r>
    </w:p>
    <w:p w:rsidR="003B1322" w:rsidRPr="00213994" w:rsidRDefault="003B1322" w:rsidP="003B1322">
      <w:pPr>
        <w:autoSpaceDE w:val="0"/>
        <w:autoSpaceDN w:val="0"/>
        <w:adjustRightInd w:val="0"/>
        <w:spacing w:line="276" w:lineRule="auto"/>
        <w:ind w:firstLine="709"/>
        <w:jc w:val="both"/>
        <w:rPr>
          <w:bCs/>
          <w:i/>
        </w:rPr>
      </w:pPr>
      <w:r w:rsidRPr="00213994">
        <w:rPr>
          <w:bCs/>
          <w:i/>
        </w:rPr>
        <w:t>9.1. Описание материально-технической базы</w:t>
      </w:r>
    </w:p>
    <w:p w:rsidR="003B1322" w:rsidRPr="00662B14" w:rsidRDefault="003B1322" w:rsidP="00662B14">
      <w:pPr>
        <w:spacing w:line="276" w:lineRule="auto"/>
        <w:ind w:firstLine="709"/>
        <w:jc w:val="both"/>
        <w:rPr>
          <w:bCs/>
        </w:rPr>
      </w:pPr>
      <w:r w:rsidRPr="00213994">
        <w:rPr>
          <w:bCs/>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w:t>
      </w:r>
      <w:r w:rsidRPr="00213994">
        <w:rPr>
          <w:bCs/>
        </w:rPr>
        <w:t>о</w:t>
      </w:r>
      <w:r w:rsidR="00662B14">
        <w:rPr>
          <w:bCs/>
        </w:rPr>
        <w:t>дом в сеть Интернет.</w:t>
      </w:r>
    </w:p>
    <w:p w:rsidR="003B1322" w:rsidRPr="00163C3D" w:rsidRDefault="003B1322" w:rsidP="003B1322">
      <w:pPr>
        <w:autoSpaceDE w:val="0"/>
        <w:autoSpaceDN w:val="0"/>
        <w:adjustRightInd w:val="0"/>
        <w:spacing w:line="276" w:lineRule="auto"/>
        <w:ind w:firstLine="709"/>
        <w:jc w:val="both"/>
        <w:rPr>
          <w:bCs/>
          <w:i/>
        </w:rPr>
      </w:pPr>
      <w:r w:rsidRPr="00213994">
        <w:rPr>
          <w:bCs/>
          <w:i/>
        </w:rPr>
        <w:t>9.2. Перечень информационных технологий для образовательного процесса, вкл</w:t>
      </w:r>
      <w:r w:rsidRPr="00213994">
        <w:rPr>
          <w:bCs/>
          <w:i/>
        </w:rPr>
        <w:t>ю</w:t>
      </w:r>
      <w:r w:rsidRPr="00213994">
        <w:rPr>
          <w:bCs/>
          <w:i/>
        </w:rPr>
        <w:t>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B1322" w:rsidRPr="00213994" w:rsidTr="003B1322">
        <w:tc>
          <w:tcPr>
            <w:tcW w:w="2943" w:type="dxa"/>
          </w:tcPr>
          <w:p w:rsidR="003B1322" w:rsidRPr="00213994" w:rsidRDefault="003B1322" w:rsidP="003B1322">
            <w:pPr>
              <w:tabs>
                <w:tab w:val="center" w:pos="4677"/>
                <w:tab w:val="right" w:pos="9355"/>
              </w:tabs>
            </w:pPr>
            <w:r w:rsidRPr="00213994">
              <w:rPr>
                <w:lang w:val="en-US"/>
              </w:rPr>
              <w:t>www</w:t>
            </w:r>
            <w:r w:rsidRPr="00213994">
              <w:t>.</w:t>
            </w:r>
            <w:r w:rsidRPr="00213994">
              <w:rPr>
                <w:lang w:val="en-US"/>
              </w:rPr>
              <w:t>biblioclub</w:t>
            </w:r>
            <w:r w:rsidRPr="00213994">
              <w:t>.</w:t>
            </w:r>
            <w:r w:rsidRPr="00213994">
              <w:rPr>
                <w:lang w:val="en-US"/>
              </w:rPr>
              <w:t>ru</w:t>
            </w:r>
          </w:p>
        </w:tc>
        <w:tc>
          <w:tcPr>
            <w:tcW w:w="6417" w:type="dxa"/>
          </w:tcPr>
          <w:p w:rsidR="003B1322" w:rsidRPr="00213994" w:rsidRDefault="003B1322" w:rsidP="003B1322">
            <w:pPr>
              <w:tabs>
                <w:tab w:val="center" w:pos="4677"/>
                <w:tab w:val="right" w:pos="9355"/>
              </w:tabs>
            </w:pPr>
            <w:r w:rsidRPr="00213994">
              <w:t>ЭБС «Университетская библиотека онлайн»</w:t>
            </w:r>
          </w:p>
        </w:tc>
      </w:tr>
      <w:tr w:rsidR="003B1322" w:rsidRPr="00213994" w:rsidTr="003B1322">
        <w:tc>
          <w:tcPr>
            <w:tcW w:w="2943" w:type="dxa"/>
          </w:tcPr>
          <w:p w:rsidR="003B1322" w:rsidRPr="00213994" w:rsidRDefault="003B1322" w:rsidP="003B1322">
            <w:pPr>
              <w:tabs>
                <w:tab w:val="center" w:pos="4677"/>
                <w:tab w:val="right" w:pos="9355"/>
              </w:tabs>
              <w:rPr>
                <w:lang w:val="en-US"/>
              </w:rPr>
            </w:pPr>
            <w:r w:rsidRPr="00213994">
              <w:rPr>
                <w:lang w:val="en-US"/>
              </w:rPr>
              <w:t>www.elibrary.ru</w:t>
            </w:r>
          </w:p>
        </w:tc>
        <w:tc>
          <w:tcPr>
            <w:tcW w:w="6417" w:type="dxa"/>
          </w:tcPr>
          <w:p w:rsidR="003B1322" w:rsidRPr="00213994" w:rsidRDefault="003B1322" w:rsidP="003B1322">
            <w:pPr>
              <w:tabs>
                <w:tab w:val="center" w:pos="4677"/>
                <w:tab w:val="right" w:pos="9355"/>
              </w:tabs>
            </w:pPr>
            <w:r w:rsidRPr="00213994">
              <w:t>Научная электронная библиотека</w:t>
            </w:r>
          </w:p>
        </w:tc>
      </w:tr>
      <w:tr w:rsidR="003B1322" w:rsidRPr="00213994" w:rsidTr="003B1322">
        <w:tc>
          <w:tcPr>
            <w:tcW w:w="2943" w:type="dxa"/>
          </w:tcPr>
          <w:p w:rsidR="003B1322" w:rsidRPr="00213994" w:rsidRDefault="003B1322" w:rsidP="003B1322">
            <w:pPr>
              <w:tabs>
                <w:tab w:val="center" w:pos="4677"/>
                <w:tab w:val="right" w:pos="9355"/>
              </w:tabs>
              <w:rPr>
                <w:lang w:val="en-US"/>
              </w:rPr>
            </w:pPr>
            <w:r w:rsidRPr="00213994">
              <w:rPr>
                <w:lang w:val="en-US"/>
              </w:rPr>
              <w:t>www.ebiblioteka.ru</w:t>
            </w:r>
          </w:p>
        </w:tc>
        <w:tc>
          <w:tcPr>
            <w:tcW w:w="6417" w:type="dxa"/>
          </w:tcPr>
          <w:p w:rsidR="003B1322" w:rsidRPr="00213994" w:rsidRDefault="003B1322" w:rsidP="003B1322">
            <w:pPr>
              <w:tabs>
                <w:tab w:val="center" w:pos="4677"/>
                <w:tab w:val="right" w:pos="9355"/>
              </w:tabs>
            </w:pPr>
            <w:r w:rsidRPr="00213994">
              <w:t xml:space="preserve">Универсальные базы данных изданий </w:t>
            </w:r>
          </w:p>
        </w:tc>
      </w:tr>
    </w:tbl>
    <w:p w:rsidR="00662B14" w:rsidRPr="004E2DEC" w:rsidRDefault="004E2DEC" w:rsidP="00662B14">
      <w:pPr>
        <w:autoSpaceDE w:val="0"/>
        <w:autoSpaceDN w:val="0"/>
        <w:adjustRightInd w:val="0"/>
        <w:spacing w:line="276" w:lineRule="auto"/>
        <w:ind w:firstLine="709"/>
        <w:jc w:val="both"/>
        <w:rPr>
          <w:bCs/>
          <w:color w:val="000000" w:themeColor="text1"/>
        </w:rPr>
      </w:pPr>
      <w:r>
        <w:rPr>
          <w:bCs/>
          <w:color w:val="000000" w:themeColor="text1"/>
        </w:rPr>
        <w:t>П</w:t>
      </w:r>
      <w:r w:rsidR="00662B14" w:rsidRPr="004E2DEC">
        <w:rPr>
          <w:bCs/>
          <w:color w:val="000000" w:themeColor="text1"/>
        </w:rPr>
        <w:t xml:space="preserve">рограммное обеспечение (Пакет </w:t>
      </w:r>
      <w:r w:rsidR="00662B14" w:rsidRPr="004E2DEC">
        <w:rPr>
          <w:bCs/>
          <w:color w:val="000000" w:themeColor="text1"/>
          <w:lang w:val="en-US"/>
        </w:rPr>
        <w:t>MSOffice</w:t>
      </w:r>
      <w:r w:rsidR="00662B14" w:rsidRPr="004E2DEC">
        <w:rPr>
          <w:bCs/>
          <w:color w:val="000000" w:themeColor="text1"/>
        </w:rPr>
        <w:t xml:space="preserve">, </w:t>
      </w:r>
      <w:r w:rsidR="00662B14" w:rsidRPr="004E2DEC">
        <w:rPr>
          <w:bCs/>
          <w:color w:val="000000" w:themeColor="text1"/>
          <w:lang w:val="en-US"/>
        </w:rPr>
        <w:t>LMSMoodle</w:t>
      </w:r>
      <w:r w:rsidR="00662B14" w:rsidRPr="004E2DEC">
        <w:rPr>
          <w:bCs/>
          <w:color w:val="000000" w:themeColor="text1"/>
        </w:rPr>
        <w:t>, Интернет браузер и т.д.)</w:t>
      </w:r>
    </w:p>
    <w:p w:rsidR="004E2DEC" w:rsidRDefault="004E2DEC" w:rsidP="003B1322">
      <w:pPr>
        <w:pStyle w:val="2"/>
        <w:spacing w:after="0" w:line="276" w:lineRule="auto"/>
        <w:ind w:left="0"/>
        <w:jc w:val="center"/>
        <w:rPr>
          <w:b/>
        </w:rPr>
      </w:pPr>
    </w:p>
    <w:p w:rsidR="00757750" w:rsidRPr="003001EB" w:rsidRDefault="003001EB" w:rsidP="003001EB">
      <w:pPr>
        <w:ind w:left="1069"/>
        <w:jc w:val="center"/>
        <w:rPr>
          <w:b/>
          <w:bCs/>
        </w:rPr>
      </w:pPr>
      <w:r w:rsidRPr="003001EB">
        <w:rPr>
          <w:b/>
          <w:bCs/>
        </w:rPr>
        <w:t>6.ПРАКТИКА (не предусмотрена)</w:t>
      </w:r>
    </w:p>
    <w:p w:rsidR="0035227B" w:rsidRPr="003001EB" w:rsidRDefault="0035227B" w:rsidP="0035227B">
      <w:pPr>
        <w:autoSpaceDE w:val="0"/>
        <w:autoSpaceDN w:val="0"/>
        <w:adjustRightInd w:val="0"/>
        <w:spacing w:line="360" w:lineRule="auto"/>
        <w:ind w:firstLine="709"/>
        <w:jc w:val="center"/>
        <w:rPr>
          <w:b/>
          <w:bCs/>
        </w:rPr>
      </w:pPr>
    </w:p>
    <w:p w:rsidR="0035227B" w:rsidRPr="00703688" w:rsidRDefault="0035227B" w:rsidP="0035227B">
      <w:pPr>
        <w:autoSpaceDE w:val="0"/>
        <w:autoSpaceDN w:val="0"/>
        <w:adjustRightInd w:val="0"/>
        <w:spacing w:line="360" w:lineRule="auto"/>
        <w:ind w:firstLine="709"/>
        <w:jc w:val="center"/>
        <w:rPr>
          <w:b/>
          <w:bCs/>
        </w:rPr>
      </w:pPr>
      <w:r w:rsidRPr="00703688">
        <w:rPr>
          <w:b/>
          <w:bCs/>
        </w:rPr>
        <w:t>7. ПРОГРАММА ИТОГОВОЙ АТТЕСТАЦИИ</w:t>
      </w:r>
    </w:p>
    <w:p w:rsidR="0035227B" w:rsidRPr="00703688" w:rsidRDefault="0035227B" w:rsidP="0035227B">
      <w:pPr>
        <w:spacing w:after="200"/>
        <w:ind w:firstLine="708"/>
        <w:contextualSpacing/>
        <w:jc w:val="both"/>
      </w:pPr>
      <w:r w:rsidRPr="00703688">
        <w:t>Определение результатов освоения модуля на основе вычисления рейтинга по ка</w:t>
      </w:r>
      <w:r w:rsidRPr="00703688">
        <w:t>ж</w:t>
      </w:r>
      <w:r w:rsidRPr="00703688">
        <w:t>дой дисциплине, предусмотренн</w:t>
      </w:r>
      <w:r>
        <w:t>ой</w:t>
      </w:r>
      <w:r w:rsidRPr="00703688">
        <w:t xml:space="preserve"> учебным планом по модулю, по формуле:</w:t>
      </w:r>
    </w:p>
    <w:p w:rsidR="0035227B" w:rsidRPr="00703688" w:rsidRDefault="0035227B" w:rsidP="0035227B">
      <w:pPr>
        <w:tabs>
          <w:tab w:val="left" w:pos="1320"/>
        </w:tabs>
        <w:jc w:val="both"/>
      </w:pPr>
    </w:p>
    <w:p w:rsidR="0035227B" w:rsidRPr="00703688" w:rsidRDefault="0035227B" w:rsidP="0035227B">
      <w:pPr>
        <w:tabs>
          <w:tab w:val="left" w:pos="1320"/>
        </w:tabs>
        <w:jc w:val="both"/>
      </w:pPr>
      <w:r w:rsidRPr="00703688">
        <w:rPr>
          <w:lang w:val="en-US"/>
        </w:rPr>
        <w:t>R</w:t>
      </w:r>
      <w:r w:rsidRPr="00703688">
        <w:rPr>
          <w:vertAlign w:val="subscript"/>
          <w:lang w:val="en-US"/>
        </w:rPr>
        <w:t>j</w:t>
      </w:r>
      <w:r w:rsidRPr="00703688">
        <w:rPr>
          <w:vertAlign w:val="superscript"/>
        </w:rPr>
        <w:t>мод.</w:t>
      </w:r>
      <w:r w:rsidRPr="00703688">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35227B" w:rsidRPr="00703688" w:rsidRDefault="0035227B" w:rsidP="0035227B">
      <w:pPr>
        <w:jc w:val="both"/>
      </w:pPr>
    </w:p>
    <w:p w:rsidR="0035227B" w:rsidRPr="00703688" w:rsidRDefault="0035227B" w:rsidP="0035227B">
      <w:pPr>
        <w:jc w:val="both"/>
      </w:pPr>
      <w:r>
        <w:t>г</w:t>
      </w:r>
      <w:r w:rsidRPr="00703688">
        <w:t>де:</w:t>
      </w:r>
    </w:p>
    <w:p w:rsidR="0035227B" w:rsidRPr="00703688" w:rsidRDefault="0035227B" w:rsidP="0035227B">
      <w:pPr>
        <w:jc w:val="both"/>
        <w:rPr>
          <w:vertAlign w:val="superscript"/>
        </w:rPr>
      </w:pPr>
      <w:r w:rsidRPr="00703688">
        <w:rPr>
          <w:lang w:val="en-US"/>
        </w:rPr>
        <w:t>R</w:t>
      </w:r>
      <w:r w:rsidRPr="00703688">
        <w:rPr>
          <w:vertAlign w:val="subscript"/>
          <w:lang w:val="en-US"/>
        </w:rPr>
        <w:t>j</w:t>
      </w:r>
      <w:r w:rsidRPr="00703688">
        <w:rPr>
          <w:vertAlign w:val="superscript"/>
        </w:rPr>
        <w:t>мод.</w:t>
      </w:r>
      <w:r w:rsidRPr="00703688">
        <w:t xml:space="preserve">–  рейтинговый балл студента </w:t>
      </w:r>
      <w:r w:rsidRPr="00703688">
        <w:rPr>
          <w:lang w:val="en-US"/>
        </w:rPr>
        <w:t>j</w:t>
      </w:r>
      <w:r w:rsidRPr="00703688">
        <w:t xml:space="preserve"> по модулю;</w:t>
      </w:r>
    </w:p>
    <w:p w:rsidR="0035227B" w:rsidRPr="00703688" w:rsidRDefault="005B0F1E"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35227B" w:rsidRPr="00703688">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35227B" w:rsidRPr="00703688">
        <w:t xml:space="preserve"> – зачетные единицы дисциплин, входящих в модуль, </w:t>
      </w:r>
    </w:p>
    <w:p w:rsidR="0035227B" w:rsidRPr="00703688" w:rsidRDefault="005B0F1E"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35227B" w:rsidRPr="00703688">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35227B" w:rsidRPr="00703688">
        <w:t xml:space="preserve"> –  зачетная единица по курсовой работе;</w:t>
      </w:r>
    </w:p>
    <w:p w:rsidR="0035227B" w:rsidRPr="00703688" w:rsidRDefault="005B0F1E"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35227B" w:rsidRPr="00703688">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35227B" w:rsidRPr="00703688">
        <w:t xml:space="preserve"> – рейтинговые баллы студента по дисциплинам модуля,</w:t>
      </w:r>
    </w:p>
    <w:p w:rsidR="0035227B" w:rsidRPr="00703688" w:rsidRDefault="005B0F1E" w:rsidP="0035227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35227B" w:rsidRPr="00703688">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35227B" w:rsidRPr="00703688">
        <w:t xml:space="preserve"> – рейтинговые баллы студента за практику, за курсовую работу, если их выпо</w:t>
      </w:r>
      <w:r w:rsidR="0035227B" w:rsidRPr="00703688">
        <w:t>л</w:t>
      </w:r>
      <w:r w:rsidR="0035227B" w:rsidRPr="00703688">
        <w:t>нение предусмотрено в семестре.</w:t>
      </w:r>
    </w:p>
    <w:p w:rsidR="0035227B" w:rsidRPr="00703688" w:rsidRDefault="0035227B" w:rsidP="0035227B">
      <w:pPr>
        <w:jc w:val="both"/>
      </w:pPr>
      <w:r w:rsidRPr="00703688">
        <w:lastRenderedPageBreak/>
        <w:t>Величина среднего рейтинга студента по модулю  лежит в пределах от 55 до 100 баллов.</w:t>
      </w:r>
    </w:p>
    <w:p w:rsidR="0035227B" w:rsidRPr="00703688" w:rsidRDefault="0035227B" w:rsidP="0035227B">
      <w:pPr>
        <w:spacing w:line="276" w:lineRule="auto"/>
      </w:pPr>
    </w:p>
    <w:p w:rsidR="0035227B" w:rsidRDefault="0035227B" w:rsidP="00904AC7">
      <w:pPr>
        <w:autoSpaceDE w:val="0"/>
        <w:autoSpaceDN w:val="0"/>
        <w:adjustRightInd w:val="0"/>
        <w:spacing w:line="276" w:lineRule="auto"/>
        <w:ind w:firstLine="709"/>
        <w:rPr>
          <w:bCs/>
        </w:rPr>
      </w:pPr>
    </w:p>
    <w:sectPr w:rsidR="0035227B" w:rsidSect="001D1E8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A62" w:rsidRDefault="00783A62">
      <w:r>
        <w:separator/>
      </w:r>
    </w:p>
  </w:endnote>
  <w:endnote w:type="continuationSeparator" w:id="1">
    <w:p w:rsidR="00783A62" w:rsidRDefault="00783A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sdtPr>
    <w:sdtContent>
      <w:p w:rsidR="00F66FE0" w:rsidRDefault="005B0F1E">
        <w:pPr>
          <w:pStyle w:val="a9"/>
          <w:jc w:val="right"/>
        </w:pPr>
        <w:fldSimple w:instr=" PAGE   \* MERGEFORMAT ">
          <w:r w:rsidR="00D761A6">
            <w:rPr>
              <w:noProof/>
            </w:rPr>
            <w:t>2</w:t>
          </w:r>
        </w:fldSimple>
      </w:p>
    </w:sdtContent>
  </w:sdt>
  <w:p w:rsidR="00F66FE0" w:rsidRDefault="00F66FE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A62" w:rsidRDefault="00783A62">
      <w:r>
        <w:separator/>
      </w:r>
    </w:p>
  </w:footnote>
  <w:footnote w:type="continuationSeparator" w:id="1">
    <w:p w:rsidR="00783A62" w:rsidRDefault="00783A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366A"/>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hybridMultilevel"/>
    <w:tmpl w:val="CE66B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2335BA0"/>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072812"/>
    <w:multiLevelType w:val="hybridMultilevel"/>
    <w:tmpl w:val="FACE5A68"/>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9268F5"/>
    <w:multiLevelType w:val="hybridMultilevel"/>
    <w:tmpl w:val="E7FC7514"/>
    <w:lvl w:ilvl="0" w:tplc="3076A496">
      <w:start w:val="2"/>
      <w:numFmt w:val="decimal"/>
      <w:lvlText w:val="%1."/>
      <w:lvlJc w:val="left"/>
      <w:pPr>
        <w:ind w:left="1069" w:hanging="360"/>
      </w:pPr>
      <w:rPr>
        <w:rFonts w:ascii="Times New Roman" w:eastAsia="Calibri"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8869E6"/>
    <w:multiLevelType w:val="hybridMultilevel"/>
    <w:tmpl w:val="B8BC9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0801ED"/>
    <w:multiLevelType w:val="hybridMultilevel"/>
    <w:tmpl w:val="1FAA08D4"/>
    <w:lvl w:ilvl="0" w:tplc="36BAF0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036CA1"/>
    <w:multiLevelType w:val="hybridMultilevel"/>
    <w:tmpl w:val="8EB890A0"/>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0">
    <w:nsid w:val="1F6D595C"/>
    <w:multiLevelType w:val="hybridMultilevel"/>
    <w:tmpl w:val="DF3813D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3BF7CBF"/>
    <w:multiLevelType w:val="hybridMultilevel"/>
    <w:tmpl w:val="F16083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7757D3A"/>
    <w:multiLevelType w:val="hybridMultilevel"/>
    <w:tmpl w:val="B6883846"/>
    <w:lvl w:ilvl="0" w:tplc="1BE0D3E4">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729AC"/>
    <w:multiLevelType w:val="multilevel"/>
    <w:tmpl w:val="B2E44D6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nsid w:val="3D1339A8"/>
    <w:multiLevelType w:val="multilevel"/>
    <w:tmpl w:val="28F6C31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5">
    <w:nsid w:val="3D7624BB"/>
    <w:multiLevelType w:val="hybridMultilevel"/>
    <w:tmpl w:val="4640540E"/>
    <w:lvl w:ilvl="0" w:tplc="011A8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0007EC2"/>
    <w:multiLevelType w:val="hybridMultilevel"/>
    <w:tmpl w:val="F98E54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7">
    <w:nsid w:val="40C92A3C"/>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nsid w:val="48A52B55"/>
    <w:multiLevelType w:val="hybridMultilevel"/>
    <w:tmpl w:val="D116CAE0"/>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19">
    <w:nsid w:val="49574759"/>
    <w:multiLevelType w:val="hybridMultilevel"/>
    <w:tmpl w:val="1C544028"/>
    <w:lvl w:ilvl="0" w:tplc="DDF21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D00292"/>
    <w:multiLevelType w:val="hybridMultilevel"/>
    <w:tmpl w:val="B8E47D8C"/>
    <w:lvl w:ilvl="0" w:tplc="C98A6DA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E95D37"/>
    <w:multiLevelType w:val="multilevel"/>
    <w:tmpl w:val="4768D2F8"/>
    <w:lvl w:ilvl="0">
      <w:start w:val="1"/>
      <w:numFmt w:val="decimal"/>
      <w:lvlText w:val="%1."/>
      <w:lvlJc w:val="left"/>
      <w:pPr>
        <w:ind w:left="1429" w:hanging="360"/>
      </w:p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nsid w:val="54CF4E45"/>
    <w:multiLevelType w:val="hybridMultilevel"/>
    <w:tmpl w:val="D22C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D09652F"/>
    <w:multiLevelType w:val="multilevel"/>
    <w:tmpl w:val="F140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D015AC"/>
    <w:multiLevelType w:val="hybridMultilevel"/>
    <w:tmpl w:val="27A2BC5A"/>
    <w:lvl w:ilvl="0" w:tplc="36BAF0E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252039"/>
    <w:multiLevelType w:val="multilevel"/>
    <w:tmpl w:val="8BB63EA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nsid w:val="659B3AC8"/>
    <w:multiLevelType w:val="hybridMultilevel"/>
    <w:tmpl w:val="8EF0F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343427"/>
    <w:multiLevelType w:val="multilevel"/>
    <w:tmpl w:val="CF1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A00E24"/>
    <w:multiLevelType w:val="hybridMultilevel"/>
    <w:tmpl w:val="13502A92"/>
    <w:lvl w:ilvl="0" w:tplc="77D499A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482D2F"/>
    <w:multiLevelType w:val="hybridMultilevel"/>
    <w:tmpl w:val="5BD808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B724B16"/>
    <w:multiLevelType w:val="hybridMultilevel"/>
    <w:tmpl w:val="A67A3C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1A7CB9"/>
    <w:multiLevelType w:val="hybridMultilevel"/>
    <w:tmpl w:val="3198E410"/>
    <w:lvl w:ilvl="0" w:tplc="36BAF0E8">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6F7B104D"/>
    <w:multiLevelType w:val="multilevel"/>
    <w:tmpl w:val="E4E6F8CE"/>
    <w:lvl w:ilvl="0">
      <w:start w:val="1"/>
      <w:numFmt w:val="decimal"/>
      <w:lvlText w:val="%1."/>
      <w:lvlJc w:val="left"/>
      <w:pPr>
        <w:ind w:left="1429" w:hanging="360"/>
      </w:pPr>
      <w:rPr>
        <w:rFonts w:ascii="Times New Roman" w:eastAsia="Times New Roman" w:hAnsi="Times New Roman" w:cs="Times New Roman"/>
      </w:rPr>
    </w:lvl>
    <w:lvl w:ilvl="1">
      <w:start w:val="3"/>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5">
    <w:nsid w:val="7723586D"/>
    <w:multiLevelType w:val="hybridMultilevel"/>
    <w:tmpl w:val="3BA0E2DA"/>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7B66626"/>
    <w:multiLevelType w:val="hybridMultilevel"/>
    <w:tmpl w:val="2C669040"/>
    <w:lvl w:ilvl="0" w:tplc="7D84D5D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580684"/>
    <w:multiLevelType w:val="hybridMultilevel"/>
    <w:tmpl w:val="48BE0648"/>
    <w:lvl w:ilvl="0" w:tplc="9AE243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3"/>
  </w:num>
  <w:num w:numId="3">
    <w:abstractNumId w:val="2"/>
  </w:num>
  <w:num w:numId="4">
    <w:abstractNumId w:val="36"/>
  </w:num>
  <w:num w:numId="5">
    <w:abstractNumId w:val="32"/>
  </w:num>
  <w:num w:numId="6">
    <w:abstractNumId w:val="21"/>
  </w:num>
  <w:num w:numId="7">
    <w:abstractNumId w:val="11"/>
  </w:num>
  <w:num w:numId="8">
    <w:abstractNumId w:val="15"/>
  </w:num>
  <w:num w:numId="9">
    <w:abstractNumId w:val="17"/>
  </w:num>
  <w:num w:numId="10">
    <w:abstractNumId w:val="3"/>
  </w:num>
  <w:num w:numId="11">
    <w:abstractNumId w:val="34"/>
  </w:num>
  <w:num w:numId="12">
    <w:abstractNumId w:val="18"/>
  </w:num>
  <w:num w:numId="13">
    <w:abstractNumId w:val="14"/>
  </w:num>
  <w:num w:numId="14">
    <w:abstractNumId w:val="29"/>
  </w:num>
  <w:num w:numId="15">
    <w:abstractNumId w:val="16"/>
  </w:num>
  <w:num w:numId="16">
    <w:abstractNumId w:val="19"/>
  </w:num>
  <w:num w:numId="17">
    <w:abstractNumId w:val="30"/>
  </w:num>
  <w:num w:numId="18">
    <w:abstractNumId w:val="22"/>
  </w:num>
  <w:num w:numId="19">
    <w:abstractNumId w:val="10"/>
  </w:num>
  <w:num w:numId="20">
    <w:abstractNumId w:val="20"/>
  </w:num>
  <w:num w:numId="21">
    <w:abstractNumId w:val="13"/>
  </w:num>
  <w:num w:numId="22">
    <w:abstractNumId w:val="37"/>
  </w:num>
  <w:num w:numId="23">
    <w:abstractNumId w:val="7"/>
  </w:num>
  <w:num w:numId="24">
    <w:abstractNumId w:val="0"/>
  </w:num>
  <w:num w:numId="25">
    <w:abstractNumId w:val="6"/>
  </w:num>
  <w:num w:numId="26">
    <w:abstractNumId w:val="8"/>
  </w:num>
  <w:num w:numId="27">
    <w:abstractNumId w:val="27"/>
  </w:num>
  <w:num w:numId="28">
    <w:abstractNumId w:val="5"/>
  </w:num>
  <w:num w:numId="29">
    <w:abstractNumId w:val="12"/>
  </w:num>
  <w:num w:numId="30">
    <w:abstractNumId w:val="25"/>
  </w:num>
  <w:num w:numId="31">
    <w:abstractNumId w:val="33"/>
  </w:num>
  <w:num w:numId="32">
    <w:abstractNumId w:val="26"/>
  </w:num>
  <w:num w:numId="33">
    <w:abstractNumId w:val="31"/>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4"/>
  </w:num>
  <w:num w:numId="37">
    <w:abstractNumId w:val="28"/>
  </w:num>
  <w:num w:numId="38">
    <w:abstractNumId w:val="2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071D4C"/>
    <w:rsid w:val="00012979"/>
    <w:rsid w:val="00013292"/>
    <w:rsid w:val="00013A58"/>
    <w:rsid w:val="00013F7B"/>
    <w:rsid w:val="00015FC4"/>
    <w:rsid w:val="00032071"/>
    <w:rsid w:val="00034BD1"/>
    <w:rsid w:val="00043603"/>
    <w:rsid w:val="0005055F"/>
    <w:rsid w:val="00053BA5"/>
    <w:rsid w:val="00057B0D"/>
    <w:rsid w:val="00062617"/>
    <w:rsid w:val="00071D4C"/>
    <w:rsid w:val="00077170"/>
    <w:rsid w:val="00086485"/>
    <w:rsid w:val="000A2DA9"/>
    <w:rsid w:val="000A4792"/>
    <w:rsid w:val="000A75DC"/>
    <w:rsid w:val="000B1127"/>
    <w:rsid w:val="000B2BB1"/>
    <w:rsid w:val="000E07F3"/>
    <w:rsid w:val="000E0A1B"/>
    <w:rsid w:val="000E332C"/>
    <w:rsid w:val="000E76BE"/>
    <w:rsid w:val="000F0ECD"/>
    <w:rsid w:val="00101F7F"/>
    <w:rsid w:val="001028A4"/>
    <w:rsid w:val="00103099"/>
    <w:rsid w:val="0010442D"/>
    <w:rsid w:val="00104BA4"/>
    <w:rsid w:val="00110C28"/>
    <w:rsid w:val="00125003"/>
    <w:rsid w:val="001255B3"/>
    <w:rsid w:val="00126552"/>
    <w:rsid w:val="00132051"/>
    <w:rsid w:val="00133838"/>
    <w:rsid w:val="00134DE2"/>
    <w:rsid w:val="00134E0E"/>
    <w:rsid w:val="00137206"/>
    <w:rsid w:val="00142DBC"/>
    <w:rsid w:val="0014523D"/>
    <w:rsid w:val="00147F2E"/>
    <w:rsid w:val="00161FA2"/>
    <w:rsid w:val="001737C7"/>
    <w:rsid w:val="00173F9C"/>
    <w:rsid w:val="00177A2A"/>
    <w:rsid w:val="00180569"/>
    <w:rsid w:val="00186FA5"/>
    <w:rsid w:val="00187F21"/>
    <w:rsid w:val="00196A7F"/>
    <w:rsid w:val="001B02D0"/>
    <w:rsid w:val="001B5499"/>
    <w:rsid w:val="001B5835"/>
    <w:rsid w:val="001C0D10"/>
    <w:rsid w:val="001C1A6B"/>
    <w:rsid w:val="001C1C68"/>
    <w:rsid w:val="001C575A"/>
    <w:rsid w:val="001D1E80"/>
    <w:rsid w:val="001D3661"/>
    <w:rsid w:val="001D75A3"/>
    <w:rsid w:val="001E5D82"/>
    <w:rsid w:val="001E6A52"/>
    <w:rsid w:val="001E6DD3"/>
    <w:rsid w:val="00202180"/>
    <w:rsid w:val="00206200"/>
    <w:rsid w:val="00210C28"/>
    <w:rsid w:val="00213994"/>
    <w:rsid w:val="002161E7"/>
    <w:rsid w:val="00216A73"/>
    <w:rsid w:val="002305FD"/>
    <w:rsid w:val="002370A3"/>
    <w:rsid w:val="00243662"/>
    <w:rsid w:val="00253504"/>
    <w:rsid w:val="00256501"/>
    <w:rsid w:val="00261DB5"/>
    <w:rsid w:val="00263054"/>
    <w:rsid w:val="00263C9A"/>
    <w:rsid w:val="00272B36"/>
    <w:rsid w:val="0028524A"/>
    <w:rsid w:val="00291A32"/>
    <w:rsid w:val="00295242"/>
    <w:rsid w:val="002A5736"/>
    <w:rsid w:val="002B3AEB"/>
    <w:rsid w:val="002C25A0"/>
    <w:rsid w:val="002C331A"/>
    <w:rsid w:val="002C33C6"/>
    <w:rsid w:val="002C4F7C"/>
    <w:rsid w:val="002D587D"/>
    <w:rsid w:val="002E1069"/>
    <w:rsid w:val="002E368B"/>
    <w:rsid w:val="002E3B6F"/>
    <w:rsid w:val="002E62BF"/>
    <w:rsid w:val="002F121B"/>
    <w:rsid w:val="002F13B4"/>
    <w:rsid w:val="002F2A12"/>
    <w:rsid w:val="002F6712"/>
    <w:rsid w:val="003001EB"/>
    <w:rsid w:val="00302B50"/>
    <w:rsid w:val="003071E0"/>
    <w:rsid w:val="00307C5F"/>
    <w:rsid w:val="00315C07"/>
    <w:rsid w:val="00320E8E"/>
    <w:rsid w:val="00324A85"/>
    <w:rsid w:val="00332A39"/>
    <w:rsid w:val="003412A4"/>
    <w:rsid w:val="003477BA"/>
    <w:rsid w:val="00347B1B"/>
    <w:rsid w:val="0035227B"/>
    <w:rsid w:val="00353EB3"/>
    <w:rsid w:val="00367095"/>
    <w:rsid w:val="0036741E"/>
    <w:rsid w:val="00367AF7"/>
    <w:rsid w:val="00370F0A"/>
    <w:rsid w:val="00371B6B"/>
    <w:rsid w:val="003808CC"/>
    <w:rsid w:val="003859A1"/>
    <w:rsid w:val="003874F2"/>
    <w:rsid w:val="00393376"/>
    <w:rsid w:val="00394CB2"/>
    <w:rsid w:val="003A08A8"/>
    <w:rsid w:val="003A4C25"/>
    <w:rsid w:val="003A65B8"/>
    <w:rsid w:val="003A66A9"/>
    <w:rsid w:val="003B0E0C"/>
    <w:rsid w:val="003B1322"/>
    <w:rsid w:val="003B296F"/>
    <w:rsid w:val="003B5553"/>
    <w:rsid w:val="003C093B"/>
    <w:rsid w:val="003D02AA"/>
    <w:rsid w:val="003D1B6F"/>
    <w:rsid w:val="003D41A9"/>
    <w:rsid w:val="003D694F"/>
    <w:rsid w:val="003E1CC0"/>
    <w:rsid w:val="003E25B3"/>
    <w:rsid w:val="003E2E42"/>
    <w:rsid w:val="003E7D95"/>
    <w:rsid w:val="003F0DE5"/>
    <w:rsid w:val="003F28B8"/>
    <w:rsid w:val="003F2F27"/>
    <w:rsid w:val="003F6556"/>
    <w:rsid w:val="003F68D2"/>
    <w:rsid w:val="004031F7"/>
    <w:rsid w:val="004103CB"/>
    <w:rsid w:val="004136C6"/>
    <w:rsid w:val="00414D64"/>
    <w:rsid w:val="00421BEC"/>
    <w:rsid w:val="004256C7"/>
    <w:rsid w:val="00433B9C"/>
    <w:rsid w:val="00434025"/>
    <w:rsid w:val="004362A4"/>
    <w:rsid w:val="00437970"/>
    <w:rsid w:val="0044015E"/>
    <w:rsid w:val="00442A34"/>
    <w:rsid w:val="00442EB9"/>
    <w:rsid w:val="004437DC"/>
    <w:rsid w:val="004441EF"/>
    <w:rsid w:val="00450038"/>
    <w:rsid w:val="00450B8E"/>
    <w:rsid w:val="0045663A"/>
    <w:rsid w:val="0045728C"/>
    <w:rsid w:val="00461505"/>
    <w:rsid w:val="00464674"/>
    <w:rsid w:val="00467A99"/>
    <w:rsid w:val="00484A54"/>
    <w:rsid w:val="0049029B"/>
    <w:rsid w:val="00493064"/>
    <w:rsid w:val="004B3451"/>
    <w:rsid w:val="004B634B"/>
    <w:rsid w:val="004C0F70"/>
    <w:rsid w:val="004C6C43"/>
    <w:rsid w:val="004D383A"/>
    <w:rsid w:val="004E2DEC"/>
    <w:rsid w:val="004E65FC"/>
    <w:rsid w:val="005036AA"/>
    <w:rsid w:val="00503AA6"/>
    <w:rsid w:val="005100AA"/>
    <w:rsid w:val="00512F1A"/>
    <w:rsid w:val="00520227"/>
    <w:rsid w:val="00521681"/>
    <w:rsid w:val="005236EE"/>
    <w:rsid w:val="00533404"/>
    <w:rsid w:val="00545FDA"/>
    <w:rsid w:val="0056398D"/>
    <w:rsid w:val="005720EB"/>
    <w:rsid w:val="00572844"/>
    <w:rsid w:val="00572FAF"/>
    <w:rsid w:val="0058025B"/>
    <w:rsid w:val="005957B3"/>
    <w:rsid w:val="005957D3"/>
    <w:rsid w:val="00595F67"/>
    <w:rsid w:val="005A0F70"/>
    <w:rsid w:val="005A1DB7"/>
    <w:rsid w:val="005A52A5"/>
    <w:rsid w:val="005A5B79"/>
    <w:rsid w:val="005B0B0F"/>
    <w:rsid w:val="005B0F1E"/>
    <w:rsid w:val="005B0F98"/>
    <w:rsid w:val="005B2904"/>
    <w:rsid w:val="005C684C"/>
    <w:rsid w:val="005D3B25"/>
    <w:rsid w:val="005E2608"/>
    <w:rsid w:val="005E651C"/>
    <w:rsid w:val="005F2231"/>
    <w:rsid w:val="00602B56"/>
    <w:rsid w:val="006034DB"/>
    <w:rsid w:val="00605CD5"/>
    <w:rsid w:val="00610906"/>
    <w:rsid w:val="006132C0"/>
    <w:rsid w:val="00613EDE"/>
    <w:rsid w:val="00615B6B"/>
    <w:rsid w:val="00636FE6"/>
    <w:rsid w:val="0063799E"/>
    <w:rsid w:val="00640F0D"/>
    <w:rsid w:val="00641CE7"/>
    <w:rsid w:val="0064249F"/>
    <w:rsid w:val="006435D7"/>
    <w:rsid w:val="00646F05"/>
    <w:rsid w:val="0065238C"/>
    <w:rsid w:val="006535D7"/>
    <w:rsid w:val="00660580"/>
    <w:rsid w:val="00662B14"/>
    <w:rsid w:val="0066650C"/>
    <w:rsid w:val="006723D8"/>
    <w:rsid w:val="00674690"/>
    <w:rsid w:val="00683B52"/>
    <w:rsid w:val="0068586A"/>
    <w:rsid w:val="0068636B"/>
    <w:rsid w:val="00687A9E"/>
    <w:rsid w:val="00690828"/>
    <w:rsid w:val="00693F0E"/>
    <w:rsid w:val="0069798A"/>
    <w:rsid w:val="006A2001"/>
    <w:rsid w:val="006C0AA1"/>
    <w:rsid w:val="006C3998"/>
    <w:rsid w:val="006C6C94"/>
    <w:rsid w:val="006C7C1B"/>
    <w:rsid w:val="006D401D"/>
    <w:rsid w:val="006D4B83"/>
    <w:rsid w:val="006D4E5D"/>
    <w:rsid w:val="006E67B4"/>
    <w:rsid w:val="006E681E"/>
    <w:rsid w:val="006F29C8"/>
    <w:rsid w:val="0071495C"/>
    <w:rsid w:val="00717CC5"/>
    <w:rsid w:val="00732A87"/>
    <w:rsid w:val="00733DE8"/>
    <w:rsid w:val="00734FD7"/>
    <w:rsid w:val="00736379"/>
    <w:rsid w:val="00746768"/>
    <w:rsid w:val="00750228"/>
    <w:rsid w:val="007502E9"/>
    <w:rsid w:val="00753A37"/>
    <w:rsid w:val="00753FFA"/>
    <w:rsid w:val="00757750"/>
    <w:rsid w:val="0076278C"/>
    <w:rsid w:val="00762AB2"/>
    <w:rsid w:val="00763467"/>
    <w:rsid w:val="00764F6A"/>
    <w:rsid w:val="00767600"/>
    <w:rsid w:val="00767C78"/>
    <w:rsid w:val="00771F65"/>
    <w:rsid w:val="00775C6C"/>
    <w:rsid w:val="00782022"/>
    <w:rsid w:val="00783A62"/>
    <w:rsid w:val="00792E18"/>
    <w:rsid w:val="007947D2"/>
    <w:rsid w:val="007A3F5B"/>
    <w:rsid w:val="007A5EAA"/>
    <w:rsid w:val="007C180D"/>
    <w:rsid w:val="007C6F95"/>
    <w:rsid w:val="007D1423"/>
    <w:rsid w:val="007D5A9A"/>
    <w:rsid w:val="007E0BF7"/>
    <w:rsid w:val="007E3404"/>
    <w:rsid w:val="007E7F82"/>
    <w:rsid w:val="007F0116"/>
    <w:rsid w:val="007F272C"/>
    <w:rsid w:val="007F6047"/>
    <w:rsid w:val="007F70E8"/>
    <w:rsid w:val="00807D20"/>
    <w:rsid w:val="00814064"/>
    <w:rsid w:val="00817CD8"/>
    <w:rsid w:val="008232AB"/>
    <w:rsid w:val="008265C6"/>
    <w:rsid w:val="0083626F"/>
    <w:rsid w:val="0084126E"/>
    <w:rsid w:val="00842563"/>
    <w:rsid w:val="00842783"/>
    <w:rsid w:val="00843F22"/>
    <w:rsid w:val="00847842"/>
    <w:rsid w:val="00850F1B"/>
    <w:rsid w:val="00851D30"/>
    <w:rsid w:val="00855114"/>
    <w:rsid w:val="00861C30"/>
    <w:rsid w:val="00862B50"/>
    <w:rsid w:val="00862B5D"/>
    <w:rsid w:val="00865F49"/>
    <w:rsid w:val="0086779D"/>
    <w:rsid w:val="00871CC3"/>
    <w:rsid w:val="00873F21"/>
    <w:rsid w:val="00880C63"/>
    <w:rsid w:val="0088239B"/>
    <w:rsid w:val="008878DA"/>
    <w:rsid w:val="00887D5C"/>
    <w:rsid w:val="00895EC7"/>
    <w:rsid w:val="008965DF"/>
    <w:rsid w:val="00897895"/>
    <w:rsid w:val="008A0D53"/>
    <w:rsid w:val="008A1C68"/>
    <w:rsid w:val="008A6635"/>
    <w:rsid w:val="008B4FE5"/>
    <w:rsid w:val="008B65D3"/>
    <w:rsid w:val="008D3F28"/>
    <w:rsid w:val="008E08CE"/>
    <w:rsid w:val="008E4CD4"/>
    <w:rsid w:val="008E5B5B"/>
    <w:rsid w:val="008F20F3"/>
    <w:rsid w:val="008F317E"/>
    <w:rsid w:val="008F633B"/>
    <w:rsid w:val="008F79B5"/>
    <w:rsid w:val="009017CC"/>
    <w:rsid w:val="00904AC7"/>
    <w:rsid w:val="0091045E"/>
    <w:rsid w:val="0091153A"/>
    <w:rsid w:val="00916B7F"/>
    <w:rsid w:val="00921590"/>
    <w:rsid w:val="009260C7"/>
    <w:rsid w:val="00930C88"/>
    <w:rsid w:val="00930D6D"/>
    <w:rsid w:val="00937002"/>
    <w:rsid w:val="009502CF"/>
    <w:rsid w:val="00950783"/>
    <w:rsid w:val="00952C74"/>
    <w:rsid w:val="00963F3F"/>
    <w:rsid w:val="00963FAE"/>
    <w:rsid w:val="009714D3"/>
    <w:rsid w:val="00971FD2"/>
    <w:rsid w:val="009753B9"/>
    <w:rsid w:val="009776BC"/>
    <w:rsid w:val="00980CA6"/>
    <w:rsid w:val="0098149D"/>
    <w:rsid w:val="0098438C"/>
    <w:rsid w:val="0098671D"/>
    <w:rsid w:val="009879E4"/>
    <w:rsid w:val="00987D2F"/>
    <w:rsid w:val="00994AA2"/>
    <w:rsid w:val="00994DC0"/>
    <w:rsid w:val="009B128B"/>
    <w:rsid w:val="009B2A01"/>
    <w:rsid w:val="009B49F0"/>
    <w:rsid w:val="009B4FDB"/>
    <w:rsid w:val="009C02D3"/>
    <w:rsid w:val="009C0E01"/>
    <w:rsid w:val="009C7171"/>
    <w:rsid w:val="009D1BBB"/>
    <w:rsid w:val="009F13A4"/>
    <w:rsid w:val="009F1F1D"/>
    <w:rsid w:val="009F3786"/>
    <w:rsid w:val="009F5106"/>
    <w:rsid w:val="00A02135"/>
    <w:rsid w:val="00A06D50"/>
    <w:rsid w:val="00A20F80"/>
    <w:rsid w:val="00A26177"/>
    <w:rsid w:val="00A30BCC"/>
    <w:rsid w:val="00A32CE4"/>
    <w:rsid w:val="00A3468D"/>
    <w:rsid w:val="00A3663E"/>
    <w:rsid w:val="00A42B4D"/>
    <w:rsid w:val="00A43157"/>
    <w:rsid w:val="00A538ED"/>
    <w:rsid w:val="00A541BF"/>
    <w:rsid w:val="00A56568"/>
    <w:rsid w:val="00A634D0"/>
    <w:rsid w:val="00A7191C"/>
    <w:rsid w:val="00A773D9"/>
    <w:rsid w:val="00A84550"/>
    <w:rsid w:val="00AA0E9B"/>
    <w:rsid w:val="00AA32CF"/>
    <w:rsid w:val="00AA50FD"/>
    <w:rsid w:val="00AA5689"/>
    <w:rsid w:val="00AA5FAC"/>
    <w:rsid w:val="00AA665A"/>
    <w:rsid w:val="00AC0253"/>
    <w:rsid w:val="00AC289E"/>
    <w:rsid w:val="00AD0B72"/>
    <w:rsid w:val="00AD16A9"/>
    <w:rsid w:val="00AD42CE"/>
    <w:rsid w:val="00AD71D6"/>
    <w:rsid w:val="00AE0F84"/>
    <w:rsid w:val="00AE6B8D"/>
    <w:rsid w:val="00AF0F2C"/>
    <w:rsid w:val="00AF2A63"/>
    <w:rsid w:val="00B0052F"/>
    <w:rsid w:val="00B02007"/>
    <w:rsid w:val="00B03446"/>
    <w:rsid w:val="00B03D6C"/>
    <w:rsid w:val="00B12F08"/>
    <w:rsid w:val="00B1404A"/>
    <w:rsid w:val="00B23FB7"/>
    <w:rsid w:val="00B248D5"/>
    <w:rsid w:val="00B25081"/>
    <w:rsid w:val="00B34CE9"/>
    <w:rsid w:val="00B35FAB"/>
    <w:rsid w:val="00B361F8"/>
    <w:rsid w:val="00B37D21"/>
    <w:rsid w:val="00B44982"/>
    <w:rsid w:val="00B45C1B"/>
    <w:rsid w:val="00B53708"/>
    <w:rsid w:val="00B571A9"/>
    <w:rsid w:val="00B63E91"/>
    <w:rsid w:val="00B75884"/>
    <w:rsid w:val="00B8474A"/>
    <w:rsid w:val="00B875B5"/>
    <w:rsid w:val="00B92F37"/>
    <w:rsid w:val="00BA1192"/>
    <w:rsid w:val="00BA53DF"/>
    <w:rsid w:val="00BB5665"/>
    <w:rsid w:val="00BB720D"/>
    <w:rsid w:val="00BD33C0"/>
    <w:rsid w:val="00BD4ABF"/>
    <w:rsid w:val="00BD6207"/>
    <w:rsid w:val="00BD6F48"/>
    <w:rsid w:val="00BE10DC"/>
    <w:rsid w:val="00BE44E5"/>
    <w:rsid w:val="00BE773D"/>
    <w:rsid w:val="00BF26B3"/>
    <w:rsid w:val="00BF2B23"/>
    <w:rsid w:val="00BF7323"/>
    <w:rsid w:val="00C0048E"/>
    <w:rsid w:val="00C0123B"/>
    <w:rsid w:val="00C01D47"/>
    <w:rsid w:val="00C04204"/>
    <w:rsid w:val="00C12092"/>
    <w:rsid w:val="00C153E1"/>
    <w:rsid w:val="00C23C8B"/>
    <w:rsid w:val="00C23F84"/>
    <w:rsid w:val="00C25EB3"/>
    <w:rsid w:val="00C27E63"/>
    <w:rsid w:val="00C30597"/>
    <w:rsid w:val="00C35107"/>
    <w:rsid w:val="00C35D2D"/>
    <w:rsid w:val="00C3695A"/>
    <w:rsid w:val="00C41DDD"/>
    <w:rsid w:val="00C454F7"/>
    <w:rsid w:val="00C4666B"/>
    <w:rsid w:val="00C47E87"/>
    <w:rsid w:val="00C50319"/>
    <w:rsid w:val="00C65BB9"/>
    <w:rsid w:val="00C736DF"/>
    <w:rsid w:val="00C77CD6"/>
    <w:rsid w:val="00C929B0"/>
    <w:rsid w:val="00C95C22"/>
    <w:rsid w:val="00C97E95"/>
    <w:rsid w:val="00CA120C"/>
    <w:rsid w:val="00CA5B64"/>
    <w:rsid w:val="00CA6B8C"/>
    <w:rsid w:val="00CB3555"/>
    <w:rsid w:val="00CB4D9A"/>
    <w:rsid w:val="00CD307A"/>
    <w:rsid w:val="00CD366F"/>
    <w:rsid w:val="00CD4943"/>
    <w:rsid w:val="00CF10AC"/>
    <w:rsid w:val="00CF1845"/>
    <w:rsid w:val="00D019F0"/>
    <w:rsid w:val="00D032E3"/>
    <w:rsid w:val="00D076F4"/>
    <w:rsid w:val="00D07786"/>
    <w:rsid w:val="00D12039"/>
    <w:rsid w:val="00D24B68"/>
    <w:rsid w:val="00D27DA1"/>
    <w:rsid w:val="00D34AD6"/>
    <w:rsid w:val="00D45237"/>
    <w:rsid w:val="00D503AA"/>
    <w:rsid w:val="00D55C26"/>
    <w:rsid w:val="00D70994"/>
    <w:rsid w:val="00D71170"/>
    <w:rsid w:val="00D761A6"/>
    <w:rsid w:val="00D84F6F"/>
    <w:rsid w:val="00D858FD"/>
    <w:rsid w:val="00D8693A"/>
    <w:rsid w:val="00D872ED"/>
    <w:rsid w:val="00D97190"/>
    <w:rsid w:val="00DA0599"/>
    <w:rsid w:val="00DA26B4"/>
    <w:rsid w:val="00DA2EB6"/>
    <w:rsid w:val="00DA50A8"/>
    <w:rsid w:val="00DC08A9"/>
    <w:rsid w:val="00DC42F4"/>
    <w:rsid w:val="00DD1893"/>
    <w:rsid w:val="00DD3A26"/>
    <w:rsid w:val="00DE0A39"/>
    <w:rsid w:val="00DE1768"/>
    <w:rsid w:val="00DE3859"/>
    <w:rsid w:val="00DE5C65"/>
    <w:rsid w:val="00DE687C"/>
    <w:rsid w:val="00DF32EA"/>
    <w:rsid w:val="00DF62CB"/>
    <w:rsid w:val="00E01583"/>
    <w:rsid w:val="00E019F7"/>
    <w:rsid w:val="00E06466"/>
    <w:rsid w:val="00E159B3"/>
    <w:rsid w:val="00E2196E"/>
    <w:rsid w:val="00E60E21"/>
    <w:rsid w:val="00E66AB6"/>
    <w:rsid w:val="00E70F1A"/>
    <w:rsid w:val="00E7324D"/>
    <w:rsid w:val="00E76D10"/>
    <w:rsid w:val="00E811B5"/>
    <w:rsid w:val="00E817CE"/>
    <w:rsid w:val="00E83436"/>
    <w:rsid w:val="00E8384B"/>
    <w:rsid w:val="00E87C4A"/>
    <w:rsid w:val="00E90FF7"/>
    <w:rsid w:val="00E91BC2"/>
    <w:rsid w:val="00E947BC"/>
    <w:rsid w:val="00E95792"/>
    <w:rsid w:val="00EA2D2C"/>
    <w:rsid w:val="00EA4162"/>
    <w:rsid w:val="00EB7DAF"/>
    <w:rsid w:val="00EC7DF0"/>
    <w:rsid w:val="00ED23C6"/>
    <w:rsid w:val="00ED272E"/>
    <w:rsid w:val="00ED346F"/>
    <w:rsid w:val="00ED3858"/>
    <w:rsid w:val="00EE773F"/>
    <w:rsid w:val="00F05F4F"/>
    <w:rsid w:val="00F1102F"/>
    <w:rsid w:val="00F11889"/>
    <w:rsid w:val="00F12243"/>
    <w:rsid w:val="00F1713A"/>
    <w:rsid w:val="00F22908"/>
    <w:rsid w:val="00F22A9E"/>
    <w:rsid w:val="00F27407"/>
    <w:rsid w:val="00F27AA3"/>
    <w:rsid w:val="00F30071"/>
    <w:rsid w:val="00F361CF"/>
    <w:rsid w:val="00F51C97"/>
    <w:rsid w:val="00F52621"/>
    <w:rsid w:val="00F63B50"/>
    <w:rsid w:val="00F6416D"/>
    <w:rsid w:val="00F65D40"/>
    <w:rsid w:val="00F66FE0"/>
    <w:rsid w:val="00F77733"/>
    <w:rsid w:val="00F86566"/>
    <w:rsid w:val="00F87A1E"/>
    <w:rsid w:val="00F94603"/>
    <w:rsid w:val="00F94BC9"/>
    <w:rsid w:val="00F9557D"/>
    <w:rsid w:val="00FA48B8"/>
    <w:rsid w:val="00FA5BB4"/>
    <w:rsid w:val="00FA5E27"/>
    <w:rsid w:val="00FA65E2"/>
    <w:rsid w:val="00FB1D5D"/>
    <w:rsid w:val="00FB4238"/>
    <w:rsid w:val="00FC2913"/>
    <w:rsid w:val="00FC5272"/>
    <w:rsid w:val="00FD637E"/>
    <w:rsid w:val="00FE6383"/>
    <w:rsid w:val="00FF223B"/>
    <w:rsid w:val="00FF3FDB"/>
    <w:rsid w:val="00FF7E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07C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7C5F"/>
    <w:rPr>
      <w:rFonts w:ascii="Times New Roman" w:eastAsia="Times New Roman" w:hAnsi="Times New Roman" w:cs="Times New Roman"/>
      <w:b/>
      <w:bCs/>
      <w:sz w:val="27"/>
      <w:szCs w:val="27"/>
      <w:lang w:eastAsia="ru-RU"/>
    </w:rPr>
  </w:style>
  <w:style w:type="paragraph" w:styleId="a3">
    <w:name w:val="Body Text"/>
    <w:basedOn w:val="a"/>
    <w:link w:val="a4"/>
    <w:rsid w:val="00071D4C"/>
    <w:rPr>
      <w:sz w:val="28"/>
    </w:rPr>
  </w:style>
  <w:style w:type="character" w:customStyle="1" w:styleId="a4">
    <w:name w:val="Основной текст Знак"/>
    <w:basedOn w:val="a0"/>
    <w:link w:val="a3"/>
    <w:rsid w:val="00071D4C"/>
    <w:rPr>
      <w:rFonts w:ascii="Times New Roman" w:eastAsia="Times New Roman" w:hAnsi="Times New Roman" w:cs="Times New Roman"/>
      <w:sz w:val="28"/>
      <w:szCs w:val="24"/>
      <w:lang w:eastAsia="ru-RU"/>
    </w:rPr>
  </w:style>
  <w:style w:type="paragraph" w:styleId="a5">
    <w:name w:val="List Paragraph"/>
    <w:basedOn w:val="a"/>
    <w:link w:val="a6"/>
    <w:uiPriority w:val="34"/>
    <w:qFormat/>
    <w:rsid w:val="00071D4C"/>
    <w:pPr>
      <w:spacing w:after="200" w:line="276" w:lineRule="auto"/>
      <w:ind w:left="720"/>
      <w:contextualSpacing/>
    </w:pPr>
    <w:rPr>
      <w:rFonts w:ascii="Calibri" w:hAnsi="Calibri"/>
      <w:sz w:val="22"/>
      <w:szCs w:val="22"/>
    </w:rPr>
  </w:style>
  <w:style w:type="table" w:styleId="a7">
    <w:name w:val="Table Grid"/>
    <w:basedOn w:val="a1"/>
    <w:uiPriority w:val="59"/>
    <w:rsid w:val="00071D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71D4C"/>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071D4C"/>
    <w:pPr>
      <w:tabs>
        <w:tab w:val="center" w:pos="4677"/>
        <w:tab w:val="right" w:pos="9355"/>
      </w:tabs>
    </w:pPr>
  </w:style>
  <w:style w:type="character" w:customStyle="1" w:styleId="aa">
    <w:name w:val="Нижний колонтитул Знак"/>
    <w:basedOn w:val="a0"/>
    <w:link w:val="a9"/>
    <w:uiPriority w:val="99"/>
    <w:rsid w:val="00071D4C"/>
    <w:rPr>
      <w:rFonts w:ascii="Times New Roman" w:eastAsia="Times New Roman" w:hAnsi="Times New Roman" w:cs="Times New Roman"/>
      <w:sz w:val="24"/>
      <w:szCs w:val="24"/>
      <w:lang w:eastAsia="ru-RU"/>
    </w:rPr>
  </w:style>
  <w:style w:type="character" w:customStyle="1" w:styleId="1">
    <w:name w:val="Заголовок №1_"/>
    <w:basedOn w:val="a0"/>
    <w:link w:val="10"/>
    <w:rsid w:val="00071D4C"/>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071D4C"/>
    <w:pPr>
      <w:shd w:val="clear" w:color="auto" w:fill="FFFFFF"/>
      <w:spacing w:before="1080" w:after="240" w:line="0" w:lineRule="atLeast"/>
      <w:jc w:val="center"/>
      <w:outlineLvl w:val="0"/>
    </w:pPr>
    <w:rPr>
      <w:sz w:val="28"/>
      <w:szCs w:val="28"/>
      <w:lang w:eastAsia="en-US"/>
    </w:rPr>
  </w:style>
  <w:style w:type="character" w:customStyle="1" w:styleId="11">
    <w:name w:val="Заголовок №1 + Не полужирный"/>
    <w:basedOn w:val="1"/>
    <w:rsid w:val="00071D4C"/>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F229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464674"/>
    <w:rPr>
      <w:i/>
      <w:iCs/>
    </w:rPr>
  </w:style>
  <w:style w:type="paragraph" w:styleId="2">
    <w:name w:val="Body Text Indent 2"/>
    <w:basedOn w:val="a"/>
    <w:link w:val="20"/>
    <w:uiPriority w:val="99"/>
    <w:unhideWhenUsed/>
    <w:rsid w:val="00EB7DAF"/>
    <w:pPr>
      <w:spacing w:after="120" w:line="480" w:lineRule="auto"/>
      <w:ind w:left="283"/>
    </w:pPr>
  </w:style>
  <w:style w:type="character" w:customStyle="1" w:styleId="20">
    <w:name w:val="Основной текст с отступом 2 Знак"/>
    <w:basedOn w:val="a0"/>
    <w:link w:val="2"/>
    <w:uiPriority w:val="99"/>
    <w:rsid w:val="00EB7DAF"/>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5957D3"/>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rsid w:val="005957D3"/>
    <w:pPr>
      <w:spacing w:after="120"/>
    </w:pPr>
    <w:rPr>
      <w:sz w:val="16"/>
      <w:szCs w:val="16"/>
    </w:rPr>
  </w:style>
  <w:style w:type="character" w:customStyle="1" w:styleId="32">
    <w:name w:val="Основной текст 3 Знак"/>
    <w:basedOn w:val="a0"/>
    <w:link w:val="31"/>
    <w:rsid w:val="005957D3"/>
    <w:rPr>
      <w:rFonts w:ascii="Times New Roman" w:eastAsia="Times New Roman" w:hAnsi="Times New Roman" w:cs="Times New Roman"/>
      <w:sz w:val="16"/>
      <w:szCs w:val="16"/>
      <w:lang w:eastAsia="ru-RU"/>
    </w:rPr>
  </w:style>
  <w:style w:type="character" w:styleId="ac">
    <w:name w:val="Hyperlink"/>
    <w:basedOn w:val="a0"/>
    <w:uiPriority w:val="99"/>
    <w:unhideWhenUsed/>
    <w:rsid w:val="005957D3"/>
    <w:rPr>
      <w:color w:val="0000FF"/>
      <w:u w:val="single"/>
    </w:rPr>
  </w:style>
  <w:style w:type="paragraph" w:styleId="21">
    <w:name w:val="Body Text 2"/>
    <w:basedOn w:val="a"/>
    <w:link w:val="22"/>
    <w:rsid w:val="00307C5F"/>
    <w:pPr>
      <w:spacing w:after="120" w:line="480" w:lineRule="auto"/>
    </w:pPr>
  </w:style>
  <w:style w:type="character" w:customStyle="1" w:styleId="22">
    <w:name w:val="Основной текст 2 Знак"/>
    <w:basedOn w:val="a0"/>
    <w:link w:val="21"/>
    <w:rsid w:val="00307C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7C5F"/>
  </w:style>
  <w:style w:type="character" w:styleId="ad">
    <w:name w:val="Strong"/>
    <w:basedOn w:val="a0"/>
    <w:uiPriority w:val="22"/>
    <w:qFormat/>
    <w:rsid w:val="00307C5F"/>
    <w:rPr>
      <w:b/>
      <w:bCs/>
    </w:rPr>
  </w:style>
  <w:style w:type="paragraph" w:styleId="ae">
    <w:name w:val="Body Text Indent"/>
    <w:basedOn w:val="a"/>
    <w:link w:val="af"/>
    <w:uiPriority w:val="99"/>
    <w:semiHidden/>
    <w:unhideWhenUsed/>
    <w:rsid w:val="00307C5F"/>
    <w:pPr>
      <w:spacing w:after="120"/>
      <w:ind w:left="283"/>
    </w:pPr>
  </w:style>
  <w:style w:type="character" w:customStyle="1" w:styleId="af">
    <w:name w:val="Основной текст с отступом Знак"/>
    <w:basedOn w:val="a0"/>
    <w:link w:val="ae"/>
    <w:uiPriority w:val="99"/>
    <w:semiHidden/>
    <w:rsid w:val="00307C5F"/>
    <w:rPr>
      <w:rFonts w:ascii="Times New Roman" w:eastAsia="Times New Roman" w:hAnsi="Times New Roman" w:cs="Times New Roman"/>
      <w:sz w:val="24"/>
      <w:szCs w:val="24"/>
      <w:lang w:eastAsia="ru-RU"/>
    </w:rPr>
  </w:style>
  <w:style w:type="paragraph" w:styleId="af0">
    <w:name w:val="Normal (Web)"/>
    <w:basedOn w:val="a"/>
    <w:uiPriority w:val="99"/>
    <w:unhideWhenUsed/>
    <w:rsid w:val="00213994"/>
    <w:pPr>
      <w:spacing w:before="100" w:beforeAutospacing="1" w:after="100" w:afterAutospacing="1"/>
    </w:pPr>
  </w:style>
  <w:style w:type="paragraph" w:customStyle="1" w:styleId="default">
    <w:name w:val="default"/>
    <w:basedOn w:val="a"/>
    <w:rsid w:val="00213994"/>
    <w:pPr>
      <w:spacing w:before="100" w:beforeAutospacing="1" w:after="100" w:afterAutospacing="1"/>
    </w:pPr>
  </w:style>
  <w:style w:type="paragraph" w:styleId="af1">
    <w:name w:val="Balloon Text"/>
    <w:basedOn w:val="a"/>
    <w:link w:val="af2"/>
    <w:uiPriority w:val="99"/>
    <w:semiHidden/>
    <w:unhideWhenUsed/>
    <w:rsid w:val="00213994"/>
    <w:rPr>
      <w:rFonts w:ascii="Tahoma" w:hAnsi="Tahoma" w:cs="Tahoma"/>
      <w:sz w:val="16"/>
      <w:szCs w:val="16"/>
    </w:rPr>
  </w:style>
  <w:style w:type="character" w:customStyle="1" w:styleId="af2">
    <w:name w:val="Текст выноски Знак"/>
    <w:basedOn w:val="a0"/>
    <w:link w:val="af1"/>
    <w:uiPriority w:val="99"/>
    <w:semiHidden/>
    <w:rsid w:val="00213994"/>
    <w:rPr>
      <w:rFonts w:ascii="Tahoma" w:eastAsia="Times New Roman" w:hAnsi="Tahoma" w:cs="Tahoma"/>
      <w:sz w:val="16"/>
      <w:szCs w:val="16"/>
      <w:lang w:eastAsia="ru-RU"/>
    </w:rPr>
  </w:style>
  <w:style w:type="character" w:customStyle="1" w:styleId="fontstyle24">
    <w:name w:val="fontstyle24"/>
    <w:basedOn w:val="a0"/>
    <w:rsid w:val="003B1322"/>
  </w:style>
  <w:style w:type="character" w:customStyle="1" w:styleId="fontstyle16">
    <w:name w:val="fontstyle16"/>
    <w:basedOn w:val="a0"/>
    <w:rsid w:val="003B1322"/>
  </w:style>
  <w:style w:type="character" w:customStyle="1" w:styleId="fontstyle17">
    <w:name w:val="fontstyle17"/>
    <w:basedOn w:val="a0"/>
    <w:rsid w:val="003B1322"/>
  </w:style>
  <w:style w:type="character" w:customStyle="1" w:styleId="a6">
    <w:name w:val="Абзац списка Знак"/>
    <w:link w:val="a5"/>
    <w:uiPriority w:val="34"/>
    <w:rsid w:val="003B1322"/>
    <w:rPr>
      <w:rFonts w:ascii="Calibri" w:eastAsia="Times New Roman" w:hAnsi="Calibri" w:cs="Times New Roman"/>
      <w:lang w:eastAsia="ru-RU"/>
    </w:rPr>
  </w:style>
  <w:style w:type="paragraph" w:styleId="af3">
    <w:name w:val="Subtitle"/>
    <w:basedOn w:val="a"/>
    <w:next w:val="a"/>
    <w:link w:val="af4"/>
    <w:qFormat/>
    <w:rsid w:val="00734FD7"/>
    <w:pPr>
      <w:spacing w:after="60" w:line="276" w:lineRule="auto"/>
      <w:jc w:val="center"/>
      <w:outlineLvl w:val="1"/>
    </w:pPr>
    <w:rPr>
      <w:rFonts w:ascii="Cambria" w:hAnsi="Cambria"/>
    </w:rPr>
  </w:style>
  <w:style w:type="character" w:customStyle="1" w:styleId="af4">
    <w:name w:val="Подзаголовок Знак"/>
    <w:basedOn w:val="a0"/>
    <w:link w:val="af3"/>
    <w:rsid w:val="00734FD7"/>
    <w:rPr>
      <w:rFonts w:ascii="Cambria" w:eastAsia="Times New Roman" w:hAnsi="Cambria" w:cs="Times New Roman"/>
      <w:sz w:val="24"/>
      <w:szCs w:val="24"/>
      <w:lang w:eastAsia="ru-RU"/>
    </w:rPr>
  </w:style>
  <w:style w:type="character" w:customStyle="1" w:styleId="serp-urlitem1">
    <w:name w:val="serp-url__item1"/>
    <w:basedOn w:val="a0"/>
    <w:rsid w:val="00693F0E"/>
  </w:style>
  <w:style w:type="character" w:customStyle="1" w:styleId="serp-urlmark1">
    <w:name w:val="serp-url__mark1"/>
    <w:basedOn w:val="a0"/>
    <w:rsid w:val="00693F0E"/>
    <w:rPr>
      <w:rFonts w:ascii="Verdana" w:hAnsi="Verdana"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D4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307C5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7C5F"/>
    <w:rPr>
      <w:rFonts w:ascii="Times New Roman" w:eastAsia="Times New Roman" w:hAnsi="Times New Roman" w:cs="Times New Roman"/>
      <w:b/>
      <w:bCs/>
      <w:sz w:val="27"/>
      <w:szCs w:val="27"/>
      <w:lang w:eastAsia="ru-RU"/>
    </w:rPr>
  </w:style>
  <w:style w:type="paragraph" w:styleId="a3">
    <w:name w:val="Body Text"/>
    <w:basedOn w:val="a"/>
    <w:link w:val="a4"/>
    <w:rsid w:val="00071D4C"/>
    <w:rPr>
      <w:sz w:val="28"/>
    </w:rPr>
  </w:style>
  <w:style w:type="character" w:customStyle="1" w:styleId="a4">
    <w:name w:val="Основной текст Знак"/>
    <w:basedOn w:val="a0"/>
    <w:link w:val="a3"/>
    <w:rsid w:val="00071D4C"/>
    <w:rPr>
      <w:rFonts w:ascii="Times New Roman" w:eastAsia="Times New Roman" w:hAnsi="Times New Roman" w:cs="Times New Roman"/>
      <w:sz w:val="28"/>
      <w:szCs w:val="24"/>
      <w:lang w:eastAsia="ru-RU"/>
    </w:rPr>
  </w:style>
  <w:style w:type="paragraph" w:styleId="a5">
    <w:name w:val="List Paragraph"/>
    <w:basedOn w:val="a"/>
    <w:link w:val="a6"/>
    <w:uiPriority w:val="34"/>
    <w:qFormat/>
    <w:rsid w:val="00071D4C"/>
    <w:pPr>
      <w:spacing w:after="200" w:line="276" w:lineRule="auto"/>
      <w:ind w:left="720"/>
      <w:contextualSpacing/>
    </w:pPr>
    <w:rPr>
      <w:rFonts w:ascii="Calibri" w:hAnsi="Calibri"/>
      <w:sz w:val="22"/>
      <w:szCs w:val="22"/>
    </w:rPr>
  </w:style>
  <w:style w:type="table" w:styleId="a7">
    <w:name w:val="Table Grid"/>
    <w:basedOn w:val="a1"/>
    <w:uiPriority w:val="59"/>
    <w:rsid w:val="00071D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71D4C"/>
    <w:pPr>
      <w:spacing w:after="0" w:line="240" w:lineRule="auto"/>
    </w:pPr>
    <w:rPr>
      <w:rFonts w:ascii="Calibri" w:eastAsia="Times New Roman" w:hAnsi="Calibri" w:cs="Times New Roman"/>
      <w:lang w:eastAsia="ru-RU"/>
    </w:rPr>
  </w:style>
  <w:style w:type="paragraph" w:styleId="a9">
    <w:name w:val="footer"/>
    <w:basedOn w:val="a"/>
    <w:link w:val="aa"/>
    <w:uiPriority w:val="99"/>
    <w:unhideWhenUsed/>
    <w:rsid w:val="00071D4C"/>
    <w:pPr>
      <w:tabs>
        <w:tab w:val="center" w:pos="4677"/>
        <w:tab w:val="right" w:pos="9355"/>
      </w:tabs>
    </w:pPr>
  </w:style>
  <w:style w:type="character" w:customStyle="1" w:styleId="aa">
    <w:name w:val="Нижний колонтитул Знак"/>
    <w:basedOn w:val="a0"/>
    <w:link w:val="a9"/>
    <w:uiPriority w:val="99"/>
    <w:rsid w:val="00071D4C"/>
    <w:rPr>
      <w:rFonts w:ascii="Times New Roman" w:eastAsia="Times New Roman" w:hAnsi="Times New Roman" w:cs="Times New Roman"/>
      <w:sz w:val="24"/>
      <w:szCs w:val="24"/>
      <w:lang w:eastAsia="ru-RU"/>
    </w:rPr>
  </w:style>
  <w:style w:type="character" w:customStyle="1" w:styleId="1">
    <w:name w:val="Заголовок №1_"/>
    <w:basedOn w:val="a0"/>
    <w:link w:val="10"/>
    <w:rsid w:val="00071D4C"/>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071D4C"/>
    <w:pPr>
      <w:shd w:val="clear" w:color="auto" w:fill="FFFFFF"/>
      <w:spacing w:before="1080" w:after="240" w:line="0" w:lineRule="atLeast"/>
      <w:jc w:val="center"/>
      <w:outlineLvl w:val="0"/>
    </w:pPr>
    <w:rPr>
      <w:sz w:val="28"/>
      <w:szCs w:val="28"/>
      <w:lang w:eastAsia="en-US"/>
    </w:rPr>
  </w:style>
  <w:style w:type="character" w:customStyle="1" w:styleId="11">
    <w:name w:val="Заголовок №1 + Не полужирный"/>
    <w:basedOn w:val="1"/>
    <w:rsid w:val="00071D4C"/>
    <w:rPr>
      <w:rFonts w:ascii="Times New Roman" w:eastAsia="Times New Roman" w:hAnsi="Times New Roman" w:cs="Times New Roman"/>
      <w:b/>
      <w:bCs/>
      <w:sz w:val="28"/>
      <w:szCs w:val="28"/>
      <w:shd w:val="clear" w:color="auto" w:fill="FFFFFF"/>
    </w:rPr>
  </w:style>
  <w:style w:type="paragraph" w:customStyle="1" w:styleId="ConsPlusNormal">
    <w:name w:val="ConsPlusNormal"/>
    <w:rsid w:val="00F2290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Emphasis"/>
    <w:basedOn w:val="a0"/>
    <w:uiPriority w:val="20"/>
    <w:qFormat/>
    <w:rsid w:val="00464674"/>
    <w:rPr>
      <w:i/>
      <w:iCs/>
    </w:rPr>
  </w:style>
  <w:style w:type="paragraph" w:styleId="2">
    <w:name w:val="Body Text Indent 2"/>
    <w:basedOn w:val="a"/>
    <w:link w:val="20"/>
    <w:uiPriority w:val="99"/>
    <w:unhideWhenUsed/>
    <w:rsid w:val="00EB7DAF"/>
    <w:pPr>
      <w:spacing w:after="120" w:line="480" w:lineRule="auto"/>
      <w:ind w:left="283"/>
    </w:pPr>
  </w:style>
  <w:style w:type="character" w:customStyle="1" w:styleId="20">
    <w:name w:val="Основной текст с отступом 2 Знак"/>
    <w:basedOn w:val="a0"/>
    <w:link w:val="2"/>
    <w:uiPriority w:val="99"/>
    <w:rsid w:val="00EB7DAF"/>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5957D3"/>
    <w:pPr>
      <w:spacing w:after="0" w:line="240" w:lineRule="auto"/>
    </w:pPr>
    <w:rPr>
      <w:rFonts w:ascii="Cambria" w:eastAsia="Times New Roman" w:hAnsi="Cambria"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rsid w:val="005957D3"/>
    <w:pPr>
      <w:spacing w:after="120"/>
    </w:pPr>
    <w:rPr>
      <w:sz w:val="16"/>
      <w:szCs w:val="16"/>
    </w:rPr>
  </w:style>
  <w:style w:type="character" w:customStyle="1" w:styleId="32">
    <w:name w:val="Основной текст 3 Знак"/>
    <w:basedOn w:val="a0"/>
    <w:link w:val="31"/>
    <w:rsid w:val="005957D3"/>
    <w:rPr>
      <w:rFonts w:ascii="Times New Roman" w:eastAsia="Times New Roman" w:hAnsi="Times New Roman" w:cs="Times New Roman"/>
      <w:sz w:val="16"/>
      <w:szCs w:val="16"/>
      <w:lang w:eastAsia="ru-RU"/>
    </w:rPr>
  </w:style>
  <w:style w:type="character" w:styleId="ac">
    <w:name w:val="Hyperlink"/>
    <w:basedOn w:val="a0"/>
    <w:uiPriority w:val="99"/>
    <w:unhideWhenUsed/>
    <w:rsid w:val="005957D3"/>
    <w:rPr>
      <w:color w:val="0000FF"/>
      <w:u w:val="single"/>
    </w:rPr>
  </w:style>
  <w:style w:type="paragraph" w:styleId="21">
    <w:name w:val="Body Text 2"/>
    <w:basedOn w:val="a"/>
    <w:link w:val="22"/>
    <w:rsid w:val="00307C5F"/>
    <w:pPr>
      <w:spacing w:after="120" w:line="480" w:lineRule="auto"/>
    </w:pPr>
  </w:style>
  <w:style w:type="character" w:customStyle="1" w:styleId="22">
    <w:name w:val="Основной текст 2 Знак"/>
    <w:basedOn w:val="a0"/>
    <w:link w:val="21"/>
    <w:rsid w:val="00307C5F"/>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07C5F"/>
  </w:style>
  <w:style w:type="character" w:styleId="ad">
    <w:name w:val="Strong"/>
    <w:basedOn w:val="a0"/>
    <w:uiPriority w:val="22"/>
    <w:qFormat/>
    <w:rsid w:val="00307C5F"/>
    <w:rPr>
      <w:b/>
      <w:bCs/>
    </w:rPr>
  </w:style>
  <w:style w:type="paragraph" w:styleId="ae">
    <w:name w:val="Body Text Indent"/>
    <w:basedOn w:val="a"/>
    <w:link w:val="af"/>
    <w:uiPriority w:val="99"/>
    <w:semiHidden/>
    <w:unhideWhenUsed/>
    <w:rsid w:val="00307C5F"/>
    <w:pPr>
      <w:spacing w:after="120"/>
      <w:ind w:left="283"/>
    </w:pPr>
  </w:style>
  <w:style w:type="character" w:customStyle="1" w:styleId="af">
    <w:name w:val="Основной текст с отступом Знак"/>
    <w:basedOn w:val="a0"/>
    <w:link w:val="ae"/>
    <w:uiPriority w:val="99"/>
    <w:semiHidden/>
    <w:rsid w:val="00307C5F"/>
    <w:rPr>
      <w:rFonts w:ascii="Times New Roman" w:eastAsia="Times New Roman" w:hAnsi="Times New Roman" w:cs="Times New Roman"/>
      <w:sz w:val="24"/>
      <w:szCs w:val="24"/>
      <w:lang w:eastAsia="ru-RU"/>
    </w:rPr>
  </w:style>
  <w:style w:type="paragraph" w:styleId="af0">
    <w:name w:val="Normal (Web)"/>
    <w:basedOn w:val="a"/>
    <w:uiPriority w:val="99"/>
    <w:unhideWhenUsed/>
    <w:rsid w:val="00213994"/>
    <w:pPr>
      <w:spacing w:before="100" w:beforeAutospacing="1" w:after="100" w:afterAutospacing="1"/>
    </w:pPr>
  </w:style>
  <w:style w:type="paragraph" w:customStyle="1" w:styleId="default">
    <w:name w:val="default"/>
    <w:basedOn w:val="a"/>
    <w:rsid w:val="00213994"/>
    <w:pPr>
      <w:spacing w:before="100" w:beforeAutospacing="1" w:after="100" w:afterAutospacing="1"/>
    </w:pPr>
  </w:style>
  <w:style w:type="paragraph" w:styleId="af1">
    <w:name w:val="Balloon Text"/>
    <w:basedOn w:val="a"/>
    <w:link w:val="af2"/>
    <w:uiPriority w:val="99"/>
    <w:semiHidden/>
    <w:unhideWhenUsed/>
    <w:rsid w:val="00213994"/>
    <w:rPr>
      <w:rFonts w:ascii="Tahoma" w:hAnsi="Tahoma" w:cs="Tahoma"/>
      <w:sz w:val="16"/>
      <w:szCs w:val="16"/>
    </w:rPr>
  </w:style>
  <w:style w:type="character" w:customStyle="1" w:styleId="af2">
    <w:name w:val="Текст выноски Знак"/>
    <w:basedOn w:val="a0"/>
    <w:link w:val="af1"/>
    <w:uiPriority w:val="99"/>
    <w:semiHidden/>
    <w:rsid w:val="00213994"/>
    <w:rPr>
      <w:rFonts w:ascii="Tahoma" w:eastAsia="Times New Roman" w:hAnsi="Tahoma" w:cs="Tahoma"/>
      <w:sz w:val="16"/>
      <w:szCs w:val="16"/>
      <w:lang w:eastAsia="ru-RU"/>
    </w:rPr>
  </w:style>
  <w:style w:type="character" w:customStyle="1" w:styleId="fontstyle24">
    <w:name w:val="fontstyle24"/>
    <w:basedOn w:val="a0"/>
    <w:rsid w:val="003B1322"/>
  </w:style>
  <w:style w:type="character" w:customStyle="1" w:styleId="fontstyle16">
    <w:name w:val="fontstyle16"/>
    <w:basedOn w:val="a0"/>
    <w:rsid w:val="003B1322"/>
  </w:style>
  <w:style w:type="character" w:customStyle="1" w:styleId="fontstyle17">
    <w:name w:val="fontstyle17"/>
    <w:basedOn w:val="a0"/>
    <w:rsid w:val="003B1322"/>
  </w:style>
  <w:style w:type="character" w:customStyle="1" w:styleId="a6">
    <w:name w:val="Абзац списка Знак"/>
    <w:link w:val="a5"/>
    <w:uiPriority w:val="34"/>
    <w:rsid w:val="003B1322"/>
    <w:rPr>
      <w:rFonts w:ascii="Calibri" w:eastAsia="Times New Roman" w:hAnsi="Calibri" w:cs="Times New Roman"/>
      <w:lang w:eastAsia="ru-RU"/>
    </w:rPr>
  </w:style>
  <w:style w:type="paragraph" w:styleId="af3">
    <w:name w:val="Subtitle"/>
    <w:basedOn w:val="a"/>
    <w:next w:val="a"/>
    <w:link w:val="af4"/>
    <w:qFormat/>
    <w:rsid w:val="00734FD7"/>
    <w:pPr>
      <w:spacing w:after="60" w:line="276" w:lineRule="auto"/>
      <w:jc w:val="center"/>
      <w:outlineLvl w:val="1"/>
    </w:pPr>
    <w:rPr>
      <w:rFonts w:ascii="Cambria" w:hAnsi="Cambria"/>
    </w:rPr>
  </w:style>
  <w:style w:type="character" w:customStyle="1" w:styleId="af4">
    <w:name w:val="Подзаголовок Знак"/>
    <w:basedOn w:val="a0"/>
    <w:link w:val="af3"/>
    <w:rsid w:val="00734FD7"/>
    <w:rPr>
      <w:rFonts w:ascii="Cambria" w:eastAsia="Times New Roman" w:hAnsi="Cambria" w:cs="Times New Roman"/>
      <w:sz w:val="24"/>
      <w:szCs w:val="24"/>
      <w:lang w:eastAsia="ru-RU"/>
    </w:rPr>
  </w:style>
  <w:style w:type="character" w:customStyle="1" w:styleId="serp-urlitem1">
    <w:name w:val="serp-url__item1"/>
    <w:basedOn w:val="a0"/>
    <w:rsid w:val="00693F0E"/>
  </w:style>
  <w:style w:type="character" w:customStyle="1" w:styleId="serp-urlmark1">
    <w:name w:val="serp-url__mark1"/>
    <w:basedOn w:val="a0"/>
    <w:rsid w:val="00693F0E"/>
    <w:rPr>
      <w:rFonts w:ascii="Verdana" w:hAnsi="Verdana" w:hint="default"/>
    </w:rPr>
  </w:style>
</w:styles>
</file>

<file path=word/webSettings.xml><?xml version="1.0" encoding="utf-8"?>
<w:webSettings xmlns:r="http://schemas.openxmlformats.org/officeDocument/2006/relationships" xmlns:w="http://schemas.openxmlformats.org/wordprocessingml/2006/main">
  <w:divs>
    <w:div w:id="3364348">
      <w:bodyDiv w:val="1"/>
      <w:marLeft w:val="0"/>
      <w:marRight w:val="0"/>
      <w:marTop w:val="0"/>
      <w:marBottom w:val="0"/>
      <w:divBdr>
        <w:top w:val="none" w:sz="0" w:space="0" w:color="auto"/>
        <w:left w:val="none" w:sz="0" w:space="0" w:color="auto"/>
        <w:bottom w:val="none" w:sz="0" w:space="0" w:color="auto"/>
        <w:right w:val="none" w:sz="0" w:space="0" w:color="auto"/>
      </w:divBdr>
      <w:divsChild>
        <w:div w:id="1340891483">
          <w:marLeft w:val="0"/>
          <w:marRight w:val="0"/>
          <w:marTop w:val="0"/>
          <w:marBottom w:val="0"/>
          <w:divBdr>
            <w:top w:val="none" w:sz="0" w:space="0" w:color="auto"/>
            <w:left w:val="none" w:sz="0" w:space="0" w:color="auto"/>
            <w:bottom w:val="none" w:sz="0" w:space="0" w:color="auto"/>
            <w:right w:val="none" w:sz="0" w:space="0" w:color="auto"/>
          </w:divBdr>
          <w:divsChild>
            <w:div w:id="1349484522">
              <w:marLeft w:val="0"/>
              <w:marRight w:val="0"/>
              <w:marTop w:val="0"/>
              <w:marBottom w:val="0"/>
              <w:divBdr>
                <w:top w:val="none" w:sz="0" w:space="0" w:color="auto"/>
                <w:left w:val="none" w:sz="0" w:space="0" w:color="auto"/>
                <w:bottom w:val="none" w:sz="0" w:space="0" w:color="auto"/>
                <w:right w:val="none" w:sz="0" w:space="0" w:color="auto"/>
              </w:divBdr>
              <w:divsChild>
                <w:div w:id="1623800384">
                  <w:marLeft w:val="0"/>
                  <w:marRight w:val="0"/>
                  <w:marTop w:val="0"/>
                  <w:marBottom w:val="0"/>
                  <w:divBdr>
                    <w:top w:val="none" w:sz="0" w:space="0" w:color="auto"/>
                    <w:left w:val="none" w:sz="0" w:space="0" w:color="auto"/>
                    <w:bottom w:val="none" w:sz="0" w:space="0" w:color="auto"/>
                    <w:right w:val="none" w:sz="0" w:space="0" w:color="auto"/>
                  </w:divBdr>
                  <w:divsChild>
                    <w:div w:id="834346322">
                      <w:marLeft w:val="0"/>
                      <w:marRight w:val="0"/>
                      <w:marTop w:val="0"/>
                      <w:marBottom w:val="0"/>
                      <w:divBdr>
                        <w:top w:val="none" w:sz="0" w:space="0" w:color="auto"/>
                        <w:left w:val="none" w:sz="0" w:space="0" w:color="auto"/>
                        <w:bottom w:val="none" w:sz="0" w:space="0" w:color="auto"/>
                        <w:right w:val="none" w:sz="0" w:space="0" w:color="auto"/>
                      </w:divBdr>
                      <w:divsChild>
                        <w:div w:id="1614432626">
                          <w:marLeft w:val="0"/>
                          <w:marRight w:val="0"/>
                          <w:marTop w:val="0"/>
                          <w:marBottom w:val="0"/>
                          <w:divBdr>
                            <w:top w:val="none" w:sz="0" w:space="0" w:color="auto"/>
                            <w:left w:val="none" w:sz="0" w:space="0" w:color="auto"/>
                            <w:bottom w:val="none" w:sz="0" w:space="0" w:color="auto"/>
                            <w:right w:val="none" w:sz="0" w:space="0" w:color="auto"/>
                          </w:divBdr>
                          <w:divsChild>
                            <w:div w:id="839275598">
                              <w:marLeft w:val="0"/>
                              <w:marRight w:val="0"/>
                              <w:marTop w:val="0"/>
                              <w:marBottom w:val="0"/>
                              <w:divBdr>
                                <w:top w:val="none" w:sz="0" w:space="0" w:color="auto"/>
                                <w:left w:val="none" w:sz="0" w:space="0" w:color="auto"/>
                                <w:bottom w:val="none" w:sz="0" w:space="0" w:color="auto"/>
                                <w:right w:val="none" w:sz="0" w:space="0" w:color="auto"/>
                              </w:divBdr>
                              <w:divsChild>
                                <w:div w:id="11384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4144767">
      <w:bodyDiv w:val="1"/>
      <w:marLeft w:val="0"/>
      <w:marRight w:val="0"/>
      <w:marTop w:val="0"/>
      <w:marBottom w:val="0"/>
      <w:divBdr>
        <w:top w:val="none" w:sz="0" w:space="0" w:color="auto"/>
        <w:left w:val="none" w:sz="0" w:space="0" w:color="auto"/>
        <w:bottom w:val="none" w:sz="0" w:space="0" w:color="auto"/>
        <w:right w:val="none" w:sz="0" w:space="0" w:color="auto"/>
      </w:divBdr>
    </w:div>
    <w:div w:id="718044834">
      <w:bodyDiv w:val="1"/>
      <w:marLeft w:val="0"/>
      <w:marRight w:val="0"/>
      <w:marTop w:val="0"/>
      <w:marBottom w:val="0"/>
      <w:divBdr>
        <w:top w:val="none" w:sz="0" w:space="0" w:color="auto"/>
        <w:left w:val="none" w:sz="0" w:space="0" w:color="auto"/>
        <w:bottom w:val="none" w:sz="0" w:space="0" w:color="auto"/>
        <w:right w:val="none" w:sz="0" w:space="0" w:color="auto"/>
      </w:divBdr>
    </w:div>
    <w:div w:id="949702667">
      <w:bodyDiv w:val="1"/>
      <w:marLeft w:val="0"/>
      <w:marRight w:val="0"/>
      <w:marTop w:val="0"/>
      <w:marBottom w:val="0"/>
      <w:divBdr>
        <w:top w:val="none" w:sz="0" w:space="0" w:color="auto"/>
        <w:left w:val="none" w:sz="0" w:space="0" w:color="auto"/>
        <w:bottom w:val="none" w:sz="0" w:space="0" w:color="auto"/>
        <w:right w:val="none" w:sz="0" w:space="0" w:color="auto"/>
      </w:divBdr>
    </w:div>
    <w:div w:id="1151941433">
      <w:bodyDiv w:val="1"/>
      <w:marLeft w:val="0"/>
      <w:marRight w:val="0"/>
      <w:marTop w:val="0"/>
      <w:marBottom w:val="0"/>
      <w:divBdr>
        <w:top w:val="none" w:sz="0" w:space="0" w:color="auto"/>
        <w:left w:val="none" w:sz="0" w:space="0" w:color="auto"/>
        <w:bottom w:val="none" w:sz="0" w:space="0" w:color="auto"/>
        <w:right w:val="none" w:sz="0" w:space="0" w:color="auto"/>
      </w:divBdr>
    </w:div>
    <w:div w:id="1618104053">
      <w:bodyDiv w:val="1"/>
      <w:marLeft w:val="0"/>
      <w:marRight w:val="0"/>
      <w:marTop w:val="0"/>
      <w:marBottom w:val="0"/>
      <w:divBdr>
        <w:top w:val="none" w:sz="0" w:space="0" w:color="auto"/>
        <w:left w:val="none" w:sz="0" w:space="0" w:color="auto"/>
        <w:bottom w:val="none" w:sz="0" w:space="0" w:color="auto"/>
        <w:right w:val="none" w:sz="0" w:space="0" w:color="auto"/>
      </w:divBdr>
    </w:div>
    <w:div w:id="1777479247">
      <w:bodyDiv w:val="1"/>
      <w:marLeft w:val="0"/>
      <w:marRight w:val="0"/>
      <w:marTop w:val="0"/>
      <w:marBottom w:val="0"/>
      <w:divBdr>
        <w:top w:val="none" w:sz="0" w:space="0" w:color="auto"/>
        <w:left w:val="none" w:sz="0" w:space="0" w:color="auto"/>
        <w:bottom w:val="none" w:sz="0" w:space="0" w:color="auto"/>
        <w:right w:val="none" w:sz="0" w:space="0" w:color="auto"/>
      </w:divBdr>
    </w:div>
    <w:div w:id="1969968427">
      <w:bodyDiv w:val="1"/>
      <w:marLeft w:val="0"/>
      <w:marRight w:val="0"/>
      <w:marTop w:val="0"/>
      <w:marBottom w:val="0"/>
      <w:divBdr>
        <w:top w:val="none" w:sz="0" w:space="0" w:color="auto"/>
        <w:left w:val="none" w:sz="0" w:space="0" w:color="auto"/>
        <w:bottom w:val="none" w:sz="0" w:space="0" w:color="auto"/>
        <w:right w:val="none" w:sz="0" w:space="0" w:color="auto"/>
      </w:divBdr>
    </w:div>
    <w:div w:id="20631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biblioclub.ru/index.php?page=book&amp;id=82818" TargetMode="External"/><Relationship Id="rId4" Type="http://schemas.openxmlformats.org/officeDocument/2006/relationships/settings" Target="settings.xml"/><Relationship Id="rId9" Type="http://schemas.openxmlformats.org/officeDocument/2006/relationships/hyperlink" Target="http://www.exponenta.ru/soft/Mathcad/learn/la/la.as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6B0CF-A594-44E3-8A0C-74545CF1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5039</Words>
  <Characters>28725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Солнышко</cp:lastModifiedBy>
  <cp:revision>2</cp:revision>
  <cp:lastPrinted>2019-05-23T18:56:00Z</cp:lastPrinted>
  <dcterms:created xsi:type="dcterms:W3CDTF">2019-08-27T17:16:00Z</dcterms:created>
  <dcterms:modified xsi:type="dcterms:W3CDTF">2019-08-27T17:16:00Z</dcterms:modified>
</cp:coreProperties>
</file>