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1A8" w:rsidRPr="003F7EC8" w:rsidRDefault="00515376" w:rsidP="00C721A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1537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686550" cy="9344025"/>
            <wp:effectExtent l="0" t="0" r="0" b="9525"/>
            <wp:docPr id="2" name="Рисунок 2" descr="C:\Users\User\Desktop\сканы ОНЗ 3++\ИИЗ-19, МЗ-19, БЗ-19, ИЗЗ-19, ФПЗ-19, ФПЗС-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ОНЗ 3++\ИИЗ-19, МЗ-19, БЗ-19, ИЗЗ-19, ФПЗ-19, ФПЗС-1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71" t="7103"/>
                    <a:stretch/>
                  </pic:blipFill>
                  <pic:spPr bwMode="auto">
                    <a:xfrm>
                      <a:off x="0" y="0"/>
                      <a:ext cx="6686550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515376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53225" cy="9324975"/>
            <wp:effectExtent l="0" t="0" r="9525" b="9525"/>
            <wp:docPr id="1" name="Рисунок 1" descr="C:\Users\User\Desktop\сканы ОНЗ 3++\ИИЗ-19, МЗ-19, БЗ-19, ИЗЗ-19, ФПЗ-19, ФПЗС-19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ОНЗ 3++\ИИЗ-19, МЗ-19, БЗ-19, ИЗЗ-19, ФПЗ-19, ФПЗС-19_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13" t="7292"/>
                    <a:stretch/>
                  </pic:blipFill>
                  <pic:spPr bwMode="auto">
                    <a:xfrm>
                      <a:off x="0" y="0"/>
                      <a:ext cx="6753225" cy="932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587154127"/>
        <w:docPartObj>
          <w:docPartGallery w:val="Table of Contents"/>
          <w:docPartUnique/>
        </w:docPartObj>
      </w:sdtPr>
      <w:sdtEndPr/>
      <w:sdtContent>
        <w:p w:rsidR="003F7EC8" w:rsidRPr="003F7EC8" w:rsidRDefault="003F7EC8" w:rsidP="003F7EC8">
          <w:pPr>
            <w:pStyle w:val="af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F7EC8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3F7EC8" w:rsidRPr="003F7EC8" w:rsidRDefault="003F7EC8">
          <w:pPr>
            <w:pStyle w:val="1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r w:rsidRPr="003F7EC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3F7EC8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3F7EC8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496700" w:history="1">
            <w:r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1. Назначение модуля</w:t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_Toc18496700 \h </w:instrText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1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1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2. Характеристика модуля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_Toc18496701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1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2" w:history="1">
            <w:r w:rsidR="003F7EC8" w:rsidRPr="003F7EC8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3. Структура модуля   «Основы научных знаний»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_Toc18496702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1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3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4. Методические указания для обучающихся по освоению модуля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_Toc18496703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1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4" w:history="1">
            <w:r w:rsidR="003F7EC8" w:rsidRPr="003F7EC8">
              <w:rPr>
                <w:rStyle w:val="af"/>
                <w:rFonts w:ascii="Times New Roman" w:eastAsia="Times New Roman" w:hAnsi="Times New Roman"/>
                <w:noProof/>
                <w:color w:val="auto"/>
                <w:sz w:val="24"/>
                <w:szCs w:val="24"/>
                <w:lang w:eastAsia="ru-RU"/>
              </w:rPr>
              <w:t>5. Программы дисциплин модуля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_Toc18496704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2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5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5.1. Программа дисциплины «Философия»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_Toc18496705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2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6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5.2. Программа дисциплины «Математические методы обработки данных»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_Toc18496706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2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7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  <w:lang w:eastAsia="ru-RU"/>
              </w:rPr>
              <w:t>5.3. Программа дисциплины «Концепции современного естествознания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_Toc18496707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2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8" w:history="1">
            <w:r w:rsidR="003F7EC8" w:rsidRPr="003F7EC8">
              <w:rPr>
                <w:rStyle w:val="af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>5.4</w:t>
            </w:r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. Программа дисциплины</w:t>
            </w:r>
            <w:r w:rsidR="003F7EC8" w:rsidRPr="003F7EC8">
              <w:rPr>
                <w:rStyle w:val="af"/>
                <w:rFonts w:ascii="Times New Roman" w:hAnsi="Times New Roman"/>
                <w:caps/>
                <w:noProof/>
                <w:color w:val="auto"/>
                <w:sz w:val="24"/>
                <w:szCs w:val="24"/>
              </w:rPr>
              <w:t xml:space="preserve"> </w:t>
            </w:r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«Основы научно-исследовательской деятельности»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_Toc18496708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15"/>
            <w:tabs>
              <w:tab w:val="left" w:pos="440"/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09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6.</w:t>
            </w:r>
            <w:r w:rsidR="003F7EC8" w:rsidRPr="003F7EC8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Программа практики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_Toc18496709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7439A1">
          <w:pPr>
            <w:pStyle w:val="15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18496710" w:history="1">
            <w:r w:rsidR="003F7EC8" w:rsidRPr="003F7EC8">
              <w:rPr>
                <w:rStyle w:val="af"/>
                <w:rFonts w:ascii="Times New Roman" w:hAnsi="Times New Roman"/>
                <w:noProof/>
                <w:color w:val="auto"/>
                <w:sz w:val="24"/>
                <w:szCs w:val="24"/>
              </w:rPr>
              <w:t>7. Программа итоговой аттестации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_Toc18496710 \h </w:instrTex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3F7EC8" w:rsidRPr="003F7EC8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7EC8" w:rsidRPr="003F7EC8" w:rsidRDefault="003F7EC8">
          <w:pPr>
            <w:rPr>
              <w:rFonts w:ascii="Times New Roman" w:hAnsi="Times New Roman"/>
              <w:sz w:val="24"/>
              <w:szCs w:val="24"/>
            </w:rPr>
          </w:pPr>
          <w:r w:rsidRPr="003F7EC8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3F7EC8" w:rsidRPr="003F7EC8" w:rsidRDefault="003F7EC8" w:rsidP="00E960F0">
      <w:pPr>
        <w:pStyle w:val="1"/>
        <w:rPr>
          <w:rFonts w:cs="Times New Roman"/>
          <w:szCs w:val="24"/>
        </w:rPr>
      </w:pPr>
    </w:p>
    <w:p w:rsidR="003F7EC8" w:rsidRPr="003F7EC8" w:rsidRDefault="003F7EC8" w:rsidP="00E960F0">
      <w:pPr>
        <w:pStyle w:val="1"/>
        <w:rPr>
          <w:rFonts w:cs="Times New Roman"/>
          <w:szCs w:val="24"/>
        </w:rPr>
      </w:pPr>
    </w:p>
    <w:p w:rsidR="003F7EC8" w:rsidRPr="003F7EC8" w:rsidRDefault="003F7EC8">
      <w:pPr>
        <w:rPr>
          <w:rFonts w:ascii="Times New Roman" w:eastAsiaTheme="majorEastAsia" w:hAnsi="Times New Roman"/>
          <w:b/>
          <w:bCs/>
          <w:color w:val="000000" w:themeColor="text1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br w:type="page"/>
      </w:r>
    </w:p>
    <w:p w:rsidR="00C721A8" w:rsidRPr="003F7EC8" w:rsidRDefault="00E960F0" w:rsidP="00E960F0">
      <w:pPr>
        <w:pStyle w:val="1"/>
        <w:rPr>
          <w:rFonts w:cs="Times New Roman"/>
          <w:szCs w:val="24"/>
        </w:rPr>
      </w:pPr>
      <w:bookmarkStart w:id="1" w:name="_Toc18496700"/>
      <w:r w:rsidRPr="003F7EC8">
        <w:rPr>
          <w:rFonts w:cs="Times New Roman"/>
          <w:szCs w:val="24"/>
        </w:rPr>
        <w:lastRenderedPageBreak/>
        <w:t>1. Назначение модуля</w:t>
      </w:r>
      <w:bookmarkEnd w:id="1"/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44.03.01«Педагогическое образование». Адресную группу модуля составляют обучающиеся по указанному профилю п</w:t>
      </w:r>
      <w:r w:rsidR="00B0330D" w:rsidRPr="003F7EC8">
        <w:rPr>
          <w:rFonts w:ascii="Times New Roman" w:hAnsi="Times New Roman"/>
          <w:sz w:val="24"/>
          <w:szCs w:val="24"/>
        </w:rPr>
        <w:t>о</w:t>
      </w:r>
      <w:r w:rsidRPr="003F7EC8">
        <w:rPr>
          <w:rFonts w:ascii="Times New Roman" w:hAnsi="Times New Roman"/>
          <w:sz w:val="24"/>
          <w:szCs w:val="24"/>
        </w:rPr>
        <w:t xml:space="preserve">дготовки. </w:t>
      </w:r>
      <w:r w:rsidRPr="003F7EC8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3F7EC8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3F7EC8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3F7EC8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C721A8" w:rsidRPr="003F7EC8" w:rsidRDefault="00C721A8" w:rsidP="00C721A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3F7EC8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3F7EC8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C721A8" w:rsidRPr="003F7EC8" w:rsidRDefault="00C721A8" w:rsidP="00C721A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721A8" w:rsidRPr="003F7EC8" w:rsidRDefault="00C721A8" w:rsidP="00C721A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21A8" w:rsidRPr="003F7EC8" w:rsidRDefault="00E960F0" w:rsidP="00E960F0">
      <w:pPr>
        <w:pStyle w:val="1"/>
        <w:rPr>
          <w:rFonts w:cs="Times New Roman"/>
          <w:szCs w:val="24"/>
        </w:rPr>
      </w:pPr>
      <w:bookmarkStart w:id="2" w:name="_Toc18496701"/>
      <w:r w:rsidRPr="003F7EC8">
        <w:rPr>
          <w:rFonts w:cs="Times New Roman"/>
          <w:szCs w:val="24"/>
        </w:rPr>
        <w:t>2. Характеристика модуля</w:t>
      </w:r>
      <w:bookmarkEnd w:id="2"/>
    </w:p>
    <w:p w:rsidR="00E960F0" w:rsidRPr="003F7EC8" w:rsidRDefault="00E960F0" w:rsidP="00C721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721A8" w:rsidRPr="003F7EC8" w:rsidRDefault="00C721A8" w:rsidP="00C721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7EC8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721A8" w:rsidRPr="003F7EC8" w:rsidRDefault="00C721A8" w:rsidP="00C721A8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F7EC8">
        <w:rPr>
          <w:rFonts w:ascii="Times New Roman" w:hAnsi="Times New Roman"/>
          <w:b/>
          <w:sz w:val="24"/>
          <w:szCs w:val="24"/>
        </w:rPr>
        <w:t>целью</w:t>
      </w:r>
      <w:r w:rsidRPr="003F7EC8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C721A8" w:rsidRPr="003F7EC8" w:rsidRDefault="00C721A8" w:rsidP="00C721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F7EC8">
        <w:rPr>
          <w:rFonts w:ascii="Times New Roman" w:hAnsi="Times New Roman"/>
          <w:b/>
          <w:sz w:val="24"/>
          <w:szCs w:val="24"/>
        </w:rPr>
        <w:t>задачи</w:t>
      </w:r>
      <w:r w:rsidRPr="003F7EC8">
        <w:rPr>
          <w:rFonts w:ascii="Times New Roman" w:hAnsi="Times New Roman"/>
          <w:sz w:val="24"/>
          <w:szCs w:val="24"/>
        </w:rPr>
        <w:t>:</w:t>
      </w:r>
    </w:p>
    <w:p w:rsidR="00C721A8" w:rsidRPr="003F7EC8" w:rsidRDefault="00C721A8" w:rsidP="00C721A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C721A8" w:rsidRPr="003F7EC8" w:rsidRDefault="00C721A8" w:rsidP="00C721A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721A8" w:rsidRPr="003F7EC8" w:rsidRDefault="00C721A8" w:rsidP="00C721A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721A8" w:rsidRPr="003F7EC8" w:rsidRDefault="00C721A8" w:rsidP="00C721A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721A8" w:rsidRPr="003F7EC8" w:rsidRDefault="00C721A8" w:rsidP="00C721A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7EC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C721A8" w:rsidRPr="003F7EC8" w:rsidRDefault="00C721A8" w:rsidP="00C721A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2203"/>
        <w:gridCol w:w="2236"/>
        <w:gridCol w:w="2378"/>
        <w:gridCol w:w="2048"/>
      </w:tblGrid>
      <w:tr w:rsidR="00C721A8" w:rsidRPr="003F7EC8" w:rsidTr="00B0330D">
        <w:trPr>
          <w:trHeight w:val="500"/>
          <w:tblHeader/>
        </w:trPr>
        <w:tc>
          <w:tcPr>
            <w:tcW w:w="800" w:type="dxa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700" w:type="dxa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700" w:type="dxa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900" w:type="dxa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721A8" w:rsidRPr="003F7EC8" w:rsidTr="00B0330D">
        <w:tc>
          <w:tcPr>
            <w:tcW w:w="0" w:type="auto"/>
            <w:vMerge w:val="restart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Демонстрирует умение применять основы философ-ских знаний для формирования научного мировоз-зрения и общекультурных компетенций</w:t>
            </w:r>
          </w:p>
        </w:tc>
        <w:tc>
          <w:tcPr>
            <w:tcW w:w="0" w:type="auto"/>
          </w:tcPr>
          <w:p w:rsidR="00C721A8" w:rsidRDefault="00C721A8" w:rsidP="00B0330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3F7EC8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FC2A45" w:rsidRPr="003F7EC8" w:rsidRDefault="00FC2A45" w:rsidP="00B0330D">
            <w:pPr>
              <w:pStyle w:val="leftspacing0"/>
            </w:pPr>
            <w:r w:rsidRPr="00FC2A45">
              <w:t>УК.5.2. Соблюдает требования уважи</w:t>
            </w:r>
            <w:r>
              <w:t>тельного отноше</w:t>
            </w:r>
            <w:r w:rsidRPr="00FC2A45">
              <w:t>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и философском контекстах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3F7EC8">
              <w:rPr>
                <w:rStyle w:val="font11"/>
                <w:sz w:val="24"/>
                <w:szCs w:val="24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C721A8" w:rsidRPr="003F7EC8" w:rsidRDefault="00C721A8" w:rsidP="00B0330D">
            <w:pPr>
              <w:pStyle w:val="leftspacing0"/>
            </w:pP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C721A8" w:rsidRPr="003F7EC8" w:rsidTr="00B0330D">
        <w:tc>
          <w:tcPr>
            <w:tcW w:w="0" w:type="auto"/>
            <w:vMerge w:val="restart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Демонстрирует умения использо-вать естественнона-учные и математи-</w:t>
            </w:r>
            <w:r w:rsidRPr="003F7EC8">
              <w:rPr>
                <w:rStyle w:val="font11"/>
                <w:sz w:val="24"/>
                <w:szCs w:val="24"/>
              </w:rPr>
              <w:lastRenderedPageBreak/>
              <w:t>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lastRenderedPageBreak/>
              <w:t>УК.1.1. Выбирает источники информации, адекватные поставленным зада</w:t>
            </w: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Методы </w:t>
            </w: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Формы для оценки доклада, проектного задания; тесты Формы для </w:t>
            </w: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оценки УИРС; контрольной работы, контекстной задачи, проектного задания </w:t>
            </w:r>
          </w:p>
        </w:tc>
      </w:tr>
      <w:tr w:rsidR="00C721A8" w:rsidRPr="003F7EC8" w:rsidTr="00B0330D">
        <w:tc>
          <w:tcPr>
            <w:tcW w:w="0" w:type="auto"/>
            <w:vMerge w:val="restart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0" w:type="auto"/>
            <w:vMerge w:val="restart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</w:t>
            </w: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мировоззрения 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C721A8" w:rsidRPr="003F7EC8" w:rsidTr="00B0330D"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:rsidR="00C721A8" w:rsidRPr="003F7EC8" w:rsidRDefault="00C721A8" w:rsidP="00B0330D">
            <w:pPr>
              <w:pStyle w:val="leftspacing0"/>
            </w:pPr>
            <w:r w:rsidRPr="003F7EC8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C721A8" w:rsidRPr="003F7EC8" w:rsidRDefault="00C721A8" w:rsidP="00C721A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3F7EC8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3F7EC8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F7EC8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3F7EC8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3F7EC8">
        <w:rPr>
          <w:rFonts w:ascii="Times New Roman" w:hAnsi="Times New Roman"/>
          <w:i/>
          <w:sz w:val="24"/>
          <w:szCs w:val="24"/>
        </w:rPr>
        <w:t>Преподаватели:</w:t>
      </w: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F7EC8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3F7EC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3F7EC8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F7EC8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3F7EC8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B0330D" w:rsidRPr="003F7EC8" w:rsidRDefault="00B0330D" w:rsidP="00C721A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0330D" w:rsidRPr="003F7EC8" w:rsidRDefault="00B0330D" w:rsidP="00C721A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721A8" w:rsidRPr="003F7EC8" w:rsidRDefault="00C721A8" w:rsidP="00C721A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7EC8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C721A8" w:rsidRPr="003F7EC8" w:rsidRDefault="00C721A8" w:rsidP="00C721A8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F7EC8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3F7EC8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3F7EC8">
        <w:rPr>
          <w:rFonts w:ascii="Times New Roman" w:hAnsi="Times New Roman"/>
          <w:sz w:val="24"/>
          <w:szCs w:val="24"/>
        </w:rPr>
        <w:t>», обеспечивающей академическую мобиль</w:t>
      </w:r>
      <w:r w:rsidRPr="003F7EC8">
        <w:rPr>
          <w:rFonts w:ascii="Times New Roman" w:hAnsi="Times New Roman"/>
          <w:sz w:val="24"/>
          <w:szCs w:val="24"/>
        </w:rPr>
        <w:lastRenderedPageBreak/>
        <w:t xml:space="preserve">ность студентов после второго курса педагогических вузов. Предваряет обучение по модулю </w:t>
      </w:r>
      <w:r w:rsidRPr="003F7EC8">
        <w:rPr>
          <w:rFonts w:ascii="Times New Roman" w:hAnsi="Times New Roman"/>
          <w:b/>
          <w:sz w:val="24"/>
          <w:szCs w:val="24"/>
        </w:rPr>
        <w:t>«</w:t>
      </w:r>
      <w:r w:rsidRPr="003F7EC8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C721A8" w:rsidRPr="003F7EC8" w:rsidRDefault="00C721A8" w:rsidP="00C721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7EC8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C721A8" w:rsidRPr="003F7EC8" w:rsidTr="00B0330D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C721A8" w:rsidRPr="003F7EC8" w:rsidTr="00B0330D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FB66DC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216/ 6</w:t>
            </w:r>
            <w:r w:rsidR="00C721A8"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21A8" w:rsidRPr="003F7EC8" w:rsidTr="00B0330D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D8116F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26/0,7</w:t>
            </w:r>
          </w:p>
        </w:tc>
      </w:tr>
      <w:tr w:rsidR="00C721A8" w:rsidRPr="003F7EC8" w:rsidTr="00B0330D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037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B7076D" w:rsidP="00D8116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190/5,3</w:t>
            </w:r>
          </w:p>
        </w:tc>
      </w:tr>
      <w:tr w:rsidR="00C721A8" w:rsidRPr="003F7EC8" w:rsidTr="00B0330D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F669BB" w:rsidP="00DC0AC5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721A8" w:rsidRPr="003F7EC8" w:rsidTr="00B0330D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B0330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1A8" w:rsidRPr="003F7EC8" w:rsidRDefault="00C721A8" w:rsidP="00DC0AC5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C721A8" w:rsidRDefault="00C721A8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00A4" w:rsidRDefault="003E00A4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Для ускоренного обучения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3E00A4" w:rsidRPr="003F7EC8" w:rsidTr="003E00A4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3E00A4" w:rsidRPr="003F7EC8" w:rsidTr="003E00A4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216/ 6</w:t>
            </w: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00A4" w:rsidRPr="003F7EC8" w:rsidTr="003E00A4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F417C0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18/0,5</w:t>
            </w:r>
          </w:p>
        </w:tc>
      </w:tr>
      <w:tr w:rsidR="003E00A4" w:rsidRPr="003F7EC8" w:rsidTr="003E00A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F417C0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41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26/3,5</w:t>
            </w:r>
          </w:p>
        </w:tc>
      </w:tr>
      <w:tr w:rsidR="00F417C0" w:rsidRPr="003F7EC8" w:rsidTr="003E00A4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7C0" w:rsidRPr="003F7EC8" w:rsidRDefault="00F417C0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переаттестовано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7C0" w:rsidRDefault="00F417C0" w:rsidP="00F417C0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72/2</w:t>
            </w:r>
          </w:p>
        </w:tc>
      </w:tr>
      <w:tr w:rsidR="003E00A4" w:rsidRPr="003F7EC8" w:rsidTr="003E00A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DC0AC5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E00A4" w:rsidRPr="003F7EC8" w:rsidTr="003E00A4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3E00A4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0A4" w:rsidRPr="003F7EC8" w:rsidRDefault="003E00A4" w:rsidP="00DC0AC5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3E00A4" w:rsidRDefault="003E00A4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00A4" w:rsidRPr="003F7EC8" w:rsidRDefault="003E00A4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21A8" w:rsidRPr="003F7EC8" w:rsidRDefault="00C721A8" w:rsidP="00C721A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721A8" w:rsidRPr="003F7EC8" w:rsidSect="00B0330D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721A8" w:rsidRPr="003F7EC8" w:rsidRDefault="00E960F0" w:rsidP="00E960F0">
      <w:pPr>
        <w:pStyle w:val="1"/>
        <w:rPr>
          <w:rFonts w:eastAsia="Times New Roman" w:cs="Times New Roman"/>
          <w:szCs w:val="24"/>
          <w:lang w:eastAsia="ru-RU"/>
        </w:rPr>
      </w:pPr>
      <w:bookmarkStart w:id="3" w:name="_Toc18496702"/>
      <w:r w:rsidRPr="003F7EC8">
        <w:rPr>
          <w:rFonts w:eastAsia="Times New Roman" w:cs="Times New Roman"/>
          <w:szCs w:val="24"/>
          <w:lang w:eastAsia="ru-RU"/>
        </w:rPr>
        <w:lastRenderedPageBreak/>
        <w:t xml:space="preserve">3. </w:t>
      </w:r>
      <w:r w:rsidR="00DC0AC5">
        <w:rPr>
          <w:rFonts w:eastAsia="Times New Roman" w:cs="Times New Roman"/>
          <w:szCs w:val="24"/>
          <w:lang w:eastAsia="ru-RU"/>
        </w:rPr>
        <w:t xml:space="preserve">Структура модуля </w:t>
      </w:r>
      <w:r w:rsidR="00C721A8" w:rsidRPr="003F7EC8">
        <w:rPr>
          <w:rFonts w:eastAsia="Times New Roman" w:cs="Times New Roman"/>
          <w:szCs w:val="24"/>
          <w:lang w:eastAsia="ru-RU"/>
        </w:rPr>
        <w:t>«Основы научных знаний»</w:t>
      </w:r>
      <w:bookmarkEnd w:id="3"/>
    </w:p>
    <w:p w:rsidR="00C721A8" w:rsidRPr="003F7EC8" w:rsidRDefault="00C721A8" w:rsidP="00C721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E960F0" w:rsidRPr="003F7EC8" w:rsidTr="00CA7EE5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E960F0" w:rsidRPr="003F7EC8" w:rsidTr="00CA7EE5">
        <w:tc>
          <w:tcPr>
            <w:tcW w:w="1668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  <w:r w:rsidR="003E00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960F0" w:rsidRPr="003F7EC8" w:rsidTr="00CA7EE5">
        <w:tc>
          <w:tcPr>
            <w:tcW w:w="1668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960F0" w:rsidRPr="003F7EC8" w:rsidTr="00CA7EE5">
        <w:tc>
          <w:tcPr>
            <w:tcW w:w="14928" w:type="dxa"/>
            <w:gridSpan w:val="10"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E960F0" w:rsidRPr="003F7EC8" w:rsidTr="00CA7EE5">
        <w:trPr>
          <w:trHeight w:val="410"/>
        </w:trPr>
        <w:tc>
          <w:tcPr>
            <w:tcW w:w="1668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  <w:r w:rsidR="00D811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53</w:t>
            </w:r>
            <w:r w:rsidR="000375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E960F0" w:rsidRPr="003F7EC8" w:rsidTr="00CA7EE5">
        <w:tc>
          <w:tcPr>
            <w:tcW w:w="1668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Математические методы обработки данных </w:t>
            </w:r>
            <w:r w:rsidR="00D811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C721A8" w:rsidRPr="003F7EC8" w:rsidRDefault="00B0330D" w:rsidP="00B03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721A8" w:rsidRPr="003F7EC8" w:rsidRDefault="00B0330D" w:rsidP="00B03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58</w:t>
            </w:r>
            <w:r w:rsidR="000375C1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960F0" w:rsidRPr="003F7EC8" w:rsidTr="00CA7EE5">
        <w:tc>
          <w:tcPr>
            <w:tcW w:w="14928" w:type="dxa"/>
            <w:gridSpan w:val="10"/>
            <w:shd w:val="clear" w:color="auto" w:fill="auto"/>
            <w:vAlign w:val="center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960F0" w:rsidRPr="003F7EC8" w:rsidTr="00CA7EE5">
        <w:tc>
          <w:tcPr>
            <w:tcW w:w="1668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Концепции современного естествознания </w:t>
            </w:r>
          </w:p>
        </w:tc>
        <w:tc>
          <w:tcPr>
            <w:tcW w:w="814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62</w:t>
            </w:r>
            <w:r w:rsidR="000375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C721A8" w:rsidRPr="003F7EC8" w:rsidRDefault="00F661EC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К.р.</w:t>
            </w:r>
          </w:p>
        </w:tc>
        <w:tc>
          <w:tcPr>
            <w:tcW w:w="1134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721A8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C721A8" w:rsidRPr="003F7EC8" w:rsidRDefault="00C721A8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B0330D"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E960F0" w:rsidRPr="003F7EC8" w:rsidTr="00CA7EE5">
        <w:tc>
          <w:tcPr>
            <w:tcW w:w="1668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научно-исследовательской деятельности </w:t>
            </w:r>
          </w:p>
        </w:tc>
        <w:tc>
          <w:tcPr>
            <w:tcW w:w="814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62</w:t>
            </w:r>
            <w:r w:rsidR="000375C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B0330D" w:rsidRPr="003F7EC8" w:rsidRDefault="00B0330D" w:rsidP="00B0330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3F7EC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CA7EE5" w:rsidRPr="003F7EC8" w:rsidTr="00CA7EE5">
        <w:tc>
          <w:tcPr>
            <w:tcW w:w="14928" w:type="dxa"/>
            <w:gridSpan w:val="10"/>
            <w:shd w:val="clear" w:color="auto" w:fill="auto"/>
          </w:tcPr>
          <w:p w:rsidR="00CA7EE5" w:rsidRPr="003F7EC8" w:rsidRDefault="00CA7EE5" w:rsidP="00CA7EE5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CA7EE5" w:rsidRPr="003F7EC8" w:rsidTr="00CA7EE5">
        <w:tc>
          <w:tcPr>
            <w:tcW w:w="14928" w:type="dxa"/>
            <w:gridSpan w:val="10"/>
            <w:shd w:val="clear" w:color="auto" w:fill="auto"/>
          </w:tcPr>
          <w:p w:rsidR="00CA7EE5" w:rsidRPr="003F7EC8" w:rsidRDefault="00CA7EE5" w:rsidP="00CA7EE5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CA7EE5" w:rsidRPr="003F7EC8" w:rsidTr="00CA7EE5">
        <w:tc>
          <w:tcPr>
            <w:tcW w:w="1668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  <w:r>
              <w:t>К.М.02.03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:rsidR="00CA7EE5" w:rsidRPr="00AB1AAE" w:rsidRDefault="00DC0AC5" w:rsidP="003E00A4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  <w:r>
              <w:t>2</w:t>
            </w:r>
          </w:p>
        </w:tc>
        <w:tc>
          <w:tcPr>
            <w:tcW w:w="1636" w:type="dxa"/>
            <w:shd w:val="clear" w:color="auto" w:fill="auto"/>
          </w:tcPr>
          <w:p w:rsidR="00CA7EE5" w:rsidRPr="00AB1AAE" w:rsidRDefault="00CA7EE5" w:rsidP="003E00A4">
            <w:pPr>
              <w:pStyle w:val="centerspacing0"/>
            </w:pPr>
            <w:r w:rsidRPr="00AB1AAE">
              <w:t>ОР.1-ОР.4</w:t>
            </w:r>
          </w:p>
        </w:tc>
      </w:tr>
    </w:tbl>
    <w:p w:rsidR="00C721A8" w:rsidRDefault="00C721A8" w:rsidP="00C721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116F" w:rsidRPr="00D8116F" w:rsidRDefault="00D8116F" w:rsidP="00D8116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Дисциплины переаттестованы частично для ускоренного обучения в объеме 36 час.</w:t>
      </w:r>
    </w:p>
    <w:p w:rsidR="00D8116F" w:rsidRDefault="00D8116F" w:rsidP="00C721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116F" w:rsidRDefault="00D8116F" w:rsidP="00C721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116F" w:rsidRDefault="00D8116F" w:rsidP="00C721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116F" w:rsidRPr="003F7EC8" w:rsidRDefault="00D8116F" w:rsidP="00C721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8116F" w:rsidRPr="003F7EC8" w:rsidSect="00B0330D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721A8" w:rsidRPr="003F7EC8" w:rsidRDefault="00C721A8" w:rsidP="00E960F0">
      <w:pPr>
        <w:pStyle w:val="1"/>
        <w:rPr>
          <w:rStyle w:val="af5"/>
          <w:rFonts w:cs="Times New Roman"/>
          <w:b/>
          <w:bCs/>
          <w:szCs w:val="24"/>
        </w:rPr>
      </w:pPr>
      <w:bookmarkStart w:id="4" w:name="_Toc18496703"/>
      <w:r w:rsidRPr="003F7EC8">
        <w:rPr>
          <w:rStyle w:val="af5"/>
          <w:rFonts w:cs="Times New Roman"/>
          <w:b/>
          <w:bCs/>
          <w:szCs w:val="24"/>
        </w:rPr>
        <w:lastRenderedPageBreak/>
        <w:t xml:space="preserve">4. Методические указания для обучающихся </w:t>
      </w:r>
      <w:r w:rsidR="00E960F0" w:rsidRPr="003F7EC8">
        <w:rPr>
          <w:rStyle w:val="af5"/>
          <w:rFonts w:cs="Times New Roman"/>
          <w:b/>
          <w:bCs/>
          <w:szCs w:val="24"/>
        </w:rPr>
        <w:t>по освоению м</w:t>
      </w:r>
      <w:r w:rsidRPr="003F7EC8">
        <w:rPr>
          <w:rStyle w:val="af5"/>
          <w:rFonts w:cs="Times New Roman"/>
          <w:b/>
          <w:bCs/>
          <w:szCs w:val="24"/>
        </w:rPr>
        <w:t>одуля</w:t>
      </w:r>
      <w:bookmarkEnd w:id="4"/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Дисциплина </w:t>
      </w:r>
      <w:r w:rsidRPr="003F7EC8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3F7EC8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профессионального образования по направлению подготовки 44.03.0</w:t>
      </w:r>
      <w:r w:rsidR="00227065" w:rsidRPr="003F7EC8">
        <w:rPr>
          <w:rFonts w:ascii="Times New Roman" w:hAnsi="Times New Roman"/>
          <w:sz w:val="24"/>
          <w:szCs w:val="24"/>
        </w:rPr>
        <w:t>1</w:t>
      </w:r>
      <w:r w:rsidRPr="003F7EC8">
        <w:rPr>
          <w:rFonts w:ascii="Times New Roman" w:hAnsi="Times New Roman"/>
          <w:sz w:val="24"/>
          <w:szCs w:val="24"/>
        </w:rPr>
        <w:t xml:space="preserve"> «Педагогическое образование».Освоение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C721A8" w:rsidRPr="003F7EC8" w:rsidRDefault="00C721A8" w:rsidP="00C721A8">
      <w:pPr>
        <w:pStyle w:val="21"/>
        <w:spacing w:after="0" w:line="276" w:lineRule="auto"/>
        <w:ind w:left="0" w:firstLine="709"/>
        <w:jc w:val="both"/>
      </w:pPr>
      <w:r w:rsidRPr="003F7EC8">
        <w:t>Во время сессии студенты сдают экзамен по дисциплине.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Дисциплина </w:t>
      </w:r>
      <w:r w:rsidRPr="003F7EC8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3F7EC8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</w:t>
      </w:r>
      <w:r w:rsidR="00227065" w:rsidRPr="003F7EC8">
        <w:rPr>
          <w:rFonts w:ascii="Times New Roman" w:hAnsi="Times New Roman"/>
          <w:sz w:val="24"/>
          <w:szCs w:val="24"/>
        </w:rPr>
        <w:t>1</w:t>
      </w:r>
      <w:r w:rsidRPr="003F7EC8">
        <w:rPr>
          <w:rFonts w:ascii="Times New Roman" w:hAnsi="Times New Roman"/>
          <w:sz w:val="24"/>
          <w:szCs w:val="24"/>
        </w:rPr>
        <w:t xml:space="preserve"> «Педагогическое образование». </w:t>
      </w:r>
    </w:p>
    <w:p w:rsidR="00C721A8" w:rsidRPr="003F7EC8" w:rsidRDefault="00C721A8" w:rsidP="00C721A8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C721A8" w:rsidRPr="003F7EC8" w:rsidRDefault="00C721A8" w:rsidP="00C721A8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C721A8" w:rsidRPr="003F7EC8" w:rsidRDefault="00C721A8" w:rsidP="00C721A8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C721A8" w:rsidRPr="003F7EC8" w:rsidRDefault="00C721A8" w:rsidP="00C721A8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lastRenderedPageBreak/>
        <w:t>подготовка к выступлению на семинарских занятиях;</w:t>
      </w:r>
    </w:p>
    <w:p w:rsidR="00C721A8" w:rsidRPr="003F7EC8" w:rsidRDefault="00C721A8" w:rsidP="00C721A8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C721A8" w:rsidRPr="003F7EC8" w:rsidRDefault="00C721A8" w:rsidP="00C721A8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3F7EC8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3F7EC8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3F7EC8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3F7EC8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C721A8" w:rsidRPr="003F7EC8" w:rsidRDefault="00C721A8" w:rsidP="00C721A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</w:t>
      </w:r>
      <w:r w:rsidRPr="003F7EC8">
        <w:rPr>
          <w:rFonts w:ascii="Times New Roman" w:hAnsi="Times New Roman"/>
          <w:sz w:val="24"/>
          <w:szCs w:val="24"/>
        </w:rPr>
        <w:lastRenderedPageBreak/>
        <w:t>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C721A8" w:rsidRPr="003F7EC8" w:rsidRDefault="00C721A8" w:rsidP="00C721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3F7EC8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3F7EC8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C721A8" w:rsidRPr="003F7EC8" w:rsidRDefault="00C721A8" w:rsidP="00C721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C721A8" w:rsidRPr="003F7EC8" w:rsidRDefault="00C721A8" w:rsidP="00C721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C721A8" w:rsidRPr="003F7EC8" w:rsidRDefault="00C721A8" w:rsidP="00C721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C721A8" w:rsidRPr="003F7EC8" w:rsidRDefault="00C721A8" w:rsidP="00C721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</w:t>
      </w:r>
      <w:r w:rsidRPr="003F7EC8">
        <w:rPr>
          <w:rFonts w:ascii="Times New Roman" w:hAnsi="Times New Roman"/>
          <w:sz w:val="24"/>
          <w:szCs w:val="24"/>
        </w:rPr>
        <w:lastRenderedPageBreak/>
        <w:t>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C721A8" w:rsidRPr="003F7EC8" w:rsidRDefault="00C721A8" w:rsidP="00C721A8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721A8" w:rsidRPr="003F7EC8" w:rsidRDefault="00E960F0" w:rsidP="00E960F0">
      <w:pPr>
        <w:pStyle w:val="1"/>
        <w:rPr>
          <w:rFonts w:eastAsia="Times New Roman" w:cs="Times New Roman"/>
          <w:szCs w:val="24"/>
          <w:lang w:eastAsia="ru-RU"/>
        </w:rPr>
      </w:pPr>
      <w:bookmarkStart w:id="5" w:name="_Toc18496704"/>
      <w:r w:rsidRPr="003F7EC8">
        <w:rPr>
          <w:rFonts w:eastAsia="Times New Roman" w:cs="Times New Roman"/>
          <w:szCs w:val="24"/>
          <w:lang w:eastAsia="ru-RU"/>
        </w:rPr>
        <w:t>5. Программы дисциплин модуля</w:t>
      </w:r>
      <w:bookmarkEnd w:id="5"/>
    </w:p>
    <w:p w:rsidR="00C721A8" w:rsidRPr="003F7EC8" w:rsidRDefault="00E960F0" w:rsidP="00E960F0">
      <w:pPr>
        <w:pStyle w:val="2"/>
        <w:rPr>
          <w:rFonts w:cs="Times New Roman"/>
          <w:szCs w:val="24"/>
        </w:rPr>
      </w:pPr>
      <w:bookmarkStart w:id="6" w:name="_Toc18496705"/>
      <w:r w:rsidRPr="003F7EC8">
        <w:rPr>
          <w:rFonts w:cs="Times New Roman"/>
          <w:szCs w:val="24"/>
        </w:rPr>
        <w:t>5.1. Программа дисциплины</w:t>
      </w:r>
      <w:r w:rsidR="00C721A8" w:rsidRPr="003F7EC8">
        <w:rPr>
          <w:rFonts w:cs="Times New Roman"/>
          <w:szCs w:val="24"/>
        </w:rPr>
        <w:t xml:space="preserve"> </w:t>
      </w:r>
      <w:r w:rsidRPr="003F7EC8">
        <w:rPr>
          <w:rFonts w:cs="Times New Roman"/>
          <w:szCs w:val="24"/>
        </w:rPr>
        <w:t>«Философия»</w:t>
      </w:r>
      <w:bookmarkEnd w:id="6"/>
    </w:p>
    <w:p w:rsidR="00C721A8" w:rsidRPr="003F7EC8" w:rsidRDefault="00C721A8" w:rsidP="00C721A8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3F7EC8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3F7EC8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3F7EC8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3F7EC8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3F7EC8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3F7EC8">
        <w:rPr>
          <w:rFonts w:ascii="Times New Roman" w:hAnsi="Times New Roman"/>
          <w:sz w:val="24"/>
          <w:szCs w:val="24"/>
        </w:rPr>
        <w:t>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3F7EC8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3F7EC8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C721A8" w:rsidRPr="003F7EC8" w:rsidRDefault="00C721A8" w:rsidP="00C721A8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3F7EC8">
        <w:rPr>
          <w:rFonts w:ascii="Times New Roman" w:hAnsi="Times New Roman"/>
          <w:sz w:val="24"/>
          <w:szCs w:val="24"/>
        </w:rPr>
        <w:t>История</w:t>
      </w:r>
      <w:r w:rsidRPr="003F7EC8">
        <w:rPr>
          <w:rFonts w:ascii="Times New Roman" w:hAnsi="Times New Roman"/>
          <w:bCs/>
          <w:sz w:val="24"/>
          <w:szCs w:val="24"/>
        </w:rPr>
        <w:t>», «</w:t>
      </w:r>
      <w:r w:rsidRPr="003F7EC8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3F7EC8">
        <w:rPr>
          <w:rFonts w:ascii="Times New Roman" w:hAnsi="Times New Roman"/>
          <w:bCs/>
          <w:sz w:val="24"/>
          <w:szCs w:val="24"/>
        </w:rPr>
        <w:t>», «</w:t>
      </w:r>
      <w:r w:rsidRPr="003F7EC8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3F7EC8">
        <w:rPr>
          <w:rFonts w:ascii="Times New Roman" w:hAnsi="Times New Roman"/>
          <w:bCs/>
          <w:sz w:val="24"/>
          <w:szCs w:val="24"/>
        </w:rPr>
        <w:t>».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3F7EC8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3F7EC8">
        <w:rPr>
          <w:rFonts w:ascii="Times New Roman" w:hAnsi="Times New Roman"/>
          <w:bCs/>
          <w:sz w:val="24"/>
          <w:szCs w:val="24"/>
        </w:rPr>
        <w:t>», «</w:t>
      </w:r>
      <w:r w:rsidRPr="003F7EC8">
        <w:rPr>
          <w:rFonts w:ascii="Times New Roman" w:hAnsi="Times New Roman"/>
          <w:sz w:val="24"/>
          <w:szCs w:val="24"/>
        </w:rPr>
        <w:t>Социальное проектирование</w:t>
      </w:r>
      <w:r w:rsidRPr="003F7EC8">
        <w:rPr>
          <w:rFonts w:ascii="Times New Roman" w:hAnsi="Times New Roman"/>
          <w:bCs/>
          <w:sz w:val="24"/>
          <w:szCs w:val="24"/>
        </w:rPr>
        <w:t>», «</w:t>
      </w:r>
      <w:r w:rsidRPr="003F7EC8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3F7EC8">
        <w:rPr>
          <w:rFonts w:ascii="Times New Roman" w:hAnsi="Times New Roman"/>
          <w:bCs/>
          <w:sz w:val="24"/>
          <w:szCs w:val="24"/>
        </w:rPr>
        <w:t>», «</w:t>
      </w:r>
      <w:r w:rsidRPr="003F7EC8">
        <w:rPr>
          <w:rFonts w:ascii="Times New Roman" w:hAnsi="Times New Roman"/>
          <w:sz w:val="24"/>
          <w:szCs w:val="24"/>
        </w:rPr>
        <w:t>Психология развития</w:t>
      </w:r>
      <w:r w:rsidRPr="003F7EC8">
        <w:rPr>
          <w:rFonts w:ascii="Times New Roman" w:hAnsi="Times New Roman"/>
          <w:bCs/>
          <w:sz w:val="24"/>
          <w:szCs w:val="24"/>
        </w:rPr>
        <w:t>» и «</w:t>
      </w:r>
      <w:r w:rsidRPr="003F7EC8">
        <w:rPr>
          <w:rFonts w:ascii="Times New Roman" w:hAnsi="Times New Roman"/>
          <w:sz w:val="24"/>
          <w:szCs w:val="24"/>
        </w:rPr>
        <w:t>Педагогическая психология</w:t>
      </w:r>
      <w:r w:rsidRPr="003F7EC8">
        <w:rPr>
          <w:rFonts w:ascii="Times New Roman" w:hAnsi="Times New Roman"/>
          <w:bCs/>
          <w:sz w:val="24"/>
          <w:szCs w:val="24"/>
        </w:rPr>
        <w:t>»</w:t>
      </w:r>
      <w:r w:rsidRPr="003F7EC8">
        <w:rPr>
          <w:rFonts w:ascii="Times New Roman" w:hAnsi="Times New Roman"/>
          <w:sz w:val="24"/>
          <w:szCs w:val="24"/>
        </w:rPr>
        <w:t>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3F7EC8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3F7EC8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C721A8" w:rsidRPr="003F7EC8" w:rsidRDefault="00C721A8" w:rsidP="00C721A8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C721A8" w:rsidRPr="003F7EC8" w:rsidRDefault="00C721A8" w:rsidP="00C721A8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3F7EC8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C721A8" w:rsidRPr="003F7EC8" w:rsidRDefault="00C721A8" w:rsidP="00C721A8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- </w:t>
      </w:r>
      <w:r w:rsidRPr="003F7EC8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3F7EC8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C721A8" w:rsidRPr="003F7EC8" w:rsidRDefault="00C721A8" w:rsidP="00C721A8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C721A8" w:rsidRPr="003F7EC8" w:rsidRDefault="00C721A8" w:rsidP="00C721A8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3F7EC8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C721A8" w:rsidRPr="003F7EC8" w:rsidRDefault="00C721A8" w:rsidP="00C721A8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3F7EC8">
        <w:rPr>
          <w:rFonts w:ascii="Times New Roman" w:hAnsi="Times New Roman"/>
          <w:sz w:val="24"/>
          <w:szCs w:val="24"/>
        </w:rPr>
        <w:t xml:space="preserve"> </w:t>
      </w:r>
    </w:p>
    <w:p w:rsidR="00C721A8" w:rsidRPr="003F7EC8" w:rsidRDefault="00C721A8" w:rsidP="00C721A8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C721A8" w:rsidRPr="003F7EC8" w:rsidTr="00781979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721A8" w:rsidRPr="003F7EC8" w:rsidTr="00781979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7EC8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78197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тенций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Default="00C721A8" w:rsidP="0078197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FC2A45" w:rsidRDefault="00FC2A45" w:rsidP="0078197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FC2A45">
              <w:rPr>
                <w:rFonts w:ascii="Times New Roman" w:hAnsi="Times New Roman"/>
                <w:sz w:val="24"/>
                <w:szCs w:val="24"/>
              </w:rPr>
              <w:t>УК.5.2</w:t>
            </w:r>
          </w:p>
          <w:p w:rsidR="003E00A4" w:rsidRPr="003F7EC8" w:rsidRDefault="003E00A4" w:rsidP="0078197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pStyle w:val="21"/>
              <w:spacing w:after="0" w:line="23" w:lineRule="atLeast"/>
              <w:ind w:left="0"/>
            </w:pPr>
            <w:r w:rsidRPr="003F7EC8">
              <w:t>1.Тестирование в ЭОС</w:t>
            </w:r>
          </w:p>
          <w:p w:rsidR="00C721A8" w:rsidRPr="003F7EC8" w:rsidRDefault="00C721A8" w:rsidP="00B0330D">
            <w:pPr>
              <w:pStyle w:val="21"/>
              <w:spacing w:after="0" w:line="23" w:lineRule="atLeast"/>
              <w:ind w:left="0"/>
            </w:pPr>
            <w:r w:rsidRPr="003F7EC8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721A8" w:rsidRPr="003F7EC8" w:rsidTr="00781979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Default="00C721A8" w:rsidP="0078197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FC2A45" w:rsidRPr="003F7EC8" w:rsidRDefault="00FC2A45" w:rsidP="0078197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FC2A45">
              <w:rPr>
                <w:rFonts w:ascii="Times New Roman" w:hAnsi="Times New Roman"/>
                <w:sz w:val="24"/>
                <w:szCs w:val="24"/>
              </w:rPr>
              <w:t>УК.5.2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pStyle w:val="21"/>
              <w:spacing w:after="0" w:line="23" w:lineRule="atLeast"/>
              <w:ind w:left="0"/>
            </w:pPr>
            <w:r w:rsidRPr="003F7EC8">
              <w:t>1.Тестирование в ЭОС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721A8" w:rsidRPr="003F7EC8" w:rsidTr="00781979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Default="00C721A8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FC2A45" w:rsidRPr="003F7EC8" w:rsidRDefault="00FC2A45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pStyle w:val="21"/>
              <w:spacing w:after="0" w:line="23" w:lineRule="atLeast"/>
              <w:ind w:left="0"/>
            </w:pPr>
            <w:r w:rsidRPr="003F7EC8">
              <w:t>1.Тестирование в ЭОС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  <w:r w:rsidR="00D8116F">
        <w:rPr>
          <w:rFonts w:ascii="Times New Roman" w:hAnsi="Times New Roman"/>
          <w:bCs/>
          <w:i/>
          <w:sz w:val="24"/>
          <w:szCs w:val="24"/>
        </w:rPr>
        <w:t>*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C721A8" w:rsidRPr="003F7EC8" w:rsidTr="00B0330D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3E00A4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721A8" w:rsidRPr="003F7EC8" w:rsidTr="00B0330D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A8" w:rsidRPr="003F7EC8" w:rsidTr="00B0330D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3F7E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2.2.Философия Средних веков и эпо</w:t>
            </w: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E84B33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3F7EC8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503D35" w:rsidRDefault="003E00A4" w:rsidP="003E00A4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00A4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0A4" w:rsidRPr="003F7EC8" w:rsidRDefault="003E00A4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00A4" w:rsidRPr="003E00A4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81979" w:rsidRPr="003F7EC8" w:rsidTr="00B0330D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979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53/9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979" w:rsidRPr="003F7EC8" w:rsidRDefault="003E00A4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D8116F" w:rsidRPr="00D8116F" w:rsidRDefault="00D8116F" w:rsidP="00D8116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D8116F" w:rsidRDefault="00D8116F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C721A8" w:rsidRPr="003F7EC8" w:rsidTr="00781979">
        <w:trPr>
          <w:trHeight w:val="600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3F7EC8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(</w:t>
            </w: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721A8" w:rsidRPr="003F7EC8" w:rsidTr="00781979">
        <w:trPr>
          <w:trHeight w:val="300"/>
        </w:trPr>
        <w:tc>
          <w:tcPr>
            <w:tcW w:w="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781979" w:rsidRPr="003F7EC8" w:rsidTr="00781979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3F7EC8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3F7EC8">
              <w:rPr>
                <w:sz w:val="24"/>
                <w:lang w:val="en-US"/>
              </w:rPr>
              <w:t>5-10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3F7EC8">
              <w:rPr>
                <w:bCs/>
                <w:lang w:val="en-US"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5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10</w:t>
            </w:r>
          </w:p>
        </w:tc>
      </w:tr>
      <w:tr w:rsidR="00781979" w:rsidRPr="003F7EC8" w:rsidTr="00781979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3F7EC8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3F7EC8">
              <w:rPr>
                <w:sz w:val="24"/>
              </w:rPr>
              <w:t>24</w:t>
            </w:r>
            <w:r w:rsidRPr="003F7EC8">
              <w:rPr>
                <w:sz w:val="24"/>
                <w:lang w:val="en-US"/>
              </w:rPr>
              <w:t>-</w:t>
            </w:r>
            <w:r w:rsidRPr="003F7EC8">
              <w:rPr>
                <w:sz w:val="24"/>
              </w:rPr>
              <w:t>3</w:t>
            </w:r>
            <w:r w:rsidRPr="003F7EC8">
              <w:rPr>
                <w:sz w:val="24"/>
                <w:lang w:val="en-US"/>
              </w:rPr>
              <w:t>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24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30</w:t>
            </w:r>
          </w:p>
        </w:tc>
      </w:tr>
      <w:tr w:rsidR="00781979" w:rsidRPr="003F7EC8" w:rsidTr="00781979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3F7EC8">
              <w:rPr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3F7EC8">
              <w:rPr>
                <w:sz w:val="24"/>
              </w:rPr>
              <w:t>16</w:t>
            </w:r>
            <w:r w:rsidRPr="003F7EC8">
              <w:rPr>
                <w:sz w:val="24"/>
                <w:lang w:val="en-US"/>
              </w:rPr>
              <w:t>-</w:t>
            </w:r>
            <w:r w:rsidRPr="003F7EC8">
              <w:rPr>
                <w:sz w:val="24"/>
              </w:rPr>
              <w:t>30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16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30</w:t>
            </w:r>
          </w:p>
        </w:tc>
      </w:tr>
      <w:tr w:rsidR="00781979" w:rsidRPr="003F7EC8" w:rsidTr="00781979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ОР.1-1-1,</w:t>
            </w:r>
          </w:p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ОР.1-1-2,</w:t>
            </w:r>
          </w:p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10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3F7EC8">
              <w:rPr>
                <w:bCs/>
              </w:rPr>
              <w:t>30</w:t>
            </w:r>
          </w:p>
        </w:tc>
      </w:tr>
      <w:tr w:rsidR="00781979" w:rsidRPr="003F7EC8" w:rsidTr="00781979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3F7EC8">
              <w:rPr>
                <w:b/>
                <w:bCs/>
              </w:rPr>
              <w:t>55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81979" w:rsidRPr="003F7EC8" w:rsidRDefault="00781979" w:rsidP="00781979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3F7EC8">
              <w:rPr>
                <w:b/>
                <w:bCs/>
              </w:rPr>
              <w:t>100</w:t>
            </w:r>
          </w:p>
        </w:tc>
      </w:tr>
    </w:tbl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3F7EC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C721A8" w:rsidRPr="003F7EC8" w:rsidRDefault="00C721A8" w:rsidP="00C721A8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3F7EC8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2" w:tgtFrame="_blank" w:history="1">
        <w:r w:rsidRPr="003F7EC8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:rsidR="00C721A8" w:rsidRPr="003F7EC8" w:rsidRDefault="00C721A8" w:rsidP="00C721A8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7EC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3F7EC8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3" w:tgtFrame="_blank" w:history="1">
        <w:r w:rsidRPr="003F7EC8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:rsidR="00C721A8" w:rsidRPr="003F7EC8" w:rsidRDefault="00C721A8" w:rsidP="00C721A8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4" w:tgtFrame="_blank" w:history="1">
        <w:r w:rsidRPr="003F7EC8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5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F7EC8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3F7EC8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6" w:tgtFrame="_blank" w:history="1">
        <w:r w:rsidRPr="003F7EC8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C721A8" w:rsidRPr="003F7EC8" w:rsidRDefault="00C721A8" w:rsidP="00C721A8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3F7EC8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C721A8" w:rsidRPr="003F7EC8" w:rsidRDefault="00C721A8" w:rsidP="00C721A8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3F7EC8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3F7EC8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3F7EC8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tgtFrame="_blank" w:history="1">
        <w:r w:rsidRPr="003F7EC8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3F7EC8">
        <w:rPr>
          <w:rFonts w:ascii="Times New Roman" w:hAnsi="Times New Roman"/>
          <w:sz w:val="24"/>
          <w:szCs w:val="24"/>
        </w:rPr>
        <w:t>.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3F7EC8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3F7EC8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3F7EC8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Федеральная ЭБС </w:t>
      </w:r>
      <w:r w:rsidRPr="003F7EC8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3F7EC8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3F7EC8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9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3F7EC8">
        <w:rPr>
          <w:rFonts w:ascii="Times New Roman" w:hAnsi="Times New Roman"/>
          <w:sz w:val="24"/>
          <w:szCs w:val="24"/>
          <w:lang w:val="en-US"/>
        </w:rPr>
        <w:t>philosophy</w:t>
      </w:r>
      <w:r w:rsidRPr="003F7EC8">
        <w:rPr>
          <w:rFonts w:ascii="Times New Roman" w:hAnsi="Times New Roman"/>
          <w:sz w:val="24"/>
          <w:szCs w:val="24"/>
        </w:rPr>
        <w:t>.</w:t>
      </w:r>
      <w:r w:rsidRPr="003F7EC8">
        <w:rPr>
          <w:rFonts w:ascii="Times New Roman" w:hAnsi="Times New Roman"/>
          <w:sz w:val="24"/>
          <w:szCs w:val="24"/>
          <w:lang w:val="en-US"/>
        </w:rPr>
        <w:t>ru</w:t>
      </w:r>
      <w:r w:rsidRPr="003F7EC8">
        <w:rPr>
          <w:rFonts w:ascii="Times New Roman" w:hAnsi="Times New Roman"/>
          <w:sz w:val="24"/>
          <w:szCs w:val="24"/>
        </w:rPr>
        <w:t xml:space="preserve">. </w:t>
      </w:r>
      <w:r w:rsidRPr="003F7EC8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3F7EC8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3F7EC8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20" w:history="1">
        <w:r w:rsidRPr="003F7EC8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3F7EC8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3F7EC8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3F7EC8">
          <w:rPr>
            <w:rStyle w:val="af"/>
            <w:rFonts w:ascii="Times New Roman" w:hAnsi="Times New Roman"/>
            <w:sz w:val="24"/>
            <w:szCs w:val="24"/>
          </w:rPr>
          <w:t>.</w:t>
        </w:r>
        <w:r w:rsidRPr="003F7EC8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3F7EC8">
          <w:rPr>
            <w:rStyle w:val="af"/>
            <w:rFonts w:ascii="Times New Roman" w:hAnsi="Times New Roman"/>
            <w:sz w:val="24"/>
            <w:szCs w:val="24"/>
          </w:rPr>
          <w:t>.</w:t>
        </w:r>
        <w:r w:rsidRPr="003F7EC8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3F7EC8">
        <w:rPr>
          <w:rFonts w:ascii="Times New Roman" w:hAnsi="Times New Roman"/>
          <w:sz w:val="24"/>
          <w:szCs w:val="24"/>
        </w:rPr>
        <w:t>.</w:t>
      </w:r>
    </w:p>
    <w:p w:rsidR="00C721A8" w:rsidRPr="003F7EC8" w:rsidRDefault="00C721A8" w:rsidP="00C721A8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3F7EC8">
        <w:rPr>
          <w:sz w:val="24"/>
          <w:szCs w:val="24"/>
        </w:rPr>
        <w:t xml:space="preserve">Библиотека философского факультета МГУ. </w:t>
      </w:r>
      <w:r w:rsidRPr="003F7EC8">
        <w:rPr>
          <w:rStyle w:val="a8"/>
          <w:bCs/>
          <w:sz w:val="24"/>
          <w:szCs w:val="24"/>
        </w:rPr>
        <w:t xml:space="preserve">– </w:t>
      </w:r>
      <w:r w:rsidRPr="003F7EC8">
        <w:rPr>
          <w:rStyle w:val="a8"/>
          <w:bCs/>
          <w:sz w:val="24"/>
          <w:szCs w:val="24"/>
          <w:lang w:val="en-US"/>
        </w:rPr>
        <w:t>URL</w:t>
      </w:r>
      <w:r w:rsidRPr="003F7EC8">
        <w:rPr>
          <w:rStyle w:val="a8"/>
          <w:bCs/>
          <w:sz w:val="24"/>
          <w:szCs w:val="24"/>
        </w:rPr>
        <w:t xml:space="preserve">: </w:t>
      </w:r>
      <w:r w:rsidRPr="003F7EC8">
        <w:rPr>
          <w:sz w:val="24"/>
          <w:szCs w:val="24"/>
        </w:rPr>
        <w:t>http://philos.msu.ru</w:t>
      </w:r>
    </w:p>
    <w:p w:rsidR="00C721A8" w:rsidRPr="003F7EC8" w:rsidRDefault="00C721A8" w:rsidP="00C721A8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3F7EC8">
        <w:rPr>
          <w:sz w:val="24"/>
          <w:szCs w:val="24"/>
        </w:rPr>
        <w:t xml:space="preserve">Библиотека философии и религии. </w:t>
      </w:r>
      <w:r w:rsidRPr="003F7EC8">
        <w:rPr>
          <w:rStyle w:val="a8"/>
          <w:bCs/>
          <w:sz w:val="24"/>
          <w:szCs w:val="24"/>
        </w:rPr>
        <w:t xml:space="preserve">– </w:t>
      </w:r>
      <w:r w:rsidRPr="003F7EC8">
        <w:rPr>
          <w:rStyle w:val="a8"/>
          <w:bCs/>
          <w:sz w:val="24"/>
          <w:szCs w:val="24"/>
          <w:lang w:val="en-US"/>
        </w:rPr>
        <w:t>URL</w:t>
      </w:r>
      <w:r w:rsidRPr="003F7EC8">
        <w:rPr>
          <w:rStyle w:val="a8"/>
          <w:bCs/>
          <w:sz w:val="24"/>
          <w:szCs w:val="24"/>
        </w:rPr>
        <w:t xml:space="preserve">: </w:t>
      </w:r>
      <w:r w:rsidRPr="003F7EC8">
        <w:rPr>
          <w:sz w:val="24"/>
          <w:szCs w:val="24"/>
        </w:rPr>
        <w:t>http://filosofia.ru/articles</w:t>
      </w:r>
    </w:p>
    <w:p w:rsidR="00C721A8" w:rsidRPr="003F7EC8" w:rsidRDefault="00C721A8" w:rsidP="00C721A8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3F7EC8">
        <w:rPr>
          <w:sz w:val="24"/>
          <w:szCs w:val="24"/>
        </w:rPr>
        <w:t xml:space="preserve">Новая философская энциклопедия. - </w:t>
      </w:r>
      <w:r w:rsidRPr="003F7EC8">
        <w:rPr>
          <w:rStyle w:val="a8"/>
          <w:bCs/>
          <w:sz w:val="24"/>
          <w:szCs w:val="24"/>
          <w:lang w:val="en-US"/>
        </w:rPr>
        <w:t>URL</w:t>
      </w:r>
      <w:r w:rsidRPr="003F7EC8">
        <w:rPr>
          <w:rStyle w:val="a8"/>
          <w:bCs/>
          <w:sz w:val="24"/>
          <w:szCs w:val="24"/>
        </w:rPr>
        <w:t>: http://iph.ras.ru/enc.htm</w:t>
      </w:r>
    </w:p>
    <w:p w:rsidR="00C721A8" w:rsidRPr="003F7EC8" w:rsidRDefault="00C721A8" w:rsidP="00C721A8">
      <w:pPr>
        <w:pStyle w:val="Default"/>
        <w:spacing w:line="23" w:lineRule="atLeast"/>
        <w:ind w:firstLine="709"/>
        <w:rPr>
          <w:color w:val="auto"/>
        </w:rPr>
      </w:pPr>
      <w:r w:rsidRPr="003F7EC8">
        <w:rPr>
          <w:color w:val="auto"/>
        </w:rPr>
        <w:t xml:space="preserve">Книги по философии на федеральном портале «Российское образование» - </w:t>
      </w:r>
      <w:r w:rsidRPr="003F7EC8">
        <w:rPr>
          <w:rStyle w:val="a8"/>
          <w:bCs/>
          <w:color w:val="auto"/>
          <w:lang w:val="en-US"/>
        </w:rPr>
        <w:t>URL</w:t>
      </w:r>
      <w:r w:rsidRPr="003F7EC8">
        <w:rPr>
          <w:rStyle w:val="a8"/>
          <w:bCs/>
          <w:color w:val="auto"/>
        </w:rPr>
        <w:t>: http://window.edu.ru/catalog/?p_rubr=2.2.73.11</w:t>
      </w:r>
    </w:p>
    <w:p w:rsidR="00C721A8" w:rsidRPr="003F7EC8" w:rsidRDefault="00C721A8" w:rsidP="00C721A8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3F7EC8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3F7EC8">
        <w:rPr>
          <w:rStyle w:val="a8"/>
          <w:bCs/>
          <w:sz w:val="24"/>
          <w:szCs w:val="24"/>
        </w:rPr>
        <w:t xml:space="preserve">– </w:t>
      </w:r>
      <w:r w:rsidRPr="003F7EC8">
        <w:rPr>
          <w:rStyle w:val="a8"/>
          <w:bCs/>
          <w:sz w:val="24"/>
          <w:szCs w:val="24"/>
          <w:lang w:val="en-US"/>
        </w:rPr>
        <w:t>URL</w:t>
      </w:r>
      <w:r w:rsidRPr="003F7EC8">
        <w:rPr>
          <w:rStyle w:val="a8"/>
          <w:bCs/>
          <w:sz w:val="24"/>
          <w:szCs w:val="24"/>
        </w:rPr>
        <w:t xml:space="preserve">: </w:t>
      </w:r>
      <w:r w:rsidRPr="003F7EC8">
        <w:rPr>
          <w:sz w:val="24"/>
          <w:szCs w:val="24"/>
        </w:rPr>
        <w:t>http://www.nsu.ru/filf/rpha/lib/index.htm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C721A8" w:rsidRPr="003F7EC8" w:rsidRDefault="00C721A8" w:rsidP="00C721A8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C721A8" w:rsidRPr="003F7EC8" w:rsidRDefault="00C721A8" w:rsidP="00C721A8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возможность выхода в сеть Интернет для поиска по профильным сайтам и порталам; </w:t>
      </w:r>
    </w:p>
    <w:p w:rsidR="00C721A8" w:rsidRPr="003F7EC8" w:rsidRDefault="00C721A8" w:rsidP="00C721A8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C721A8" w:rsidRPr="003F7EC8" w:rsidRDefault="00C721A8" w:rsidP="00C721A8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C721A8" w:rsidRPr="003F7EC8" w:rsidRDefault="00C721A8" w:rsidP="00C721A8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C721A8" w:rsidRPr="003F7EC8" w:rsidRDefault="00C721A8" w:rsidP="00C721A8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3F7EC8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3F7EC8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3F7EC8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3F7EC8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C721A8" w:rsidRPr="003F7EC8" w:rsidRDefault="00C721A8" w:rsidP="00C721A8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3F7EC8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3F7EC8">
        <w:rPr>
          <w:rFonts w:ascii="Times New Roman" w:hAnsi="Times New Roman"/>
          <w:bCs/>
          <w:sz w:val="24"/>
          <w:szCs w:val="24"/>
        </w:rPr>
        <w:t xml:space="preserve">. </w:t>
      </w:r>
    </w:p>
    <w:p w:rsidR="00C721A8" w:rsidRPr="003F7EC8" w:rsidRDefault="00C721A8" w:rsidP="00C721A8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C721A8" w:rsidRPr="003F7EC8" w:rsidRDefault="00C721A8" w:rsidP="00C721A8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3A3327" w:rsidRPr="003F7EC8" w:rsidRDefault="003A3327" w:rsidP="00E960F0">
      <w:pPr>
        <w:pStyle w:val="2"/>
        <w:rPr>
          <w:rFonts w:cs="Times New Roman"/>
          <w:szCs w:val="24"/>
        </w:rPr>
      </w:pPr>
      <w:bookmarkStart w:id="7" w:name="_Toc18496706"/>
      <w:r w:rsidRPr="003F7EC8">
        <w:rPr>
          <w:rFonts w:cs="Times New Roman"/>
          <w:szCs w:val="24"/>
        </w:rPr>
        <w:t>5.2</w:t>
      </w:r>
      <w:r w:rsidR="00E960F0" w:rsidRPr="003F7EC8">
        <w:rPr>
          <w:rFonts w:cs="Times New Roman"/>
          <w:szCs w:val="24"/>
        </w:rPr>
        <w:t>. Программа дисциплины «Математические методы обработки данных»</w:t>
      </w:r>
      <w:bookmarkEnd w:id="7"/>
    </w:p>
    <w:p w:rsidR="00E960F0" w:rsidRPr="003F7EC8" w:rsidRDefault="00E960F0" w:rsidP="00E960F0">
      <w:pPr>
        <w:rPr>
          <w:rFonts w:ascii="Times New Roman" w:hAnsi="Times New Roman"/>
          <w:sz w:val="24"/>
          <w:szCs w:val="24"/>
        </w:rPr>
      </w:pP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1. Пояснительная записка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Данный учебный курс включен в систему подготовки студентов, осваивающих модуль  «</w:t>
      </w:r>
      <w:r w:rsidRPr="003F7EC8">
        <w:rPr>
          <w:bCs/>
        </w:rPr>
        <w:t>Основы научных знаний</w:t>
      </w:r>
      <w:r w:rsidRPr="003F7EC8">
        <w:t>» по направлению подготовки 44.03.0</w:t>
      </w:r>
      <w:r w:rsidR="00781979" w:rsidRPr="003F7EC8">
        <w:t>1</w:t>
      </w:r>
      <w:r w:rsidRPr="003F7EC8">
        <w:t xml:space="preserve"> «Педагогическое образование». Учебная дисциплина «</w:t>
      </w:r>
      <w:r w:rsidRPr="003F7EC8">
        <w:rPr>
          <w:bCs/>
        </w:rPr>
        <w:t>Математические методы обработки данных</w:t>
      </w:r>
      <w:r w:rsidRPr="003F7EC8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2. Место в структуре модуля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Дисциплина «</w:t>
      </w:r>
      <w:r w:rsidRPr="003F7EC8">
        <w:rPr>
          <w:bCs/>
        </w:rPr>
        <w:t>Математические методы обработки данных</w:t>
      </w:r>
      <w:r w:rsidRPr="003F7EC8">
        <w:t>» является обязательной для изучения в образовательном  модуле «</w:t>
      </w:r>
      <w:r w:rsidRPr="003F7EC8">
        <w:rPr>
          <w:bCs/>
        </w:rPr>
        <w:t>Основы научных знаний</w:t>
      </w:r>
      <w:r w:rsidRPr="003F7EC8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3. Цели и задачи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rPr>
          <w:i/>
          <w:iCs/>
        </w:rPr>
        <w:t>Цель дисциплины</w:t>
      </w:r>
      <w:r w:rsidRPr="003F7EC8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i/>
        </w:rPr>
      </w:pPr>
      <w:r w:rsidRPr="003F7EC8">
        <w:rPr>
          <w:i/>
        </w:rPr>
        <w:t>Задачи дисциплины</w:t>
      </w:r>
      <w:r w:rsidRPr="003F7EC8">
        <w:t>: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lastRenderedPageBreak/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 xml:space="preserve">4. Образовательные результаты 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3A3327" w:rsidRPr="003F7EC8" w:rsidTr="006F674F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Средства оценивания ОР</w:t>
            </w:r>
          </w:p>
        </w:tc>
      </w:tr>
      <w:tr w:rsidR="003A3327" w:rsidRPr="003F7EC8" w:rsidTr="006F674F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:rsidR="003A3327" w:rsidRPr="003F7EC8" w:rsidRDefault="003A3327" w:rsidP="0078197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ОР.2-2-1</w:t>
            </w:r>
          </w:p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УК-1</w:t>
            </w:r>
            <w:r w:rsidR="006F674F" w:rsidRPr="003F7EC8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Форма для оценки проектного задания</w:t>
            </w:r>
          </w:p>
        </w:tc>
      </w:tr>
      <w:tr w:rsidR="003A3327" w:rsidRPr="003F7EC8" w:rsidTr="006F674F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3A3327">
            <w:pPr>
              <w:pStyle w:val="21"/>
              <w:spacing w:after="0" w:line="23" w:lineRule="atLeast"/>
              <w:ind w:left="0"/>
            </w:pPr>
            <w:r w:rsidRPr="003F7EC8">
              <w:t>ОР.2-2-2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 xml:space="preserve">Демонстрирует способности </w:t>
            </w:r>
            <w:r w:rsidRPr="003F7EC8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УК-1</w:t>
            </w:r>
            <w:r w:rsidR="006F674F" w:rsidRPr="003F7EC8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Форма для оценки проектного задания</w:t>
            </w:r>
          </w:p>
        </w:tc>
      </w:tr>
    </w:tbl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5. Содержание дисциплины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  <w:i/>
        </w:rPr>
      </w:pPr>
      <w:r w:rsidRPr="003F7EC8">
        <w:rPr>
          <w:bCs/>
          <w:i/>
        </w:rPr>
        <w:t>5.1. Тематический план</w:t>
      </w:r>
      <w:r w:rsidR="00D8116F">
        <w:rPr>
          <w:bCs/>
          <w:i/>
        </w:rPr>
        <w:t>*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6F674F" w:rsidRPr="003F7EC8" w:rsidTr="00781979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 w:firstLine="709"/>
            </w:pPr>
            <w:r w:rsidRPr="003F7EC8">
              <w:t>Наименование темы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Самостоятельная работа</w:t>
            </w:r>
            <w:r w:rsidR="002D6CD4"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Всего часов по дисциплине</w:t>
            </w:r>
          </w:p>
        </w:tc>
      </w:tr>
      <w:tr w:rsidR="006F674F" w:rsidRPr="003F7EC8" w:rsidTr="00781979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6F674F" w:rsidRPr="003F7EC8" w:rsidRDefault="006F674F" w:rsidP="007819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</w:p>
        </w:tc>
      </w:tr>
      <w:tr w:rsidR="006F674F" w:rsidRPr="003F7EC8" w:rsidTr="00781979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</w:p>
        </w:tc>
      </w:tr>
      <w:tr w:rsidR="006F674F" w:rsidRPr="003F7EC8" w:rsidTr="00781979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3F7EC8">
              <w:rPr>
                <w:b/>
                <w:bCs/>
              </w:rPr>
              <w:t xml:space="preserve">Раздел 1. </w:t>
            </w:r>
            <w:r w:rsidRPr="003F7EC8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6F674F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</w:pPr>
            <w:r w:rsidRPr="003F7EC8"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</w:pPr>
            <w:r w:rsidRPr="003F7EC8"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DC0AC5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36</w:t>
            </w:r>
          </w:p>
        </w:tc>
      </w:tr>
      <w:tr w:rsidR="006F674F" w:rsidRPr="003F7EC8" w:rsidTr="00781979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3F7EC8">
              <w:rPr>
                <w:b/>
                <w:bCs/>
              </w:rPr>
              <w:t>Раздел 2.</w:t>
            </w:r>
            <w:r w:rsidRPr="003F7EC8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6F674F" w:rsidRPr="003F7EC8" w:rsidTr="00DC0AC5">
        <w:trPr>
          <w:trHeight w:val="703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</w:pPr>
            <w:r w:rsidRPr="003F7EC8">
              <w:lastRenderedPageBreak/>
              <w:t>Тема 2.1 Логические операции и их свойства. Логические законы.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</w:pPr>
            <w:r w:rsidRPr="003F7EC8"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6F674F" w:rsidP="00781979">
            <w:pPr>
              <w:pStyle w:val="21"/>
              <w:spacing w:after="0" w:line="23" w:lineRule="atLeast"/>
            </w:pPr>
            <w:r w:rsidRPr="003F7EC8"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DC0AC5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28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36</w:t>
            </w:r>
          </w:p>
        </w:tc>
      </w:tr>
      <w:tr w:rsidR="002D6CD4" w:rsidRPr="003F7EC8" w:rsidTr="00DC0AC5">
        <w:trPr>
          <w:trHeight w:val="703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CD4" w:rsidRPr="003F7EC8" w:rsidRDefault="002D6CD4" w:rsidP="00781979">
            <w:pPr>
              <w:pStyle w:val="21"/>
              <w:spacing w:after="0" w:line="23" w:lineRule="atLeast"/>
              <w:ind w:left="0"/>
            </w:pPr>
            <w:r>
              <w:t>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CD4" w:rsidRPr="003F7EC8" w:rsidRDefault="002D6CD4" w:rsidP="00781979">
            <w:pPr>
              <w:pStyle w:val="21"/>
              <w:spacing w:after="0" w:line="23" w:lineRule="atLeast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CD4" w:rsidRPr="003F7EC8" w:rsidRDefault="002D6CD4" w:rsidP="00781979">
            <w:pPr>
              <w:pStyle w:val="21"/>
              <w:spacing w:after="0" w:line="23" w:lineRule="atLeast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CD4" w:rsidRDefault="002D6CD4" w:rsidP="00781979">
            <w:pPr>
              <w:pStyle w:val="21"/>
              <w:spacing w:after="0" w:line="23" w:lineRule="atLeast"/>
              <w:ind w:left="0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CD4" w:rsidRPr="003F7EC8" w:rsidRDefault="002D6CD4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CD4" w:rsidRPr="003F7EC8" w:rsidRDefault="002D6CD4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</w:tr>
      <w:tr w:rsidR="006F674F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74F" w:rsidRPr="003F7EC8" w:rsidRDefault="006F674F" w:rsidP="00781979">
            <w:pPr>
              <w:pStyle w:val="21"/>
              <w:spacing w:after="0" w:line="23" w:lineRule="atLeast"/>
              <w:ind w:left="0" w:firstLine="709"/>
            </w:pPr>
            <w:r w:rsidRPr="003F7EC8">
              <w:rPr>
                <w:bCs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DC0AC5" w:rsidP="00781979">
            <w:pPr>
              <w:pStyle w:val="21"/>
              <w:spacing w:after="0" w:line="23" w:lineRule="atLeast"/>
            </w:pPr>
            <w:r>
              <w:t>4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74F" w:rsidRPr="003F7EC8" w:rsidRDefault="00DC0AC5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DC0AC5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DC0AC5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58</w:t>
            </w:r>
            <w:r w:rsidR="002D6CD4"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4F" w:rsidRPr="003F7EC8" w:rsidRDefault="00DC0AC5" w:rsidP="00781979">
            <w:pPr>
              <w:pStyle w:val="21"/>
              <w:spacing w:after="0" w:line="23" w:lineRule="atLeast"/>
              <w:ind w:left="0"/>
              <w:jc w:val="center"/>
            </w:pPr>
            <w:r>
              <w:t>72</w:t>
            </w:r>
          </w:p>
        </w:tc>
      </w:tr>
    </w:tbl>
    <w:p w:rsidR="00D8116F" w:rsidRPr="00D8116F" w:rsidRDefault="00D8116F" w:rsidP="00D8116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6F674F" w:rsidRPr="003F7EC8" w:rsidRDefault="006F674F" w:rsidP="003A3327">
      <w:pPr>
        <w:pStyle w:val="21"/>
        <w:spacing w:after="0" w:line="23" w:lineRule="atLeast"/>
        <w:ind w:left="0" w:firstLine="709"/>
        <w:rPr>
          <w:bCs/>
        </w:rPr>
      </w:pP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  <w:i/>
        </w:rPr>
      </w:pPr>
      <w:r w:rsidRPr="003F7EC8">
        <w:rPr>
          <w:bCs/>
          <w:i/>
        </w:rPr>
        <w:t>5.2. Методы обучения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 xml:space="preserve">Формы обучения – очная, аудиторная и дистанционная через систему </w:t>
      </w:r>
      <w:r w:rsidRPr="003F7EC8">
        <w:rPr>
          <w:lang w:val="en-US"/>
        </w:rPr>
        <w:t>Moodle</w:t>
      </w:r>
      <w:r w:rsidRPr="003F7EC8">
        <w:t>; коллективная, групповая и индивидуальная.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 xml:space="preserve">Методы: развивающего обучения; проблемного обучения; проектный; </w:t>
      </w:r>
      <w:r w:rsidRPr="003F7EC8">
        <w:rPr>
          <w:lang w:val="en-US"/>
        </w:rPr>
        <w:t>case</w:t>
      </w:r>
      <w:r w:rsidRPr="003F7EC8">
        <w:t>-</w:t>
      </w:r>
      <w:r w:rsidRPr="003F7EC8">
        <w:rPr>
          <w:lang w:val="en-US"/>
        </w:rPr>
        <w:t>study</w:t>
      </w:r>
      <w:r w:rsidRPr="003F7EC8">
        <w:t>; исследовательский.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3A3327" w:rsidRPr="003F7EC8" w:rsidTr="00781979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 w:firstLine="709"/>
            </w:pPr>
            <w:r w:rsidRPr="003F7EC8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Виды учебной деятельности</w:t>
            </w:r>
          </w:p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Балл за конкретное задание</w:t>
            </w:r>
          </w:p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(</w:t>
            </w:r>
            <w:r w:rsidRPr="003F7EC8">
              <w:rPr>
                <w:lang w:val="en-US"/>
              </w:rPr>
              <w:t>min</w:t>
            </w:r>
            <w:r w:rsidRPr="003F7EC8">
              <w:t>-</w:t>
            </w:r>
            <w:r w:rsidRPr="003F7EC8">
              <w:rPr>
                <w:lang w:val="en-US"/>
              </w:rPr>
              <w:t>max</w:t>
            </w:r>
            <w:r w:rsidRPr="003F7EC8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Баллы</w:t>
            </w:r>
          </w:p>
        </w:tc>
      </w:tr>
      <w:tr w:rsidR="003A3327" w:rsidRPr="003F7EC8" w:rsidTr="00781979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Максимальный</w:t>
            </w:r>
          </w:p>
        </w:tc>
      </w:tr>
      <w:tr w:rsidR="003A3327" w:rsidRPr="003F7EC8" w:rsidTr="00781979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 w:firstLine="709"/>
            </w:pPr>
            <w:r w:rsidRPr="003F7EC8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3327" w:rsidRPr="003F7EC8" w:rsidRDefault="003A3327" w:rsidP="003A3327">
            <w:pPr>
              <w:pStyle w:val="21"/>
              <w:spacing w:after="0" w:line="23" w:lineRule="atLeast"/>
              <w:ind w:left="0"/>
            </w:pPr>
            <w:r w:rsidRPr="003F7EC8">
              <w:t>ОР.2-2-2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70</w:t>
            </w:r>
          </w:p>
        </w:tc>
      </w:tr>
      <w:tr w:rsidR="003A3327" w:rsidRPr="003F7EC8" w:rsidTr="00781979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 w:firstLine="709"/>
            </w:pPr>
            <w:r w:rsidRPr="003F7EC8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ОР.2-2-1</w:t>
            </w:r>
          </w:p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jc w:val="center"/>
            </w:pPr>
            <w:r w:rsidRPr="003F7EC8">
              <w:t>30</w:t>
            </w:r>
          </w:p>
        </w:tc>
      </w:tr>
      <w:tr w:rsidR="003A3327" w:rsidRPr="003F7EC8" w:rsidTr="00781979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</w:pPr>
            <w:r w:rsidRPr="003F7EC8">
              <w:t>100</w:t>
            </w:r>
          </w:p>
        </w:tc>
      </w:tr>
    </w:tbl>
    <w:p w:rsidR="003A3327" w:rsidRPr="003F7EC8" w:rsidRDefault="003A3327" w:rsidP="003A33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3F7EC8">
        <w:rPr>
          <w:bCs/>
          <w:i/>
        </w:rPr>
        <w:t xml:space="preserve">7.1. </w:t>
      </w:r>
      <w:r w:rsidRPr="003F7EC8">
        <w:rPr>
          <w:bCs/>
          <w:i/>
          <w:iCs/>
        </w:rPr>
        <w:t>Основная литература</w:t>
      </w:r>
    </w:p>
    <w:p w:rsidR="003A3327" w:rsidRPr="003F7EC8" w:rsidRDefault="003A3327" w:rsidP="003A3327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3F7EC8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21" w:history="1">
        <w:r w:rsidRPr="003F7EC8">
          <w:rPr>
            <w:rStyle w:val="af"/>
          </w:rPr>
          <w:t>http://biblioclub.ru/index.php?page=book&amp;id=453249</w:t>
        </w:r>
      </w:hyperlink>
    </w:p>
    <w:p w:rsidR="003A3327" w:rsidRPr="003F7EC8" w:rsidRDefault="003A3327" w:rsidP="003A3327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EC8">
        <w:rPr>
          <w:rFonts w:ascii="Times New Roman" w:hAnsi="Times New Roman" w:cs="Times New Roman"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22" w:history="1">
        <w:r w:rsidRPr="003F7EC8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:rsidR="003A3327" w:rsidRPr="003F7EC8" w:rsidRDefault="003A3327" w:rsidP="003A3327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3F7EC8">
        <w:t>Судоплатов, С.В. </w:t>
      </w:r>
      <w:r w:rsidRPr="003F7EC8">
        <w:rPr>
          <w:b/>
          <w:bCs/>
        </w:rPr>
        <w:t>Математическая</w:t>
      </w:r>
      <w:r w:rsidRPr="003F7EC8">
        <w:t> </w:t>
      </w:r>
      <w:r w:rsidRPr="003F7EC8">
        <w:rPr>
          <w:b/>
          <w:bCs/>
        </w:rPr>
        <w:t>логика</w:t>
      </w:r>
      <w:r w:rsidRPr="003F7EC8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23" w:history="1">
        <w:r w:rsidRPr="003F7EC8">
          <w:rPr>
            <w:rStyle w:val="af"/>
          </w:rPr>
          <w:t>http://biblioclub.ru/index.php?page=book&amp;id=135676</w:t>
        </w:r>
      </w:hyperlink>
    </w:p>
    <w:p w:rsidR="003A3327" w:rsidRPr="003F7EC8" w:rsidRDefault="003A3327" w:rsidP="003A3327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3F7EC8">
        <w:rPr>
          <w:bCs/>
          <w:i/>
        </w:rPr>
        <w:t>7.2. Дополнительная литература</w:t>
      </w:r>
    </w:p>
    <w:p w:rsidR="003A3327" w:rsidRPr="003F7EC8" w:rsidRDefault="003A3327" w:rsidP="003A3327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3F7EC8">
        <w:t>Балдин, К.В. Высшая </w:t>
      </w:r>
      <w:r w:rsidRPr="003F7EC8">
        <w:rPr>
          <w:b/>
          <w:bCs/>
        </w:rPr>
        <w:t>математик</w:t>
      </w:r>
      <w:r w:rsidRPr="003F7EC8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24" w:history="1">
        <w:r w:rsidRPr="003F7EC8">
          <w:rPr>
            <w:rStyle w:val="af"/>
          </w:rPr>
          <w:t>http://biblioclub.ru/index.php?page=book&amp;id=79497</w:t>
        </w:r>
      </w:hyperlink>
    </w:p>
    <w:p w:rsidR="003A3327" w:rsidRPr="003F7EC8" w:rsidRDefault="003A3327" w:rsidP="003A3327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3F7EC8">
        <w:lastRenderedPageBreak/>
        <w:t>Кундышева, Е.С. </w:t>
      </w:r>
      <w:r w:rsidRPr="003F7EC8">
        <w:rPr>
          <w:b/>
          <w:bCs/>
        </w:rPr>
        <w:t>Математик</w:t>
      </w:r>
      <w:r w:rsidRPr="003F7EC8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25" w:history="1">
        <w:r w:rsidRPr="003F7EC8">
          <w:rPr>
            <w:rStyle w:val="af"/>
          </w:rPr>
          <w:t>http://biblioclub.ru/index.php?page=book&amp;id=452840</w:t>
        </w:r>
      </w:hyperlink>
      <w:r w:rsidRPr="003F7EC8">
        <w:t xml:space="preserve"> </w:t>
      </w:r>
    </w:p>
    <w:p w:rsidR="003A3327" w:rsidRPr="003F7EC8" w:rsidRDefault="003A3327" w:rsidP="003A3327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3F7EC8">
        <w:t>Смирнова, Е.Н. Дополнительные главы </w:t>
      </w:r>
      <w:r w:rsidRPr="003F7EC8">
        <w:rPr>
          <w:b/>
          <w:bCs/>
        </w:rPr>
        <w:t>математик</w:t>
      </w:r>
      <w:r w:rsidRPr="003F7EC8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26" w:history="1">
        <w:r w:rsidRPr="003F7EC8">
          <w:rPr>
            <w:rStyle w:val="af"/>
          </w:rPr>
          <w:t>http://biblioclub.ru/index.php?page=book&amp;id=485395</w:t>
        </w:r>
      </w:hyperlink>
    </w:p>
    <w:p w:rsidR="003A3327" w:rsidRPr="003F7EC8" w:rsidRDefault="003A3327" w:rsidP="003A3327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3F7EC8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27" w:history="1">
        <w:r w:rsidRPr="003F7EC8">
          <w:rPr>
            <w:rStyle w:val="af"/>
          </w:rPr>
          <w:t>http://biblioclub.ru/index.php?page=book&amp;id=452649</w:t>
        </w:r>
      </w:hyperlink>
    </w:p>
    <w:p w:rsidR="003A3327" w:rsidRPr="003F7EC8" w:rsidRDefault="003A3327" w:rsidP="003A3327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3F7EC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A3327" w:rsidRPr="003F7EC8" w:rsidRDefault="003A3327" w:rsidP="003A3327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3F7EC8">
        <w:rPr>
          <w:bCs/>
        </w:rPr>
        <w:t xml:space="preserve">Елизарова, Е.Ю. </w:t>
      </w:r>
      <w:r w:rsidRPr="003F7EC8">
        <w:t xml:space="preserve">Компьютерная математика [Текст]:Учеб.-метод.пособие.- Н.Новгород : НГПУ, 2013. - 80 с. </w:t>
      </w:r>
    </w:p>
    <w:p w:rsidR="003A3327" w:rsidRPr="003F7EC8" w:rsidRDefault="003A3327" w:rsidP="003A3327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3F7EC8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3F7EC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3A3327" w:rsidRPr="003F7EC8" w:rsidTr="00781979">
        <w:tc>
          <w:tcPr>
            <w:tcW w:w="6062" w:type="dxa"/>
            <w:shd w:val="clear" w:color="auto" w:fill="auto"/>
            <w:vAlign w:val="bottom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3F7EC8">
              <w:rPr>
                <w:bCs/>
                <w:i/>
                <w:iCs/>
              </w:rPr>
              <w:t>Образовательный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3F7EC8">
              <w:rPr>
                <w:bCs/>
                <w:i/>
                <w:iCs/>
              </w:rPr>
              <w:t>http://www.exponenta.ru</w:t>
            </w:r>
          </w:p>
        </w:tc>
      </w:tr>
      <w:tr w:rsidR="003A3327" w:rsidRPr="003F7EC8" w:rsidTr="00781979">
        <w:tc>
          <w:tcPr>
            <w:tcW w:w="6062" w:type="dxa"/>
            <w:shd w:val="clear" w:color="auto" w:fill="auto"/>
            <w:vAlign w:val="bottom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3F7EC8">
              <w:rPr>
                <w:bCs/>
                <w:i/>
                <w:iCs/>
              </w:rPr>
              <w:t>Общероссийский математический портал Math_Net.Ru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3F7EC8">
              <w:rPr>
                <w:bCs/>
                <w:i/>
                <w:iCs/>
              </w:rPr>
              <w:t>http://www.mathnet.ru</w:t>
            </w:r>
          </w:p>
        </w:tc>
      </w:tr>
      <w:tr w:rsidR="003A3327" w:rsidRPr="003F7EC8" w:rsidTr="00781979">
        <w:tc>
          <w:tcPr>
            <w:tcW w:w="6062" w:type="dxa"/>
            <w:shd w:val="clear" w:color="auto" w:fill="auto"/>
            <w:vAlign w:val="bottom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3F7EC8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3A3327" w:rsidRPr="003F7EC8" w:rsidRDefault="003A3327" w:rsidP="00781979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3F7EC8">
              <w:rPr>
                <w:bCs/>
                <w:i/>
                <w:iCs/>
              </w:rPr>
              <w:t>http://mathematics.ru/</w:t>
            </w:r>
          </w:p>
        </w:tc>
      </w:tr>
    </w:tbl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8. Фонды оценочных средств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Фонд оценочных средств представлен в Приложении 1.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/>
          <w:bCs/>
        </w:rPr>
      </w:pPr>
      <w:r w:rsidRPr="003F7EC8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  <w:i/>
        </w:rPr>
      </w:pPr>
      <w:r w:rsidRPr="003F7EC8">
        <w:rPr>
          <w:bCs/>
          <w:i/>
        </w:rPr>
        <w:t>9.1. Описание материально-технической базы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  <w:i/>
        </w:rPr>
      </w:pPr>
      <w:r w:rsidRPr="003F7EC8">
        <w:rPr>
          <w:bCs/>
        </w:rPr>
        <w:t>Реализация дисциплины  требует наличия учебной аудитории.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</w:rPr>
      </w:pPr>
      <w:r w:rsidRPr="003F7EC8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</w:rPr>
      </w:pPr>
      <w:r w:rsidRPr="003F7EC8">
        <w:rPr>
          <w:bCs/>
        </w:rPr>
        <w:t>Технические средства обучения: мультимедийное оборудование.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rPr>
          <w:bCs/>
          <w:i/>
        </w:rPr>
      </w:pPr>
      <w:r w:rsidRPr="003F7EC8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jc w:val="both"/>
      </w:pPr>
      <w:r w:rsidRPr="003F7EC8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  <w:jc w:val="both"/>
      </w:pPr>
      <w:r w:rsidRPr="003F7EC8">
        <w:t>Для выполнения практических работ необходимы пакет прикладных программ: MicrosoftOffice и программы С</w:t>
      </w:r>
      <w:r w:rsidRPr="003F7EC8">
        <w:rPr>
          <w:lang w:val="en-US"/>
        </w:rPr>
        <w:t>amstasia</w:t>
      </w:r>
      <w:r w:rsidRPr="003F7EC8">
        <w:t xml:space="preserve">, </w:t>
      </w:r>
      <w:r w:rsidRPr="003F7EC8">
        <w:rPr>
          <w:lang w:val="en-US"/>
        </w:rPr>
        <w:t>MP</w:t>
      </w:r>
      <w:r w:rsidRPr="003F7EC8">
        <w:t xml:space="preserve">4, электронная образовательная среда </w:t>
      </w:r>
      <w:r w:rsidRPr="003F7EC8">
        <w:rPr>
          <w:lang w:val="en-US"/>
        </w:rPr>
        <w:t>Moodle</w:t>
      </w:r>
      <w:r w:rsidRPr="003F7EC8">
        <w:t>.</w:t>
      </w:r>
    </w:p>
    <w:p w:rsidR="003A3327" w:rsidRPr="003F7EC8" w:rsidRDefault="003A3327" w:rsidP="003A3327">
      <w:pPr>
        <w:pStyle w:val="21"/>
        <w:spacing w:after="0" w:line="23" w:lineRule="atLeast"/>
        <w:ind w:left="0" w:firstLine="709"/>
      </w:pPr>
      <w:r w:rsidRPr="003F7EC8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3A3327" w:rsidRPr="003F7EC8" w:rsidTr="00781979">
        <w:tc>
          <w:tcPr>
            <w:tcW w:w="2834" w:type="dxa"/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A3327" w:rsidRPr="003F7EC8" w:rsidTr="00781979">
        <w:tc>
          <w:tcPr>
            <w:tcW w:w="2834" w:type="dxa"/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3A3327" w:rsidRPr="003F7EC8" w:rsidTr="00781979">
        <w:tc>
          <w:tcPr>
            <w:tcW w:w="2834" w:type="dxa"/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3A3327" w:rsidRPr="003F7EC8" w:rsidRDefault="003A3327" w:rsidP="007819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3A3327" w:rsidRPr="003F7EC8" w:rsidRDefault="003A3327" w:rsidP="00C721A8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C721A8" w:rsidRPr="003F7EC8" w:rsidRDefault="00C721A8" w:rsidP="00E960F0">
      <w:pPr>
        <w:pStyle w:val="21"/>
        <w:spacing w:after="0" w:line="23" w:lineRule="atLeast"/>
        <w:ind w:left="0" w:firstLine="709"/>
        <w:jc w:val="center"/>
        <w:rPr>
          <w:b/>
          <w:bCs/>
        </w:rPr>
      </w:pPr>
      <w:bookmarkStart w:id="8" w:name="_Toc18496707"/>
      <w:r w:rsidRPr="003F7EC8">
        <w:rPr>
          <w:rStyle w:val="20"/>
          <w:rFonts w:cs="Times New Roman"/>
          <w:szCs w:val="24"/>
        </w:rPr>
        <w:lastRenderedPageBreak/>
        <w:t>5.</w:t>
      </w:r>
      <w:r w:rsidR="003A3327" w:rsidRPr="003F7EC8">
        <w:rPr>
          <w:rStyle w:val="20"/>
          <w:rFonts w:cs="Times New Roman"/>
          <w:szCs w:val="24"/>
        </w:rPr>
        <w:t>3</w:t>
      </w:r>
      <w:r w:rsidR="00E960F0" w:rsidRPr="003F7EC8">
        <w:rPr>
          <w:rStyle w:val="20"/>
          <w:rFonts w:cs="Times New Roman"/>
          <w:szCs w:val="24"/>
        </w:rPr>
        <w:t>. Программа дисциплины «Концепции современного естествознания</w:t>
      </w:r>
      <w:bookmarkEnd w:id="8"/>
      <w:r w:rsidRPr="003F7EC8">
        <w:rPr>
          <w:b/>
          <w:bCs/>
        </w:rPr>
        <w:t>»</w:t>
      </w:r>
    </w:p>
    <w:p w:rsidR="00C721A8" w:rsidRPr="003F7EC8" w:rsidRDefault="00C721A8" w:rsidP="00C721A8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C721A8" w:rsidRPr="003F7EC8" w:rsidRDefault="00C721A8" w:rsidP="00C721A8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C721A8" w:rsidRPr="003F7EC8" w:rsidRDefault="00C721A8" w:rsidP="00C721A8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3F7EC8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C721A8" w:rsidRPr="003F7EC8" w:rsidRDefault="00C721A8" w:rsidP="00C721A8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3F7EC8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3F7EC8">
        <w:rPr>
          <w:sz w:val="24"/>
          <w:szCs w:val="24"/>
          <w:lang w:val="ru-RU"/>
        </w:rPr>
        <w:t xml:space="preserve"> </w:t>
      </w:r>
      <w:r w:rsidRPr="003F7EC8">
        <w:rPr>
          <w:sz w:val="24"/>
          <w:szCs w:val="24"/>
        </w:rPr>
        <w:t>системы знаний о естественнонаучной картине мира.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C721A8" w:rsidRPr="003F7EC8" w:rsidRDefault="00C721A8" w:rsidP="00C721A8">
      <w:pPr>
        <w:tabs>
          <w:tab w:val="right" w:leader="underscore" w:pos="93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721A8" w:rsidRPr="003F7EC8" w:rsidRDefault="00C721A8" w:rsidP="00C721A8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C721A8" w:rsidRPr="003F7EC8" w:rsidRDefault="00C721A8" w:rsidP="00C721A8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C721A8" w:rsidRPr="003F7EC8" w:rsidRDefault="00C721A8" w:rsidP="00C721A8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C721A8" w:rsidRPr="003F7EC8" w:rsidRDefault="00C721A8" w:rsidP="00C721A8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F7EC8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lastRenderedPageBreak/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–</w:t>
      </w:r>
      <w:r w:rsidRPr="003F7EC8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C721A8" w:rsidRPr="003F7EC8" w:rsidTr="00B0330D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721A8" w:rsidRPr="003F7EC8" w:rsidTr="00B0330D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21A8" w:rsidRPr="003F7EC8" w:rsidRDefault="00C721A8" w:rsidP="003A3327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 w:rsidR="003A3327"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3</w:t>
            </w: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C721A8" w:rsidRPr="003F7EC8" w:rsidTr="00B0330D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21A8" w:rsidRPr="003F7EC8" w:rsidRDefault="00C721A8" w:rsidP="003A3327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 w:rsidR="003A3327"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3</w:t>
            </w: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C721A8" w:rsidRPr="003F7EC8" w:rsidTr="00451F8C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  <w:r w:rsidR="002D6CD4">
              <w:rPr>
                <w:rFonts w:ascii="Times New Roman" w:eastAsia="TimesNewRomanPSMT" w:hAnsi="Times New Roman"/>
                <w:sz w:val="24"/>
                <w:szCs w:val="24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721A8" w:rsidRPr="003F7EC8" w:rsidTr="00451F8C">
        <w:trPr>
          <w:trHeight w:val="533"/>
        </w:trPr>
        <w:tc>
          <w:tcPr>
            <w:tcW w:w="425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C721A8" w:rsidRPr="003F7EC8" w:rsidTr="00451F8C">
        <w:trPr>
          <w:trHeight w:val="1"/>
        </w:trPr>
        <w:tc>
          <w:tcPr>
            <w:tcW w:w="42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20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17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Тема 3.3 Системная организация и эволюция Вселенной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451F8C" w:rsidRPr="003F7EC8" w:rsidTr="00451F8C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451F8C" w:rsidRPr="003F7EC8" w:rsidTr="00451F8C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2D6CD4" w:rsidRPr="003F7EC8" w:rsidTr="00451F8C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CD4" w:rsidRPr="003F7EC8" w:rsidRDefault="002D6CD4" w:rsidP="00B0330D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CD4" w:rsidRPr="003F7EC8" w:rsidRDefault="002D6CD4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CD4" w:rsidRPr="003F7EC8" w:rsidRDefault="002D6CD4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6CD4" w:rsidRPr="003F7EC8" w:rsidRDefault="002D6CD4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6CD4" w:rsidRPr="003F7EC8" w:rsidRDefault="002D6CD4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6CD4" w:rsidRPr="003F7EC8" w:rsidRDefault="002D6CD4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451F8C" w:rsidRPr="003F7EC8" w:rsidTr="00451F8C">
        <w:trPr>
          <w:trHeight w:val="44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B0330D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62</w:t>
            </w:r>
            <w:r w:rsidR="002D6CD4">
              <w:rPr>
                <w:rFonts w:ascii="Times New Roman" w:eastAsia="TimesNewRomanPSMT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1F8C" w:rsidRPr="003F7EC8" w:rsidRDefault="00451F8C" w:rsidP="003F7EC8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:rsidR="00C721A8" w:rsidRPr="003F7EC8" w:rsidRDefault="00C721A8" w:rsidP="00C721A8">
      <w:pPr>
        <w:spacing w:after="0" w:line="23" w:lineRule="atLeast"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C721A8" w:rsidRPr="003F7EC8" w:rsidTr="00F661EC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3F7EC8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3F7EC8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C721A8" w:rsidRPr="003F7EC8" w:rsidTr="00F661EC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C721A8" w:rsidRPr="003F7EC8" w:rsidTr="00F661EC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3A3327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 w:rsidR="003A3327"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3</w:t>
            </w: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C721A8" w:rsidRPr="003F7EC8" w:rsidTr="00F661EC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 w:rsidR="003A3327"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3</w:t>
            </w: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-2</w:t>
            </w:r>
          </w:p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C721A8" w:rsidRPr="003F7EC8" w:rsidTr="00F661EC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3A3327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 w:rsidR="003A3327"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3</w:t>
            </w:r>
            <w:r w:rsidRPr="003F7EC8">
              <w:rPr>
                <w:rFonts w:ascii="Times New Roman" w:eastAsia="TimesNewRomanPSMT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F661E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  <w:r w:rsidR="00C721A8" w:rsidRPr="003F7EC8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F661EC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  <w:r w:rsidR="00C721A8" w:rsidRPr="003F7EC8">
              <w:rPr>
                <w:rFonts w:ascii="Times New Roman" w:eastAsia="TimesNewRomanPSMT" w:hAnsi="Times New Roman"/>
                <w:sz w:val="24"/>
                <w:szCs w:val="24"/>
              </w:rPr>
              <w:t>0</w:t>
            </w:r>
          </w:p>
        </w:tc>
      </w:tr>
      <w:tr w:rsidR="00C721A8" w:rsidRPr="003F7EC8" w:rsidTr="00F661EC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3F7EC8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C721A8" w:rsidRPr="003F7EC8" w:rsidRDefault="00C721A8" w:rsidP="00C721A8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8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3F7EC8">
        <w:rPr>
          <w:rFonts w:ascii="Times New Roman" w:eastAsia="TimesNewRomanPSMT" w:hAnsi="Times New Roman"/>
          <w:sz w:val="24"/>
          <w:szCs w:val="24"/>
        </w:rPr>
        <w:t> </w:t>
      </w:r>
    </w:p>
    <w:p w:rsidR="00C721A8" w:rsidRPr="003F7EC8" w:rsidRDefault="00C721A8" w:rsidP="00C721A8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9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3F7EC8">
        <w:rPr>
          <w:rFonts w:ascii="Times New Roman" w:eastAsia="TimesNewRomanPSMT" w:hAnsi="Times New Roman"/>
          <w:sz w:val="24"/>
          <w:szCs w:val="24"/>
        </w:rPr>
        <w:t> </w:t>
      </w:r>
    </w:p>
    <w:p w:rsidR="00C721A8" w:rsidRPr="003F7EC8" w:rsidRDefault="00C721A8" w:rsidP="00C721A8">
      <w:pPr>
        <w:spacing w:after="0" w:line="23" w:lineRule="atLeast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lastRenderedPageBreak/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30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721A8" w:rsidRPr="003F7EC8" w:rsidRDefault="00C721A8" w:rsidP="00C721A8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31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3F7EC8">
        <w:rPr>
          <w:rFonts w:ascii="Times New Roman" w:eastAsia="TimesNewRomanPSMT" w:hAnsi="Times New Roman"/>
          <w:sz w:val="24"/>
          <w:szCs w:val="24"/>
        </w:rPr>
        <w:t> </w:t>
      </w:r>
    </w:p>
    <w:p w:rsidR="00C721A8" w:rsidRPr="003F7EC8" w:rsidRDefault="00C721A8" w:rsidP="00C721A8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32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3F7EC8">
        <w:rPr>
          <w:rFonts w:ascii="Times New Roman" w:eastAsia="TimesNewRomanPSMT" w:hAnsi="Times New Roman"/>
          <w:sz w:val="24"/>
          <w:szCs w:val="24"/>
        </w:rPr>
        <w:t> </w:t>
      </w:r>
    </w:p>
    <w:p w:rsidR="00C721A8" w:rsidRPr="003F7EC8" w:rsidRDefault="00C721A8" w:rsidP="00C721A8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33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3F7EC8">
        <w:rPr>
          <w:rFonts w:ascii="Times New Roman" w:eastAsia="TimesNewRomanPSMT" w:hAnsi="Times New Roman"/>
          <w:sz w:val="24"/>
          <w:szCs w:val="24"/>
        </w:rPr>
        <w:t> </w:t>
      </w:r>
    </w:p>
    <w:p w:rsidR="00C721A8" w:rsidRPr="003F7EC8" w:rsidRDefault="00C721A8" w:rsidP="00C721A8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34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3F7EC8">
        <w:rPr>
          <w:rFonts w:ascii="Times New Roman" w:eastAsia="TimesNewRomanPSMT" w:hAnsi="Times New Roman"/>
          <w:sz w:val="24"/>
          <w:szCs w:val="24"/>
        </w:rPr>
        <w:t> </w:t>
      </w:r>
    </w:p>
    <w:p w:rsidR="00C721A8" w:rsidRPr="003F7EC8" w:rsidRDefault="00C721A8" w:rsidP="00C721A8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35" w:history="1">
        <w:r w:rsidRPr="003F7EC8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C721A8" w:rsidRPr="003F7EC8" w:rsidRDefault="00C721A8" w:rsidP="00C721A8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C721A8" w:rsidRPr="003F7EC8" w:rsidRDefault="00C721A8" w:rsidP="00C721A8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:rsidR="00C721A8" w:rsidRPr="003F7EC8" w:rsidRDefault="00C721A8" w:rsidP="00C721A8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C721A8" w:rsidRPr="003F7EC8" w:rsidTr="00B0330D">
        <w:tc>
          <w:tcPr>
            <w:tcW w:w="2834" w:type="dxa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721A8" w:rsidRPr="003F7EC8" w:rsidTr="00B0330D">
        <w:tc>
          <w:tcPr>
            <w:tcW w:w="2834" w:type="dxa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721A8" w:rsidRPr="003F7EC8" w:rsidTr="00B0330D">
        <w:tc>
          <w:tcPr>
            <w:tcW w:w="2834" w:type="dxa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C721A8" w:rsidRPr="003F7EC8" w:rsidRDefault="00C721A8" w:rsidP="00B0330D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3F7EC8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3F7EC8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sz w:val="24"/>
          <w:szCs w:val="24"/>
        </w:rPr>
        <w:lastRenderedPageBreak/>
        <w:t xml:space="preserve">Реализация дисциплины требует наличия </w:t>
      </w:r>
      <w:r w:rsidRPr="003F7EC8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3F7EC8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3F7EC8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3F7EC8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3F7EC8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3F7EC8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3F7EC8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C721A8" w:rsidRPr="003F7EC8" w:rsidRDefault="00C721A8" w:rsidP="00C721A8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C721A8" w:rsidRPr="003F7EC8" w:rsidRDefault="00C721A8" w:rsidP="00C721A8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C721A8" w:rsidRPr="003F7EC8" w:rsidRDefault="00C721A8" w:rsidP="00E960F0">
      <w:pPr>
        <w:pStyle w:val="2"/>
        <w:rPr>
          <w:rFonts w:cs="Times New Roman"/>
          <w:szCs w:val="24"/>
        </w:rPr>
      </w:pPr>
      <w:bookmarkStart w:id="9" w:name="_Toc18496708"/>
      <w:r w:rsidRPr="003F7EC8">
        <w:rPr>
          <w:rFonts w:cs="Times New Roman"/>
          <w:caps/>
          <w:szCs w:val="24"/>
        </w:rPr>
        <w:t>5.4</w:t>
      </w:r>
      <w:r w:rsidR="00E960F0" w:rsidRPr="003F7EC8">
        <w:rPr>
          <w:rFonts w:cs="Times New Roman"/>
          <w:szCs w:val="24"/>
        </w:rPr>
        <w:t>. Программа дисциплины</w:t>
      </w:r>
      <w:r w:rsidR="00E960F0" w:rsidRPr="003F7EC8">
        <w:rPr>
          <w:rFonts w:cs="Times New Roman"/>
          <w:caps/>
          <w:szCs w:val="24"/>
        </w:rPr>
        <w:t xml:space="preserve"> </w:t>
      </w:r>
      <w:r w:rsidR="00E960F0" w:rsidRPr="003F7EC8">
        <w:rPr>
          <w:rFonts w:cs="Times New Roman"/>
          <w:szCs w:val="24"/>
        </w:rPr>
        <w:t>«Основы научно-исследовательской деятельности»</w:t>
      </w:r>
      <w:bookmarkEnd w:id="9"/>
      <w:r w:rsidR="00E960F0" w:rsidRPr="003F7EC8">
        <w:rPr>
          <w:rFonts w:cs="Times New Roman"/>
          <w:szCs w:val="24"/>
        </w:rPr>
        <w:t xml:space="preserve"> </w:t>
      </w:r>
    </w:p>
    <w:p w:rsidR="00E960F0" w:rsidRPr="003F7EC8" w:rsidRDefault="00E960F0" w:rsidP="00C721A8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21A8" w:rsidRPr="003F7EC8" w:rsidRDefault="00C721A8" w:rsidP="00C721A8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C721A8" w:rsidRPr="003F7EC8" w:rsidRDefault="00C721A8" w:rsidP="00C721A8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</w:t>
      </w:r>
      <w:r w:rsidR="003A3327" w:rsidRPr="003F7EC8">
        <w:rPr>
          <w:rFonts w:ascii="Times New Roman" w:hAnsi="Times New Roman"/>
          <w:sz w:val="24"/>
          <w:szCs w:val="24"/>
        </w:rPr>
        <w:t>1</w:t>
      </w:r>
      <w:r w:rsidRPr="003F7EC8">
        <w:rPr>
          <w:rFonts w:ascii="Times New Roman" w:hAnsi="Times New Roman"/>
          <w:sz w:val="24"/>
          <w:szCs w:val="24"/>
        </w:rPr>
        <w:t xml:space="preserve"> «Педагогическое образование». Уровень высшего образования: бакалавриат.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3F7EC8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F7EC8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C721A8" w:rsidRPr="003F7EC8" w:rsidTr="00781979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721A8" w:rsidRPr="003F7EC8" w:rsidTr="00781979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3A3327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A3327" w:rsidRPr="003F7EC8">
              <w:rPr>
                <w:rFonts w:ascii="Times New Roman" w:hAnsi="Times New Roman"/>
                <w:sz w:val="24"/>
                <w:szCs w:val="24"/>
              </w:rPr>
              <w:t>4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C721A8" w:rsidRPr="003F7EC8" w:rsidTr="00781979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3A3327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A3327" w:rsidRPr="003F7EC8">
              <w:rPr>
                <w:rFonts w:ascii="Times New Roman" w:hAnsi="Times New Roman"/>
                <w:sz w:val="24"/>
                <w:szCs w:val="24"/>
              </w:rPr>
              <w:t>4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C721A8" w:rsidRPr="003F7EC8" w:rsidTr="00781979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3A3327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A3327" w:rsidRPr="003F7EC8">
              <w:rPr>
                <w:rFonts w:ascii="Times New Roman" w:hAnsi="Times New Roman"/>
                <w:sz w:val="24"/>
                <w:szCs w:val="24"/>
              </w:rPr>
              <w:t>4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УК-1</w:t>
            </w:r>
            <w:r w:rsidR="00781979" w:rsidRPr="003F7EC8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C721A8" w:rsidRPr="003F7EC8" w:rsidTr="00781979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CC66D5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721A8" w:rsidRPr="003F7EC8" w:rsidTr="00781979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1A8" w:rsidRPr="003F7EC8" w:rsidTr="00781979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F661EC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F661EC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3F7EC8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Тема 2.3 Современные способы пре</w:t>
            </w: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зентации результатов научно-исследовательской работы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C66D5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D5" w:rsidRPr="003F7EC8" w:rsidRDefault="00CC66D5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66D5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66D5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66D5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66D5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C66D5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81979" w:rsidRPr="003F7EC8" w:rsidTr="00781979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1979" w:rsidRPr="003F7EC8" w:rsidRDefault="00781979" w:rsidP="00B0330D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F661EC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CC66D5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62</w:t>
            </w:r>
            <w:r w:rsidR="00CC66D5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1979" w:rsidRPr="003F7EC8" w:rsidRDefault="00781979" w:rsidP="0078197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C721A8" w:rsidRPr="003F7EC8" w:rsidRDefault="00C721A8" w:rsidP="00C721A8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C721A8" w:rsidRPr="003F7EC8" w:rsidTr="00F661EC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721A8" w:rsidRPr="003F7EC8" w:rsidTr="00F661EC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721A8" w:rsidRPr="003F7EC8" w:rsidTr="00F661E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3A3327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C721A8" w:rsidRPr="003F7EC8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721A8" w:rsidRPr="003F7EC8" w:rsidTr="00F661E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21A8" w:rsidRPr="003F7EC8" w:rsidRDefault="003A3327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C721A8" w:rsidRPr="003F7EC8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721A8" w:rsidRPr="003F7EC8" w:rsidTr="00F661E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1A8" w:rsidRPr="003F7EC8" w:rsidRDefault="003A3327" w:rsidP="00B0330D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C721A8" w:rsidRPr="003F7EC8">
              <w:rPr>
                <w:rFonts w:ascii="Times New Roman" w:hAnsi="Times New Roman"/>
                <w:sz w:val="24"/>
                <w:szCs w:val="24"/>
              </w:rPr>
              <w:t>-2;</w:t>
            </w:r>
          </w:p>
          <w:p w:rsidR="00C721A8" w:rsidRPr="003F7EC8" w:rsidRDefault="003A3327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C721A8" w:rsidRPr="003F7EC8">
              <w:rPr>
                <w:rFonts w:ascii="Times New Roman" w:hAnsi="Times New Roman"/>
                <w:sz w:val="24"/>
                <w:szCs w:val="24"/>
              </w:rPr>
              <w:t>-3</w:t>
            </w:r>
          </w:p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721A8" w:rsidRPr="003F7EC8" w:rsidTr="00F661E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F661EC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F661EC" w:rsidRDefault="00F661EC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F661EC" w:rsidRDefault="00F661EC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F661EC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F661EC" w:rsidRDefault="00F661EC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F661EC" w:rsidRDefault="00F661EC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F661EC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F661EC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1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21A8" w:rsidRPr="003F7EC8" w:rsidTr="00F661E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21A8" w:rsidRPr="003F7EC8" w:rsidRDefault="00C721A8" w:rsidP="00B0330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C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3F7EC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6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7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8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39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3F7EC8">
        <w:rPr>
          <w:rFonts w:ascii="Times New Roman" w:hAnsi="Times New Roman"/>
          <w:sz w:val="24"/>
          <w:szCs w:val="24"/>
        </w:rPr>
        <w:t> </w:t>
      </w:r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lastRenderedPageBreak/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40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41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721A8" w:rsidRPr="003F7EC8" w:rsidTr="00B0330D">
        <w:tc>
          <w:tcPr>
            <w:tcW w:w="2834" w:type="dxa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721A8" w:rsidRPr="003F7EC8" w:rsidTr="00B0330D">
        <w:tc>
          <w:tcPr>
            <w:tcW w:w="2834" w:type="dxa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721A8" w:rsidRPr="003F7EC8" w:rsidTr="00B0330D">
        <w:tc>
          <w:tcPr>
            <w:tcW w:w="2834" w:type="dxa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EC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C721A8" w:rsidRPr="003F7EC8" w:rsidRDefault="00C721A8" w:rsidP="00B0330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721A8" w:rsidRPr="003F7EC8" w:rsidRDefault="00C721A8" w:rsidP="00C7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F7EC8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42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3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4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5" w:history="1">
        <w:r w:rsidRPr="003F7EC8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F7EC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7EC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3F7EC8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3F7EC8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3F7EC8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C721A8" w:rsidRPr="003F7EC8" w:rsidRDefault="00C721A8" w:rsidP="00C721A8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F7EC8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721A8" w:rsidRPr="003F7EC8" w:rsidRDefault="00C721A8" w:rsidP="00C721A8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3F7EC8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3F7EC8">
        <w:rPr>
          <w:rFonts w:ascii="Times New Roman" w:hAnsi="Times New Roman"/>
          <w:bCs/>
          <w:sz w:val="24"/>
          <w:szCs w:val="24"/>
        </w:rPr>
        <w:t>Учебная</w:t>
      </w:r>
      <w:r w:rsidRPr="003F7EC8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3F7EC8">
        <w:rPr>
          <w:rFonts w:ascii="Times New Roman" w:hAnsi="Times New Roman"/>
          <w:bCs/>
          <w:sz w:val="24"/>
          <w:szCs w:val="24"/>
        </w:rPr>
        <w:t>среда</w:t>
      </w:r>
      <w:r w:rsidRPr="003F7EC8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3F7EC8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C721A8" w:rsidRPr="003F7EC8" w:rsidRDefault="00C721A8" w:rsidP="00C7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721A8" w:rsidRPr="003F7EC8" w:rsidRDefault="00C721A8" w:rsidP="00C721A8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C721A8" w:rsidRPr="003F7EC8" w:rsidRDefault="00E960F0" w:rsidP="00C721A8">
      <w:pPr>
        <w:pStyle w:val="1"/>
        <w:numPr>
          <w:ilvl w:val="0"/>
          <w:numId w:val="23"/>
        </w:numPr>
        <w:autoSpaceDE w:val="0"/>
        <w:autoSpaceDN w:val="0"/>
        <w:adjustRightInd w:val="0"/>
        <w:rPr>
          <w:rFonts w:cs="Times New Roman"/>
          <w:szCs w:val="24"/>
        </w:rPr>
      </w:pPr>
      <w:bookmarkStart w:id="10" w:name="_Toc18496709"/>
      <w:r w:rsidRPr="003F7EC8">
        <w:rPr>
          <w:rFonts w:cs="Times New Roman"/>
          <w:szCs w:val="24"/>
        </w:rPr>
        <w:t>Программа практики</w:t>
      </w:r>
      <w:bookmarkEnd w:id="10"/>
      <w:r w:rsidRPr="003F7EC8">
        <w:rPr>
          <w:rFonts w:cs="Times New Roman"/>
          <w:szCs w:val="24"/>
        </w:rPr>
        <w:t xml:space="preserve"> </w:t>
      </w:r>
    </w:p>
    <w:p w:rsidR="00E960F0" w:rsidRPr="003F7EC8" w:rsidRDefault="00E960F0" w:rsidP="00E960F0">
      <w:pPr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Практика не предусмотрена</w:t>
      </w:r>
    </w:p>
    <w:p w:rsidR="00C721A8" w:rsidRPr="003F7EC8" w:rsidRDefault="00E960F0" w:rsidP="00E960F0">
      <w:pPr>
        <w:pStyle w:val="1"/>
        <w:rPr>
          <w:rFonts w:cs="Times New Roman"/>
          <w:szCs w:val="24"/>
        </w:rPr>
      </w:pPr>
      <w:bookmarkStart w:id="11" w:name="_Toc18496710"/>
      <w:r w:rsidRPr="003F7EC8">
        <w:rPr>
          <w:rFonts w:cs="Times New Roman"/>
          <w:szCs w:val="24"/>
        </w:rPr>
        <w:t>7. Программа итоговой аттестации</w:t>
      </w:r>
      <w:bookmarkEnd w:id="11"/>
    </w:p>
    <w:p w:rsidR="00C721A8" w:rsidRPr="003F7EC8" w:rsidRDefault="00C721A8" w:rsidP="00C721A8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C721A8" w:rsidRPr="003F7EC8" w:rsidRDefault="00C721A8" w:rsidP="00C721A8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C721A8" w:rsidRPr="003F7EC8" w:rsidRDefault="00C721A8" w:rsidP="00C721A8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  <w:lang w:val="en-US"/>
        </w:rPr>
        <w:t>R</w:t>
      </w:r>
      <w:r w:rsidRPr="003F7E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F7E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F7EC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C721A8" w:rsidRPr="003F7EC8" w:rsidRDefault="00C721A8" w:rsidP="00C721A8">
      <w:pPr>
        <w:jc w:val="both"/>
        <w:rPr>
          <w:rFonts w:ascii="Times New Roman" w:hAnsi="Times New Roman"/>
          <w:sz w:val="24"/>
          <w:szCs w:val="24"/>
        </w:rPr>
      </w:pPr>
    </w:p>
    <w:p w:rsidR="00C721A8" w:rsidRPr="003F7EC8" w:rsidRDefault="00C721A8" w:rsidP="00C721A8">
      <w:pPr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где:</w:t>
      </w:r>
    </w:p>
    <w:p w:rsidR="00C721A8" w:rsidRPr="003F7EC8" w:rsidRDefault="00C721A8" w:rsidP="00C721A8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F7EC8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3F7E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F7E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F7EC8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3F7EC8">
        <w:rPr>
          <w:rFonts w:ascii="Times New Roman" w:hAnsi="Times New Roman"/>
          <w:sz w:val="24"/>
          <w:szCs w:val="24"/>
          <w:lang w:val="en-US"/>
        </w:rPr>
        <w:t>j</w:t>
      </w:r>
      <w:r w:rsidRPr="003F7EC8">
        <w:rPr>
          <w:rFonts w:ascii="Times New Roman" w:hAnsi="Times New Roman"/>
          <w:sz w:val="24"/>
          <w:szCs w:val="24"/>
        </w:rPr>
        <w:t xml:space="preserve"> по модулю;</w:t>
      </w:r>
      <w:r w:rsidRPr="003F7EC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721A8" w:rsidRPr="003F7EC8" w:rsidRDefault="007439A1" w:rsidP="00C721A8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721A8" w:rsidRPr="003F7EC8" w:rsidRDefault="007439A1" w:rsidP="00C721A8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C721A8" w:rsidRPr="003F7EC8" w:rsidRDefault="007439A1" w:rsidP="00C721A8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721A8" w:rsidRPr="003F7EC8" w:rsidRDefault="007439A1" w:rsidP="00C721A8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721A8" w:rsidRPr="003F7EC8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0855F7" w:rsidRPr="003F7EC8" w:rsidRDefault="00C721A8" w:rsidP="00F661EC">
      <w:pPr>
        <w:jc w:val="both"/>
        <w:rPr>
          <w:rFonts w:ascii="Times New Roman" w:hAnsi="Times New Roman"/>
          <w:sz w:val="24"/>
          <w:szCs w:val="24"/>
        </w:rPr>
      </w:pPr>
      <w:r w:rsidRPr="003F7EC8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 w:rsidR="000855F7" w:rsidRPr="003F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9A1" w:rsidRDefault="007439A1">
      <w:pPr>
        <w:spacing w:after="0" w:line="240" w:lineRule="auto"/>
      </w:pPr>
      <w:r>
        <w:separator/>
      </w:r>
    </w:p>
  </w:endnote>
  <w:endnote w:type="continuationSeparator" w:id="0">
    <w:p w:rsidR="007439A1" w:rsidRDefault="0074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DC0AC5" w:rsidRDefault="00DC0AC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376">
          <w:rPr>
            <w:noProof/>
          </w:rPr>
          <w:t>2</w:t>
        </w:r>
        <w:r>
          <w:fldChar w:fldCharType="end"/>
        </w:r>
      </w:p>
    </w:sdtContent>
  </w:sdt>
  <w:p w:rsidR="00DC0AC5" w:rsidRDefault="00DC0A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AC5" w:rsidRDefault="00DC0AC5">
    <w:pPr>
      <w:pStyle w:val="a5"/>
      <w:jc w:val="right"/>
    </w:pPr>
  </w:p>
  <w:p w:rsidR="00DC0AC5" w:rsidRDefault="00DC0A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9A1" w:rsidRDefault="007439A1">
      <w:pPr>
        <w:spacing w:after="0" w:line="240" w:lineRule="auto"/>
      </w:pPr>
      <w:r>
        <w:separator/>
      </w:r>
    </w:p>
  </w:footnote>
  <w:footnote w:type="continuationSeparator" w:id="0">
    <w:p w:rsidR="007439A1" w:rsidRDefault="00743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CA74B7"/>
    <w:multiLevelType w:val="hybridMultilevel"/>
    <w:tmpl w:val="E58A88F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FD228F4"/>
    <w:multiLevelType w:val="hybridMultilevel"/>
    <w:tmpl w:val="BD06227C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44603"/>
    <w:multiLevelType w:val="hybridMultilevel"/>
    <w:tmpl w:val="0DD61E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2"/>
  </w:num>
  <w:num w:numId="3">
    <w:abstractNumId w:val="37"/>
  </w:num>
  <w:num w:numId="4">
    <w:abstractNumId w:val="41"/>
  </w:num>
  <w:num w:numId="5">
    <w:abstractNumId w:val="3"/>
  </w:num>
  <w:num w:numId="6">
    <w:abstractNumId w:val="25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6"/>
  </w:num>
  <w:num w:numId="12">
    <w:abstractNumId w:val="2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7"/>
  </w:num>
  <w:num w:numId="16">
    <w:abstractNumId w:val="6"/>
  </w:num>
  <w:num w:numId="17">
    <w:abstractNumId w:val="19"/>
  </w:num>
  <w:num w:numId="18">
    <w:abstractNumId w:val="31"/>
  </w:num>
  <w:num w:numId="19">
    <w:abstractNumId w:val="8"/>
  </w:num>
  <w:num w:numId="20">
    <w:abstractNumId w:val="7"/>
  </w:num>
  <w:num w:numId="21">
    <w:abstractNumId w:val="30"/>
  </w:num>
  <w:num w:numId="22">
    <w:abstractNumId w:val="34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7"/>
  </w:num>
  <w:num w:numId="26">
    <w:abstractNumId w:val="38"/>
  </w:num>
  <w:num w:numId="27">
    <w:abstractNumId w:val="16"/>
  </w:num>
  <w:num w:numId="28">
    <w:abstractNumId w:val="12"/>
  </w:num>
  <w:num w:numId="29">
    <w:abstractNumId w:val="4"/>
  </w:num>
  <w:num w:numId="30">
    <w:abstractNumId w:val="21"/>
  </w:num>
  <w:num w:numId="31">
    <w:abstractNumId w:val="22"/>
  </w:num>
  <w:num w:numId="32">
    <w:abstractNumId w:val="35"/>
  </w:num>
  <w:num w:numId="33">
    <w:abstractNumId w:val="29"/>
  </w:num>
  <w:num w:numId="34">
    <w:abstractNumId w:val="40"/>
  </w:num>
  <w:num w:numId="35">
    <w:abstractNumId w:val="9"/>
  </w:num>
  <w:num w:numId="36">
    <w:abstractNumId w:val="36"/>
  </w:num>
  <w:num w:numId="37">
    <w:abstractNumId w:val="18"/>
  </w:num>
  <w:num w:numId="38">
    <w:abstractNumId w:val="33"/>
  </w:num>
  <w:num w:numId="39">
    <w:abstractNumId w:val="20"/>
  </w:num>
  <w:num w:numId="4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A8"/>
    <w:rsid w:val="000375C1"/>
    <w:rsid w:val="00041363"/>
    <w:rsid w:val="000738A4"/>
    <w:rsid w:val="000855F7"/>
    <w:rsid w:val="00124AC8"/>
    <w:rsid w:val="00227065"/>
    <w:rsid w:val="002D6CD4"/>
    <w:rsid w:val="003A3327"/>
    <w:rsid w:val="003E00A4"/>
    <w:rsid w:val="003F7EC8"/>
    <w:rsid w:val="00451F8C"/>
    <w:rsid w:val="0049766B"/>
    <w:rsid w:val="00515376"/>
    <w:rsid w:val="005B1FE7"/>
    <w:rsid w:val="006F674F"/>
    <w:rsid w:val="007439A1"/>
    <w:rsid w:val="00781979"/>
    <w:rsid w:val="008D14EB"/>
    <w:rsid w:val="00973D1E"/>
    <w:rsid w:val="00A12419"/>
    <w:rsid w:val="00A32890"/>
    <w:rsid w:val="00A35DA2"/>
    <w:rsid w:val="00B0330D"/>
    <w:rsid w:val="00B05E8A"/>
    <w:rsid w:val="00B25F17"/>
    <w:rsid w:val="00B7076D"/>
    <w:rsid w:val="00C22889"/>
    <w:rsid w:val="00C721A8"/>
    <w:rsid w:val="00CA7EE5"/>
    <w:rsid w:val="00CC66D5"/>
    <w:rsid w:val="00CE2B0D"/>
    <w:rsid w:val="00D8116F"/>
    <w:rsid w:val="00DC0AC5"/>
    <w:rsid w:val="00E25839"/>
    <w:rsid w:val="00E90B0F"/>
    <w:rsid w:val="00E960F0"/>
    <w:rsid w:val="00F417C0"/>
    <w:rsid w:val="00F661EC"/>
    <w:rsid w:val="00F669BB"/>
    <w:rsid w:val="00F80E87"/>
    <w:rsid w:val="00F87AF0"/>
    <w:rsid w:val="00FB66DC"/>
    <w:rsid w:val="00FC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AA7A6-EF05-4AB9-AFD6-23E4F674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1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960F0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960F0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21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C721A8"/>
  </w:style>
  <w:style w:type="paragraph" w:styleId="a5">
    <w:name w:val="footer"/>
    <w:basedOn w:val="a"/>
    <w:link w:val="a6"/>
    <w:uiPriority w:val="99"/>
    <w:unhideWhenUsed/>
    <w:rsid w:val="00C72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1A8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C72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72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C721A8"/>
    <w:rPr>
      <w:i/>
      <w:iCs/>
    </w:rPr>
  </w:style>
  <w:style w:type="paragraph" w:styleId="21">
    <w:name w:val="Body Text Indent 2"/>
    <w:basedOn w:val="a"/>
    <w:link w:val="22"/>
    <w:unhideWhenUsed/>
    <w:rsid w:val="00C721A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72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721A8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721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C72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72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721A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C721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C721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C721A8"/>
    <w:rPr>
      <w:color w:val="0000FF"/>
      <w:u w:val="single"/>
    </w:rPr>
  </w:style>
  <w:style w:type="paragraph" w:customStyle="1" w:styleId="western">
    <w:name w:val="western"/>
    <w:basedOn w:val="a"/>
    <w:rsid w:val="00C72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C721A8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C72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C721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C721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C721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C721A8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C721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721A8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C721A8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C721A8"/>
    <w:rPr>
      <w:b/>
      <w:bCs/>
    </w:rPr>
  </w:style>
  <w:style w:type="paragraph" w:customStyle="1" w:styleId="31">
    <w:name w:val="Основной текст 31"/>
    <w:rsid w:val="00C721A8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C721A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21A8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C721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C721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72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C721A8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C721A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C721A8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10">
    <w:name w:val="Заголовок 1 Знак"/>
    <w:basedOn w:val="a0"/>
    <w:link w:val="1"/>
    <w:uiPriority w:val="9"/>
    <w:rsid w:val="00E960F0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E960F0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3F7EC8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3F7EC8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3F7EC8"/>
    <w:pPr>
      <w:spacing w:after="100"/>
      <w:ind w:left="220"/>
    </w:pPr>
  </w:style>
  <w:style w:type="paragraph" w:customStyle="1" w:styleId="centerspacing0">
    <w:name w:val="center_spacing0"/>
    <w:basedOn w:val="a"/>
    <w:rsid w:val="00CA7EE5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-online.ru/bcode/425236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hyperlink" Target="http://biblioclub.ru/index.php?page=book&amp;id=485395" TargetMode="External"/><Relationship Id="rId39" Type="http://schemas.openxmlformats.org/officeDocument/2006/relationships/hyperlink" Target="http://biblioclub.ru/index.php?page=book&amp;id=459296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53249" TargetMode="External"/><Relationship Id="rId34" Type="http://schemas.openxmlformats.org/officeDocument/2006/relationships/hyperlink" Target="http://biblioclub.ru/index.php?page=book&amp;id=115158" TargetMode="External"/><Relationship Id="rId42" Type="http://schemas.openxmlformats.org/officeDocument/2006/relationships/hyperlink" Target="http://www.youtube.com/watch?v=GNBjRk8MyFM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-online.ru/bcode/433350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biblioclub.ru/index.php?page=book&amp;id=452840" TargetMode="External"/><Relationship Id="rId33" Type="http://schemas.openxmlformats.org/officeDocument/2006/relationships/hyperlink" Target="http://biblioclub.ru/index.php?page=book&amp;id=115179" TargetMode="External"/><Relationship Id="rId38" Type="http://schemas.openxmlformats.org/officeDocument/2006/relationships/hyperlink" Target="http://biblioclub.ru/index.php?page=book&amp;id=443846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code/433113" TargetMode="External"/><Relationship Id="rId20" Type="http://schemas.openxmlformats.org/officeDocument/2006/relationships/hyperlink" Target="http://www.philosophy.ru" TargetMode="External"/><Relationship Id="rId29" Type="http://schemas.openxmlformats.org/officeDocument/2006/relationships/hyperlink" Target="http://biblioclub.ru/index.php?page=book&amp;id=115396" TargetMode="External"/><Relationship Id="rId41" Type="http://schemas.openxmlformats.org/officeDocument/2006/relationships/hyperlink" Target="http://biblioclub.ru/index.php?page=book&amp;id=4943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79497" TargetMode="External"/><Relationship Id="rId32" Type="http://schemas.openxmlformats.org/officeDocument/2006/relationships/hyperlink" Target="http://biblioclub.ru/index.php?page=book&amp;id=453499" TargetMode="External"/><Relationship Id="rId37" Type="http://schemas.openxmlformats.org/officeDocument/2006/relationships/hyperlink" Target="http://biblioclub.ru/index.php?page=book&amp;id=450759" TargetMode="External"/><Relationship Id="rId40" Type="http://schemas.openxmlformats.org/officeDocument/2006/relationships/hyperlink" Target="http://biblioclub.ru/index.php?page=book&amp;id=115020" TargetMode="External"/><Relationship Id="rId45" Type="http://schemas.openxmlformats.org/officeDocument/2006/relationships/hyperlink" Target="http://www.youtube.com/watch?v=TQLsi9yqjU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30312" TargetMode="External"/><Relationship Id="rId23" Type="http://schemas.openxmlformats.org/officeDocument/2006/relationships/hyperlink" Target="http://biblioclub.ru/index.php?page=book&amp;id=135676" TargetMode="External"/><Relationship Id="rId28" Type="http://schemas.openxmlformats.org/officeDocument/2006/relationships/hyperlink" Target="http://biblioclub.ru/index.php?page=book&amp;id=115169" TargetMode="External"/><Relationship Id="rId36" Type="http://schemas.openxmlformats.org/officeDocument/2006/relationships/hyperlink" Target="http://biblioclub.ru/index.php?page=book&amp;id=450782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indow.edu.ru" TargetMode="External"/><Relationship Id="rId31" Type="http://schemas.openxmlformats.org/officeDocument/2006/relationships/hyperlink" Target="http://biblioclub.ru/index.php?page=book&amp;id=229405" TargetMode="External"/><Relationship Id="rId44" Type="http://schemas.openxmlformats.org/officeDocument/2006/relationships/hyperlink" Target="http://www.youtube.com/watch?v=DPloBQFhvB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blio-online.ru/bcode/389073" TargetMode="External"/><Relationship Id="rId22" Type="http://schemas.openxmlformats.org/officeDocument/2006/relationships/hyperlink" Target="http://biblioclub.ru/index.php?page=book&amp;id=89783" TargetMode="External"/><Relationship Id="rId27" Type="http://schemas.openxmlformats.org/officeDocument/2006/relationships/hyperlink" Target="http://biblioclub.ru/index.php?page=book&amp;id=452649" TargetMode="External"/><Relationship Id="rId30" Type="http://schemas.openxmlformats.org/officeDocument/2006/relationships/hyperlink" Target="http://biblioclub.ru/index.php?page=book&amp;id=115397" TargetMode="External"/><Relationship Id="rId35" Type="http://schemas.openxmlformats.org/officeDocument/2006/relationships/hyperlink" Target="http://biblioclub.ru/index.php?page=book&amp;id=258169" TargetMode="External"/><Relationship Id="rId43" Type="http://schemas.openxmlformats.org/officeDocument/2006/relationships/hyperlink" Target="http://www.youtube.com/watch?v=Dvhk_I-B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DFE9-B602-4A6A-BC0A-3C17F735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9558</Words>
  <Characters>54486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User</cp:lastModifiedBy>
  <cp:revision>26</cp:revision>
  <dcterms:created xsi:type="dcterms:W3CDTF">2019-08-22T09:10:00Z</dcterms:created>
  <dcterms:modified xsi:type="dcterms:W3CDTF">2019-10-11T08:32:00Z</dcterms:modified>
</cp:coreProperties>
</file>