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58" w:rsidRDefault="00B665CC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00D66D0B" wp14:editId="3D21F59F">
            <wp:extent cx="6480810" cy="9227752"/>
            <wp:effectExtent l="0" t="0" r="0" b="0"/>
            <wp:docPr id="1" name="Рисунок 1" descr="C:\Users\Психолог\Desktop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3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27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857B58" w:rsidRPr="00B665CC" w:rsidRDefault="00B665CC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F3D74B2" wp14:editId="13B29141">
            <wp:extent cx="6480810" cy="9166773"/>
            <wp:effectExtent l="0" t="0" r="0" b="0"/>
            <wp:docPr id="2" name="Рисунок 2" descr="C:\Users\Психолог\Desktop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4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5CC">
        <w:rPr>
          <w:lang w:val="ru-RU"/>
        </w:rPr>
        <w:br w:type="page"/>
      </w:r>
    </w:p>
    <w:p w:rsidR="00857B58" w:rsidRDefault="00B665CC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ABCC3CA" wp14:editId="06AFE5AB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493"/>
        <w:gridCol w:w="1488"/>
        <w:gridCol w:w="1750"/>
        <w:gridCol w:w="4793"/>
        <w:gridCol w:w="974"/>
      </w:tblGrid>
      <w:tr w:rsidR="00857B5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857B58" w:rsidRDefault="00857B5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857B58" w:rsidRPr="00171FB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857B58" w:rsidRPr="00171FB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Целью дисциплины является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содействование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формирования профессиональных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компетенций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,з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наний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умений по разработке психолого-педагогических программ индивидуализированной помощи детям.</w:t>
            </w:r>
          </w:p>
        </w:tc>
      </w:tr>
      <w:tr w:rsidR="00857B5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Задачи: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содействовать усвоению принципов и правил построения программ индивидуализированной помощи детям;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ознакомить с авторскими программами индивидуализированной психолого-педагогической помощи;</w:t>
            </w:r>
          </w:p>
        </w:tc>
      </w:tr>
      <w:tr w:rsidR="00857B58" w:rsidRPr="00171FB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формировать профессиональные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действия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,с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вязанные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анализом и моделированием программ индивидуализированной помощи ребенку в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соответсвии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характером проблемы;</w:t>
            </w:r>
          </w:p>
        </w:tc>
      </w:tr>
      <w:tr w:rsidR="00857B58" w:rsidRPr="00171FB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овладевать способами оценки и экспертизы программ психолого-педагогической помощи детям.</w:t>
            </w:r>
          </w:p>
        </w:tc>
      </w:tr>
      <w:tr w:rsidR="00857B58" w:rsidRPr="00171FB1">
        <w:trPr>
          <w:trHeight w:hRule="exact" w:val="277"/>
        </w:trPr>
        <w:tc>
          <w:tcPr>
            <w:tcW w:w="766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</w:tr>
      <w:tr w:rsidR="00857B58" w:rsidRPr="00171FB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857B58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Б1.В.02</w:t>
            </w:r>
          </w:p>
        </w:tc>
      </w:tr>
      <w:tr w:rsidR="00857B58" w:rsidRPr="00171FB1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857B58" w:rsidRPr="00171FB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 полученные на предыдущем уровне образования, а также знания по дисциплинам: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 анализа среды развития в детском возрасте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Педагогическая профилактика и коррекция девиантного поведения подростков</w:t>
            </w:r>
          </w:p>
        </w:tc>
      </w:tr>
      <w:tr w:rsidR="00857B5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дизонтогенеза</w:t>
            </w:r>
          </w:p>
        </w:tc>
      </w:tr>
      <w:tr w:rsidR="00857B58" w:rsidRPr="00171FB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 полученные на предыдущем уровне образования, а также знания по дисциплинам: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Психотерапевтические методы работы с девиантными подростками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методы и технологии воспитания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социально-личностного развития ребенка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2.1.10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и педагогика трудных детей</w:t>
            </w:r>
          </w:p>
        </w:tc>
      </w:tr>
      <w:tr w:rsidR="00857B58" w:rsidRPr="00171FB1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психолого-педагогическое сопровождение общего образования, профессионального образования, дополнительного образования и профессионального обучения, в том числе психолого-педагогическая помощь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испытывающим трудности в освоении образовательных программ, развитии и социальной адаптации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и этические основы психолого-педагогической деятельности</w:t>
            </w:r>
          </w:p>
        </w:tc>
      </w:tr>
      <w:tr w:rsidR="00857B58" w:rsidRPr="00171FB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Практика по получению первичных профессиональных умений и навыков</w:t>
            </w:r>
          </w:p>
        </w:tc>
      </w:tr>
      <w:tr w:rsidR="00857B58" w:rsidRPr="00171FB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Арт-терапевтические технологии в работе с детьми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 в работе с детьми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когнитивного развития в работе с детьми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музыкального воздействия в работе с детьми</w:t>
            </w:r>
          </w:p>
        </w:tc>
      </w:tr>
      <w:tr w:rsidR="00857B58" w:rsidRPr="00171FB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857B58" w:rsidRPr="00171FB1">
        <w:trPr>
          <w:trHeight w:hRule="exact" w:val="277"/>
        </w:trPr>
        <w:tc>
          <w:tcPr>
            <w:tcW w:w="766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</w:tr>
      <w:tr w:rsidR="00857B58" w:rsidRPr="00171FB1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857B58" w:rsidRPr="00171FB1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ПК-2: способность проектировать профилактические и коррекционно-развивающие программы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специфику построения и сферы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примения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авторских коррекционно-развивающих программ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детского развития для построения  программ коррекционно-развивающей помощи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и правила построения коррекционно-развивающих программ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обосновывать необходимость подбора коррекционно-развивающих методик для программы психолог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помощи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выстраивать последовательность построения коррекционно-развивающих методик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цель и задачи коррекционно-развивающих методов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275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построения развивающих программ для детей дошкольного и младшего школьного возраста</w:t>
            </w:r>
          </w:p>
        </w:tc>
      </w:tr>
    </w:tbl>
    <w:p w:rsidR="00857B58" w:rsidRPr="00B665CC" w:rsidRDefault="00B665CC">
      <w:pPr>
        <w:rPr>
          <w:sz w:val="0"/>
          <w:szCs w:val="0"/>
          <w:lang w:val="ru-RU"/>
        </w:rPr>
      </w:pPr>
      <w:r w:rsidRPr="00B665C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3233"/>
        <w:gridCol w:w="4802"/>
        <w:gridCol w:w="978"/>
      </w:tblGrid>
      <w:tr w:rsidR="00857B5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857B58" w:rsidRDefault="00857B5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857B58" w:rsidRPr="00171FB1">
        <w:trPr>
          <w:trHeight w:hRule="exact" w:val="280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действтями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анализа авторских коррекционно-развивающих программ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поиска современных коррекционно-развивающих методов</w:t>
            </w:r>
          </w:p>
        </w:tc>
      </w:tr>
      <w:tr w:rsidR="00857B58" w:rsidRPr="00171FB1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ПК-3: 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принципы проектирования индивидуальной и групповой коррекционно-развивающей работы с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диагностики возрастно-психологических особенностей обучающихся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виды индивидуальной и групповой коррекционно-развивающей работы с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дифференцировать методы для проведения индивидуальной и групповой работы с учащимися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организовывать групповую развивающую работу с учащимися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методы для проведения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индивидульной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 с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логикой проектирования развивающих программ индивидуальной и групповой помощи детям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логикой проектирования развивающих программ индивидуальной помощи ребенку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анализа различных индивидуальных развивающих методик</w:t>
            </w:r>
          </w:p>
        </w:tc>
      </w:tr>
      <w:tr w:rsidR="00857B58" w:rsidRPr="00171FB1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ПК-6: способность разрабатывать рекомендации субъектам образовательных отношений по вопросам развития и обучения обучающегося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характер основных причин и проблем, возникающих между субъектами образовательных отношений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специфику отношений между субъектами в образовательном процессе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субъектов образовательных отношений и их роли в этом процессе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определять характер возникающих проблем между субъектами образовательных отношений и разрабатывать рекомендации для субъектов образовательных отношений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рекомендации для субъектов образовательных отношений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определять характер возникающих проблем между субъектами образовательных отношений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диагностики причин психовозрастных проблем обучающихся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определения психовозрастных задач развития детей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знаниями о сущности психовозрастных проблем обучающихся</w:t>
            </w:r>
          </w:p>
        </w:tc>
      </w:tr>
      <w:tr w:rsidR="00857B58" w:rsidRPr="00171FB1">
        <w:trPr>
          <w:trHeight w:hRule="exact" w:val="89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ПК-22: способность с учетом возрастных особенностей обучающихся разрабатывать последовательность образовательных задач, направленных на сохранение и укрепление здоровья, психическое развитие и становление личности обучающегося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задачи развития ребенка на различных этапах онтогенеза специфику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 развития учащихся на различных возрастных этапах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возможные причины и отклонения от нормативного развития у детей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возраст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обучающегося</w:t>
            </w:r>
            <w:proofErr w:type="spellEnd"/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определять возрастные и индивидуальные особенности учащегося</w:t>
            </w:r>
          </w:p>
        </w:tc>
      </w:tr>
      <w:tr w:rsidR="00857B5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знаниями для разработки образовательных задач, направленных на сохранение здоровья обучающихся и навыками сбора психолого-педагогической информации об учащихся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знаниями для разработки образовательных задач, направленных на сохранение здоровья обучающихся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методами диагностики интеллектуально-личностных особенностей обучающихся</w:t>
            </w:r>
          </w:p>
        </w:tc>
      </w:tr>
      <w:tr w:rsidR="00857B58" w:rsidRPr="00171FB1">
        <w:trPr>
          <w:trHeight w:hRule="exact" w:val="89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proofErr w:type="gramStart"/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ПК-29: способность совместно с психологом разрабатывать и оказывать помощь в реализации индивидуальных стратегий педагогического воздействия на обучающихся, испытывающих трудности в обучении, взаимодействии со сверстниками и взрослыми</w:t>
            </w:r>
            <w:proofErr w:type="gramEnd"/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393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специфику трудностей в обучении у детей разных возрастов и возможные стратегии индивидуальной</w:t>
            </w:r>
            <w:proofErr w:type="gramEnd"/>
          </w:p>
        </w:tc>
      </w:tr>
    </w:tbl>
    <w:p w:rsidR="00857B58" w:rsidRPr="00B665CC" w:rsidRDefault="00B665CC">
      <w:pPr>
        <w:rPr>
          <w:sz w:val="0"/>
          <w:szCs w:val="0"/>
          <w:lang w:val="ru-RU"/>
        </w:rPr>
      </w:pPr>
      <w:r w:rsidRPr="00B665C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94"/>
        <w:gridCol w:w="269"/>
        <w:gridCol w:w="2962"/>
        <w:gridCol w:w="961"/>
        <w:gridCol w:w="694"/>
        <w:gridCol w:w="1113"/>
        <w:gridCol w:w="1265"/>
        <w:gridCol w:w="680"/>
        <w:gridCol w:w="396"/>
        <w:gridCol w:w="979"/>
      </w:tblGrid>
      <w:tr w:rsidR="00857B5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857B58" w:rsidRDefault="00857B58"/>
        </w:tc>
        <w:tc>
          <w:tcPr>
            <w:tcW w:w="710" w:type="dxa"/>
          </w:tcPr>
          <w:p w:rsidR="00857B58" w:rsidRDefault="00857B58"/>
        </w:tc>
        <w:tc>
          <w:tcPr>
            <w:tcW w:w="1135" w:type="dxa"/>
          </w:tcPr>
          <w:p w:rsidR="00857B58" w:rsidRDefault="00857B58"/>
        </w:tc>
        <w:tc>
          <w:tcPr>
            <w:tcW w:w="1277" w:type="dxa"/>
          </w:tcPr>
          <w:p w:rsidR="00857B58" w:rsidRDefault="00857B58"/>
        </w:tc>
        <w:tc>
          <w:tcPr>
            <w:tcW w:w="710" w:type="dxa"/>
          </w:tcPr>
          <w:p w:rsidR="00857B58" w:rsidRDefault="00857B58"/>
        </w:tc>
        <w:tc>
          <w:tcPr>
            <w:tcW w:w="426" w:type="dxa"/>
          </w:tcPr>
          <w:p w:rsidR="00857B58" w:rsidRDefault="00857B5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857B58">
        <w:trPr>
          <w:trHeight w:hRule="exact" w:val="250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помощи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обучающимся</w:t>
            </w:r>
            <w:proofErr w:type="spellEnd"/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возможные стратегии индивидуальной помощи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специфику трудностей в обучении у детей разных возрастов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методы для оказания индивидуализированной помощи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разрабатывать стратегии работы с обучающимися, испытывающими трудности в обучении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разрабатывать стратегии работы с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испытывающими трудности в обучении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методы для оказания индивидуализированной помощи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</w:p>
        </w:tc>
      </w:tr>
      <w:tr w:rsidR="00857B58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разработки совместно с психологом программ индивидуализированной помощи обучающимся,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оспытывающих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трудности в обучении</w:t>
            </w:r>
          </w:p>
        </w:tc>
      </w:tr>
      <w:tr w:rsidR="00857B58" w:rsidRPr="00171FB1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анализом психолого-педагогических методов, необходимых для разработки индивидуальных стратегий педагогического воздействия</w:t>
            </w:r>
          </w:p>
        </w:tc>
      </w:tr>
      <w:tr w:rsidR="00857B58" w:rsidRPr="00171FB1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методами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поска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информации для разработки программ индивидуализированной помощи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</w:p>
        </w:tc>
      </w:tr>
      <w:tr w:rsidR="00857B58" w:rsidRPr="00171FB1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857B5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проблемы детского развития для построения  программ коррекционно-развивающей помощи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методы диагностики возрастно-психологических особенностей обучающихся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специфику отношений между субъектами в образовательном процессе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задачи развития ребенка на различных этапах онтогенеза</w:t>
            </w:r>
          </w:p>
        </w:tc>
      </w:tr>
      <w:tr w:rsidR="00857B58" w:rsidRPr="00171FB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возможные стратегии индивидуальной помощи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</w:p>
        </w:tc>
      </w:tr>
      <w:tr w:rsidR="00857B5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выстраивать последовательность построения коррекционно-развивающих методик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организовывать групповую развивающую работу с учащимися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разрабатывать рекомендации для субъектов образовательных отношений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возрастные и индивидуальные особенности учащегося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разрабатывать стратегии работы с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испытывающими трудности в обучении</w:t>
            </w:r>
          </w:p>
        </w:tc>
      </w:tr>
      <w:tr w:rsidR="00857B5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анализа авторских коррекционно-развивающих программ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проектирования развивающих программ индивидуальной помощи ребенку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определения психовозрастных задач развития детей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разработки образовательных задач, направленных на сохранение здоровья обучающихся</w:t>
            </w:r>
          </w:p>
        </w:tc>
      </w:tr>
      <w:tr w:rsidR="00857B58" w:rsidRPr="00171FB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анализа психолого-педагогических методов, необходимых для разработки индивидуальных стратегий педагогического воздействия</w:t>
            </w:r>
          </w:p>
        </w:tc>
      </w:tr>
      <w:tr w:rsidR="00857B58" w:rsidRPr="00171FB1">
        <w:trPr>
          <w:trHeight w:hRule="exact" w:val="277"/>
        </w:trPr>
        <w:tc>
          <w:tcPr>
            <w:tcW w:w="766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</w:tr>
      <w:tr w:rsidR="00857B58" w:rsidRPr="00171FB1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857B58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857B58" w:rsidRPr="00171FB1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Принципы и правила проектирования развивающих программ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</w:tr>
      <w:tr w:rsidR="00857B5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Развивающая программа, ее специфика, структура, принципы построения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Л1.1Л2.4Л3.2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 авторских развивающих программ для детей разного возраста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Л2.3Л3.2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 авторских развивающих программ для детей разного возраста /</w:t>
            </w:r>
            <w:proofErr w:type="spellStart"/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Л1.2Л2.3Л3.3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</w:tbl>
    <w:p w:rsidR="00857B58" w:rsidRDefault="00B665C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"/>
        <w:gridCol w:w="3553"/>
        <w:gridCol w:w="889"/>
        <w:gridCol w:w="644"/>
        <w:gridCol w:w="1070"/>
        <w:gridCol w:w="1273"/>
        <w:gridCol w:w="644"/>
        <w:gridCol w:w="367"/>
        <w:gridCol w:w="912"/>
      </w:tblGrid>
      <w:tr w:rsidR="00857B5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857B58" w:rsidRDefault="00857B58"/>
        </w:tc>
        <w:tc>
          <w:tcPr>
            <w:tcW w:w="710" w:type="dxa"/>
          </w:tcPr>
          <w:p w:rsidR="00857B58" w:rsidRDefault="00857B58"/>
        </w:tc>
        <w:tc>
          <w:tcPr>
            <w:tcW w:w="1135" w:type="dxa"/>
          </w:tcPr>
          <w:p w:rsidR="00857B58" w:rsidRDefault="00857B58"/>
        </w:tc>
        <w:tc>
          <w:tcPr>
            <w:tcW w:w="1277" w:type="dxa"/>
          </w:tcPr>
          <w:p w:rsidR="00857B58" w:rsidRDefault="00857B58"/>
        </w:tc>
        <w:tc>
          <w:tcPr>
            <w:tcW w:w="710" w:type="dxa"/>
          </w:tcPr>
          <w:p w:rsidR="00857B58" w:rsidRDefault="00857B58"/>
        </w:tc>
        <w:tc>
          <w:tcPr>
            <w:tcW w:w="426" w:type="dxa"/>
          </w:tcPr>
          <w:p w:rsidR="00857B58" w:rsidRDefault="00857B5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 авторских развивающих программ для детей разного возраста /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Л1.2Л2.3Л3.3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требования к проектированию диагностической и коррекционной программы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требования к проектированию диагностической и коррекционной программы /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Л1.2Л2.3Л3.3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диагностика как основа проектирования программы индивидуальной помощи /</w:t>
            </w:r>
            <w:proofErr w:type="spellStart"/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Л2.4Л3.2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диагностика как основа проектирования программы индивидуальной помощи /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Л2.4Л3.1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подходы к проектированию программ индивидуализированной помощи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Л1.2Л2.3Л3.2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подходы к проектированию программ индивидуализированной помощи /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 w:rsidRPr="00171FB1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Способы проектирования программ индивидуальной помощи в развитии ребенка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857B58">
            <w:pPr>
              <w:rPr>
                <w:lang w:val="ru-RU"/>
              </w:rPr>
            </w:pPr>
          </w:p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Критериально-ориентированный подход к построению диагностик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коррекционных программ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Л1.1Л2.3Л3.2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Критериально-ориентированный подход к построению диагностик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коррекционных программ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Л1.2Л2.3Л3.2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 критериального оценивания результатов продвижения ребенка при проектировании развивающей программы    /</w:t>
            </w:r>
            <w:proofErr w:type="spellStart"/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Л1.1Л2.3Л3.1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 критериального оценивания результатов продвижения ребенка при проектировании развивающей программы    /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Л1.1Л2.3Л3.2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Моделирование индивидуальной программы диагностического обследования ребенка  /</w:t>
            </w:r>
            <w:proofErr w:type="spellStart"/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 ПК-22 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Л1.1Л2.3Л3.2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Моделирование индивидуальной программы диагностического обследования ребенка  /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 ПК-22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Л2.3Л3.3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Моделирование программы индивидуальной помощи ребенку по результатам диагностического обследования /</w:t>
            </w:r>
            <w:proofErr w:type="spellStart"/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ПК-6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Л1.1Л2.3Л3.1 Л3.3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Моделирование программы индивидуальной помощи ребенку по результатам диагностического обследования /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ПК-6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Л1.1Л2.3Л3.1 Л3.3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</w:tbl>
    <w:p w:rsidR="00857B58" w:rsidRDefault="00B665C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265"/>
        <w:gridCol w:w="1569"/>
        <w:gridCol w:w="1817"/>
        <w:gridCol w:w="908"/>
        <w:gridCol w:w="681"/>
        <w:gridCol w:w="1100"/>
        <w:gridCol w:w="710"/>
        <w:gridCol w:w="580"/>
        <w:gridCol w:w="656"/>
        <w:gridCol w:w="369"/>
        <w:gridCol w:w="917"/>
      </w:tblGrid>
      <w:tr w:rsidR="00857B5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857B58" w:rsidRDefault="00857B58"/>
        </w:tc>
        <w:tc>
          <w:tcPr>
            <w:tcW w:w="710" w:type="dxa"/>
          </w:tcPr>
          <w:p w:rsidR="00857B58" w:rsidRDefault="00857B58"/>
        </w:tc>
        <w:tc>
          <w:tcPr>
            <w:tcW w:w="1135" w:type="dxa"/>
          </w:tcPr>
          <w:p w:rsidR="00857B58" w:rsidRDefault="00857B58"/>
        </w:tc>
        <w:tc>
          <w:tcPr>
            <w:tcW w:w="710" w:type="dxa"/>
          </w:tcPr>
          <w:p w:rsidR="00857B58" w:rsidRDefault="00857B58"/>
        </w:tc>
        <w:tc>
          <w:tcPr>
            <w:tcW w:w="568" w:type="dxa"/>
          </w:tcPr>
          <w:p w:rsidR="00857B58" w:rsidRDefault="00857B58"/>
        </w:tc>
        <w:tc>
          <w:tcPr>
            <w:tcW w:w="710" w:type="dxa"/>
          </w:tcPr>
          <w:p w:rsidR="00857B58" w:rsidRDefault="00857B58"/>
        </w:tc>
        <w:tc>
          <w:tcPr>
            <w:tcW w:w="426" w:type="dxa"/>
          </w:tcPr>
          <w:p w:rsidR="00857B58" w:rsidRDefault="00857B5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857B5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ПК-6 ПК-3 ПК-2 ПК-22 ПК-29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Л1.2Л2.3Л3.2 Л3.3</w:t>
            </w:r>
          </w:p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</w:tr>
      <w:tr w:rsidR="00857B58">
        <w:trPr>
          <w:trHeight w:hRule="exact" w:val="277"/>
        </w:trPr>
        <w:tc>
          <w:tcPr>
            <w:tcW w:w="710" w:type="dxa"/>
          </w:tcPr>
          <w:p w:rsidR="00857B58" w:rsidRDefault="00857B58"/>
        </w:tc>
        <w:tc>
          <w:tcPr>
            <w:tcW w:w="285" w:type="dxa"/>
          </w:tcPr>
          <w:p w:rsidR="00857B58" w:rsidRDefault="00857B58"/>
        </w:tc>
        <w:tc>
          <w:tcPr>
            <w:tcW w:w="1702" w:type="dxa"/>
          </w:tcPr>
          <w:p w:rsidR="00857B58" w:rsidRDefault="00857B58"/>
        </w:tc>
        <w:tc>
          <w:tcPr>
            <w:tcW w:w="1986" w:type="dxa"/>
          </w:tcPr>
          <w:p w:rsidR="00857B58" w:rsidRDefault="00857B58"/>
        </w:tc>
        <w:tc>
          <w:tcPr>
            <w:tcW w:w="851" w:type="dxa"/>
          </w:tcPr>
          <w:p w:rsidR="00857B58" w:rsidRDefault="00857B58"/>
        </w:tc>
        <w:tc>
          <w:tcPr>
            <w:tcW w:w="710" w:type="dxa"/>
          </w:tcPr>
          <w:p w:rsidR="00857B58" w:rsidRDefault="00857B58"/>
        </w:tc>
        <w:tc>
          <w:tcPr>
            <w:tcW w:w="1135" w:type="dxa"/>
          </w:tcPr>
          <w:p w:rsidR="00857B58" w:rsidRDefault="00857B58"/>
        </w:tc>
        <w:tc>
          <w:tcPr>
            <w:tcW w:w="710" w:type="dxa"/>
          </w:tcPr>
          <w:p w:rsidR="00857B58" w:rsidRDefault="00857B58"/>
        </w:tc>
        <w:tc>
          <w:tcPr>
            <w:tcW w:w="568" w:type="dxa"/>
          </w:tcPr>
          <w:p w:rsidR="00857B58" w:rsidRDefault="00857B58"/>
        </w:tc>
        <w:tc>
          <w:tcPr>
            <w:tcW w:w="710" w:type="dxa"/>
          </w:tcPr>
          <w:p w:rsidR="00857B58" w:rsidRDefault="00857B58"/>
        </w:tc>
        <w:tc>
          <w:tcPr>
            <w:tcW w:w="426" w:type="dxa"/>
          </w:tcPr>
          <w:p w:rsidR="00857B58" w:rsidRDefault="00857B58"/>
        </w:tc>
        <w:tc>
          <w:tcPr>
            <w:tcW w:w="993" w:type="dxa"/>
          </w:tcPr>
          <w:p w:rsidR="00857B58" w:rsidRDefault="00857B58"/>
        </w:tc>
      </w:tr>
      <w:tr w:rsidR="00857B58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857B58" w:rsidRPr="00171FB1">
        <w:trPr>
          <w:trHeight w:hRule="exact" w:val="2895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(3 семестр):</w:t>
            </w:r>
          </w:p>
          <w:p w:rsidR="00857B58" w:rsidRPr="00B665CC" w:rsidRDefault="00857B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Развивающая программа, ее специфика, структура, принципы построения</w:t>
            </w: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Анализ авторских развивающих программ для детей разного возраста</w:t>
            </w: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Основные требования к проектированию диагностической и коррекционной программы</w:t>
            </w: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Психологическая диагностика как основа проектирования программы индивидуальной помощи</w:t>
            </w: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Современные подходы к проектированию программ индивидуализированной помощи</w:t>
            </w: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Критериально-ориентированный подход к построению диагностико-коррекционных программ</w:t>
            </w: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Система критериального оценивания результатов продвижения ребенка при проектировании развивающей программы</w:t>
            </w: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Моделирование индивидуальной программы диагностического обследования ребенка</w:t>
            </w: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Моделирование программы индивидуальной помощи ребенку по результатам диагностического обследования</w:t>
            </w: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Экспертиза коррекционно-развивающей программы: требования и критерии проведения экспертизы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857B58" w:rsidRPr="00171FB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857B58" w:rsidRPr="00171FB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Аналитическое задание, проектировочное задание, тест</w:t>
            </w:r>
          </w:p>
        </w:tc>
      </w:tr>
      <w:tr w:rsidR="00857B58" w:rsidRPr="00171FB1">
        <w:trPr>
          <w:trHeight w:hRule="exact" w:val="277"/>
        </w:trPr>
        <w:tc>
          <w:tcPr>
            <w:tcW w:w="71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</w:tr>
      <w:tr w:rsidR="00857B58" w:rsidRPr="00171FB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57B5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57B5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57B5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Батюта М.Б., Князева Т.Н.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Возрастная психология: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пед.спец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.(ОПД.Ф.1-Психология):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обл.подготовки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пед.кадров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857B5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Богданова Т.Г., Варламова О.И.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Диагностика и коррекция познавательной сферы младших дошкольников с отклонениями в развитии: [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]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книжный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57B5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57B5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Мамайчук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И.И.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Психокоррекционные технологии для детей с проблемами в развитии: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.С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оветом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психологии УМО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Речь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2006</w:t>
            </w:r>
          </w:p>
        </w:tc>
      </w:tr>
      <w:tr w:rsidR="00857B5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171FB1"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Мамайчук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И.И.</w:t>
            </w:r>
            <w:bookmarkStart w:id="0" w:name="_GoBack"/>
            <w:bookmarkEnd w:id="0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Индивидуальная траектория в освоении предметных действий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2009</w:t>
            </w:r>
          </w:p>
        </w:tc>
      </w:tr>
      <w:tr w:rsidR="00857B5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Лаврова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Г.Н.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Социально-личностное развитие детей дошкольного возраста: Коррекционно-развивающая работа в ДОУ компенсирующего вида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857B5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Жигорева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М.В., Левченко И.Ю.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Дети с комплексными нарушениями развития: Диагностика и сопровождение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книжный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857B5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857B58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57B5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Погодина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Теория и методика развития детского изобразительного творчества: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учеб.пособие:рек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едер.гос.учреждением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"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Федер.ин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-т развития образования"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</w:tr>
      <w:tr w:rsidR="00857B5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Хромов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Н.И.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Методика развития современного ребенка: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ТЦ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Сфера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2014</w:t>
            </w:r>
          </w:p>
        </w:tc>
      </w:tr>
      <w:tr w:rsidR="00857B5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Яшина В.И., Алексеева М.М.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Теория и методика развития речи детей: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."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Пед.образование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":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образованию в области подготовки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пед.кадров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857B58" w:rsidRPr="00171FB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857B58" w:rsidRPr="00171FB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Веракса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А.Н. Индивидуальная психологическая диагностика ребенка 5-7 лет: Пособие для психологов и педагогов / А.Н.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Веракса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Москва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МОЗАИКА-СИНТЕЗ, 2009. - 128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978-5-86775-668-0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</w:t>
            </w:r>
          </w:p>
        </w:tc>
      </w:tr>
    </w:tbl>
    <w:p w:rsidR="00857B58" w:rsidRPr="00B665CC" w:rsidRDefault="00B665CC">
      <w:pPr>
        <w:rPr>
          <w:sz w:val="0"/>
          <w:szCs w:val="0"/>
          <w:lang w:val="ru-RU"/>
        </w:rPr>
      </w:pPr>
      <w:r w:rsidRPr="00B665C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71"/>
        <w:gridCol w:w="4739"/>
        <w:gridCol w:w="984"/>
      </w:tblGrid>
      <w:tr w:rsidR="00857B5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857B58" w:rsidRDefault="00857B5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857B58" w:rsidRPr="00171FB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Крежевских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О.В. Развивающая предметно-пространственная среда дошкольной образовательной организации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для бакалавров педагогики / О.В.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Крежевских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Москва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Берлин :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-Медиа, 2016. - 221 с.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ил. -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978-5-4475-7452-9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857B5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Сотников, М.А. Психодиагностика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М.А. Сотников. - Москва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А-Приор, 2010. - 94 с. - (Конспект лекций.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помощь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студенту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 - ISBN 978-5-384-00294-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 ;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ресурс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].</w:t>
            </w:r>
          </w:p>
        </w:tc>
      </w:tr>
      <w:tr w:rsidR="00857B58" w:rsidRPr="00171FB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Коррекционно-развивающая работа с детьми раннего и младшего дошкольного возраста / А.Е. Иванова, О.Ю. Кравец, И.А. Рыбкина и др.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 ред. Н.В. Серебряковой. - Санкт-Петербург. : КАРО, 2014. - 104 с.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ил. - (Коррекционная педагогика). -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978-5-9925-0134-6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857B5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857B5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857B58" w:rsidRPr="00171F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857B58" w:rsidRPr="00171FB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857B58" w:rsidRPr="00171FB1">
        <w:trPr>
          <w:trHeight w:hRule="exact" w:val="277"/>
        </w:trPr>
        <w:tc>
          <w:tcPr>
            <w:tcW w:w="71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</w:tr>
      <w:tr w:rsidR="00857B58" w:rsidRPr="00171FB1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857B58" w:rsidRPr="00171FB1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Учебная аудитория оборудована техникой для просмотра презентаций.</w:t>
            </w:r>
          </w:p>
        </w:tc>
      </w:tr>
      <w:tr w:rsidR="00857B58" w:rsidRPr="00171FB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учебные и учебно-методические пособия,  раздаточный учебн</w:t>
            </w:r>
            <w:proofErr w:type="gram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презентации.</w:t>
            </w:r>
          </w:p>
        </w:tc>
      </w:tr>
      <w:tr w:rsidR="00857B58" w:rsidRPr="00171FB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Default="00B665C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857B58" w:rsidRPr="00171FB1">
        <w:trPr>
          <w:trHeight w:hRule="exact" w:val="277"/>
        </w:trPr>
        <w:tc>
          <w:tcPr>
            <w:tcW w:w="71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7B58" w:rsidRPr="00B665CC" w:rsidRDefault="00857B58">
            <w:pPr>
              <w:rPr>
                <w:lang w:val="ru-RU"/>
              </w:rPr>
            </w:pPr>
          </w:p>
        </w:tc>
      </w:tr>
      <w:tr w:rsidR="00857B58" w:rsidRPr="00171FB1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B665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857B58" w:rsidRPr="00171FB1">
        <w:trPr>
          <w:trHeight w:hRule="exact" w:val="201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указания:</w:t>
            </w: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Истратова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О.Н. Практикум по детской психокоррекции: игры, упражнения, техники. Ростов на Дону: Феникс. - 2011. - 350 с.</w:t>
            </w:r>
          </w:p>
          <w:p w:rsidR="00857B58" w:rsidRPr="00B665CC" w:rsidRDefault="00857B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2.</w:t>
            </w:r>
          </w:p>
          <w:p w:rsidR="00857B58" w:rsidRPr="00B665CC" w:rsidRDefault="00857B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857B58" w:rsidRPr="00B665CC" w:rsidRDefault="00B665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Мининского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B665C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857B58" w:rsidRPr="00B665CC" w:rsidRDefault="00857B58">
      <w:pPr>
        <w:rPr>
          <w:lang w:val="ru-RU"/>
        </w:rPr>
      </w:pPr>
    </w:p>
    <w:sectPr w:rsidR="00857B58" w:rsidRPr="00B665CC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71FB1"/>
    <w:rsid w:val="001F0BC7"/>
    <w:rsid w:val="00857B58"/>
    <w:rsid w:val="00B665C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2108</Words>
  <Characters>16049</Characters>
  <Application>Microsoft Office Word</Application>
  <DocSecurity>0</DocSecurity>
  <Lines>133</Lines>
  <Paragraphs>36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МСДИ-18_plx_Проектирование программ индивидуальной помощи в развитии ребенка_</dc:title>
  <dc:creator>FastReport.NET</dc:creator>
  <cp:lastModifiedBy>Наташа</cp:lastModifiedBy>
  <cp:revision>3</cp:revision>
  <dcterms:created xsi:type="dcterms:W3CDTF">2019-07-09T08:59:00Z</dcterms:created>
  <dcterms:modified xsi:type="dcterms:W3CDTF">2019-08-22T18:11:00Z</dcterms:modified>
</cp:coreProperties>
</file>