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C0" w:rsidRDefault="00E37920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FBBF8B7" wp14:editId="794163A3">
            <wp:extent cx="6480810" cy="9151295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26CC0" w:rsidRPr="00E37920" w:rsidRDefault="00E37920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5E74178" wp14:editId="53C772BB">
            <wp:extent cx="6480810" cy="9121740"/>
            <wp:effectExtent l="0" t="0" r="0" b="0"/>
            <wp:docPr id="2" name="Рисунок 2" descr="C:\Users\Психолог\Desktop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920">
        <w:rPr>
          <w:lang w:val="ru-RU"/>
        </w:rPr>
        <w:br w:type="page"/>
      </w:r>
    </w:p>
    <w:p w:rsidR="00326CC0" w:rsidRDefault="00E37920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D277094" wp14:editId="4D16C1CB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0"/>
        <w:gridCol w:w="1751"/>
        <w:gridCol w:w="4795"/>
        <w:gridCol w:w="973"/>
      </w:tblGrid>
      <w:tr w:rsidR="00326CC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26CC0" w:rsidRDefault="00326CC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дисциплины является получение теоретических знаний по правовым и этическим нормам работы психолога и педагога.</w:t>
            </w:r>
          </w:p>
        </w:tc>
      </w:tr>
      <w:tr w:rsidR="00326C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Задачи: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основные этические регуляторы деятельности психолога</w:t>
            </w:r>
          </w:p>
        </w:tc>
      </w:tr>
      <w:tr w:rsidR="00326CC0" w:rsidRPr="005C7B6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рассмотреть основные законодательные акты по вопросам образования, принципы формирования нормативн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правового обеспечения образования в Российской Федерации, структуру и виды нормативных правовых актов, особенности их использования в практической деятельности психолога;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законодательные акты Российской Федерации и документы международного права по вопросам образования в части охраны прав и защиты интересов детей</w:t>
            </w:r>
          </w:p>
        </w:tc>
      </w:tr>
      <w:tr w:rsidR="00326CC0" w:rsidRPr="005C7B6A">
        <w:trPr>
          <w:trHeight w:hRule="exact" w:val="277"/>
        </w:trPr>
        <w:tc>
          <w:tcPr>
            <w:tcW w:w="76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326CC0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Б1.В.ДВ.01</w:t>
            </w:r>
          </w:p>
        </w:tc>
      </w:tr>
      <w:tr w:rsidR="00326CC0" w:rsidRPr="005C7B6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необходимы знания, полученные на предыдущем уровне образования.</w:t>
            </w:r>
          </w:p>
        </w:tc>
      </w:tr>
      <w:tr w:rsidR="00326CC0" w:rsidRPr="005C7B6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326C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326C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326CC0" w:rsidRPr="005C7B6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326CC0" w:rsidRPr="005C7B6A">
        <w:trPr>
          <w:trHeight w:hRule="exact" w:val="277"/>
        </w:trPr>
        <w:tc>
          <w:tcPr>
            <w:tcW w:w="76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26CC0" w:rsidRPr="005C7B6A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ОК-2: готовность действовать в нестандартных ситуациях, нести социальную и профессионально-этическую ответственность за принятые решения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важность социальной и этической ответственности за принятые решения и знает нормативно-правую документацию регламентирующую деятельность психолога и  этические регуляторы профессиональной работы с детьми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важность социальной и этической  ответственности за принятые решения; знает нормативно-правовую документацию и основные этические регуляторы деятельности психолога с детьми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знает важность социальной и этической ответственности за принятые решения; имеет представление о нормативно-правовом и этическом регулировании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дейтельности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психолога с  детьми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91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нормативно-правовые источники, регламентирующие психологическую деятельность; подбирать методы и приемы по решению психолого-педагогических проблем  при оказании помощи трудным детям с точки зрения их адекватности этическим и нормативно-правовым требованиям;  оценивать свою деятельность с точки зрения ее соответствия нормативно-правовым регламентам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нормативно-правовые источники, регламентирующие психологическую деятельность; оценивать методы и приемы по решению психолого-педагогических проблем при оказании помощи  детям с точки зрения их адекватности этическим и нормативно-правовым требованиям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имеет представление о нормативно-правовых 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источниках, регламентирующих психологическую деятельность и частично применяет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их при оценке своей деятельности при подборе методов и средств осуществления психолого-педагогической деятельности с  детьми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критического мышления, методологией применения основных способов 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идентифицирования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 методов осуществления психолого-педагогической деятельности,  навыками этичного поведения в рамках существующего законодательства и международных правовых норм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применения основных приемов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идетинфицирования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методов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осуществлени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психолого-педагогическо деятельности,  навыками этичного поведения в рамках существующего законодательства и международных правовых норм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отдельными способами применения основных приемов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идетинфицирования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методов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осуществлени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психолого-педагогическо деятельности,  умением  этично себя вести  в рамках существующего законодательства и международных правовых норм</w:t>
            </w:r>
          </w:p>
        </w:tc>
      </w:tr>
      <w:tr w:rsidR="00326CC0" w:rsidRPr="005C7B6A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ОПК-8: способность применять психолого-педагогические и  нормативно-правовые знания в процессе решения задач психолого-педагогического просвещения участников образовательного процесса</w:t>
            </w:r>
          </w:p>
        </w:tc>
      </w:tr>
    </w:tbl>
    <w:p w:rsidR="00326CC0" w:rsidRPr="00E37920" w:rsidRDefault="00E37920">
      <w:pPr>
        <w:rPr>
          <w:sz w:val="0"/>
          <w:szCs w:val="0"/>
          <w:lang w:val="ru-RU"/>
        </w:rPr>
      </w:pPr>
      <w:r w:rsidRPr="00E3792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2"/>
        <w:gridCol w:w="3242"/>
        <w:gridCol w:w="4803"/>
        <w:gridCol w:w="976"/>
      </w:tblGrid>
      <w:tr w:rsidR="00326CC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26CC0" w:rsidRDefault="00326CC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методологию решения задач психолого-педагогического просвещения участников образовательного процесса при оказании помощи детям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решения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способы решения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знания нормативных и правовых документов регламентирующих деятельность психолога и этических принципов при  решении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 знания нормативных и правовых документов регламентирующих деятельность психолога и этических принципов при решении 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применять основные  знания нормативных и правовых документов регламентирующих деятельность психолога и этических принципов при частичном  задач психолого-педагогического просвещения участников образовательного процесса при оказании помощи  детям</w:t>
            </w:r>
            <w:proofErr w:type="gramEnd"/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критического мышления и  использования знаний нормативных и правовых документов регламентирующих деятельность психолога и этических принципов при  решении задач психолог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применения  основных  знаний нормативных и правовых документов регламентирующих деятельность психолога и этических принципов при решении 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 способами  основных  знаний нормативных и правовых документов регламентирующих деятельность психолога и этических принципов при решении  задач психолого-педагогического просвещения участников образовательного процесса при оказании помощи  детям</w:t>
            </w:r>
          </w:p>
        </w:tc>
      </w:tr>
      <w:tr w:rsidR="00326CC0" w:rsidRPr="005C7B6A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ПК-31: способность к конструктивному взаимодействию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закономерности  воспитания, обучения и развития 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326CC0" w:rsidRPr="005C7B6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воспитания, обучения и развития 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326CC0" w:rsidRPr="005C7B6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различные закономерности воспитания, обучения и развития 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взаимодействовать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взаимодействовать 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и творчески взаимодействовать 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 w:rsidRPr="005C7B6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и творческого 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326CC0" w:rsidRPr="005C7B6A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26CC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международные правовые документы, лежащие в основе профессиональной деятельности психолога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нормативные и правовые документы, регламентирующие деятельность психолога в России</w:t>
            </w:r>
          </w:p>
        </w:tc>
      </w:tr>
      <w:tr w:rsidR="00326CC0" w:rsidRPr="005C7B6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этические регуляторы деятельности психолога при оказании помощи трудным детям</w:t>
            </w:r>
          </w:p>
        </w:tc>
      </w:tr>
      <w:tr w:rsidR="00326CC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работать с нормативно-правовыми источниками, регламентирующими психолог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педагогическую деятельность оказания помощи трудным детям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оценивать приемы и методы осуществления психолого-педагогической деятельности оказания помощи трудным детям с точки зрения их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нормативно-правовым регламентам</w:t>
            </w:r>
          </w:p>
        </w:tc>
      </w:tr>
      <w:tr w:rsidR="00326CC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326CC0" w:rsidRDefault="00E3792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84"/>
        <w:gridCol w:w="3275"/>
        <w:gridCol w:w="957"/>
        <w:gridCol w:w="692"/>
        <w:gridCol w:w="1110"/>
        <w:gridCol w:w="1244"/>
        <w:gridCol w:w="677"/>
        <w:gridCol w:w="393"/>
        <w:gridCol w:w="976"/>
      </w:tblGrid>
      <w:tr w:rsidR="00326CC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1135" w:type="dxa"/>
          </w:tcPr>
          <w:p w:rsidR="00326CC0" w:rsidRDefault="00326CC0"/>
        </w:tc>
        <w:tc>
          <w:tcPr>
            <w:tcW w:w="1277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426" w:type="dxa"/>
          </w:tcPr>
          <w:p w:rsidR="00326CC0" w:rsidRDefault="00326CC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26C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мышления</w:t>
            </w:r>
            <w:proofErr w:type="spellEnd"/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идентификации неэтичных и незаконных методов осуществления психолого-педагогической деятельности по оказанию помощи трудным детям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этичного поведения при оказании помощи трудным детям в рамках существующего законодательства и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междурародных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правовых норм</w:t>
            </w:r>
          </w:p>
        </w:tc>
      </w:tr>
      <w:tr w:rsidR="00326CC0" w:rsidRPr="005C7B6A">
        <w:trPr>
          <w:trHeight w:hRule="exact" w:val="277"/>
        </w:trPr>
        <w:tc>
          <w:tcPr>
            <w:tcW w:w="76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326CC0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26CC0" w:rsidRPr="005C7B6A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Этические принципы деятельности психолога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этические регуляторы психолога: моральный и нравственный уровни деятельности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этические регуляторы психолога: моральный и нравственный уровни деятельности /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 аспекты в психологическом консультировании трудных детей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 аспекты в психологическом консультировании трудных детей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аспекты при проведении психологических экспериментов и психодиагностике трудных детей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аспекты при проведении психологических экспериментов и психодиагностике трудных детей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 w:rsidRPr="005C7B6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Основные нормативные документы, регламентирующие профессиональную деятельность психолога в России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психологической работы в Российской Федерации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психологической работы в Российской Федерации /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Нормативно-правовая база деятельности психолога в решении проблем социально уязвимых категорий граждан.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Нормативно-правовая база деятельности психолога в решении проблем социально уязвимых категорий граждан. /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правовых знаний в практической деятельности психолога с трудными детьми и их родителями /</w:t>
            </w:r>
            <w:proofErr w:type="spellStart"/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  <w:r w:rsidR="005C7B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5C7B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правовых знаний в практической деятельности психолога с трудными детьми и их родителями /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  <w:r w:rsidR="005C7B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5C7B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</w:tbl>
    <w:p w:rsidR="00326CC0" w:rsidRDefault="00E3792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59"/>
        <w:gridCol w:w="1568"/>
        <w:gridCol w:w="1770"/>
        <w:gridCol w:w="882"/>
        <w:gridCol w:w="643"/>
        <w:gridCol w:w="1077"/>
        <w:gridCol w:w="700"/>
        <w:gridCol w:w="580"/>
        <w:gridCol w:w="721"/>
        <w:gridCol w:w="401"/>
        <w:gridCol w:w="972"/>
      </w:tblGrid>
      <w:tr w:rsidR="00326CC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1135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568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426" w:type="dxa"/>
          </w:tcPr>
          <w:p w:rsidR="00326CC0" w:rsidRDefault="00326CC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26CC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Контр.раб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 ОПК -8 ОК-2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</w:tr>
      <w:tr w:rsidR="00326CC0">
        <w:trPr>
          <w:trHeight w:hRule="exact" w:val="277"/>
        </w:trPr>
        <w:tc>
          <w:tcPr>
            <w:tcW w:w="710" w:type="dxa"/>
          </w:tcPr>
          <w:p w:rsidR="00326CC0" w:rsidRDefault="00326CC0"/>
        </w:tc>
        <w:tc>
          <w:tcPr>
            <w:tcW w:w="285" w:type="dxa"/>
          </w:tcPr>
          <w:p w:rsidR="00326CC0" w:rsidRDefault="00326CC0"/>
        </w:tc>
        <w:tc>
          <w:tcPr>
            <w:tcW w:w="1702" w:type="dxa"/>
          </w:tcPr>
          <w:p w:rsidR="00326CC0" w:rsidRDefault="00326CC0"/>
        </w:tc>
        <w:tc>
          <w:tcPr>
            <w:tcW w:w="1986" w:type="dxa"/>
          </w:tcPr>
          <w:p w:rsidR="00326CC0" w:rsidRDefault="00326CC0"/>
        </w:tc>
        <w:tc>
          <w:tcPr>
            <w:tcW w:w="851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1135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568" w:type="dxa"/>
          </w:tcPr>
          <w:p w:rsidR="00326CC0" w:rsidRDefault="00326CC0"/>
        </w:tc>
        <w:tc>
          <w:tcPr>
            <w:tcW w:w="710" w:type="dxa"/>
          </w:tcPr>
          <w:p w:rsidR="00326CC0" w:rsidRDefault="00326CC0"/>
        </w:tc>
        <w:tc>
          <w:tcPr>
            <w:tcW w:w="426" w:type="dxa"/>
          </w:tcPr>
          <w:p w:rsidR="00326CC0" w:rsidRDefault="00326CC0"/>
        </w:tc>
        <w:tc>
          <w:tcPr>
            <w:tcW w:w="993" w:type="dxa"/>
          </w:tcPr>
          <w:p w:rsidR="00326CC0" w:rsidRDefault="00326CC0"/>
        </w:tc>
      </w:tr>
      <w:tr w:rsidR="00326CC0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26CC0" w:rsidRPr="005C7B6A">
        <w:trPr>
          <w:trHeight w:hRule="exact" w:val="531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контрольной работы (1 семестр):</w:t>
            </w:r>
          </w:p>
          <w:p w:rsidR="00326CC0" w:rsidRPr="00E37920" w:rsidRDefault="00326CC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Какие международные правовые документы, лежат в основе профессиональной деятельности психолога?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История возникновения и развития этических регуляторов исследования человека.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История возникновения и развития профессиональной этики психологов.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Специфика этических кодексов психологов зарубежных стран.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Психологические ассоциации в России и за рубежом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Нормативно-правовое обеспечение психологической работы в Российской Федерации. Основные нормативные документы, регламентирующие его деятельность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Как осуществляется применение правовых знаний в практической деятельности психолога при оказании помощи трудным детям?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Основные положения Конституции РФ, нормирующие работу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Охарактеризуйте состояние правового регулирования деятельности психолога образования на современном этапе.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Основные этические проблемы в деятельности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Проблема ответственности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Моральный уровень этических регуляторов деятельности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Нравственный уровень этических регуляторов деятельности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Особенности профессиональной этики  школьного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Какие этические аспекты возникают в психологическом консультировании?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Какие этические аспекты существуют при проведении психолого-педагогического исследования?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Этические аспекты при проведении психологических экспериментов и психодиагностике.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Примеры этических проблем, с которыми чаще всего сталкивается психолог.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Проблемы личностного роста педагога и психолога.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Этические проблемы профессиональной деформации педагога и психолога.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Фонды оценочных сре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едставлены в Приложении 1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задания, доклад, контрольная работа, тесты</w:t>
            </w:r>
          </w:p>
        </w:tc>
      </w:tr>
      <w:tr w:rsidR="00326CC0" w:rsidRPr="005C7B6A">
        <w:trPr>
          <w:trHeight w:hRule="exact" w:val="277"/>
        </w:trPr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26C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26CC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Хухлаева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О.Е.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Психологическое консультирование и психологическая коррекция: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практикум для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акад.бакалавриата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гуманит.напр.и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спец.: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326CC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Одинцова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Профессиональная этика: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напр.подготовки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"Психология"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26C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26CC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этики: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учреждений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сред.проф.образования:допущено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ФОРУМ;ИНФРА-М, 2014</w:t>
            </w:r>
          </w:p>
        </w:tc>
      </w:tr>
      <w:tr w:rsidR="00326CC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Рябова Л.В., Самыгин С.И.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Эмоции и культура общения: [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</w:tr>
      <w:tr w:rsidR="00326CC0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14588F"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Конституция Российской Федерации с гимном России: принята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всенар.голосованием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12 дек.1993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г.с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учетом Законов об изменении срока Президента РФ и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умы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контр.полномочиях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Гос.Думы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отношении Правительства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326CC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Коныгина М. Н., Горлова Е. Б.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основы социальной работы: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=457393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</w:tbl>
    <w:p w:rsidR="00326CC0" w:rsidRDefault="00E3792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1829"/>
        <w:gridCol w:w="1986"/>
        <w:gridCol w:w="3275"/>
        <w:gridCol w:w="1504"/>
        <w:gridCol w:w="935"/>
      </w:tblGrid>
      <w:tr w:rsidR="00326CC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326CC0" w:rsidRDefault="00326CC0"/>
        </w:tc>
        <w:tc>
          <w:tcPr>
            <w:tcW w:w="1702" w:type="dxa"/>
          </w:tcPr>
          <w:p w:rsidR="00326CC0" w:rsidRDefault="00326CC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326C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26CC0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326CC0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Положение о психологической практике и методические рекомендации по ее организации: для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студентов,обуч-ся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спец.020400-"Психология"(спец- ция"Соц.психология",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квалиф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реподаватель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психологии")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2011</w:t>
            </w: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26CC0" w:rsidRPr="005C7B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Разин А. В. Основы этики [Электронный ресурс]: Учебник</w:t>
            </w:r>
          </w:p>
        </w:tc>
      </w:tr>
      <w:tr w:rsidR="00326CC0" w:rsidRPr="005C7B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Романов К.М.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Психологичекая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культура личности: учебное пособие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табличный процессор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Access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система управления базами данных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графики.</w:t>
            </w:r>
          </w:p>
        </w:tc>
      </w:tr>
      <w:tr w:rsidR="00326CC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326C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БС «Университетская библиотека онлайн»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326CC0" w:rsidRPr="005C7B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326CC0" w:rsidRPr="005C7B6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Электронная библиотечная система</w:t>
            </w:r>
          </w:p>
        </w:tc>
      </w:tr>
      <w:tr w:rsidR="00326CC0" w:rsidRPr="005C7B6A">
        <w:trPr>
          <w:trHeight w:hRule="exact" w:val="277"/>
        </w:trPr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326CC0" w:rsidRPr="005C7B6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326CC0" w:rsidRPr="005C7B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326CC0" w:rsidRPr="005C7B6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Default="00E3792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326CC0" w:rsidRPr="005C7B6A">
        <w:trPr>
          <w:trHeight w:hRule="exact" w:val="277"/>
        </w:trPr>
        <w:tc>
          <w:tcPr>
            <w:tcW w:w="710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26CC0" w:rsidRPr="00E37920" w:rsidRDefault="00326CC0">
            <w:pPr>
              <w:rPr>
                <w:lang w:val="ru-RU"/>
              </w:rPr>
            </w:pPr>
          </w:p>
        </w:tc>
      </w:tr>
      <w:tr w:rsidR="00326CC0" w:rsidRPr="005C7B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792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26CC0" w:rsidRPr="005C7B6A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326CC0" w:rsidRPr="00E37920" w:rsidRDefault="00326CC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326CC0" w:rsidRPr="00E37920" w:rsidRDefault="00E3792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792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326CC0" w:rsidRPr="00E37920" w:rsidRDefault="00326CC0">
      <w:pPr>
        <w:rPr>
          <w:lang w:val="ru-RU"/>
        </w:rPr>
      </w:pPr>
    </w:p>
    <w:sectPr w:rsidR="00326CC0" w:rsidRPr="00E3792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4588F"/>
    <w:rsid w:val="001F0BC7"/>
    <w:rsid w:val="00326CC0"/>
    <w:rsid w:val="005C7B6A"/>
    <w:rsid w:val="00D31453"/>
    <w:rsid w:val="00E209E2"/>
    <w:rsid w:val="00E3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1875</Words>
  <Characters>14576</Characters>
  <Application>Microsoft Office Word</Application>
  <DocSecurity>0</DocSecurity>
  <Lines>121</Lines>
  <Paragraphs>32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МСДИ-18_plx_Этические и правовые основы помощи  детям_</dc:title>
  <dc:creator>FastReport.NET</dc:creator>
  <cp:lastModifiedBy>Пользователь</cp:lastModifiedBy>
  <cp:revision>4</cp:revision>
  <dcterms:created xsi:type="dcterms:W3CDTF">2019-07-09T09:23:00Z</dcterms:created>
  <dcterms:modified xsi:type="dcterms:W3CDTF">2019-10-22T05:39:00Z</dcterms:modified>
</cp:coreProperties>
</file>