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7C" w:rsidRPr="00C76A6B" w:rsidRDefault="00552D26" w:rsidP="00552D26">
      <w:pPr>
        <w:spacing w:after="0" w:line="240" w:lineRule="auto"/>
        <w:ind w:hanging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inline distT="0" distB="0" distL="0" distR="0">
            <wp:extent cx="6863715" cy="9725660"/>
            <wp:effectExtent l="0" t="0" r="0" b="8890"/>
            <wp:docPr id="5" name="Рисунок 5" descr="C:\Users\Kopii A.G\AppData\Local\Microsoft\Windows\INetCache\Content.Word\3 Д-16,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pii A.G\AppData\Local\Microsoft\Windows\INetCache\Content.Word\3 Д-16,1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3715" cy="972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inline distT="0" distB="0" distL="0" distR="0">
            <wp:extent cx="6650355" cy="9417050"/>
            <wp:effectExtent l="0" t="0" r="0" b="0"/>
            <wp:docPr id="8" name="Рисунок 8" descr="C:\Users\Kopii A.G\AppData\Local\Microsoft\Windows\INetCache\Content.Word\4 Д-16,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opii A.G\AppData\Local\Microsoft\Windows\INetCache\Content.Word\4 Д-16,1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0355" cy="941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4387" w:rsidRPr="000C438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bookmarkStart w:id="0" w:name="_GoBack"/>
      <w:bookmarkEnd w:id="0"/>
      <w:r w:rsidR="00DB597C"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Цели и задачи</w:t>
      </w:r>
    </w:p>
    <w:p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C76A6B" w:rsidRPr="003D132B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BE3161" w:rsidRPr="00BE3161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Б1.В.ДВ.01.05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45D8E" w:rsidRP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Основная гимнастика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AC53D0" w:rsidRPr="00AC53D0">
        <w:t xml:space="preserve"> </w:t>
      </w:r>
      <w:r w:rsidR="00AC53D0" w:rsidRPr="00AC53D0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2C56" w:rsidRP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физическая подготовка (Круговая тренировка)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C2AD3" w:rsidRPr="00EC2AD3"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C2AD3" w:rsidRDefault="00EC2AD3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C2AD3" w:rsidRDefault="00EC2AD3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E6E6B" w:rsidRPr="00EE6E6B" w:rsidRDefault="00EE6E6B" w:rsidP="00EE6E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3. </w:t>
      </w:r>
      <w:r w:rsidR="00663200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r w:rsidR="00F857DA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</w:p>
    <w:p w:rsidR="00F857DA" w:rsidRPr="00F857DA" w:rsidRDefault="00F857DA" w:rsidP="00F8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98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8557"/>
      </w:tblGrid>
      <w:tr w:rsidR="00BE3161" w:rsidRPr="00A50368" w:rsidTr="00264008">
        <w:trPr>
          <w:trHeight w:hRule="exact" w:val="612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ОК-8: готовностью поддерживать уровень физической подготовки, обеспечивающий полноценную деятельность</w:t>
            </w:r>
          </w:p>
        </w:tc>
      </w:tr>
      <w:tr w:rsidR="00BE3161" w:rsidRPr="00A50368" w:rsidTr="00264008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BE3161" w:rsidRPr="00A50368" w:rsidTr="00264008">
        <w:trPr>
          <w:trHeight w:hRule="exact" w:val="70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 и вредных привычек.</w:t>
            </w:r>
          </w:p>
        </w:tc>
      </w:tr>
      <w:tr w:rsidR="00BE3161" w:rsidRPr="00A50368" w:rsidTr="00264008">
        <w:trPr>
          <w:trHeight w:hRule="exact" w:val="70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способы контроля и оценки физического развития и физической подготовленности.</w:t>
            </w:r>
          </w:p>
        </w:tc>
      </w:tr>
      <w:tr w:rsidR="00BE3161" w:rsidRPr="00A50368" w:rsidTr="00264008">
        <w:trPr>
          <w:trHeight w:hRule="exact" w:val="5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правила и способы планирования индивидуальных занятий различной целевой направленности.</w:t>
            </w:r>
          </w:p>
        </w:tc>
      </w:tr>
      <w:tr w:rsidR="00BE3161" w:rsidRPr="00A50368" w:rsidTr="00264008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BE3161" w:rsidRPr="00A50368" w:rsidTr="00264008">
        <w:trPr>
          <w:trHeight w:hRule="exact" w:val="57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индивидуально подобные комплексы оздоровительной и адаптивной (лечебной) физической культуры.</w:t>
            </w:r>
          </w:p>
        </w:tc>
      </w:tr>
      <w:tr w:rsidR="00BE3161" w:rsidRPr="00A50368" w:rsidTr="00264008">
        <w:trPr>
          <w:trHeight w:hRule="exact" w:val="56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преодолевать искусственные и естественные препятствия с использованием разнообразных средств физической культуры.</w:t>
            </w:r>
          </w:p>
        </w:tc>
      </w:tr>
      <w:tr w:rsidR="00BE3161" w:rsidRPr="00A50368" w:rsidTr="00264008">
        <w:trPr>
          <w:trHeight w:hRule="exact" w:val="546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творческое сотрудничество в коллективных формах занятий физической культурой.</w:t>
            </w:r>
          </w:p>
        </w:tc>
      </w:tr>
      <w:tr w:rsidR="00BE3161" w:rsidRPr="00A50368" w:rsidTr="00264008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BE3161" w:rsidRPr="00A50368" w:rsidTr="00264008">
        <w:trPr>
          <w:trHeight w:hRule="exact" w:val="432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повышения работоспособности, сохранения и укрепления здоровья.</w:t>
            </w:r>
          </w:p>
        </w:tc>
      </w:tr>
      <w:tr w:rsidR="00BE3161" w:rsidRPr="00A50368" w:rsidTr="00264008">
        <w:trPr>
          <w:trHeight w:hRule="exact" w:val="56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организации и проведения индивидуального, коллективного и семейного отдыха и при участии в массовых спортивных мероприятиях.</w:t>
            </w:r>
          </w:p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E3161" w:rsidRPr="00A50368" w:rsidTr="00264008">
        <w:trPr>
          <w:trHeight w:hRule="exact" w:val="571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 процессе активной творческой деятельности навыками по формированию здорового образа жизни человека.</w:t>
            </w:r>
          </w:p>
        </w:tc>
      </w:tr>
    </w:tbl>
    <w:p w:rsidR="00F857DA" w:rsidRPr="00F857DA" w:rsidRDefault="00F857DA" w:rsidP="00F857DA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3200" w:rsidRPr="00DB597C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13596B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 физкультурно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BE3161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BE3161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BF5E6E"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23BF" w:rsidRDefault="00D123BF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23BF" w:rsidRDefault="00D123BF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3161" w:rsidRDefault="00BE3161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23BF" w:rsidRDefault="00D123BF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153EB5" w:rsidRPr="00153EB5" w:rsidTr="00DD3C2E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3EB5" w:rsidRPr="00153EB5" w:rsidTr="00DD3C2E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EC2AD3" w:rsidRDefault="00095C04" w:rsidP="00EC2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C2A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C2A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техники</w:t>
            </w:r>
          </w:p>
          <w:p w:rsidR="00095C04" w:rsidRPr="00153EB5" w:rsidRDefault="00095C04" w:rsidP="00EC2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825287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52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825287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825287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825287" w:rsidRDefault="00095C04" w:rsidP="00882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52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8829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153EB5" w:rsidRDefault="00095C04" w:rsidP="000321AD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</w:t>
            </w:r>
            <w:r w:rsidRPr="000321AD">
              <w:rPr>
                <w:sz w:val="24"/>
                <w:szCs w:val="24"/>
              </w:rPr>
              <w:t xml:space="preserve">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высоту с разбега способом "фосбери-флоп".</w:t>
            </w:r>
            <w:r w:rsidRPr="000321AD">
              <w:rPr>
                <w:sz w:val="24"/>
                <w:szCs w:val="24"/>
              </w:rPr>
              <w:t xml:space="preserve">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Тройной прыжок с разбега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825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153EB5" w:rsidRDefault="00095C04" w:rsidP="000321A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 w:rsidRPr="000321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легкоатлетических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0321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8829C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95C04" w:rsidRPr="00153EB5" w:rsidTr="00DD3C2E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0321AD" w:rsidRDefault="00095C04" w:rsidP="000321A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 w:rsidRPr="000321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 техники</w:t>
            </w:r>
          </w:p>
          <w:p w:rsidR="00095C04" w:rsidRPr="00153EB5" w:rsidRDefault="00095C04" w:rsidP="000321A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DD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825287" w:rsidRDefault="00095C04" w:rsidP="00BE2DF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25287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5C04" w:rsidRPr="00DD3C2E" w:rsidRDefault="00095C04" w:rsidP="00DD3C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5C04" w:rsidRPr="00825287" w:rsidRDefault="00095C04" w:rsidP="0076302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5C04" w:rsidRPr="00825287" w:rsidRDefault="00095C04" w:rsidP="00095C0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25287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095C04" w:rsidRPr="00153EB5" w:rsidTr="005A6ED3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C33905" w:rsidRDefault="00095C04" w:rsidP="00EC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905">
              <w:rPr>
                <w:rFonts w:ascii="Times New Roman" w:hAnsi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21AD">
              <w:rPr>
                <w:rFonts w:ascii="Times New Roman" w:hAnsi="Times New Roman"/>
                <w:sz w:val="24"/>
                <w:szCs w:val="24"/>
              </w:rPr>
              <w:t>Бег на короткие дистанции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321AD">
              <w:t xml:space="preserve"> </w:t>
            </w:r>
            <w:r w:rsidRPr="000321AD">
              <w:rPr>
                <w:rFonts w:ascii="Times New Roman" w:hAnsi="Times New Roman"/>
                <w:sz w:val="24"/>
                <w:szCs w:val="24"/>
              </w:rPr>
              <w:t>Эстафетный бег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321AD">
              <w:rPr>
                <w:rFonts w:ascii="Times New Roman" w:hAnsi="Times New Roman"/>
                <w:sz w:val="24"/>
                <w:szCs w:val="24"/>
              </w:rPr>
              <w:t>Бег на средние дистанции, кроссовый бег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321AD">
              <w:rPr>
                <w:rFonts w:ascii="Times New Roman" w:hAnsi="Times New Roman"/>
                <w:sz w:val="24"/>
                <w:szCs w:val="24"/>
              </w:rPr>
              <w:t>Бег на короткие дистанции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153EB5" w:rsidRDefault="00095C04" w:rsidP="00EC2AD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153EB5" w:rsidRDefault="00095C04" w:rsidP="000321A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спортивной ходьбы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825287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52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825287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825287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52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153EB5" w:rsidRDefault="00095C04" w:rsidP="000321A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ртивная ходьба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153EB5" w:rsidRDefault="00095C04" w:rsidP="00EC2AD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153EB5" w:rsidRDefault="00095C04" w:rsidP="000321A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толкания ядра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825287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52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825287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825287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52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Default="00095C04" w:rsidP="00DC6E62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Ознакомление с техникой толкания ядра. Снаряды: вес, размеры. Держание ядра, разбег «скачком», финальное усилие, удержание равновесия. Обучение держанию и выталкиванию ядра Обучение толкания ядра с места.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Обучение техники скачкообразного разбега. Обучение толканию ядра со «скачка». Обучение толканию ядра с «поворота». Совершенствование техники толкания ядра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95C04" w:rsidRPr="00153EB5" w:rsidRDefault="00095C04" w:rsidP="00DC6E62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держанию снаряда, броску гранаты из положения «финального усилия», обучение технике бросковых шагов, сочетанию бросковых шагов с отведением гранаты, обучение предварительного разбега в сочетании бросковых шагов и отведением, обучение технике метание гранаты в целом.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153EB5" w:rsidRDefault="00095C04" w:rsidP="00EC2AD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4.2. </w:t>
            </w:r>
            <w:r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толкания ядра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153EB5" w:rsidRDefault="00095C04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5. </w:t>
            </w:r>
            <w:r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основных физических качеств. Специальные беговые и прыжковые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825287" w:rsidRDefault="00095C04" w:rsidP="00095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52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825287" w:rsidRDefault="00095C04" w:rsidP="00BB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825287" w:rsidRDefault="00095C04" w:rsidP="00095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52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153EB5" w:rsidRDefault="00095C04" w:rsidP="00EC2AD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для развития силы с партнёром и без партнёра. Упражнения для развития ловкости, быстроты и координации движений: ускорения, бег и прыжки со сменой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темпа и направления движения. </w:t>
            </w:r>
            <w:r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Подводящие специальные беговые и прыжковые упражнения позволяющие сформировать представление о рациональной школе движений и правильной техники легкоатлетических видов. (Специальные беговые упражнения: подскоки, многоскоки, бег с захлестом голени, бег на прямых ногах, бег с высоким подниманием бедра и т.п.)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095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BB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095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</w:tr>
      <w:tr w:rsidR="00825287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5287" w:rsidRDefault="00825287" w:rsidP="00EC2AD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5287" w:rsidRPr="00153EB5" w:rsidRDefault="0082528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5287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5287" w:rsidRPr="00153EB5" w:rsidRDefault="0082528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5287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5287" w:rsidRPr="00825287" w:rsidRDefault="0082528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52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D123BF" w:rsidRDefault="00D123BF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87D79" w:rsidRP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23BF" w:rsidRDefault="00D123BF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23BF" w:rsidRDefault="00D123BF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23BF" w:rsidRDefault="00D123BF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23BF" w:rsidRDefault="00D123BF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23BF" w:rsidRDefault="00D123BF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23BF" w:rsidRPr="00987D79" w:rsidRDefault="00D123BF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D3C2E" w:rsidRPr="00153EB5" w:rsidRDefault="00DB597C" w:rsidP="00DD3C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3EB5" w:rsidRPr="00153EB5" w:rsidTr="00DC012B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3EB5" w:rsidRPr="00153EB5" w:rsidTr="00DC012B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9B7FE9" w:rsidP="00DC6E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1. </w:t>
            </w:r>
            <w:r w:rsidR="00DC6E62" w:rsidRP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Основы техники</w:t>
            </w:r>
            <w:r w:rsid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DC6E62" w:rsidRP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>легкоатлетических прыжков.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F5489A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9B7FE9" w:rsidP="00DC6E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2. </w:t>
            </w:r>
            <w:r w:rsidR="00DC6E62" w:rsidRP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Основы техники</w:t>
            </w:r>
            <w:r w:rsid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DC6E62" w:rsidRP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>легкоатлетического бега.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9B7FE9" w:rsidP="00DD3C2E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3.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</w:rPr>
              <w:t>Обучение технике спортивной ходьбы.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9B7FE9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4.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</w:rPr>
              <w:t>Обучение технике толкания ядра и метания гранаты.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5.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</w:rPr>
              <w:t>Развитие основных физических качеств. Специальные беговые и прыжковые упражнения.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C76A6B" w:rsidRPr="00922A35" w:rsidRDefault="00C76A6B" w:rsidP="00153E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BE316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Врублевский, Е.П.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Легкая атлетика: основы знаний (в вопросах и ответах)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Е.П. Врублевский. - 2-е изд., испр. и доп. - Москва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Спорт, 2016. - 241 с.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ISBN 978-5-9907240-3-7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1" w:history="1">
        <w:r w:rsidR="00BE3161" w:rsidRPr="005369F8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http://biblioclub.ru/index.php?page=book&amp;id=459995</w:t>
        </w:r>
      </w:hyperlink>
      <w:r w:rsidR="00BE316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Тычинин, Н.В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. Элективные курсы по физической культуре и спорту : учебное пособие / Н.В. Тычинин ; Министерство образования и науки РФ, Воронежский государственный университет инженерных технологий. - Воронеж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- 65 с. - Библиогр. в кн. - ISBN 978-5-00032-250-5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2" w:history="1">
        <w:r w:rsidR="00BE3161" w:rsidRPr="005369F8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http://biblioclub.ru/index.php?page=book&amp;id=482033</w:t>
        </w:r>
      </w:hyperlink>
      <w:r w:rsidR="00BE316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Воронеж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Воронежский государственный университет инженерных технологий, 2017.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Сидорова, Е.Н.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Специальные упражнения для обучения видам легкой атлетики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Е.Н. Сидорова, О.О. Николаева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Министерство образования и науки Российской Федерации, Сибирский Федеральный университет. - Красноярск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СФУ, 2016. - 148 с.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Библиогр. в кн. - ISBN 978-5-7638-3400-0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</w:t>
      </w:r>
      <w:r w:rsidRPr="001058E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hyperlink r:id="rId13" w:history="1">
        <w:r w:rsidR="00BE3161" w:rsidRPr="005369F8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http://biblioclub.ru/index.php?page=book&amp;id=497533</w:t>
        </w:r>
      </w:hyperlink>
      <w:r w:rsidR="00BE316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hyperlink r:id="rId14" w:history="1">
        <w:r w:rsidR="00BE3161" w:rsidRPr="005369F8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URL:http://biblioclub.ru/index.php?page=book&amp;id=486099</w:t>
        </w:r>
      </w:hyperlink>
      <w:r w:rsidR="00BE316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Красноярск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СФУ, 2016.</w:t>
      </w:r>
    </w:p>
    <w:p w:rsidR="00153EB5" w:rsidRPr="001058E9" w:rsidRDefault="000F4354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      </w:t>
      </w:r>
      <w:r w:rsidR="00153EB5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058E9" w:rsidRPr="001058E9" w:rsidRDefault="001058E9" w:rsidP="001058E9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</w:t>
      </w:r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В.Б. Зеличенок, В.Н. Спичков, В.Л. Штейнбах</w:t>
      </w:r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Легкая атлетика : энциклопедия : в 2-х т. / авт.-сост. В.Б. Зеличенок, В.Н. Спичков, В.Л. Штейнбах ; под общ. ред. В.В. Балахничева и др. - Москва : Человек, 2012. - Т. 1. А - Н. - 707 с.</w:t>
      </w:r>
      <w:r w:rsidR="00BE3161"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:</w:t>
      </w:r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ил. - ISBN 978-5-904885-80-9</w:t>
      </w:r>
      <w:r w:rsidR="00BE3161"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;</w:t>
      </w:r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То же [Электронный ресурс]. - URL: </w:t>
      </w:r>
      <w:hyperlink r:id="rId15" w:history="1">
        <w:r w:rsidR="00BE3161" w:rsidRPr="005369F8">
          <w:rPr>
            <w:rStyle w:val="af5"/>
            <w:rFonts w:ascii="Times New Roman" w:eastAsia="Times New Roman" w:hAnsi="Times New Roman"/>
            <w:sz w:val="24"/>
            <w:szCs w:val="24"/>
            <w:shd w:val="clear" w:color="auto" w:fill="FFFFFF"/>
            <w:lang w:eastAsia="ru-RU"/>
          </w:rPr>
          <w:t>http://biblioclub.ru/index.php?page=book&amp;id=461469</w:t>
        </w:r>
      </w:hyperlink>
      <w:r w:rsidR="00BE316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153EB5" w:rsidRDefault="001058E9" w:rsidP="001058E9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Москва</w:t>
      </w:r>
      <w:r w:rsidR="00BE3161"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:</w:t>
      </w:r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Человек, 2012.</w:t>
      </w:r>
    </w:p>
    <w:p w:rsidR="001058E9" w:rsidRPr="001058E9" w:rsidRDefault="001058E9" w:rsidP="001058E9">
      <w:pPr>
        <w:spacing w:after="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2.</w:t>
      </w:r>
      <w:r w:rsidRPr="001058E9">
        <w:t xml:space="preserve"> </w:t>
      </w:r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В.Б. Зеличенок, В.Н. Спичков, В.Л. Штейнбах</w:t>
      </w:r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ab/>
        <w:t>Легкая атлетика : энциклопедия : в 2-х т. / авт.-сост. В.Б. Зеличенок, В.Н. Спичков, В.Л. Штейнбах ; под общ. ред. В.В. Балахничева и др. - Москва : Человек, 2013. - Т. 2. О - Я. - 833 с.</w:t>
      </w:r>
      <w:r w:rsidR="00BE3161" w:rsidRPr="001058E9">
        <w:rPr>
          <w:rFonts w:ascii="Times New Roman" w:hAnsi="Times New Roman"/>
          <w:spacing w:val="5"/>
          <w:sz w:val="24"/>
          <w:szCs w:val="24"/>
          <w:lang w:eastAsia="ru-RU"/>
        </w:rPr>
        <w:t>:</w:t>
      </w:r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 ил. - ISBN 978-5-904885-81-6; То же [Электронный ресурс]. - URL: </w:t>
      </w:r>
      <w:hyperlink r:id="rId16" w:history="1">
        <w:r w:rsidR="00BE3161" w:rsidRPr="005369F8">
          <w:rPr>
            <w:rStyle w:val="af5"/>
            <w:rFonts w:ascii="Times New Roman" w:hAnsi="Times New Roman"/>
            <w:spacing w:val="5"/>
            <w:sz w:val="24"/>
            <w:szCs w:val="24"/>
            <w:lang w:eastAsia="ru-RU"/>
          </w:rPr>
          <w:t>http://biblioclub.ru/index.php?page=book&amp;id=461472</w:t>
        </w:r>
      </w:hyperlink>
      <w:r w:rsidR="00BE3161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</w:p>
    <w:p w:rsidR="001058E9" w:rsidRDefault="001058E9" w:rsidP="001058E9">
      <w:pPr>
        <w:spacing w:after="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Москва</w:t>
      </w:r>
      <w:r w:rsidR="00BE3161">
        <w:rPr>
          <w:rFonts w:ascii="Times New Roman" w:hAnsi="Times New Roman"/>
          <w:spacing w:val="5"/>
          <w:sz w:val="24"/>
          <w:szCs w:val="24"/>
          <w:lang w:eastAsia="ru-RU"/>
        </w:rPr>
        <w:t>:</w:t>
      </w: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 Человек, 2013.</w:t>
      </w:r>
    </w:p>
    <w:p w:rsidR="001058E9" w:rsidRPr="001058E9" w:rsidRDefault="001058E9" w:rsidP="001058E9">
      <w:pPr>
        <w:spacing w:after="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3.</w:t>
      </w:r>
      <w:r w:rsidRPr="001058E9">
        <w:t xml:space="preserve"> </w:t>
      </w:r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Л.В. Захарова, Н.В. Люлина, М.Д. Кудрявцев и др</w:t>
      </w:r>
      <w:r w:rsidR="00BE3161">
        <w:rPr>
          <w:rFonts w:ascii="Times New Roman" w:hAnsi="Times New Roman"/>
          <w:spacing w:val="5"/>
          <w:sz w:val="24"/>
          <w:szCs w:val="24"/>
          <w:lang w:eastAsia="ru-RU"/>
        </w:rPr>
        <w:t>.</w:t>
      </w:r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Физическая культура : учебник / Л.В. Захарова, Н.В. Люлина, М.Д. Кудрявцев и др. 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Решетнёва и др. - Красноярск : СФУ, 2017. - 612 с.: ил. - Библиогр.: с. 608-609. - ISBN 978-5-7638-3640-0</w:t>
      </w:r>
      <w:r w:rsidR="00BE3161" w:rsidRPr="001058E9">
        <w:rPr>
          <w:rFonts w:ascii="Times New Roman" w:hAnsi="Times New Roman"/>
          <w:spacing w:val="5"/>
          <w:sz w:val="24"/>
          <w:szCs w:val="24"/>
          <w:lang w:eastAsia="ru-RU"/>
        </w:rPr>
        <w:t>;</w:t>
      </w:r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 То же [Электронный ресурс]. - </w:t>
      </w:r>
      <w:hyperlink r:id="rId17" w:history="1">
        <w:r w:rsidR="00BE3161" w:rsidRPr="005369F8">
          <w:rPr>
            <w:rStyle w:val="af5"/>
            <w:rFonts w:ascii="Times New Roman" w:hAnsi="Times New Roman"/>
            <w:spacing w:val="5"/>
            <w:sz w:val="24"/>
            <w:szCs w:val="24"/>
            <w:lang w:eastAsia="ru-RU"/>
          </w:rPr>
          <w:t>URL:http://biblioclub.ru/index.php?page=book&amp;id=497151</w:t>
        </w:r>
      </w:hyperlink>
      <w:r w:rsidR="00BE3161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</w:p>
    <w:p w:rsidR="001058E9" w:rsidRPr="00153EB5" w:rsidRDefault="001058E9" w:rsidP="001058E9">
      <w:pPr>
        <w:spacing w:after="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Красноярск: СФУ, 2017.</w:t>
      </w:r>
    </w:p>
    <w:p w:rsidR="00153EB5" w:rsidRPr="00153EB5" w:rsidRDefault="00153EB5" w:rsidP="000F435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0F4354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58E9" w:rsidRPr="00153EB5" w:rsidRDefault="001058E9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153EB5" w:rsidRPr="00153EB5" w:rsidRDefault="00153EB5" w:rsidP="00153EB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MSExcel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- ЭИОС Мининского университета.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DB597C" w:rsidRPr="00BF5E6E" w:rsidRDefault="00DB597C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153EB5">
      <w:footerReference w:type="default" r:id="rId18"/>
      <w:footerReference w:type="first" r:id="rId19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71C" w:rsidRDefault="00D4571C" w:rsidP="00CA7167">
      <w:pPr>
        <w:spacing w:after="0" w:line="240" w:lineRule="auto"/>
      </w:pPr>
      <w:r>
        <w:separator/>
      </w:r>
    </w:p>
  </w:endnote>
  <w:endnote w:type="continuationSeparator" w:id="0">
    <w:p w:rsidR="00D4571C" w:rsidRDefault="00D4571C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6B" w:rsidRDefault="0007146B">
    <w:pPr>
      <w:pStyle w:val="ae"/>
      <w:jc w:val="right"/>
    </w:pPr>
  </w:p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71C" w:rsidRDefault="00D4571C" w:rsidP="00CA7167">
      <w:pPr>
        <w:spacing w:after="0" w:line="240" w:lineRule="auto"/>
      </w:pPr>
      <w:r>
        <w:separator/>
      </w:r>
    </w:p>
  </w:footnote>
  <w:footnote w:type="continuationSeparator" w:id="0">
    <w:p w:rsidR="00D4571C" w:rsidRDefault="00D4571C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68369F"/>
    <w:multiLevelType w:val="hybridMultilevel"/>
    <w:tmpl w:val="F93E7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C2E8E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3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31"/>
  </w:num>
  <w:num w:numId="3">
    <w:abstractNumId w:val="8"/>
  </w:num>
  <w:num w:numId="4">
    <w:abstractNumId w:val="5"/>
  </w:num>
  <w:num w:numId="5">
    <w:abstractNumId w:val="29"/>
  </w:num>
  <w:num w:numId="6">
    <w:abstractNumId w:val="33"/>
  </w:num>
  <w:num w:numId="7">
    <w:abstractNumId w:val="12"/>
  </w:num>
  <w:num w:numId="8">
    <w:abstractNumId w:val="3"/>
  </w:num>
  <w:num w:numId="9">
    <w:abstractNumId w:val="36"/>
  </w:num>
  <w:num w:numId="10">
    <w:abstractNumId w:val="23"/>
  </w:num>
  <w:num w:numId="11">
    <w:abstractNumId w:val="9"/>
  </w:num>
  <w:num w:numId="12">
    <w:abstractNumId w:val="18"/>
  </w:num>
  <w:num w:numId="13">
    <w:abstractNumId w:val="15"/>
  </w:num>
  <w:num w:numId="14">
    <w:abstractNumId w:val="32"/>
  </w:num>
  <w:num w:numId="15">
    <w:abstractNumId w:val="6"/>
  </w:num>
  <w:num w:numId="16">
    <w:abstractNumId w:val="24"/>
  </w:num>
  <w:num w:numId="17">
    <w:abstractNumId w:val="2"/>
  </w:num>
  <w:num w:numId="18">
    <w:abstractNumId w:val="16"/>
  </w:num>
  <w:num w:numId="19">
    <w:abstractNumId w:val="19"/>
  </w:num>
  <w:num w:numId="20">
    <w:abstractNumId w:val="26"/>
  </w:num>
  <w:num w:numId="21">
    <w:abstractNumId w:val="1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8"/>
  </w:num>
  <w:num w:numId="26">
    <w:abstractNumId w:val="11"/>
  </w:num>
  <w:num w:numId="27">
    <w:abstractNumId w:val="35"/>
  </w:num>
  <w:num w:numId="28">
    <w:abstractNumId w:val="0"/>
  </w:num>
  <w:num w:numId="29">
    <w:abstractNumId w:val="21"/>
  </w:num>
  <w:num w:numId="30">
    <w:abstractNumId w:val="30"/>
  </w:num>
  <w:num w:numId="31">
    <w:abstractNumId w:val="14"/>
  </w:num>
  <w:num w:numId="32">
    <w:abstractNumId w:val="22"/>
  </w:num>
  <w:num w:numId="33">
    <w:abstractNumId w:val="27"/>
  </w:num>
  <w:num w:numId="34">
    <w:abstractNumId w:val="20"/>
  </w:num>
  <w:num w:numId="35">
    <w:abstractNumId w:val="17"/>
  </w:num>
  <w:num w:numId="36">
    <w:abstractNumId w:val="7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20B20"/>
    <w:rsid w:val="00023546"/>
    <w:rsid w:val="00024CDE"/>
    <w:rsid w:val="000321AD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9173E"/>
    <w:rsid w:val="00095C04"/>
    <w:rsid w:val="000A2B7F"/>
    <w:rsid w:val="000A7767"/>
    <w:rsid w:val="000B07DC"/>
    <w:rsid w:val="000C4387"/>
    <w:rsid w:val="000D4481"/>
    <w:rsid w:val="000E26C3"/>
    <w:rsid w:val="000E4BB0"/>
    <w:rsid w:val="000F359C"/>
    <w:rsid w:val="000F4354"/>
    <w:rsid w:val="000F605D"/>
    <w:rsid w:val="001058E9"/>
    <w:rsid w:val="0013596B"/>
    <w:rsid w:val="00143F2E"/>
    <w:rsid w:val="001444E1"/>
    <w:rsid w:val="0014613F"/>
    <w:rsid w:val="00153EB5"/>
    <w:rsid w:val="001869AC"/>
    <w:rsid w:val="00186A21"/>
    <w:rsid w:val="001A3634"/>
    <w:rsid w:val="001B2518"/>
    <w:rsid w:val="001B2564"/>
    <w:rsid w:val="001B6F78"/>
    <w:rsid w:val="001C4F99"/>
    <w:rsid w:val="001D3D8A"/>
    <w:rsid w:val="001F37E8"/>
    <w:rsid w:val="00211D23"/>
    <w:rsid w:val="0022609C"/>
    <w:rsid w:val="00233395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1238"/>
    <w:rsid w:val="002D299C"/>
    <w:rsid w:val="002E757E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06BD"/>
    <w:rsid w:val="0039618F"/>
    <w:rsid w:val="00397F06"/>
    <w:rsid w:val="003A36FE"/>
    <w:rsid w:val="003A4747"/>
    <w:rsid w:val="003B6FB1"/>
    <w:rsid w:val="003C2383"/>
    <w:rsid w:val="003C3305"/>
    <w:rsid w:val="003C53D2"/>
    <w:rsid w:val="003D132B"/>
    <w:rsid w:val="003F43F8"/>
    <w:rsid w:val="003F50EF"/>
    <w:rsid w:val="0041524A"/>
    <w:rsid w:val="004218A2"/>
    <w:rsid w:val="00442F3F"/>
    <w:rsid w:val="00445D8E"/>
    <w:rsid w:val="004551EE"/>
    <w:rsid w:val="00463B74"/>
    <w:rsid w:val="00466E62"/>
    <w:rsid w:val="0048222B"/>
    <w:rsid w:val="00487B77"/>
    <w:rsid w:val="004B2ECB"/>
    <w:rsid w:val="004D1D18"/>
    <w:rsid w:val="004D5381"/>
    <w:rsid w:val="004D6DE2"/>
    <w:rsid w:val="004E13F8"/>
    <w:rsid w:val="004F6BF2"/>
    <w:rsid w:val="00500849"/>
    <w:rsid w:val="00503E05"/>
    <w:rsid w:val="00505001"/>
    <w:rsid w:val="00510D7C"/>
    <w:rsid w:val="00552D26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11C0E"/>
    <w:rsid w:val="006618A3"/>
    <w:rsid w:val="00663200"/>
    <w:rsid w:val="00673EA3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50D2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12753"/>
    <w:rsid w:val="00825287"/>
    <w:rsid w:val="00834163"/>
    <w:rsid w:val="00840DA8"/>
    <w:rsid w:val="00852B82"/>
    <w:rsid w:val="008542F1"/>
    <w:rsid w:val="00860C86"/>
    <w:rsid w:val="0086709B"/>
    <w:rsid w:val="008710D2"/>
    <w:rsid w:val="008829CE"/>
    <w:rsid w:val="00887FF9"/>
    <w:rsid w:val="008915F8"/>
    <w:rsid w:val="00892674"/>
    <w:rsid w:val="008A06A1"/>
    <w:rsid w:val="008A6639"/>
    <w:rsid w:val="008B0571"/>
    <w:rsid w:val="008C0096"/>
    <w:rsid w:val="008C6971"/>
    <w:rsid w:val="008E6097"/>
    <w:rsid w:val="008F410F"/>
    <w:rsid w:val="00900D7F"/>
    <w:rsid w:val="00916A16"/>
    <w:rsid w:val="00917867"/>
    <w:rsid w:val="00922A35"/>
    <w:rsid w:val="00936E11"/>
    <w:rsid w:val="0093758B"/>
    <w:rsid w:val="00944082"/>
    <w:rsid w:val="009446CA"/>
    <w:rsid w:val="00951284"/>
    <w:rsid w:val="009529DA"/>
    <w:rsid w:val="009633E5"/>
    <w:rsid w:val="009661C3"/>
    <w:rsid w:val="00981269"/>
    <w:rsid w:val="0098333E"/>
    <w:rsid w:val="00987D79"/>
    <w:rsid w:val="009960A3"/>
    <w:rsid w:val="009B7FE9"/>
    <w:rsid w:val="009D1D48"/>
    <w:rsid w:val="009F7ED5"/>
    <w:rsid w:val="00A1013E"/>
    <w:rsid w:val="00A24E06"/>
    <w:rsid w:val="00A26E41"/>
    <w:rsid w:val="00A32456"/>
    <w:rsid w:val="00A329B6"/>
    <w:rsid w:val="00A374C1"/>
    <w:rsid w:val="00A41D66"/>
    <w:rsid w:val="00A4300C"/>
    <w:rsid w:val="00A572B2"/>
    <w:rsid w:val="00A81EA5"/>
    <w:rsid w:val="00A81F9D"/>
    <w:rsid w:val="00A83061"/>
    <w:rsid w:val="00A870AB"/>
    <w:rsid w:val="00AA0C2F"/>
    <w:rsid w:val="00AA3688"/>
    <w:rsid w:val="00AA48BE"/>
    <w:rsid w:val="00AB1F2F"/>
    <w:rsid w:val="00AB3AAE"/>
    <w:rsid w:val="00AC53D0"/>
    <w:rsid w:val="00AD65A9"/>
    <w:rsid w:val="00AF54E4"/>
    <w:rsid w:val="00B0005B"/>
    <w:rsid w:val="00B051C3"/>
    <w:rsid w:val="00B30DB9"/>
    <w:rsid w:val="00B353BD"/>
    <w:rsid w:val="00B36731"/>
    <w:rsid w:val="00B379C8"/>
    <w:rsid w:val="00B45F98"/>
    <w:rsid w:val="00B51BCF"/>
    <w:rsid w:val="00B5595E"/>
    <w:rsid w:val="00B8111B"/>
    <w:rsid w:val="00B86D85"/>
    <w:rsid w:val="00BB1488"/>
    <w:rsid w:val="00BB6C98"/>
    <w:rsid w:val="00BC017C"/>
    <w:rsid w:val="00BE3161"/>
    <w:rsid w:val="00BF24EF"/>
    <w:rsid w:val="00BF5E6E"/>
    <w:rsid w:val="00C12476"/>
    <w:rsid w:val="00C12AB6"/>
    <w:rsid w:val="00C1734C"/>
    <w:rsid w:val="00C2139D"/>
    <w:rsid w:val="00C21790"/>
    <w:rsid w:val="00C25B2B"/>
    <w:rsid w:val="00C33905"/>
    <w:rsid w:val="00C420A5"/>
    <w:rsid w:val="00C424B7"/>
    <w:rsid w:val="00C5329F"/>
    <w:rsid w:val="00C642EC"/>
    <w:rsid w:val="00C6607C"/>
    <w:rsid w:val="00C76A6B"/>
    <w:rsid w:val="00C77E3D"/>
    <w:rsid w:val="00C821EE"/>
    <w:rsid w:val="00C86A25"/>
    <w:rsid w:val="00C97173"/>
    <w:rsid w:val="00C978C4"/>
    <w:rsid w:val="00CA4F71"/>
    <w:rsid w:val="00CA7167"/>
    <w:rsid w:val="00CB5348"/>
    <w:rsid w:val="00CB54AF"/>
    <w:rsid w:val="00CC3E9E"/>
    <w:rsid w:val="00CD3425"/>
    <w:rsid w:val="00CE0C20"/>
    <w:rsid w:val="00CF752F"/>
    <w:rsid w:val="00D11DAE"/>
    <w:rsid w:val="00D123BF"/>
    <w:rsid w:val="00D16354"/>
    <w:rsid w:val="00D16FD6"/>
    <w:rsid w:val="00D441B7"/>
    <w:rsid w:val="00D4571C"/>
    <w:rsid w:val="00D4642B"/>
    <w:rsid w:val="00D474ED"/>
    <w:rsid w:val="00D6125B"/>
    <w:rsid w:val="00D8032E"/>
    <w:rsid w:val="00D83CDC"/>
    <w:rsid w:val="00DA677D"/>
    <w:rsid w:val="00DB597C"/>
    <w:rsid w:val="00DC6E62"/>
    <w:rsid w:val="00DD3C2E"/>
    <w:rsid w:val="00DE0C70"/>
    <w:rsid w:val="00DE0EDF"/>
    <w:rsid w:val="00E06916"/>
    <w:rsid w:val="00E112E2"/>
    <w:rsid w:val="00E1504E"/>
    <w:rsid w:val="00E222AB"/>
    <w:rsid w:val="00E23A7B"/>
    <w:rsid w:val="00E24E3D"/>
    <w:rsid w:val="00E2778A"/>
    <w:rsid w:val="00E2789B"/>
    <w:rsid w:val="00E322FA"/>
    <w:rsid w:val="00E32858"/>
    <w:rsid w:val="00E42E4D"/>
    <w:rsid w:val="00E45326"/>
    <w:rsid w:val="00E6258F"/>
    <w:rsid w:val="00E66689"/>
    <w:rsid w:val="00E84327"/>
    <w:rsid w:val="00EA6A2F"/>
    <w:rsid w:val="00EA6A56"/>
    <w:rsid w:val="00EC2AD3"/>
    <w:rsid w:val="00ED0D2D"/>
    <w:rsid w:val="00ED17CE"/>
    <w:rsid w:val="00ED73F9"/>
    <w:rsid w:val="00EE012B"/>
    <w:rsid w:val="00EE299A"/>
    <w:rsid w:val="00EE6033"/>
    <w:rsid w:val="00EE6E6B"/>
    <w:rsid w:val="00EF1598"/>
    <w:rsid w:val="00F00857"/>
    <w:rsid w:val="00F166CA"/>
    <w:rsid w:val="00F222D9"/>
    <w:rsid w:val="00F22FDF"/>
    <w:rsid w:val="00F24925"/>
    <w:rsid w:val="00F31787"/>
    <w:rsid w:val="00F32C56"/>
    <w:rsid w:val="00F3497A"/>
    <w:rsid w:val="00F525D1"/>
    <w:rsid w:val="00F5489A"/>
    <w:rsid w:val="00F61F6A"/>
    <w:rsid w:val="00F64DE1"/>
    <w:rsid w:val="00F660A8"/>
    <w:rsid w:val="00F67CFB"/>
    <w:rsid w:val="00F74C29"/>
    <w:rsid w:val="00F77C11"/>
    <w:rsid w:val="00F857DA"/>
    <w:rsid w:val="00F971EB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autoRedefine/>
    <w:rsid w:val="00C33905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styleId="af5">
    <w:name w:val="Hyperlink"/>
    <w:basedOn w:val="a0"/>
    <w:uiPriority w:val="99"/>
    <w:unhideWhenUsed/>
    <w:rsid w:val="00BE31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autoRedefine/>
    <w:rsid w:val="00C33905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styleId="af5">
    <w:name w:val="Hyperlink"/>
    <w:basedOn w:val="a0"/>
    <w:uiPriority w:val="99"/>
    <w:unhideWhenUsed/>
    <w:rsid w:val="00BE31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97533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82033" TargetMode="External"/><Relationship Id="rId17" Type="http://schemas.openxmlformats.org/officeDocument/2006/relationships/hyperlink" Target="URL:http://biblioclub.ru/index.php?page=book&amp;id=49715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6147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5999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61469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URL:http://biblioclub.ru/index.php?page=book&amp;id=4860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A7BB2-F363-4ADB-8A82-736271387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1846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Kopii A.G</cp:lastModifiedBy>
  <cp:revision>2</cp:revision>
  <cp:lastPrinted>2018-02-27T13:02:00Z</cp:lastPrinted>
  <dcterms:created xsi:type="dcterms:W3CDTF">2019-10-20T09:09:00Z</dcterms:created>
  <dcterms:modified xsi:type="dcterms:W3CDTF">2019-10-20T09:09:00Z</dcterms:modified>
</cp:coreProperties>
</file>