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899" w:rsidRPr="008D73CE" w:rsidRDefault="005E014B" w:rsidP="005E014B">
      <w:pPr>
        <w:ind w:left="-284" w:hanging="1276"/>
        <w:jc w:val="both"/>
        <w:rPr>
          <w:b/>
          <w:bCs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972300" cy="9858375"/>
            <wp:effectExtent l="0" t="0" r="0" b="0"/>
            <wp:docPr id="1" name="Рисунок 1" descr="C:\Users\Andy\AppData\Local\Microsoft\Windows\INetCache\Content.Word\Д-16 л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dy\AppData\Local\Microsoft\Windows\INetCache\Content.Word\Д-16 л.1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5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772275" cy="9572625"/>
            <wp:effectExtent l="0" t="0" r="0" b="0"/>
            <wp:docPr id="4" name="Рисунок 4" descr="C:\Users\Andy\AppData\Local\Microsoft\Windows\INetCache\Content.Word\Д-16 л.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dy\AppData\Local\Microsoft\Windows\INetCache\Content.Word\Д-16 л.2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957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3899" w:rsidRPr="000650D8">
        <w:rPr>
          <w:b/>
          <w:sz w:val="28"/>
          <w:szCs w:val="28"/>
        </w:rPr>
        <w:lastRenderedPageBreak/>
        <w:t>1.</w:t>
      </w:r>
      <w:r w:rsidR="00503899">
        <w:rPr>
          <w:sz w:val="28"/>
          <w:szCs w:val="28"/>
        </w:rPr>
        <w:t xml:space="preserve"> </w:t>
      </w:r>
      <w:r w:rsidR="00503899" w:rsidRPr="008D73CE">
        <w:rPr>
          <w:b/>
          <w:bCs/>
          <w:sz w:val="28"/>
          <w:szCs w:val="28"/>
        </w:rPr>
        <w:t>Цели и задачи учебной практики (по профилю)</w:t>
      </w:r>
    </w:p>
    <w:p w:rsidR="00503899" w:rsidRPr="00920BAB" w:rsidRDefault="00503899" w:rsidP="001122E9">
      <w:pPr>
        <w:tabs>
          <w:tab w:val="right" w:leader="underscore" w:pos="9356"/>
        </w:tabs>
        <w:ind w:firstLine="709"/>
        <w:jc w:val="both"/>
      </w:pPr>
    </w:p>
    <w:p w:rsidR="00503899" w:rsidRDefault="00503899" w:rsidP="001122E9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Целями учебной</w:t>
      </w:r>
      <w:r w:rsidRPr="00A24F05">
        <w:rPr>
          <w:sz w:val="28"/>
          <w:szCs w:val="28"/>
        </w:rPr>
        <w:t xml:space="preserve"> практики являются</w:t>
      </w:r>
      <w:r>
        <w:rPr>
          <w:sz w:val="28"/>
          <w:szCs w:val="28"/>
        </w:rPr>
        <w:t>: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формирование художественной культуры будущего специалиста;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к аналитическому и образному мышлению;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 xml:space="preserve">- </w:t>
      </w:r>
      <w:r w:rsidRPr="008D73CE">
        <w:rPr>
          <w:bCs/>
          <w:sz w:val="28"/>
          <w:szCs w:val="28"/>
          <w:lang w:eastAsia="ru-RU"/>
        </w:rPr>
        <w:t>приобретение обучающимися практических профессиональных умений и навыков в области художественного творчества, необходимых будущему педагогу;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композиционных способностей и освоение практических приемов в создании декоративной композиции.</w:t>
      </w:r>
    </w:p>
    <w:p w:rsidR="00503899" w:rsidRPr="008D73CE" w:rsidRDefault="00503899" w:rsidP="001122E9">
      <w:pPr>
        <w:tabs>
          <w:tab w:val="left" w:pos="0"/>
          <w:tab w:val="right" w:leader="underscore" w:pos="9639"/>
        </w:tabs>
        <w:ind w:firstLine="709"/>
        <w:jc w:val="both"/>
        <w:rPr>
          <w:iCs/>
          <w:sz w:val="28"/>
          <w:szCs w:val="28"/>
        </w:rPr>
      </w:pPr>
    </w:p>
    <w:p w:rsidR="00503899" w:rsidRPr="008D73CE" w:rsidRDefault="00503899" w:rsidP="001122E9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Задачами учебной практики являются: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 xml:space="preserve">- ознакомление </w:t>
      </w:r>
      <w:proofErr w:type="gramStart"/>
      <w:r w:rsidRPr="008D73CE">
        <w:rPr>
          <w:sz w:val="28"/>
          <w:szCs w:val="28"/>
        </w:rPr>
        <w:t>обучающихся</w:t>
      </w:r>
      <w:proofErr w:type="gramEnd"/>
      <w:r w:rsidRPr="008D73CE">
        <w:rPr>
          <w:sz w:val="28"/>
          <w:szCs w:val="28"/>
        </w:rPr>
        <w:t xml:space="preserve"> с основными принципами организации декоративной композиции;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в создании декоративной композиции на основе художественного образа и понятий выразительность, условность, обобщённость;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овладение практическими навыками и техническими приемами в создании декоративной композиции.</w:t>
      </w:r>
    </w:p>
    <w:p w:rsidR="00503899" w:rsidRPr="008E12AC" w:rsidRDefault="00503899" w:rsidP="00564C1D">
      <w:pPr>
        <w:tabs>
          <w:tab w:val="right" w:leader="underscore" w:pos="9356"/>
        </w:tabs>
        <w:ind w:firstLine="709"/>
      </w:pPr>
    </w:p>
    <w:p w:rsidR="00503899" w:rsidRDefault="00503899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503899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>
        <w:rPr>
          <w:b/>
          <w:bCs/>
          <w:sz w:val="28"/>
          <w:szCs w:val="28"/>
        </w:rPr>
        <w:t>учения при прохождении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503899" w:rsidRPr="00920BAB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0"/>
          <w:szCs w:val="20"/>
        </w:rPr>
      </w:pPr>
    </w:p>
    <w:p w:rsidR="00503899" w:rsidRPr="008D73CE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8D73CE">
        <w:rPr>
          <w:bCs/>
          <w:sz w:val="28"/>
          <w:szCs w:val="28"/>
        </w:rPr>
        <w:t>В результате прохождения учебной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503899" w:rsidRPr="00606C2E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22"/>
        <w:gridCol w:w="3729"/>
        <w:gridCol w:w="3818"/>
      </w:tblGrid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969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4067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 xml:space="preserve">Перечень </w:t>
            </w:r>
            <w:proofErr w:type="gramStart"/>
            <w:r w:rsidRPr="00305BA8">
              <w:rPr>
                <w:bCs/>
                <w:lang w:eastAsia="ru-RU"/>
              </w:rPr>
              <w:t>планируемых</w:t>
            </w:r>
            <w:proofErr w:type="gramEnd"/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3969" w:type="dxa"/>
          </w:tcPr>
          <w:p w:rsidR="00503899" w:rsidRPr="00305BA8" w:rsidRDefault="00503899" w:rsidP="00E15FEA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92554">
              <w:t>Готовность к адаптации, корректировке и использованию технологий в профессионально-педагогической деятельности</w:t>
            </w:r>
          </w:p>
        </w:tc>
        <w:tc>
          <w:tcPr>
            <w:tcW w:w="4067" w:type="dxa"/>
          </w:tcPr>
          <w:p w:rsidR="00503899" w:rsidRPr="0001067E" w:rsidRDefault="00503899" w:rsidP="001122E9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педагогические технологии;</w:t>
            </w:r>
          </w:p>
          <w:p w:rsidR="00503899" w:rsidRPr="0001067E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>
              <w:rPr>
                <w:lang w:eastAsia="ru-RU"/>
              </w:rPr>
              <w:t>адаптировать, корректировать и использовать технологии;</w:t>
            </w:r>
          </w:p>
          <w:p w:rsidR="00503899" w:rsidRPr="00305BA8" w:rsidRDefault="00503899" w:rsidP="00696438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proofErr w:type="spellStart"/>
            <w:r w:rsidRPr="00A93B79">
              <w:rPr>
                <w:b/>
                <w:lang w:eastAsia="ru-RU"/>
              </w:rPr>
              <w:t>владеть</w:t>
            </w:r>
            <w:proofErr w:type="gramStart"/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>п</w:t>
            </w:r>
            <w:proofErr w:type="gramEnd"/>
            <w:r>
              <w:rPr>
                <w:lang w:eastAsia="ru-RU"/>
              </w:rPr>
              <w:t>рактикой</w:t>
            </w:r>
            <w:proofErr w:type="spellEnd"/>
            <w:r>
              <w:rPr>
                <w:lang w:eastAsia="ru-RU"/>
              </w:rPr>
              <w:t xml:space="preserve"> использования технологий в профессионально-педагогической деятел</w:t>
            </w:r>
            <w:r w:rsidR="00696438">
              <w:rPr>
                <w:lang w:eastAsia="ru-RU"/>
              </w:rPr>
              <w:t>ь</w:t>
            </w:r>
            <w:r>
              <w:rPr>
                <w:lang w:eastAsia="ru-RU"/>
              </w:rPr>
              <w:t>ности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3969" w:type="dxa"/>
          </w:tcPr>
          <w:p w:rsidR="00503899" w:rsidRPr="00E15FEA" w:rsidRDefault="00503899" w:rsidP="00E15FEA">
            <w:pPr>
              <w:tabs>
                <w:tab w:val="left" w:pos="1080"/>
              </w:tabs>
              <w:rPr>
                <w:sz w:val="28"/>
                <w:szCs w:val="28"/>
              </w:rPr>
            </w:pPr>
            <w:r w:rsidRPr="00C92554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4067" w:type="dxa"/>
          </w:tcPr>
          <w:p w:rsidR="00503899" w:rsidRPr="0001067E" w:rsidRDefault="00503899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  <w:r>
              <w:t>;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t>организ</w:t>
            </w:r>
            <w:r>
              <w:t>овать</w:t>
            </w:r>
            <w:r w:rsidRPr="00C92554">
              <w:t xml:space="preserve"> деятельност</w:t>
            </w:r>
            <w:r>
              <w:t>ь</w:t>
            </w:r>
            <w:r w:rsidRPr="00C92554">
              <w:t xml:space="preserve"> обучающихся по сбору портфеля свидетельств образовательных и профессиональных достижений</w:t>
            </w:r>
          </w:p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lastRenderedPageBreak/>
              <w:t>владеть</w:t>
            </w:r>
            <w:r w:rsidRPr="0001067E">
              <w:rPr>
                <w:lang w:eastAsia="ru-RU"/>
              </w:rPr>
              <w:t>:</w:t>
            </w:r>
            <w:r w:rsidRPr="000E59AD">
              <w:t xml:space="preserve"> алгоритм</w:t>
            </w:r>
            <w:r>
              <w:t xml:space="preserve">ом и особенностями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ОПК-1</w:t>
            </w:r>
          </w:p>
        </w:tc>
        <w:tc>
          <w:tcPr>
            <w:tcW w:w="3969" w:type="dxa"/>
          </w:tcPr>
          <w:p w:rsidR="00503899" w:rsidRPr="00C92554" w:rsidRDefault="00503899" w:rsidP="00875ED7">
            <w:pPr>
              <w:rPr>
                <w:rStyle w:val="2"/>
              </w:rPr>
            </w:pPr>
            <w:proofErr w:type="gramStart"/>
            <w:r>
              <w:rPr>
                <w:rStyle w:val="2"/>
              </w:rPr>
              <w:t>С</w:t>
            </w:r>
            <w:r w:rsidRPr="00C92554">
              <w:rPr>
                <w:rStyle w:val="2"/>
              </w:rPr>
              <w:t>пособен</w:t>
            </w:r>
            <w:proofErr w:type="gramEnd"/>
            <w:r w:rsidRPr="00C92554">
              <w:rPr>
                <w:rStyle w:val="2"/>
              </w:rPr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503899" w:rsidRPr="00305BA8" w:rsidRDefault="00503899" w:rsidP="00875E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</w:tcPr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индивидуально-личностные концепции профессионально-педагогической деятельности;</w:t>
            </w:r>
          </w:p>
          <w:p w:rsidR="00503899" w:rsidRPr="0001067E" w:rsidRDefault="00503899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проектировать и осуществлять индивидуально-личностные концепции</w:t>
            </w:r>
            <w:r>
              <w:rPr>
                <w:rStyle w:val="2"/>
              </w:rPr>
              <w:t>;</w:t>
            </w:r>
          </w:p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методикой проектирования индивидуально-личностных концепций</w:t>
            </w:r>
            <w:r w:rsidRPr="00C92554">
              <w:rPr>
                <w:rStyle w:val="2"/>
              </w:rPr>
              <w:t xml:space="preserve"> профессионально-педагогической деятельности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3969" w:type="dxa"/>
          </w:tcPr>
          <w:p w:rsidR="00503899" w:rsidRPr="00305BA8" w:rsidRDefault="00503899" w:rsidP="00875ED7">
            <w:pPr>
              <w:tabs>
                <w:tab w:val="num" w:pos="0"/>
                <w:tab w:val="left" w:pos="1200"/>
              </w:tabs>
              <w:rPr>
                <w:bCs/>
                <w:sz w:val="28"/>
                <w:szCs w:val="28"/>
              </w:rPr>
            </w:pPr>
            <w:r w:rsidRPr="00E15FEA">
              <w:rPr>
                <w:bCs/>
              </w:rPr>
              <w:t>Г</w:t>
            </w:r>
            <w:r w:rsidRPr="00C92554">
              <w:rPr>
                <w:rStyle w:val="2"/>
              </w:rPr>
              <w:t>отов к проектированию комплекса учебно-профессиональных целей, задач</w:t>
            </w:r>
          </w:p>
        </w:tc>
        <w:tc>
          <w:tcPr>
            <w:tcW w:w="4067" w:type="dxa"/>
          </w:tcPr>
          <w:p w:rsidR="00503899" w:rsidRPr="0001067E" w:rsidRDefault="00503899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и практические  приём</w:t>
            </w:r>
            <w:r w:rsidR="00696438">
              <w:t xml:space="preserve">ы </w:t>
            </w:r>
            <w:r w:rsidRPr="00252E43">
              <w:t>проектировани</w:t>
            </w:r>
            <w:r>
              <w:t>я</w:t>
            </w:r>
            <w:r w:rsidRPr="00252E43">
              <w:t xml:space="preserve"> комплекса учебно-профессиональных целей, задач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</w:t>
            </w:r>
            <w:r>
              <w:rPr>
                <w:rStyle w:val="2"/>
              </w:rPr>
              <w:t>ть комплекс</w:t>
            </w:r>
            <w:r w:rsidRPr="00C92554">
              <w:rPr>
                <w:rStyle w:val="2"/>
              </w:rPr>
              <w:t xml:space="preserve"> учебно-профессиональных целей, задач</w:t>
            </w:r>
          </w:p>
          <w:p w:rsidR="00503899" w:rsidRPr="00305BA8" w:rsidRDefault="00503899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</w:t>
            </w:r>
            <w:r w:rsidRPr="000E59AD">
              <w:t>алгоритм</w:t>
            </w:r>
            <w:r>
              <w:t xml:space="preserve">ами </w:t>
            </w:r>
            <w:r w:rsidRPr="00252E43">
              <w:t>проектировани</w:t>
            </w:r>
            <w:r>
              <w:t xml:space="preserve">я </w:t>
            </w:r>
            <w:r w:rsidRPr="00252E43">
              <w:t>комплекса учебно-профессиональных целей, задач</w:t>
            </w:r>
          </w:p>
        </w:tc>
      </w:tr>
    </w:tbl>
    <w:p w:rsidR="00503899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503899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учебной </w:t>
      </w:r>
      <w:r w:rsidRPr="00A24F05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в структуре ОПОП бакалавриата</w:t>
      </w:r>
    </w:p>
    <w:p w:rsidR="009A7C4A" w:rsidRDefault="009A7C4A" w:rsidP="001122E9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3686C">
        <w:rPr>
          <w:sz w:val="28"/>
          <w:szCs w:val="28"/>
        </w:rPr>
        <w:t xml:space="preserve">рактика является составной частью учебного процесса студентов </w:t>
      </w:r>
      <w:r>
        <w:rPr>
          <w:sz w:val="28"/>
          <w:szCs w:val="28"/>
        </w:rPr>
        <w:t>бакалавриата</w:t>
      </w:r>
      <w:r w:rsidRPr="00E3686C">
        <w:rPr>
          <w:sz w:val="28"/>
          <w:szCs w:val="28"/>
        </w:rPr>
        <w:t xml:space="preserve"> и входит в блок </w:t>
      </w:r>
      <w:r>
        <w:rPr>
          <w:sz w:val="28"/>
          <w:szCs w:val="28"/>
        </w:rPr>
        <w:t>2 «Практика».</w:t>
      </w:r>
    </w:p>
    <w:p w:rsidR="009A7C4A" w:rsidRPr="009A7C4A" w:rsidRDefault="009A7C4A" w:rsidP="009A7C4A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Вид практики: учебная практика.</w:t>
      </w:r>
    </w:p>
    <w:p w:rsidR="009A7C4A" w:rsidRPr="009A7C4A" w:rsidRDefault="009A7C4A" w:rsidP="009A7C4A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 xml:space="preserve">Тип практики: 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учебная 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практика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 (по профилю)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03899" w:rsidRPr="008D73CE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A7C4A">
        <w:rPr>
          <w:sz w:val="28"/>
          <w:szCs w:val="28"/>
        </w:rPr>
        <w:t>Дисциплины, на которых базируется данная</w:t>
      </w:r>
      <w:r w:rsidRPr="008D73CE">
        <w:rPr>
          <w:bCs/>
          <w:sz w:val="28"/>
          <w:szCs w:val="28"/>
        </w:rPr>
        <w:t xml:space="preserve"> практика, относятся к модулю «Творческая предметная подготовка»</w:t>
      </w:r>
    </w:p>
    <w:p w:rsidR="00503899" w:rsidRPr="008D73CE" w:rsidRDefault="00503899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i/>
          <w:sz w:val="28"/>
          <w:szCs w:val="28"/>
        </w:rPr>
        <w:tab/>
      </w:r>
      <w:r w:rsidRPr="008D73CE">
        <w:rPr>
          <w:rFonts w:ascii="Times New Roman" w:hAnsi="Times New Roman"/>
          <w:sz w:val="28"/>
          <w:szCs w:val="28"/>
        </w:rPr>
        <w:t>Входными дисциплинами для учебной практики являются «Введение в творческую профессию», «Пропедевтика», «Основы рисунка».</w:t>
      </w:r>
    </w:p>
    <w:p w:rsidR="00503899" w:rsidRPr="008D73CE" w:rsidRDefault="00503899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sz w:val="28"/>
          <w:szCs w:val="28"/>
        </w:rPr>
        <w:tab/>
        <w:t>Учебная практика является предшествующей для дисциплин модуля «Пропедевтическая подготовка» и «Декоративно-прикладного» модуля.</w:t>
      </w:r>
    </w:p>
    <w:p w:rsidR="00503899" w:rsidRPr="005B48FD" w:rsidRDefault="00503899" w:rsidP="001122E9">
      <w:pPr>
        <w:tabs>
          <w:tab w:val="right" w:leader="underscore" w:pos="9356"/>
        </w:tabs>
        <w:ind w:firstLine="709"/>
        <w:jc w:val="both"/>
        <w:rPr>
          <w:b/>
          <w:bCs/>
          <w:sz w:val="22"/>
          <w:szCs w:val="22"/>
        </w:rPr>
      </w:pPr>
    </w:p>
    <w:p w:rsidR="00503899" w:rsidRPr="00A24F05" w:rsidRDefault="00503899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>
        <w:rPr>
          <w:b/>
          <w:bCs/>
          <w:sz w:val="28"/>
          <w:szCs w:val="28"/>
        </w:rPr>
        <w:t>Форма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</w:t>
      </w:r>
      <w:r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пров</w:t>
      </w:r>
      <w:r>
        <w:rPr>
          <w:b/>
          <w:bCs/>
          <w:sz w:val="28"/>
          <w:szCs w:val="28"/>
        </w:rPr>
        <w:t>едения учебной</w:t>
      </w:r>
      <w:r w:rsidRPr="00A24F05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781FFA" w:rsidRPr="006D4624" w:rsidRDefault="00781FFA" w:rsidP="00781FFA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D4624">
        <w:rPr>
          <w:sz w:val="28"/>
          <w:szCs w:val="28"/>
        </w:rPr>
        <w:t xml:space="preserve">Учебная (по профилю) практика осуществляется дискретно по видам практик в соответствии с календарным учебным графиком. </w:t>
      </w:r>
    </w:p>
    <w:p w:rsidR="00781FFA" w:rsidRPr="006D4624" w:rsidRDefault="00781FFA" w:rsidP="00781FFA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D4624">
        <w:rPr>
          <w:sz w:val="28"/>
          <w:szCs w:val="28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p w:rsidR="009A7C4A" w:rsidRPr="00205101" w:rsidRDefault="009A7C4A" w:rsidP="009A7C4A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bookmarkStart w:id="0" w:name="_GoBack"/>
      <w:bookmarkEnd w:id="0"/>
    </w:p>
    <w:p w:rsidR="00503899" w:rsidRPr="00606C2E" w:rsidRDefault="00503899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lastRenderedPageBreak/>
        <w:t>5. Ме</w:t>
      </w:r>
      <w:r>
        <w:rPr>
          <w:b/>
          <w:bCs/>
          <w:sz w:val="28"/>
          <w:szCs w:val="28"/>
        </w:rPr>
        <w:t>сто и время проведения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8D73CE" w:rsidRDefault="00503899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Учебная практика проводится в НГПУ имени </w:t>
      </w:r>
      <w:r>
        <w:rPr>
          <w:sz w:val="28"/>
          <w:szCs w:val="28"/>
        </w:rPr>
        <w:t xml:space="preserve">к. </w:t>
      </w:r>
      <w:r w:rsidRPr="008D73CE">
        <w:rPr>
          <w:sz w:val="28"/>
          <w:szCs w:val="28"/>
        </w:rPr>
        <w:t xml:space="preserve">Минина на базе кафедры </w:t>
      </w:r>
      <w:r>
        <w:rPr>
          <w:sz w:val="28"/>
          <w:szCs w:val="28"/>
        </w:rPr>
        <w:t>ДПИ и дизайна</w:t>
      </w:r>
      <w:r w:rsidRPr="008D73CE">
        <w:rPr>
          <w:sz w:val="28"/>
          <w:szCs w:val="28"/>
        </w:rPr>
        <w:t xml:space="preserve"> в специализированных учебных аудиториях под руководством преподавателей кафедры в третьем семестре второго курса.</w:t>
      </w:r>
    </w:p>
    <w:p w:rsidR="00503899" w:rsidRDefault="00503899" w:rsidP="00B53738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8D73CE">
        <w:rPr>
          <w:sz w:val="28"/>
          <w:szCs w:val="28"/>
        </w:rPr>
        <w:t>медико-социальной</w:t>
      </w:r>
      <w:proofErr w:type="gramEnd"/>
      <w:r w:rsidRPr="008D73CE">
        <w:rPr>
          <w:sz w:val="28"/>
          <w:szCs w:val="28"/>
        </w:rPr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15329D" w:rsidRPr="0009437D" w:rsidRDefault="0015329D" w:rsidP="0015329D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>
        <w:rPr>
          <w:sz w:val="28"/>
          <w:szCs w:val="28"/>
        </w:rPr>
        <w:t>медико-социальной</w:t>
      </w:r>
      <w:proofErr w:type="gramEnd"/>
      <w:r>
        <w:rPr>
          <w:sz w:val="28"/>
          <w:szCs w:val="28"/>
        </w:rPr>
        <w:t xml:space="preserve">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</w:t>
      </w:r>
      <w:r w:rsidRPr="00B53738">
        <w:rPr>
          <w:sz w:val="28"/>
          <w:szCs w:val="28"/>
        </w:rPr>
        <w:t>.</w:t>
      </w:r>
    </w:p>
    <w:p w:rsidR="00503899" w:rsidRPr="008D73CE" w:rsidRDefault="00503899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6. Объём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и её продолжительность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>
        <w:rPr>
          <w:sz w:val="28"/>
          <w:szCs w:val="28"/>
        </w:rPr>
        <w:t xml:space="preserve">й объём практики составляет  3 </w:t>
      </w:r>
      <w:r w:rsidRPr="00A24F05">
        <w:rPr>
          <w:sz w:val="28"/>
          <w:szCs w:val="28"/>
        </w:rPr>
        <w:t xml:space="preserve"> </w:t>
      </w:r>
      <w:proofErr w:type="gramStart"/>
      <w:r w:rsidRPr="00A24F05">
        <w:rPr>
          <w:sz w:val="28"/>
          <w:szCs w:val="28"/>
        </w:rPr>
        <w:t>зачетных</w:t>
      </w:r>
      <w:proofErr w:type="gramEnd"/>
      <w:r w:rsidRPr="00A24F05">
        <w:rPr>
          <w:sz w:val="28"/>
          <w:szCs w:val="28"/>
        </w:rPr>
        <w:t xml:space="preserve"> единиц</w:t>
      </w:r>
      <w:r>
        <w:rPr>
          <w:sz w:val="28"/>
          <w:szCs w:val="28"/>
        </w:rPr>
        <w:t>ы</w:t>
      </w:r>
      <w:r w:rsidRPr="00A24F05">
        <w:rPr>
          <w:sz w:val="28"/>
          <w:szCs w:val="28"/>
        </w:rPr>
        <w:t>.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Общая продолжительность практики составляет 108</w:t>
      </w:r>
      <w:r w:rsidRPr="00A24F05">
        <w:rPr>
          <w:sz w:val="28"/>
          <w:szCs w:val="28"/>
        </w:rPr>
        <w:t xml:space="preserve"> час</w:t>
      </w:r>
      <w:r>
        <w:rPr>
          <w:sz w:val="28"/>
          <w:szCs w:val="28"/>
        </w:rPr>
        <w:t>ов</w:t>
      </w:r>
      <w:r w:rsidRPr="00A24F05">
        <w:rPr>
          <w:sz w:val="28"/>
          <w:szCs w:val="28"/>
        </w:rPr>
        <w:t>.</w:t>
      </w:r>
    </w:p>
    <w:p w:rsidR="00503899" w:rsidRPr="00E36167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32"/>
          <w:szCs w:val="32"/>
        </w:rPr>
      </w:pP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>
        <w:rPr>
          <w:b/>
          <w:bCs/>
          <w:sz w:val="28"/>
          <w:szCs w:val="28"/>
        </w:rPr>
        <w:t>Структура и содержание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учебной </w:t>
      </w:r>
      <w:r w:rsidRPr="00A24F05">
        <w:rPr>
          <w:b/>
          <w:bCs/>
          <w:sz w:val="28"/>
          <w:szCs w:val="28"/>
        </w:rPr>
        <w:t>практики</w:t>
      </w: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B2FA4">
        <w:rPr>
          <w:bCs/>
          <w:sz w:val="28"/>
          <w:szCs w:val="28"/>
        </w:rPr>
        <w:t>Общая трудоемкость</w:t>
      </w:r>
      <w:r>
        <w:rPr>
          <w:bCs/>
          <w:sz w:val="28"/>
          <w:szCs w:val="28"/>
        </w:rPr>
        <w:t xml:space="preserve"> учебной практики составляет 3 зачетных единицы, продолжительность 108</w:t>
      </w:r>
      <w:r w:rsidRPr="001B2FA4">
        <w:rPr>
          <w:bCs/>
          <w:sz w:val="28"/>
          <w:szCs w:val="28"/>
        </w:rPr>
        <w:t xml:space="preserve"> часов.</w:t>
      </w:r>
    </w:p>
    <w:p w:rsidR="003E620C" w:rsidRDefault="003E620C" w:rsidP="003E620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240" w:type="pct"/>
        <w:tblLayout w:type="fixed"/>
        <w:tblLook w:val="0000" w:firstRow="0" w:lastRow="0" w:firstColumn="0" w:lastColumn="0" w:noHBand="0" w:noVBand="0"/>
      </w:tblPr>
      <w:tblGrid>
        <w:gridCol w:w="565"/>
        <w:gridCol w:w="2162"/>
        <w:gridCol w:w="1917"/>
        <w:gridCol w:w="2182"/>
        <w:gridCol w:w="1816"/>
        <w:gridCol w:w="1386"/>
      </w:tblGrid>
      <w:tr w:rsidR="003E620C" w:rsidRPr="00807DB3" w:rsidTr="0063665C">
        <w:trPr>
          <w:trHeight w:val="942"/>
        </w:trPr>
        <w:tc>
          <w:tcPr>
            <w:tcW w:w="565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№</w:t>
            </w:r>
          </w:p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п</w:t>
            </w:r>
            <w:proofErr w:type="gramEnd"/>
            <w:r w:rsidRPr="00807DB3">
              <w:rPr>
                <w:lang w:eastAsia="ru-RU"/>
              </w:rPr>
              <w:t>/п</w:t>
            </w:r>
          </w:p>
        </w:tc>
        <w:tc>
          <w:tcPr>
            <w:tcW w:w="2162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Разделы (этапы) практики</w:t>
            </w:r>
          </w:p>
        </w:tc>
        <w:tc>
          <w:tcPr>
            <w:tcW w:w="59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firstLine="44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 xml:space="preserve">Формы </w:t>
            </w:r>
            <w:proofErr w:type="gramStart"/>
            <w:r w:rsidRPr="00807DB3">
              <w:rPr>
                <w:lang w:eastAsia="ru-RU"/>
              </w:rPr>
              <w:t>текущего</w:t>
            </w:r>
            <w:proofErr w:type="gramEnd"/>
          </w:p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контроля</w:t>
            </w:r>
          </w:p>
        </w:tc>
      </w:tr>
      <w:tr w:rsidR="0063665C" w:rsidRPr="00807DB3" w:rsidTr="006B7F81">
        <w:trPr>
          <w:trHeight w:val="1213"/>
        </w:trPr>
        <w:tc>
          <w:tcPr>
            <w:tcW w:w="565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2162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В организации (база практик)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Самостоятельная работа</w:t>
            </w: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63665C" w:rsidRPr="00807DB3" w:rsidTr="006B7F81">
        <w:trPr>
          <w:trHeight w:val="873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1.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Подготовительно-организационный этап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Оформление дневника практики</w:t>
            </w:r>
          </w:p>
        </w:tc>
      </w:tr>
      <w:tr w:rsidR="0063665C" w:rsidRPr="00807DB3" w:rsidTr="006B7F81">
        <w:trPr>
          <w:trHeight w:val="814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2.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 xml:space="preserve">Производственный этап прохождения практики  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62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10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6B7F81" w:rsidRDefault="006B7F81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Просмотр и анализ творческих работ</w:t>
            </w:r>
          </w:p>
        </w:tc>
      </w:tr>
      <w:tr w:rsidR="0063665C" w:rsidRPr="00807DB3" w:rsidTr="006B7F81">
        <w:trPr>
          <w:trHeight w:val="840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lastRenderedPageBreak/>
              <w:t>3.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15329D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Pr="00807DB3">
              <w:rPr>
                <w:lang w:eastAsia="ru-RU"/>
              </w:rPr>
              <w:t>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>
              <w:rPr>
                <w:lang w:eastAsia="ru-RU"/>
              </w:rPr>
              <w:t>Просмотр творческих работ и с</w:t>
            </w:r>
            <w:r w:rsidRPr="00807DB3">
              <w:rPr>
                <w:lang w:eastAsia="ru-RU"/>
              </w:rPr>
              <w:t>обеседование</w:t>
            </w:r>
          </w:p>
        </w:tc>
      </w:tr>
      <w:tr w:rsidR="0063665C" w:rsidRPr="00807DB3" w:rsidTr="00914B23">
        <w:trPr>
          <w:trHeight w:val="467"/>
        </w:trPr>
        <w:tc>
          <w:tcPr>
            <w:tcW w:w="5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  <w:r w:rsidRPr="00807DB3">
              <w:rPr>
                <w:b/>
                <w:i/>
                <w:sz w:val="28"/>
                <w:szCs w:val="28"/>
                <w:lang w:eastAsia="ru-RU"/>
              </w:rPr>
              <w:t>ИТОГО</w:t>
            </w:r>
            <w:r>
              <w:rPr>
                <w:b/>
                <w:i/>
                <w:sz w:val="28"/>
                <w:szCs w:val="28"/>
                <w:lang w:eastAsia="ru-RU"/>
              </w:rPr>
              <w:t>: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71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914B2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914B23">
              <w:rPr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3665C" w:rsidRPr="00914B2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914B23" w:rsidRPr="00807DB3" w:rsidTr="00914B23">
        <w:trPr>
          <w:trHeight w:val="250"/>
        </w:trPr>
        <w:tc>
          <w:tcPr>
            <w:tcW w:w="5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914B23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914B23" w:rsidRPr="00807DB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</w:p>
        </w:tc>
        <w:tc>
          <w:tcPr>
            <w:tcW w:w="19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P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b/>
                <w:sz w:val="28"/>
                <w:szCs w:val="28"/>
                <w:lang w:eastAsia="ru-RU"/>
              </w:rPr>
            </w:pPr>
            <w:r w:rsidRPr="00914B23">
              <w:rPr>
                <w:b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4B23" w:rsidRPr="00914B2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</w:tbl>
    <w:p w:rsidR="00503899" w:rsidRPr="001B2FA4" w:rsidRDefault="00503899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7.2 Содержание учебной</w:t>
      </w:r>
      <w:r w:rsidRPr="00A24F05">
        <w:rPr>
          <w:b/>
          <w:bCs/>
          <w:sz w:val="28"/>
          <w:szCs w:val="28"/>
        </w:rPr>
        <w:t xml:space="preserve"> </w:t>
      </w:r>
      <w:r w:rsidRPr="001B2FA4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Раздел </w:t>
      </w:r>
      <w:r w:rsidRPr="00E36167">
        <w:rPr>
          <w:bCs/>
          <w:sz w:val="28"/>
          <w:szCs w:val="28"/>
          <w:lang w:val="en-US"/>
        </w:rPr>
        <w:t>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Подготовительно-организационный этап.</w:t>
      </w:r>
    </w:p>
    <w:p w:rsidR="00503899" w:rsidRPr="00E36167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Ознакомление </w:t>
      </w:r>
      <w:proofErr w:type="gramStart"/>
      <w:r w:rsidRPr="00E36167">
        <w:rPr>
          <w:bCs/>
          <w:sz w:val="28"/>
          <w:szCs w:val="28"/>
        </w:rPr>
        <w:t>обучающихся</w:t>
      </w:r>
      <w:proofErr w:type="gramEnd"/>
      <w:r w:rsidRPr="00E36167">
        <w:rPr>
          <w:bCs/>
          <w:sz w:val="28"/>
          <w:szCs w:val="28"/>
        </w:rPr>
        <w:t xml:space="preserve"> с основными целями и задачами практики. </w:t>
      </w:r>
      <w:r>
        <w:rPr>
          <w:bCs/>
          <w:sz w:val="28"/>
          <w:szCs w:val="28"/>
        </w:rPr>
        <w:t>Формирование</w:t>
      </w:r>
      <w:r w:rsidRPr="00E36167">
        <w:rPr>
          <w:bCs/>
          <w:sz w:val="28"/>
          <w:szCs w:val="28"/>
        </w:rPr>
        <w:t xml:space="preserve"> плана выполнения заданий </w:t>
      </w:r>
      <w:r>
        <w:rPr>
          <w:bCs/>
          <w:sz w:val="28"/>
          <w:szCs w:val="28"/>
        </w:rPr>
        <w:t>н</w:t>
      </w:r>
      <w:r w:rsidRPr="00E36167">
        <w:rPr>
          <w:bCs/>
          <w:sz w:val="28"/>
          <w:szCs w:val="28"/>
        </w:rPr>
        <w:t>а время прохождения практики.</w:t>
      </w:r>
    </w:p>
    <w:p w:rsidR="00503899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Производственный этап практики.</w:t>
      </w:r>
    </w:p>
    <w:p w:rsidR="00503899" w:rsidRPr="00E36167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Темы творческих заданий: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1. Выполнение натюрморта в чёрно-белом варианте;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E36167">
        <w:rPr>
          <w:bCs/>
          <w:sz w:val="28"/>
          <w:szCs w:val="28"/>
        </w:rPr>
        <w:t>оверлеппинг</w:t>
      </w:r>
      <w:proofErr w:type="spellEnd"/>
      <w:r w:rsidRPr="00E36167">
        <w:rPr>
          <w:bCs/>
          <w:sz w:val="28"/>
          <w:szCs w:val="28"/>
        </w:rPr>
        <w:t>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503899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Заключительный этап практики.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Просмотр творческих заданий и сдача отчётов по</w:t>
      </w:r>
      <w:r>
        <w:rPr>
          <w:bCs/>
          <w:sz w:val="28"/>
          <w:szCs w:val="28"/>
        </w:rPr>
        <w:t xml:space="preserve"> итогам</w:t>
      </w:r>
      <w:r w:rsidRPr="00E36167">
        <w:rPr>
          <w:bCs/>
          <w:sz w:val="28"/>
          <w:szCs w:val="28"/>
        </w:rPr>
        <w:t xml:space="preserve"> практике</w:t>
      </w:r>
    </w:p>
    <w:p w:rsidR="00503899" w:rsidRPr="00643F19" w:rsidRDefault="00503899" w:rsidP="00602388">
      <w:pPr>
        <w:tabs>
          <w:tab w:val="left" w:pos="284"/>
          <w:tab w:val="right" w:leader="underscore" w:pos="9639"/>
        </w:tabs>
        <w:ind w:firstLine="851"/>
        <w:rPr>
          <w:b/>
          <w:bCs/>
          <w:sz w:val="22"/>
          <w:szCs w:val="22"/>
        </w:rPr>
      </w:pPr>
    </w:p>
    <w:p w:rsidR="00503899" w:rsidRDefault="00503899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1B2FA4">
        <w:rPr>
          <w:b/>
          <w:bCs/>
          <w:sz w:val="28"/>
          <w:szCs w:val="28"/>
        </w:rPr>
        <w:t>8. Методы и техно</w:t>
      </w:r>
      <w:r>
        <w:rPr>
          <w:b/>
          <w:bCs/>
          <w:sz w:val="28"/>
          <w:szCs w:val="28"/>
        </w:rPr>
        <w:t>логии, используемые на учебной практике (по профилю)</w:t>
      </w:r>
    </w:p>
    <w:p w:rsidR="00503899" w:rsidRPr="00533A07" w:rsidRDefault="00503899" w:rsidP="00BE56C5">
      <w:pPr>
        <w:ind w:firstLine="709"/>
        <w:jc w:val="both"/>
        <w:rPr>
          <w:sz w:val="28"/>
          <w:szCs w:val="28"/>
        </w:rPr>
      </w:pPr>
      <w:r w:rsidRPr="00533A07">
        <w:rPr>
          <w:bCs/>
          <w:sz w:val="28"/>
          <w:szCs w:val="28"/>
        </w:rPr>
        <w:t xml:space="preserve">Во время практики применяются </w:t>
      </w:r>
      <w:r w:rsidRPr="00533A07">
        <w:rPr>
          <w:sz w:val="28"/>
          <w:szCs w:val="28"/>
        </w:rPr>
        <w:t>технологии проблемного обучения; проектная технология; технологии педагогического общения, интерактивный метод.</w:t>
      </w:r>
    </w:p>
    <w:p w:rsidR="00503899" w:rsidRPr="00533A07" w:rsidRDefault="00503899" w:rsidP="00BE56C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533A07">
        <w:rPr>
          <w:sz w:val="28"/>
          <w:szCs w:val="28"/>
        </w:rPr>
        <w:t xml:space="preserve">Технология учебного события подразумевает организацию образовательной деятельности, предполагающую развитие познавательной самостоятельности студента, межпозиционное взаимодействие субъектов образования, стимуляцию рефлексивных процессов, а также выбор образовательных альтернатив (темы, форма деятельности, работа в </w:t>
      </w:r>
      <w:proofErr w:type="spellStart"/>
      <w:r w:rsidRPr="00533A07">
        <w:rPr>
          <w:sz w:val="28"/>
          <w:szCs w:val="28"/>
        </w:rPr>
        <w:t>микрогруппах</w:t>
      </w:r>
      <w:proofErr w:type="spellEnd"/>
      <w:r w:rsidRPr="00533A07">
        <w:rPr>
          <w:sz w:val="28"/>
          <w:szCs w:val="28"/>
        </w:rPr>
        <w:t xml:space="preserve"> или индивидуально, степень интенсивности режима, времени). </w:t>
      </w:r>
      <w:r w:rsidRPr="00533A07">
        <w:rPr>
          <w:bCs/>
          <w:sz w:val="28"/>
          <w:szCs w:val="28"/>
        </w:rPr>
        <w:t>Обучающиеся выполняют творческие задания на определённую тему.</w:t>
      </w:r>
    </w:p>
    <w:p w:rsidR="00503899" w:rsidRPr="00533A07" w:rsidRDefault="00503899" w:rsidP="00BE56C5">
      <w:pPr>
        <w:ind w:firstLine="709"/>
        <w:jc w:val="both"/>
        <w:rPr>
          <w:sz w:val="28"/>
          <w:szCs w:val="28"/>
        </w:rPr>
      </w:pPr>
      <w:r w:rsidRPr="00533A07">
        <w:rPr>
          <w:sz w:val="28"/>
          <w:szCs w:val="28"/>
          <w:lang w:eastAsia="ru-RU"/>
        </w:rPr>
        <w:t>Для управления учебным процессом и организации контрольно-оценочной деятельности используются рейтинговые системы оценки учебной и исследовательской деятельности студентов, вариативные модели управляемой самостоятельной работы, учебно-методические комплексы, электронные учебно-методические комплексы</w:t>
      </w:r>
    </w:p>
    <w:p w:rsidR="00503899" w:rsidRPr="00533106" w:rsidRDefault="00503899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Cs/>
          <w:sz w:val="28"/>
          <w:szCs w:val="28"/>
        </w:rPr>
      </w:pPr>
    </w:p>
    <w:p w:rsidR="00503899" w:rsidRDefault="00503899" w:rsidP="00602388">
      <w:pPr>
        <w:tabs>
          <w:tab w:val="left" w:pos="0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>
        <w:rPr>
          <w:b/>
          <w:bCs/>
          <w:sz w:val="28"/>
          <w:szCs w:val="28"/>
        </w:rPr>
        <w:t>ы отчётности по итогам учебной</w:t>
      </w:r>
      <w:r w:rsidRPr="000E43DA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После окончания </w:t>
      </w:r>
      <w:proofErr w:type="gramStart"/>
      <w:r>
        <w:rPr>
          <w:bCs/>
          <w:sz w:val="28"/>
          <w:szCs w:val="28"/>
        </w:rPr>
        <w:t>практики</w:t>
      </w:r>
      <w:proofErr w:type="gramEnd"/>
      <w:r w:rsidRPr="00E36167">
        <w:rPr>
          <w:bCs/>
          <w:sz w:val="28"/>
          <w:szCs w:val="28"/>
        </w:rPr>
        <w:t xml:space="preserve"> обучающиеся должны представить: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дневник по практике;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lastRenderedPageBreak/>
        <w:t>- отчёт по практике;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творческие задания,</w:t>
      </w:r>
      <w:r>
        <w:rPr>
          <w:bCs/>
          <w:sz w:val="28"/>
          <w:szCs w:val="28"/>
        </w:rPr>
        <w:t xml:space="preserve"> выполненные за время практики.</w:t>
      </w:r>
    </w:p>
    <w:p w:rsidR="00503899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Во время прохождения практики обучающиеся ведут дневник, куда заносится план работы и отмечается ход выполнения полученных заданий</w:t>
      </w:r>
      <w:r>
        <w:rPr>
          <w:bCs/>
          <w:sz w:val="28"/>
          <w:szCs w:val="28"/>
        </w:rPr>
        <w:t>.</w:t>
      </w:r>
      <w:r w:rsidRPr="00E36167">
        <w:rPr>
          <w:bCs/>
          <w:sz w:val="28"/>
          <w:szCs w:val="28"/>
        </w:rPr>
        <w:t xml:space="preserve"> Руководитель практики следит за ведением дневника практикантами, тем самым контролируя прохождение практики. Форм</w:t>
      </w:r>
      <w:r>
        <w:rPr>
          <w:bCs/>
          <w:sz w:val="28"/>
          <w:szCs w:val="28"/>
        </w:rPr>
        <w:t>а</w:t>
      </w:r>
      <w:r w:rsidRPr="00E36167">
        <w:rPr>
          <w:bCs/>
          <w:sz w:val="28"/>
          <w:szCs w:val="28"/>
        </w:rPr>
        <w:t xml:space="preserve"> для дневника по практике </w:t>
      </w:r>
      <w:r>
        <w:rPr>
          <w:bCs/>
          <w:sz w:val="28"/>
          <w:szCs w:val="28"/>
        </w:rPr>
        <w:t>имеется на</w:t>
      </w:r>
      <w:r w:rsidRPr="00E36167">
        <w:rPr>
          <w:bCs/>
          <w:sz w:val="28"/>
          <w:szCs w:val="28"/>
        </w:rPr>
        <w:t xml:space="preserve"> сайт</w:t>
      </w:r>
      <w:r>
        <w:rPr>
          <w:bCs/>
          <w:sz w:val="28"/>
          <w:szCs w:val="28"/>
        </w:rPr>
        <w:t>е</w:t>
      </w:r>
      <w:r w:rsidRPr="00E36167">
        <w:rPr>
          <w:bCs/>
          <w:sz w:val="28"/>
          <w:szCs w:val="28"/>
        </w:rPr>
        <w:t xml:space="preserve"> университета.</w:t>
      </w:r>
    </w:p>
    <w:p w:rsidR="00503899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Основные требования по заполнению дневника по практике: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1. Заполнить информационную часть (пункт 1).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pacing w:val="-8"/>
          <w:sz w:val="28"/>
          <w:szCs w:val="28"/>
        </w:rPr>
        <w:t>2. Совместно с преподавателем – групповым руководителем практики составить план работы в соответствии с программой практики (пункт 2).</w:t>
      </w:r>
      <w:r w:rsidRPr="00113763">
        <w:rPr>
          <w:sz w:val="28"/>
          <w:szCs w:val="28"/>
        </w:rPr>
        <w:t xml:space="preserve"> Получить индивидуальные задания по направлению подготовки/специальности и по научно-исследовательской работе.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3. Получить в отделе кадров организации отметку о прибытии на место практики.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4. Регулярно записывать все реально выполняемые работы в соответствии с программой практики (планом работы) (пункт 3).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5. Один раз в две недели (во время консультаций) представлять дневник на просмотр руководителю практики от предприятия (должна быть сделана соответствующая отметка).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6. Получить отзывы руководителей практики от предприятия и кафедры (пункт 4).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7. Получить в отделе кадров организации отметку о выбытии с места практики.</w:t>
      </w:r>
    </w:p>
    <w:p w:rsidR="00503899" w:rsidRPr="00113763" w:rsidRDefault="00503899" w:rsidP="00BE56C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 итогам практики с</w:t>
      </w:r>
      <w:r w:rsidRPr="00113763">
        <w:rPr>
          <w:sz w:val="28"/>
          <w:szCs w:val="28"/>
        </w:rPr>
        <w:t>остав</w:t>
      </w:r>
      <w:r>
        <w:rPr>
          <w:sz w:val="28"/>
          <w:szCs w:val="28"/>
        </w:rPr>
        <w:t>ляется</w:t>
      </w:r>
      <w:r w:rsidRPr="00113763">
        <w:rPr>
          <w:sz w:val="28"/>
          <w:szCs w:val="28"/>
        </w:rPr>
        <w:t xml:space="preserve"> отчет в соответствии с требованиями программы практики и индивидуальными заданиями.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Основанием для допуска к зачету являются: правильно оформленные дневник и отчет по практике, представленные групповому руководителю практики от кафедры.</w:t>
      </w:r>
      <w:r>
        <w:rPr>
          <w:sz w:val="28"/>
          <w:szCs w:val="28"/>
        </w:rPr>
        <w:t xml:space="preserve"> </w:t>
      </w:r>
      <w:r w:rsidRPr="00113763">
        <w:rPr>
          <w:sz w:val="28"/>
          <w:szCs w:val="28"/>
        </w:rPr>
        <w:t>В установленный кафедрой день защитить отчет по практике.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В результате защиты отчета по практике обучающийся получает зачет с оценкой.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i/>
          <w:sz w:val="28"/>
          <w:szCs w:val="28"/>
        </w:rPr>
        <w:t>Примечание:</w:t>
      </w:r>
      <w:r w:rsidRPr="00113763">
        <w:rPr>
          <w:sz w:val="28"/>
          <w:szCs w:val="28"/>
        </w:rPr>
        <w:t xml:space="preserve"> обучающиеся, не прошедшие практику или не выполнившие требования программы практики, отчисляются из университета.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О</w:t>
      </w:r>
      <w:r>
        <w:rPr>
          <w:sz w:val="28"/>
          <w:szCs w:val="28"/>
        </w:rPr>
        <w:t>тчёт</w:t>
      </w:r>
      <w:r w:rsidRPr="00E36167">
        <w:rPr>
          <w:sz w:val="28"/>
          <w:szCs w:val="28"/>
        </w:rPr>
        <w:t xml:space="preserve"> по практике должен содержать: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титульный лист;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содержание;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введение;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основную часть,</w:t>
      </w:r>
      <w:r>
        <w:rPr>
          <w:color w:val="000000"/>
          <w:sz w:val="28"/>
          <w:szCs w:val="28"/>
        </w:rPr>
        <w:t xml:space="preserve"> разбитую на главы и параграфы;</w:t>
      </w:r>
    </w:p>
    <w:p w:rsidR="00503899" w:rsidRPr="00E36167" w:rsidRDefault="00503899" w:rsidP="00BE56C5">
      <w:pPr>
        <w:ind w:left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-заключение;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список использованно</w:t>
      </w:r>
      <w:r>
        <w:rPr>
          <w:color w:val="000000"/>
          <w:sz w:val="28"/>
          <w:szCs w:val="28"/>
        </w:rPr>
        <w:t>й литературы и иных источников;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приложения</w:t>
      </w:r>
    </w:p>
    <w:p w:rsidR="00503899" w:rsidRDefault="00503899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503899" w:rsidRDefault="00503899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lastRenderedPageBreak/>
        <w:t xml:space="preserve">10. Формы </w:t>
      </w:r>
      <w:r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>
        <w:rPr>
          <w:b/>
          <w:bCs/>
          <w:sz w:val="28"/>
          <w:szCs w:val="28"/>
        </w:rPr>
        <w:t>успеваемости и</w:t>
      </w:r>
      <w:r w:rsidRPr="000E43DA">
        <w:rPr>
          <w:b/>
          <w:bCs/>
          <w:sz w:val="28"/>
          <w:szCs w:val="28"/>
        </w:rPr>
        <w:t xml:space="preserve"> промежуточно</w:t>
      </w:r>
      <w:r>
        <w:rPr>
          <w:b/>
          <w:bCs/>
          <w:sz w:val="28"/>
          <w:szCs w:val="28"/>
        </w:rPr>
        <w:t xml:space="preserve">й </w:t>
      </w:r>
      <w:proofErr w:type="gramStart"/>
      <w:r>
        <w:rPr>
          <w:b/>
          <w:bCs/>
          <w:sz w:val="28"/>
          <w:szCs w:val="28"/>
        </w:rPr>
        <w:t>аттестации</w:t>
      </w:r>
      <w:proofErr w:type="gramEnd"/>
      <w:r>
        <w:rPr>
          <w:b/>
          <w:bCs/>
          <w:sz w:val="28"/>
          <w:szCs w:val="28"/>
        </w:rPr>
        <w:t xml:space="preserve"> обучающихся по итогам учебной</w:t>
      </w:r>
      <w:r w:rsidRPr="000E43DA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E522C4" w:rsidRDefault="00503899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</w:p>
    <w:p w:rsidR="00503899" w:rsidRPr="002375F0" w:rsidRDefault="00503899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i/>
          <w:sz w:val="28"/>
          <w:szCs w:val="28"/>
        </w:rPr>
      </w:pPr>
      <w:r w:rsidRPr="002375F0">
        <w:rPr>
          <w:b/>
          <w:bCs/>
          <w:i/>
          <w:sz w:val="28"/>
          <w:szCs w:val="28"/>
        </w:rPr>
        <w:t xml:space="preserve">10.1. Формы текущего контроля успеваемости и промежуточной аттестации </w:t>
      </w:r>
      <w:proofErr w:type="gramStart"/>
      <w:r w:rsidRPr="002375F0">
        <w:rPr>
          <w:b/>
          <w:bCs/>
          <w:i/>
          <w:sz w:val="28"/>
          <w:szCs w:val="28"/>
        </w:rPr>
        <w:t>обучающихся</w:t>
      </w:r>
      <w:proofErr w:type="gramEnd"/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Контроль прохождения практики проводится в соответствии с Положением о текущем контроле успеваемости и промежуточной аттестации </w:t>
      </w:r>
      <w:proofErr w:type="gramStart"/>
      <w:r w:rsidRPr="00E36167">
        <w:rPr>
          <w:sz w:val="28"/>
          <w:szCs w:val="28"/>
        </w:rPr>
        <w:t>обучающихся</w:t>
      </w:r>
      <w:proofErr w:type="gramEnd"/>
      <w:r w:rsidRPr="00E36167">
        <w:rPr>
          <w:sz w:val="28"/>
          <w:szCs w:val="28"/>
        </w:rPr>
        <w:t>.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Текущий контроль успеваемости предназначен для регулярной и систематической проверки прохождения практики </w:t>
      </w:r>
      <w:proofErr w:type="gramStart"/>
      <w:r w:rsidRPr="00E36167">
        <w:rPr>
          <w:sz w:val="28"/>
          <w:szCs w:val="28"/>
        </w:rPr>
        <w:t>обучающимися</w:t>
      </w:r>
      <w:proofErr w:type="gramEnd"/>
      <w:r w:rsidRPr="00E36167">
        <w:rPr>
          <w:sz w:val="28"/>
          <w:szCs w:val="28"/>
        </w:rPr>
        <w:t xml:space="preserve"> и проводится руководителем практики в следующих формах: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- фиксация посещаемости;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ведением дневника по практике;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выполнением индивидуальных творческих заданий.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обучающихся обеспечивает оценивание результатов прохождения практики.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проводится в виде просмотра всех выполненных творческих заданий и собеседования по итогам отчёта по практике.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Форма промежуточной аттестации – зачёт с оценкой.</w:t>
      </w:r>
    </w:p>
    <w:p w:rsidR="00503899" w:rsidRPr="00D81602" w:rsidRDefault="00503899" w:rsidP="003F31FB">
      <w:pPr>
        <w:ind w:firstLine="709"/>
        <w:jc w:val="both"/>
        <w:rPr>
          <w:sz w:val="28"/>
          <w:szCs w:val="28"/>
        </w:rPr>
      </w:pPr>
    </w:p>
    <w:p w:rsidR="00503899" w:rsidRPr="002375F0" w:rsidRDefault="00503899" w:rsidP="00365F88">
      <w:pPr>
        <w:ind w:firstLine="709"/>
        <w:jc w:val="both"/>
        <w:rPr>
          <w:b/>
          <w:i/>
          <w:spacing w:val="-4"/>
          <w:sz w:val="28"/>
          <w:szCs w:val="28"/>
        </w:rPr>
      </w:pPr>
      <w:r w:rsidRPr="002375F0">
        <w:rPr>
          <w:b/>
          <w:i/>
          <w:spacing w:val="-4"/>
          <w:sz w:val="28"/>
          <w:szCs w:val="28"/>
        </w:rPr>
        <w:t xml:space="preserve">10.2. Рейтинг-план </w:t>
      </w:r>
    </w:p>
    <w:p w:rsidR="00503899" w:rsidRPr="003D5579" w:rsidRDefault="00503899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503899" w:rsidRDefault="00503899" w:rsidP="007017F5">
      <w:pPr>
        <w:ind w:firstLine="567"/>
        <w:jc w:val="both"/>
        <w:rPr>
          <w:b/>
          <w:spacing w:val="-4"/>
          <w:sz w:val="16"/>
          <w:szCs w:val="16"/>
        </w:rPr>
      </w:pPr>
    </w:p>
    <w:p w:rsidR="00503899" w:rsidRPr="000E43DA" w:rsidRDefault="00503899" w:rsidP="00BE56C5">
      <w:pPr>
        <w:ind w:firstLine="709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>
        <w:rPr>
          <w:b/>
          <w:bCs/>
          <w:sz w:val="28"/>
          <w:szCs w:val="28"/>
        </w:rPr>
        <w:t>Фонд оценочных сре</w:t>
      </w:r>
      <w:proofErr w:type="gramStart"/>
      <w:r>
        <w:rPr>
          <w:b/>
          <w:bCs/>
          <w:sz w:val="28"/>
          <w:szCs w:val="28"/>
        </w:rPr>
        <w:t>дств</w:t>
      </w:r>
      <w:r w:rsidRPr="000E43DA">
        <w:rPr>
          <w:b/>
          <w:bCs/>
          <w:sz w:val="28"/>
          <w:szCs w:val="28"/>
        </w:rPr>
        <w:t xml:space="preserve"> дл</w:t>
      </w:r>
      <w:proofErr w:type="gramEnd"/>
      <w:r w:rsidRPr="000E43DA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503899" w:rsidRDefault="00503899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503899" w:rsidRDefault="00503899" w:rsidP="00B42E58">
      <w:pPr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Pr="00B42E58">
        <w:rPr>
          <w:bCs/>
          <w:sz w:val="28"/>
          <w:szCs w:val="28"/>
        </w:rPr>
        <w:t xml:space="preserve"> оформляется </w:t>
      </w:r>
      <w:proofErr w:type="gramStart"/>
      <w:r w:rsidRPr="00B42E58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Pr="00B42E58">
        <w:rPr>
          <w:bCs/>
          <w:sz w:val="28"/>
          <w:szCs w:val="28"/>
        </w:rPr>
        <w:t>.</w:t>
      </w:r>
    </w:p>
    <w:p w:rsidR="00503899" w:rsidRPr="00B42E58" w:rsidRDefault="00503899" w:rsidP="00602388">
      <w:pPr>
        <w:tabs>
          <w:tab w:val="left" w:pos="4680"/>
        </w:tabs>
        <w:ind w:firstLine="709"/>
        <w:jc w:val="both"/>
        <w:rPr>
          <w:sz w:val="28"/>
          <w:szCs w:val="28"/>
        </w:rPr>
      </w:pPr>
    </w:p>
    <w:p w:rsidR="00503899" w:rsidRPr="000E43DA" w:rsidRDefault="00503899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>
        <w:rPr>
          <w:b/>
          <w:bCs/>
          <w:sz w:val="28"/>
          <w:szCs w:val="28"/>
        </w:rPr>
        <w:t xml:space="preserve">ходимых для проведения учебной </w:t>
      </w:r>
      <w:r w:rsidRPr="000E43DA">
        <w:rPr>
          <w:b/>
          <w:bCs/>
          <w:sz w:val="28"/>
          <w:szCs w:val="28"/>
        </w:rPr>
        <w:t xml:space="preserve">практики </w:t>
      </w:r>
      <w:r>
        <w:rPr>
          <w:b/>
          <w:bCs/>
          <w:sz w:val="28"/>
          <w:szCs w:val="28"/>
        </w:rPr>
        <w:t>(по профилю)</w:t>
      </w: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  <w:r>
        <w:rPr>
          <w:sz w:val="28"/>
          <w:szCs w:val="28"/>
        </w:rPr>
        <w:tab/>
      </w:r>
      <w:r w:rsidRPr="00BE56C5">
        <w:rPr>
          <w:i/>
          <w:color w:val="000000" w:themeColor="text1"/>
          <w:sz w:val="28"/>
          <w:szCs w:val="28"/>
        </w:rPr>
        <w:t xml:space="preserve">11.1  Основная литература: </w:t>
      </w: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ab/>
        <w:t>1. Бесчастнов, Н.П. Графика натюрморта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Н.П. Бесчастнов. - Москва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Гуманитарный издательский центр ВЛАДОС, 2014. - 304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(Изобразительное искусство). - ISBN 978-5-691-01629-5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1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http://biblioclub.ru/index.php?page=book&amp;id=234838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2. Дрозд, А.Н. Декоративная графика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наглядное пособие / А.Н. Дрозд ; Министерство культуры Российской Федерации, ФГБОУ ВПО «Кемеровский государственный университет культуры и искусств», Институт визуальных искусств, Кафедра дизайна. - Кемерово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КемГУКИ</w:t>
      </w:r>
      <w:proofErr w:type="spellEnd"/>
      <w:r w:rsidRPr="00BE56C5">
        <w:rPr>
          <w:color w:val="000000" w:themeColor="text1"/>
          <w:sz w:val="28"/>
          <w:szCs w:val="28"/>
        </w:rPr>
        <w:t xml:space="preserve">, </w:t>
      </w:r>
      <w:r w:rsidRPr="00BE56C5">
        <w:rPr>
          <w:color w:val="000000" w:themeColor="text1"/>
          <w:sz w:val="28"/>
          <w:szCs w:val="28"/>
        </w:rPr>
        <w:lastRenderedPageBreak/>
        <w:t>2015. - 84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 в кн. - ISBN 978-5-8154-0305-5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2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http://biblioclub.ru/index.php?page=book&amp;id=438308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 xml:space="preserve">3. </w:t>
      </w:r>
      <w:proofErr w:type="spellStart"/>
      <w:r w:rsidRPr="00BE56C5">
        <w:rPr>
          <w:color w:val="000000" w:themeColor="text1"/>
          <w:sz w:val="28"/>
          <w:szCs w:val="28"/>
        </w:rPr>
        <w:t>Даглдиян</w:t>
      </w:r>
      <w:proofErr w:type="spellEnd"/>
      <w:r w:rsidRPr="00BE56C5">
        <w:rPr>
          <w:color w:val="000000" w:themeColor="text1"/>
          <w:sz w:val="28"/>
          <w:szCs w:val="28"/>
        </w:rPr>
        <w:t>, К.Т. Абстрактная композиция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основы теории и практические методы творчества в абстрактной живописи и скульптуре: учебное пособие для вузов / К.Т. </w:t>
      </w:r>
      <w:proofErr w:type="spellStart"/>
      <w:r w:rsidRPr="00BE56C5">
        <w:rPr>
          <w:color w:val="000000" w:themeColor="text1"/>
          <w:sz w:val="28"/>
          <w:szCs w:val="28"/>
        </w:rPr>
        <w:t>Даглдиян</w:t>
      </w:r>
      <w:proofErr w:type="spellEnd"/>
      <w:r w:rsidRPr="00BE56C5">
        <w:rPr>
          <w:color w:val="000000" w:themeColor="text1"/>
          <w:sz w:val="28"/>
          <w:szCs w:val="28"/>
        </w:rPr>
        <w:t>, Б.А. </w:t>
      </w:r>
      <w:proofErr w:type="spellStart"/>
      <w:r w:rsidRPr="00BE56C5">
        <w:rPr>
          <w:color w:val="000000" w:themeColor="text1"/>
          <w:sz w:val="28"/>
          <w:szCs w:val="28"/>
        </w:rPr>
        <w:t>Поливода</w:t>
      </w:r>
      <w:proofErr w:type="spellEnd"/>
      <w:r w:rsidRPr="00BE56C5">
        <w:rPr>
          <w:color w:val="000000" w:themeColor="text1"/>
          <w:sz w:val="28"/>
          <w:szCs w:val="28"/>
        </w:rPr>
        <w:t>. - Москва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Владос</w:t>
      </w:r>
      <w:proofErr w:type="spellEnd"/>
      <w:r w:rsidRPr="00BE56C5">
        <w:rPr>
          <w:color w:val="000000" w:themeColor="text1"/>
          <w:sz w:val="28"/>
          <w:szCs w:val="28"/>
        </w:rPr>
        <w:t>, 2018. - 225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(Изобразительное искусство). - ISBN 978-5-906992-59-8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3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http://biblioclub.ru/index.php?page=book&amp;id=486086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 xml:space="preserve">4. Методические рекомендации к проведению учебной практики / сост. А. А. Чернигин. Н. Новгород: </w:t>
      </w:r>
      <w:proofErr w:type="spellStart"/>
      <w:r w:rsidRPr="00BE56C5">
        <w:rPr>
          <w:color w:val="000000" w:themeColor="text1"/>
          <w:sz w:val="28"/>
          <w:szCs w:val="28"/>
          <w:lang w:eastAsia="ru-RU"/>
        </w:rPr>
        <w:t>Мининский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 xml:space="preserve"> университет, 2018.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ind w:firstLine="709"/>
        <w:jc w:val="both"/>
        <w:rPr>
          <w:i/>
          <w:color w:val="000000" w:themeColor="text1"/>
          <w:sz w:val="28"/>
          <w:szCs w:val="28"/>
        </w:rPr>
      </w:pPr>
      <w:r w:rsidRPr="00BE56C5">
        <w:rPr>
          <w:i/>
          <w:color w:val="000000" w:themeColor="text1"/>
          <w:sz w:val="28"/>
          <w:szCs w:val="28"/>
        </w:rPr>
        <w:t xml:space="preserve">11.2  Дополнительная литература: 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 xml:space="preserve">1. </w:t>
      </w:r>
      <w:proofErr w:type="spellStart"/>
      <w:r w:rsidRPr="00BE56C5">
        <w:rPr>
          <w:color w:val="000000" w:themeColor="text1"/>
          <w:sz w:val="28"/>
          <w:szCs w:val="28"/>
        </w:rPr>
        <w:t>Гуменюк</w:t>
      </w:r>
      <w:proofErr w:type="spellEnd"/>
      <w:r w:rsidRPr="00BE56C5">
        <w:rPr>
          <w:color w:val="000000" w:themeColor="text1"/>
          <w:sz w:val="28"/>
          <w:szCs w:val="28"/>
        </w:rPr>
        <w:t>, А.Н. Пространство искусств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А.Н. </w:t>
      </w:r>
      <w:proofErr w:type="spellStart"/>
      <w:r w:rsidRPr="00BE56C5">
        <w:rPr>
          <w:color w:val="000000" w:themeColor="text1"/>
          <w:sz w:val="28"/>
          <w:szCs w:val="28"/>
        </w:rPr>
        <w:t>Гуменюк</w:t>
      </w:r>
      <w:proofErr w:type="spellEnd"/>
      <w:r w:rsidRPr="00BE56C5">
        <w:rPr>
          <w:color w:val="000000" w:themeColor="text1"/>
          <w:sz w:val="28"/>
          <w:szCs w:val="28"/>
        </w:rPr>
        <w:t>, И.Г. </w:t>
      </w:r>
      <w:proofErr w:type="spellStart"/>
      <w:r w:rsidRPr="00BE56C5">
        <w:rPr>
          <w:color w:val="000000" w:themeColor="text1"/>
          <w:sz w:val="28"/>
          <w:szCs w:val="28"/>
        </w:rPr>
        <w:t>Пендикова</w:t>
      </w:r>
      <w:proofErr w:type="spellEnd"/>
      <w:r w:rsidRPr="00BE56C5">
        <w:rPr>
          <w:color w:val="000000" w:themeColor="text1"/>
          <w:sz w:val="28"/>
          <w:szCs w:val="28"/>
        </w:rPr>
        <w:t xml:space="preserve"> ; </w:t>
      </w:r>
      <w:proofErr w:type="spellStart"/>
      <w:r w:rsidRPr="00BE56C5">
        <w:rPr>
          <w:color w:val="000000" w:themeColor="text1"/>
          <w:sz w:val="28"/>
          <w:szCs w:val="28"/>
        </w:rPr>
        <w:t>Минобрнауки</w:t>
      </w:r>
      <w:proofErr w:type="spellEnd"/>
      <w:r w:rsidRPr="00BE56C5">
        <w:rPr>
          <w:color w:val="000000" w:themeColor="text1"/>
          <w:sz w:val="28"/>
          <w:szCs w:val="28"/>
        </w:rPr>
        <w:t xml:space="preserve"> России, Омский государственный технический университет. - Омск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Издательство </w:t>
      </w:r>
      <w:proofErr w:type="spellStart"/>
      <w:r w:rsidRPr="00BE56C5">
        <w:rPr>
          <w:color w:val="000000" w:themeColor="text1"/>
          <w:sz w:val="28"/>
          <w:szCs w:val="28"/>
        </w:rPr>
        <w:t>ОмГТУ</w:t>
      </w:r>
      <w:proofErr w:type="spellEnd"/>
      <w:r w:rsidRPr="00BE56C5">
        <w:rPr>
          <w:color w:val="000000" w:themeColor="text1"/>
          <w:sz w:val="28"/>
          <w:szCs w:val="28"/>
        </w:rPr>
        <w:t>, 2017. - 116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.: с. 65-67 - ISBN 978-5-8149-2521-3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4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http://biblioclub.ru/index.php?page=book&amp;id=493330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2. Коробейников, В.Н. Академическая живопись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Кемеровский государственный институт культуры, 2016. - 151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ISBN 978-5-8154-0358-1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5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http://biblioclub.ru/index.php?page=book&amp;id=472649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3. Смирнова, М.А. Композиционные основы и графическая стилизация в курсе рисунка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методическое пособие / М.А. Смирнова. - Екатеринбург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Архитектон</w:t>
      </w:r>
      <w:proofErr w:type="spellEnd"/>
      <w:r w:rsidRPr="00BE56C5">
        <w:rPr>
          <w:color w:val="000000" w:themeColor="text1"/>
          <w:sz w:val="28"/>
          <w:szCs w:val="28"/>
        </w:rPr>
        <w:t>, 2010. - 156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 в кн. - ISBN 978-5-7408-0169-8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6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http://biblioclub.ru/index.php?page=book&amp;id=222107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8D5DBD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4 Логвиненко, Г. М. Декоративная композиция [Текст] : учеб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>.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>д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>ля вузов / Г.М. Логвиненко. – М.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  <w:lang w:eastAsia="ru-RU"/>
        </w:rPr>
        <w:t>Владос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>, 2005. – 144с.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</w:p>
    <w:p w:rsidR="00503899" w:rsidRPr="00BE56C5" w:rsidRDefault="00503899" w:rsidP="00BE56C5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  <w:r w:rsidRPr="00BE56C5">
        <w:rPr>
          <w:i/>
          <w:color w:val="000000" w:themeColor="text1"/>
          <w:sz w:val="28"/>
          <w:szCs w:val="28"/>
        </w:rPr>
        <w:tab/>
        <w:t xml:space="preserve">11.3  Интернет-ресурсы: </w:t>
      </w:r>
    </w:p>
    <w:p w:rsidR="00503899" w:rsidRPr="00BE56C5" w:rsidRDefault="00503899" w:rsidP="00BE56C5">
      <w:pPr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1.</w:t>
      </w:r>
      <w:r w:rsidRPr="00BE56C5">
        <w:rPr>
          <w:color w:val="000000" w:themeColor="text1"/>
          <w:sz w:val="28"/>
          <w:szCs w:val="28"/>
          <w:lang w:eastAsia="ru-RU"/>
        </w:rPr>
        <w:tab/>
        <w:t>Музеи России [Электронный ресурс] /  Каталог Музеи России – Режим доступа: http://www.museum.ru/</w:t>
      </w:r>
    </w:p>
    <w:p w:rsidR="00503899" w:rsidRPr="00BE56C5" w:rsidRDefault="00503899" w:rsidP="00BE56C5">
      <w:pPr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2.</w:t>
      </w:r>
      <w:r w:rsidRPr="00BE56C5">
        <w:rPr>
          <w:color w:val="000000" w:themeColor="text1"/>
          <w:sz w:val="28"/>
          <w:szCs w:val="28"/>
          <w:lang w:eastAsia="ru-RU"/>
        </w:rPr>
        <w:tab/>
      </w:r>
      <w:proofErr w:type="spellStart"/>
      <w:proofErr w:type="gramStart"/>
      <w:r w:rsidRPr="00BE56C5">
        <w:rPr>
          <w:color w:val="000000" w:themeColor="text1"/>
          <w:sz w:val="28"/>
          <w:szCs w:val="28"/>
          <w:lang w:eastAsia="ru-RU"/>
        </w:rPr>
        <w:t>А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>rt-line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>[Электронный ресурс] / Галерея русских художников 20 века – Режим доступа:  http://www.artline.ru/</w:t>
      </w:r>
    </w:p>
    <w:p w:rsidR="00503899" w:rsidRPr="00BE56C5" w:rsidRDefault="00503899" w:rsidP="00BE56C5">
      <w:pPr>
        <w:autoSpaceDE w:val="0"/>
        <w:autoSpaceDN w:val="0"/>
        <w:adjustRightInd w:val="0"/>
        <w:jc w:val="both"/>
        <w:rPr>
          <w:color w:val="000000" w:themeColor="text1"/>
          <w:sz w:val="28"/>
          <w:szCs w:val="28"/>
        </w:rPr>
      </w:pPr>
      <w:r w:rsidRPr="00BE56C5">
        <w:rPr>
          <w:bCs/>
          <w:color w:val="000000" w:themeColor="text1"/>
          <w:sz w:val="28"/>
          <w:szCs w:val="28"/>
          <w:lang w:eastAsia="ru-RU"/>
        </w:rPr>
        <w:t>3.</w:t>
      </w:r>
      <w:r w:rsidRPr="00BE56C5">
        <w:rPr>
          <w:bCs/>
          <w:color w:val="000000" w:themeColor="text1"/>
          <w:sz w:val="28"/>
          <w:szCs w:val="28"/>
          <w:lang w:eastAsia="ru-RU"/>
        </w:rPr>
        <w:tab/>
        <w:t xml:space="preserve">Библиотека Мининского университета [Электронный ресурс] / Открытый доступ – Режим доступа: </w:t>
      </w:r>
      <w:hyperlink r:id="rId17" w:tgtFrame="_blank" w:history="1">
        <w:r w:rsidRPr="00BE56C5">
          <w:rPr>
            <w:rStyle w:val="a5"/>
            <w:color w:val="000000" w:themeColor="text1"/>
            <w:sz w:val="28"/>
            <w:szCs w:val="28"/>
          </w:rPr>
          <w:t>https://www.mininuniver.ru/about/library/elektronnye-resursy-s-otkrytym-dostupom</w:t>
        </w:r>
      </w:hyperlink>
    </w:p>
    <w:p w:rsidR="00503899" w:rsidRPr="00BE56C5" w:rsidRDefault="00503899" w:rsidP="00BE56C5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</w:rPr>
        <w:t>4.</w:t>
      </w:r>
      <w:r w:rsidRPr="00BE56C5">
        <w:rPr>
          <w:color w:val="000000" w:themeColor="text1"/>
          <w:sz w:val="28"/>
          <w:szCs w:val="28"/>
        </w:rPr>
        <w:tab/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Библиотека Мининского университета [Электронный ресурс] / Режим доступа: </w:t>
      </w:r>
      <w:hyperlink r:id="rId18" w:history="1">
        <w:r w:rsidRPr="00BE56C5">
          <w:rPr>
            <w:rStyle w:val="a5"/>
            <w:color w:val="000000" w:themeColor="text1"/>
            <w:sz w:val="28"/>
            <w:szCs w:val="28"/>
          </w:rPr>
          <w:t>https://www.mininuniver.ru/about/library/elektronnye-resursy</w:t>
        </w:r>
      </w:hyperlink>
    </w:p>
    <w:p w:rsidR="00503899" w:rsidRPr="00BE56C5" w:rsidRDefault="00503899" w:rsidP="00BE56C5">
      <w:pPr>
        <w:contextualSpacing/>
        <w:jc w:val="both"/>
        <w:rPr>
          <w:color w:val="000000" w:themeColor="text1"/>
          <w:sz w:val="28"/>
          <w:szCs w:val="28"/>
        </w:rPr>
      </w:pPr>
      <w:r w:rsidRPr="00BE56C5">
        <w:rPr>
          <w:bCs/>
          <w:i/>
          <w:iCs/>
          <w:color w:val="000000" w:themeColor="text1"/>
          <w:sz w:val="28"/>
          <w:szCs w:val="28"/>
          <w:lang w:eastAsia="ru-RU"/>
        </w:rPr>
        <w:lastRenderedPageBreak/>
        <w:t>5.</w:t>
      </w:r>
      <w:r w:rsidRPr="00BE56C5">
        <w:rPr>
          <w:bCs/>
          <w:i/>
          <w:iCs/>
          <w:color w:val="000000" w:themeColor="text1"/>
          <w:sz w:val="28"/>
          <w:szCs w:val="28"/>
          <w:lang w:eastAsia="ru-RU"/>
        </w:rPr>
        <w:tab/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Электронно-библиотечная система образовательных и просветительских изданий </w:t>
      </w:r>
      <w:r w:rsidRPr="00BE56C5">
        <w:rPr>
          <w:bCs/>
          <w:iCs/>
          <w:color w:val="000000" w:themeColor="text1"/>
          <w:sz w:val="28"/>
          <w:szCs w:val="28"/>
          <w:lang w:val="en-US" w:eastAsia="ru-RU"/>
        </w:rPr>
        <w:t>IQ</w:t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 </w:t>
      </w:r>
      <w:r w:rsidRPr="00BE56C5">
        <w:rPr>
          <w:bCs/>
          <w:iCs/>
          <w:color w:val="000000" w:themeColor="text1"/>
          <w:sz w:val="28"/>
          <w:szCs w:val="28"/>
          <w:lang w:val="en-US" w:eastAsia="ru-RU"/>
        </w:rPr>
        <w:t>LIBRARY</w:t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 </w:t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[Электронный ресурс] / Режим доступа: </w:t>
      </w:r>
      <w:r w:rsidRPr="00BE56C5">
        <w:rPr>
          <w:bCs/>
          <w:color w:val="000000" w:themeColor="text1"/>
          <w:sz w:val="28"/>
          <w:szCs w:val="28"/>
          <w:lang w:val="en-US" w:eastAsia="ru-RU"/>
        </w:rPr>
        <w:t>http</w:t>
      </w:r>
      <w:r w:rsidRPr="00BE56C5">
        <w:rPr>
          <w:bCs/>
          <w:color w:val="000000" w:themeColor="text1"/>
          <w:sz w:val="28"/>
          <w:szCs w:val="28"/>
          <w:lang w:eastAsia="ru-RU"/>
        </w:rPr>
        <w:t>//</w:t>
      </w:r>
      <w:hyperlink r:id="rId19" w:history="1">
        <w:r w:rsidRPr="00BE56C5">
          <w:rPr>
            <w:rStyle w:val="a5"/>
            <w:bCs/>
            <w:iCs/>
            <w:color w:val="000000" w:themeColor="text1"/>
            <w:sz w:val="28"/>
            <w:szCs w:val="28"/>
            <w:lang w:eastAsia="ru-RU"/>
          </w:rPr>
          <w:t>www.iqlib.ru</w:t>
        </w:r>
      </w:hyperlink>
      <w:r w:rsidRPr="00BE56C5">
        <w:rPr>
          <w:color w:val="000000" w:themeColor="text1"/>
          <w:sz w:val="28"/>
          <w:szCs w:val="28"/>
        </w:rPr>
        <w:t>/</w:t>
      </w:r>
    </w:p>
    <w:p w:rsidR="00503899" w:rsidRPr="00BE56C5" w:rsidRDefault="00503899" w:rsidP="00BE56C5">
      <w:pPr>
        <w:contextualSpacing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6.</w:t>
      </w:r>
      <w:r w:rsidRPr="00BE56C5">
        <w:rPr>
          <w:iCs/>
          <w:color w:val="000000" w:themeColor="text1"/>
          <w:sz w:val="28"/>
          <w:szCs w:val="28"/>
          <w:lang w:eastAsia="ru-RU"/>
        </w:rPr>
        <w:tab/>
        <w:t>Электронно-библиотечная система «</w:t>
      </w:r>
      <w:proofErr w:type="spellStart"/>
      <w:r w:rsidRPr="00BE56C5">
        <w:rPr>
          <w:iCs/>
          <w:color w:val="000000" w:themeColor="text1"/>
          <w:sz w:val="28"/>
          <w:szCs w:val="28"/>
          <w:lang w:eastAsia="ru-RU"/>
        </w:rPr>
        <w:t>КнигаФонд</w:t>
      </w:r>
      <w:proofErr w:type="spellEnd"/>
      <w:r w:rsidRPr="00BE56C5">
        <w:rPr>
          <w:iCs/>
          <w:color w:val="000000" w:themeColor="text1"/>
          <w:sz w:val="28"/>
          <w:szCs w:val="28"/>
          <w:lang w:eastAsia="ru-RU"/>
        </w:rPr>
        <w:t xml:space="preserve">» </w:t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[Электронный ресурс] / Режим доступа: </w:t>
      </w:r>
      <w:r w:rsidRPr="00BE56C5">
        <w:rPr>
          <w:color w:val="000000" w:themeColor="text1"/>
          <w:sz w:val="28"/>
          <w:szCs w:val="28"/>
          <w:lang w:val="en-US"/>
        </w:rPr>
        <w:t>http</w:t>
      </w:r>
      <w:r w:rsidRPr="00BE56C5">
        <w:rPr>
          <w:color w:val="000000" w:themeColor="text1"/>
          <w:sz w:val="28"/>
          <w:szCs w:val="28"/>
        </w:rPr>
        <w:t>//</w:t>
      </w:r>
      <w:hyperlink r:id="rId20" w:history="1">
        <w:r w:rsidRPr="00BE56C5">
          <w:rPr>
            <w:rStyle w:val="a5"/>
            <w:bCs/>
            <w:iCs/>
            <w:color w:val="000000" w:themeColor="text1"/>
            <w:sz w:val="28"/>
            <w:szCs w:val="28"/>
            <w:lang w:eastAsia="ru-RU"/>
          </w:rPr>
          <w:t>www.knigafund.ru</w:t>
        </w:r>
      </w:hyperlink>
      <w:r w:rsidRPr="00BE56C5">
        <w:rPr>
          <w:color w:val="000000" w:themeColor="text1"/>
          <w:sz w:val="28"/>
          <w:szCs w:val="28"/>
        </w:rPr>
        <w:t>/</w:t>
      </w:r>
    </w:p>
    <w:p w:rsidR="00503899" w:rsidRPr="00CD5261" w:rsidRDefault="00503899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503899" w:rsidRDefault="00503899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>
        <w:rPr>
          <w:b/>
          <w:bCs/>
          <w:sz w:val="28"/>
          <w:szCs w:val="28"/>
        </w:rPr>
        <w:t xml:space="preserve">ьзуемых при проведении учебной </w:t>
      </w:r>
      <w:r w:rsidRPr="000E43DA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0E43DA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503899" w:rsidRDefault="0050389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 xml:space="preserve">12.1  </w:t>
      </w:r>
      <w:r w:rsidRPr="009E2619">
        <w:rPr>
          <w:bCs/>
          <w:i/>
          <w:sz w:val="28"/>
          <w:szCs w:val="28"/>
        </w:rPr>
        <w:t>Перечень программного обеспечения</w:t>
      </w:r>
      <w:r>
        <w:rPr>
          <w:bCs/>
          <w:i/>
          <w:sz w:val="28"/>
          <w:szCs w:val="28"/>
        </w:rPr>
        <w:t>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>Для прохождения учебной практики студентами и профессорско-преподавательским составом используется программное обеспечение: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val="en-US" w:eastAsia="ru-RU"/>
        </w:rPr>
      </w:pPr>
      <w:r w:rsidRPr="00C3532F">
        <w:rPr>
          <w:bCs/>
          <w:sz w:val="28"/>
          <w:szCs w:val="28"/>
          <w:lang w:val="en-US" w:eastAsia="ru-RU"/>
        </w:rPr>
        <w:t xml:space="preserve">- </w:t>
      </w:r>
      <w:proofErr w:type="gramStart"/>
      <w:r w:rsidRPr="00C3532F">
        <w:rPr>
          <w:bCs/>
          <w:sz w:val="28"/>
          <w:szCs w:val="28"/>
          <w:lang w:eastAsia="ru-RU"/>
        </w:rPr>
        <w:t>пакет</w:t>
      </w:r>
      <w:proofErr w:type="gramEnd"/>
      <w:r w:rsidRPr="00C3532F">
        <w:rPr>
          <w:bCs/>
          <w:sz w:val="28"/>
          <w:szCs w:val="28"/>
          <w:lang w:val="en-US" w:eastAsia="ru-RU"/>
        </w:rPr>
        <w:t xml:space="preserve"> Microsoft Office (Power Point, Word);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программное обеспечение электронного ресурса сайта </w:t>
      </w:r>
      <w:proofErr w:type="spellStart"/>
      <w:r w:rsidRPr="00C3532F">
        <w:rPr>
          <w:bCs/>
          <w:sz w:val="28"/>
          <w:szCs w:val="28"/>
          <w:lang w:val="en-US" w:eastAsia="ru-RU"/>
        </w:rPr>
        <w:t>edu</w:t>
      </w:r>
      <w:proofErr w:type="spellEnd"/>
      <w:r w:rsidRPr="00C3532F">
        <w:rPr>
          <w:bCs/>
          <w:sz w:val="28"/>
          <w:szCs w:val="28"/>
          <w:lang w:eastAsia="ru-RU"/>
        </w:rPr>
        <w:t xml:space="preserve">.mininuniver.ru, включая ЭБС, </w:t>
      </w:r>
      <w:r w:rsidRPr="00C3532F">
        <w:rPr>
          <w:bCs/>
          <w:sz w:val="28"/>
          <w:szCs w:val="28"/>
          <w:lang w:val="en-US" w:eastAsia="ru-RU"/>
        </w:rPr>
        <w:t>LMS</w:t>
      </w:r>
      <w:r w:rsidRPr="00C3532F">
        <w:rPr>
          <w:bCs/>
          <w:sz w:val="28"/>
          <w:szCs w:val="28"/>
          <w:lang w:eastAsia="ru-RU"/>
        </w:rPr>
        <w:t xml:space="preserve"> </w:t>
      </w:r>
      <w:r w:rsidRPr="00C3532F">
        <w:rPr>
          <w:bCs/>
          <w:sz w:val="28"/>
          <w:szCs w:val="28"/>
          <w:lang w:val="en-US" w:eastAsia="ru-RU"/>
        </w:rPr>
        <w:t>Moodle</w:t>
      </w:r>
      <w:r w:rsidRPr="00C3532F">
        <w:rPr>
          <w:bCs/>
          <w:sz w:val="28"/>
          <w:szCs w:val="28"/>
          <w:lang w:eastAsia="ru-RU"/>
        </w:rPr>
        <w:t>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proofErr w:type="spellStart"/>
      <w:r w:rsidRPr="00C3532F">
        <w:rPr>
          <w:bCs/>
          <w:sz w:val="28"/>
          <w:szCs w:val="28"/>
          <w:lang w:eastAsia="ru-RU"/>
        </w:rPr>
        <w:t>антиплагиат</w:t>
      </w:r>
      <w:proofErr w:type="spellEnd"/>
      <w:r w:rsidRPr="00C3532F">
        <w:rPr>
          <w:bCs/>
          <w:sz w:val="28"/>
          <w:szCs w:val="28"/>
          <w:lang w:eastAsia="ru-RU"/>
        </w:rPr>
        <w:t>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r w:rsidRPr="00C3532F">
        <w:rPr>
          <w:bCs/>
          <w:sz w:val="28"/>
          <w:szCs w:val="28"/>
          <w:lang w:val="en-US" w:eastAsia="ru-RU"/>
        </w:rPr>
        <w:t>ABBYY</w:t>
      </w:r>
      <w:r w:rsidRPr="00C3532F">
        <w:rPr>
          <w:bCs/>
          <w:sz w:val="28"/>
          <w:szCs w:val="28"/>
          <w:lang w:eastAsia="ru-RU"/>
        </w:rPr>
        <w:t xml:space="preserve"> </w:t>
      </w:r>
      <w:proofErr w:type="spellStart"/>
      <w:r w:rsidRPr="00C3532F">
        <w:rPr>
          <w:bCs/>
          <w:sz w:val="28"/>
          <w:szCs w:val="28"/>
          <w:lang w:val="en-US" w:eastAsia="ru-RU"/>
        </w:rPr>
        <w:t>FineReader</w:t>
      </w:r>
      <w:proofErr w:type="spellEnd"/>
    </w:p>
    <w:p w:rsidR="00503899" w:rsidRPr="00501E75" w:rsidRDefault="00503899" w:rsidP="00072661">
      <w:pPr>
        <w:ind w:firstLine="709"/>
        <w:jc w:val="both"/>
        <w:rPr>
          <w:bCs/>
          <w:lang w:eastAsia="ru-RU"/>
        </w:rPr>
      </w:pPr>
      <w:r>
        <w:rPr>
          <w:bCs/>
          <w:i/>
          <w:sz w:val="28"/>
          <w:szCs w:val="28"/>
        </w:rPr>
        <w:t xml:space="preserve">12.2  </w:t>
      </w:r>
      <w:r w:rsidRPr="009E2619">
        <w:rPr>
          <w:bCs/>
          <w:i/>
          <w:sz w:val="28"/>
          <w:szCs w:val="28"/>
        </w:rPr>
        <w:t>Перечень информационных справочных систем</w:t>
      </w:r>
      <w:r>
        <w:rPr>
          <w:bCs/>
          <w:i/>
          <w:sz w:val="28"/>
          <w:szCs w:val="28"/>
        </w:rPr>
        <w:t>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503899" w:rsidRPr="00C3532F" w:rsidRDefault="00781FFA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1" w:history="1"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biblioclub</w:t>
        </w:r>
        <w:proofErr w:type="spellEnd"/>
      </w:hyperlink>
      <w:r w:rsidR="00503899" w:rsidRPr="00C3532F">
        <w:rPr>
          <w:bCs/>
          <w:sz w:val="28"/>
          <w:szCs w:val="28"/>
          <w:lang w:eastAsia="ru-RU"/>
        </w:rPr>
        <w:t>.</w:t>
      </w:r>
      <w:proofErr w:type="spellStart"/>
      <w:r w:rsidR="00503899" w:rsidRPr="00C3532F">
        <w:rPr>
          <w:bCs/>
          <w:sz w:val="28"/>
          <w:szCs w:val="28"/>
          <w:lang w:val="en-US" w:eastAsia="ru-RU"/>
        </w:rPr>
        <w:t>ru</w:t>
      </w:r>
      <w:proofErr w:type="spellEnd"/>
      <w:r w:rsidR="00503899" w:rsidRPr="00C3532F">
        <w:rPr>
          <w:bCs/>
          <w:sz w:val="28"/>
          <w:szCs w:val="28"/>
          <w:lang w:eastAsia="ru-RU"/>
        </w:rPr>
        <w:tab/>
        <w:t>- ЭБС «Университетская библиотека онлайн»</w:t>
      </w:r>
    </w:p>
    <w:p w:rsidR="00503899" w:rsidRPr="00C3532F" w:rsidRDefault="00781FFA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2" w:history="1"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ebiblioteka</w:t>
        </w:r>
        <w:proofErr w:type="spellEnd"/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ru</w:t>
        </w:r>
        <w:proofErr w:type="spellEnd"/>
      </w:hyperlink>
      <w:r w:rsidR="00503899" w:rsidRPr="00C3532F">
        <w:rPr>
          <w:bCs/>
          <w:sz w:val="28"/>
          <w:szCs w:val="28"/>
          <w:lang w:eastAsia="ru-RU"/>
        </w:rPr>
        <w:tab/>
        <w:t>- Универсальные базы данных изданий.</w:t>
      </w:r>
    </w:p>
    <w:p w:rsidR="00503899" w:rsidRPr="00C3532F" w:rsidRDefault="00781FFA" w:rsidP="00072661">
      <w:pPr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hyperlink r:id="rId23" w:history="1"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elibrary</w:t>
        </w:r>
        <w:proofErr w:type="spellEnd"/>
        <w:r w:rsidR="00503899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ru</w:t>
        </w:r>
        <w:proofErr w:type="spellEnd"/>
      </w:hyperlink>
      <w:r w:rsidR="00503899" w:rsidRPr="00C3532F">
        <w:rPr>
          <w:sz w:val="28"/>
          <w:szCs w:val="28"/>
        </w:rPr>
        <w:tab/>
        <w:t xml:space="preserve">- </w:t>
      </w:r>
      <w:r w:rsidR="00503899" w:rsidRPr="00C3532F">
        <w:rPr>
          <w:bCs/>
          <w:iCs/>
          <w:sz w:val="28"/>
          <w:szCs w:val="28"/>
          <w:lang w:eastAsia="ru-RU"/>
        </w:rPr>
        <w:t xml:space="preserve">Научная электронная библиотека); </w:t>
      </w:r>
    </w:p>
    <w:p w:rsidR="00503899" w:rsidRPr="00C3532F" w:rsidRDefault="00781FFA" w:rsidP="00501E75">
      <w:pPr>
        <w:ind w:firstLine="708"/>
        <w:rPr>
          <w:bCs/>
          <w:sz w:val="28"/>
          <w:szCs w:val="28"/>
          <w:lang w:eastAsia="ru-RU"/>
        </w:rPr>
      </w:pPr>
      <w:hyperlink r:id="rId24" w:history="1">
        <w:r w:rsidR="00503899" w:rsidRPr="00C3532F">
          <w:rPr>
            <w:rStyle w:val="a5"/>
            <w:bCs/>
            <w:sz w:val="28"/>
            <w:szCs w:val="28"/>
            <w:lang w:eastAsia="ru-RU"/>
          </w:rPr>
          <w:t>www.consultant.ru</w:t>
        </w:r>
      </w:hyperlink>
      <w:r w:rsidR="00503899" w:rsidRPr="00C3532F">
        <w:rPr>
          <w:sz w:val="28"/>
          <w:szCs w:val="28"/>
        </w:rPr>
        <w:tab/>
      </w:r>
      <w:r w:rsidR="00503899" w:rsidRPr="00C3532F">
        <w:rPr>
          <w:bCs/>
          <w:sz w:val="28"/>
          <w:szCs w:val="28"/>
          <w:lang w:eastAsia="ru-RU"/>
        </w:rPr>
        <w:t xml:space="preserve">- </w:t>
      </w:r>
      <w:proofErr w:type="gramStart"/>
      <w:r w:rsidR="00503899" w:rsidRPr="00C3532F">
        <w:rPr>
          <w:bCs/>
          <w:sz w:val="28"/>
          <w:szCs w:val="28"/>
          <w:lang w:val="en-US" w:eastAsia="ru-RU"/>
        </w:rPr>
        <w:t>C</w:t>
      </w:r>
      <w:proofErr w:type="spellStart"/>
      <w:proofErr w:type="gramEnd"/>
      <w:r w:rsidR="00503899" w:rsidRPr="00C3532F">
        <w:rPr>
          <w:bCs/>
          <w:sz w:val="28"/>
          <w:szCs w:val="28"/>
          <w:lang w:eastAsia="ru-RU"/>
        </w:rPr>
        <w:t>правочная</w:t>
      </w:r>
      <w:proofErr w:type="spellEnd"/>
      <w:r w:rsidR="00503899" w:rsidRPr="00C3532F">
        <w:rPr>
          <w:bCs/>
          <w:sz w:val="28"/>
          <w:szCs w:val="28"/>
          <w:lang w:eastAsia="ru-RU"/>
        </w:rPr>
        <w:t xml:space="preserve"> правовая система «</w:t>
      </w:r>
      <w:proofErr w:type="spellStart"/>
      <w:r w:rsidR="00503899" w:rsidRPr="00C3532F">
        <w:rPr>
          <w:bCs/>
          <w:sz w:val="28"/>
          <w:szCs w:val="28"/>
          <w:lang w:eastAsia="ru-RU"/>
        </w:rPr>
        <w:t>КонсультантПлюс</w:t>
      </w:r>
      <w:proofErr w:type="spellEnd"/>
      <w:r w:rsidR="00503899" w:rsidRPr="00C3532F">
        <w:rPr>
          <w:bCs/>
          <w:sz w:val="28"/>
          <w:szCs w:val="28"/>
          <w:lang w:eastAsia="ru-RU"/>
        </w:rPr>
        <w:t>»;</w:t>
      </w:r>
    </w:p>
    <w:p w:rsidR="00503899" w:rsidRPr="00501E75" w:rsidRDefault="00781FFA" w:rsidP="00501E75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  <w:hyperlink r:id="rId25" w:history="1">
        <w:r w:rsidR="00503899" w:rsidRPr="00C3532F">
          <w:rPr>
            <w:rStyle w:val="a5"/>
            <w:bCs/>
            <w:sz w:val="28"/>
            <w:szCs w:val="28"/>
            <w:lang w:eastAsia="ru-RU"/>
          </w:rPr>
          <w:t>www.garant.ru</w:t>
        </w:r>
      </w:hyperlink>
      <w:r w:rsidR="00503899" w:rsidRPr="00C3532F">
        <w:rPr>
          <w:bCs/>
          <w:sz w:val="28"/>
          <w:szCs w:val="28"/>
          <w:lang w:eastAsia="ru-RU"/>
        </w:rPr>
        <w:tab/>
        <w:t>- Информационно-правовой портал «</w:t>
      </w:r>
      <w:r w:rsidR="00503899" w:rsidRPr="00501E75">
        <w:rPr>
          <w:bCs/>
          <w:lang w:eastAsia="ru-RU"/>
        </w:rPr>
        <w:t>ГАРАНТ</w:t>
      </w:r>
      <w:proofErr w:type="gramStart"/>
      <w:r w:rsidR="00503899" w:rsidRPr="00501E75">
        <w:rPr>
          <w:bCs/>
          <w:lang w:eastAsia="ru-RU"/>
        </w:rPr>
        <w:t>.Р</w:t>
      </w:r>
      <w:proofErr w:type="gramEnd"/>
      <w:r w:rsidR="00503899" w:rsidRPr="00501E75">
        <w:rPr>
          <w:bCs/>
          <w:lang w:eastAsia="ru-RU"/>
        </w:rPr>
        <w:t>У</w:t>
      </w:r>
      <w:r w:rsidR="00503899" w:rsidRPr="00C3532F">
        <w:rPr>
          <w:bCs/>
          <w:sz w:val="28"/>
          <w:szCs w:val="28"/>
          <w:lang w:eastAsia="ru-RU"/>
        </w:rPr>
        <w:t>»</w:t>
      </w:r>
    </w:p>
    <w:p w:rsidR="00503899" w:rsidRPr="00501E75" w:rsidRDefault="00503899" w:rsidP="00072661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</w:p>
    <w:p w:rsidR="00503899" w:rsidRPr="00501E75" w:rsidRDefault="00503899" w:rsidP="00072661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 xml:space="preserve">ехническое обеспечение учебной </w:t>
      </w:r>
      <w:r w:rsidRPr="00D637A1">
        <w:rPr>
          <w:b/>
          <w:bCs/>
          <w:sz w:val="28"/>
          <w:szCs w:val="28"/>
        </w:rPr>
        <w:t>практики</w:t>
      </w:r>
      <w:r w:rsidRPr="00D637A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(по профилю)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Для проведения учебной практики требуется наличия специализированной аудитории.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Оборудование учебного кабинета:</w:t>
      </w:r>
    </w:p>
    <w:p w:rsidR="00503899" w:rsidRPr="00C3532F" w:rsidRDefault="00503899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работ.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Набор учебного реквизита:</w:t>
      </w:r>
    </w:p>
    <w:p w:rsidR="00503899" w:rsidRDefault="00503899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 и т. д.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Pr="00C3532F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  <w:r w:rsidRPr="00C3532F">
        <w:rPr>
          <w:rFonts w:ascii="Times New Roman" w:hAnsi="Times New Roman"/>
          <w:sz w:val="32"/>
          <w:szCs w:val="32"/>
        </w:rPr>
        <w:lastRenderedPageBreak/>
        <w:t>Приложение № 1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Pr="005D5E33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center"/>
        <w:rPr>
          <w:rFonts w:ascii="Times New Roman" w:hAnsi="Times New Roman"/>
          <w:sz w:val="32"/>
          <w:szCs w:val="32"/>
        </w:rPr>
      </w:pPr>
      <w:r w:rsidRPr="005D5E33">
        <w:rPr>
          <w:rFonts w:ascii="Times New Roman" w:hAnsi="Times New Roman"/>
          <w:b/>
          <w:spacing w:val="-4"/>
          <w:sz w:val="32"/>
          <w:szCs w:val="32"/>
        </w:rPr>
        <w:t>Рейтинг-план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tbl>
      <w:tblPr>
        <w:tblW w:w="963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538"/>
        <w:gridCol w:w="2156"/>
        <w:gridCol w:w="1134"/>
        <w:gridCol w:w="1275"/>
        <w:gridCol w:w="1418"/>
        <w:gridCol w:w="1417"/>
        <w:gridCol w:w="1701"/>
      </w:tblGrid>
      <w:tr w:rsidR="00503899" w:rsidRPr="003D5245" w:rsidTr="00C9295E">
        <w:trPr>
          <w:trHeight w:val="60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 xml:space="preserve">№ </w:t>
            </w:r>
            <w:proofErr w:type="gramStart"/>
            <w:r w:rsidRPr="00B933B5">
              <w:rPr>
                <w:sz w:val="22"/>
                <w:szCs w:val="22"/>
              </w:rPr>
              <w:t>п</w:t>
            </w:r>
            <w:proofErr w:type="gramEnd"/>
            <w:r w:rsidRPr="00B933B5">
              <w:rPr>
                <w:sz w:val="22"/>
                <w:szCs w:val="22"/>
              </w:rPr>
              <w:t>/п</w:t>
            </w:r>
          </w:p>
        </w:tc>
        <w:tc>
          <w:tcPr>
            <w:tcW w:w="2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430C16" w:rsidRDefault="00503899" w:rsidP="00C9295E">
            <w:pPr>
              <w:jc w:val="center"/>
            </w:pPr>
            <w:r w:rsidRPr="00430C16">
              <w:t xml:space="preserve">Виды деятельности </w:t>
            </w:r>
            <w:proofErr w:type="gramStart"/>
            <w:r w:rsidRPr="00430C16">
              <w:t>обучающегося</w:t>
            </w:r>
            <w:proofErr w:type="gramEnd"/>
            <w:r w:rsidRPr="00430C16">
              <w:t xml:space="preserve"> на практике*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Балл за конкретное задание</w:t>
            </w:r>
          </w:p>
          <w:p w:rsidR="00503899" w:rsidRPr="00B933B5" w:rsidRDefault="00503899" w:rsidP="00C9295E">
            <w:pPr>
              <w:jc w:val="center"/>
              <w:rPr>
                <w:sz w:val="20"/>
                <w:szCs w:val="20"/>
              </w:rPr>
            </w:pPr>
            <w:r w:rsidRPr="00B933B5">
              <w:rPr>
                <w:sz w:val="20"/>
                <w:szCs w:val="20"/>
              </w:rPr>
              <w:t>(мин</w:t>
            </w:r>
            <w:proofErr w:type="gramStart"/>
            <w:r w:rsidRPr="00B933B5">
              <w:rPr>
                <w:sz w:val="20"/>
                <w:szCs w:val="20"/>
              </w:rPr>
              <w:t>.-</w:t>
            </w:r>
            <w:proofErr w:type="gramEnd"/>
            <w:r w:rsidRPr="00B933B5">
              <w:rPr>
                <w:sz w:val="20"/>
                <w:szCs w:val="20"/>
              </w:rPr>
              <w:t>макс.)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Число заданий за практику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Баллы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vAlign w:val="center"/>
          </w:tcPr>
          <w:p w:rsidR="00503899" w:rsidRPr="00430C16" w:rsidRDefault="00503899" w:rsidP="00C9295E">
            <w:pPr>
              <w:jc w:val="center"/>
            </w:pPr>
            <w:r w:rsidRPr="00430C16">
              <w:t>Средства</w:t>
            </w:r>
          </w:p>
          <w:p w:rsidR="00503899" w:rsidRPr="00B933B5" w:rsidRDefault="00503899" w:rsidP="00C9295E">
            <w:pPr>
              <w:jc w:val="center"/>
            </w:pPr>
            <w:r w:rsidRPr="00430C16">
              <w:t>оценивания</w:t>
            </w:r>
          </w:p>
        </w:tc>
      </w:tr>
      <w:tr w:rsidR="00503899" w:rsidTr="00C9295E">
        <w:trPr>
          <w:trHeight w:val="110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/>
        </w:tc>
        <w:tc>
          <w:tcPr>
            <w:tcW w:w="2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Минимальный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Максимальный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</w:p>
        </w:tc>
      </w:tr>
      <w:tr w:rsidR="00503899" w:rsidTr="00C9295E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 w:rsidRPr="00B933B5">
              <w:t>1.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 w:rsidRPr="00B933B5">
              <w:t xml:space="preserve">Выполнение творческого задания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>
              <w:t>9-14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>
              <w:t>4</w:t>
            </w:r>
            <w:r w:rsidRPr="00B933B5"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>
              <w:t>7</w:t>
            </w:r>
            <w:r w:rsidRPr="00B933B5"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Выставка творческих работ</w:t>
            </w:r>
          </w:p>
        </w:tc>
      </w:tr>
      <w:tr w:rsidR="00503899" w:rsidTr="00C9295E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>
              <w:t>2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>
              <w:t>Зачёт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Default="00503899" w:rsidP="00C9295E">
            <w:pPr>
              <w:jc w:val="center"/>
            </w:pPr>
            <w:r>
              <w:t>10-30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Default="00503899" w:rsidP="00C9295E">
            <w:pPr>
              <w:jc w:val="center"/>
            </w:pPr>
            <w: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>
              <w:t>Качество отчёта и дневника по практике</w:t>
            </w:r>
          </w:p>
        </w:tc>
      </w:tr>
      <w:tr w:rsidR="00503899" w:rsidTr="00C9295E">
        <w:trPr>
          <w:trHeight w:val="8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>
              <w:t>3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 w:rsidRPr="00B933B5"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/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/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 w:rsidRPr="00B933B5"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/>
        </w:tc>
      </w:tr>
    </w:tbl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8D5DBD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03899" w:rsidRDefault="00503899" w:rsidP="005D5E3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2</w:t>
      </w:r>
    </w:p>
    <w:p w:rsidR="00503899" w:rsidRPr="005D5E33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МИНОБРНАУКИ РОССИИ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bCs/>
          <w:sz w:val="28"/>
          <w:szCs w:val="28"/>
        </w:rPr>
      </w:pPr>
      <w:r w:rsidRPr="00742F6B">
        <w:rPr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имени </w:t>
      </w:r>
      <w:proofErr w:type="spellStart"/>
      <w:r w:rsidRPr="00742F6B">
        <w:rPr>
          <w:sz w:val="28"/>
          <w:szCs w:val="28"/>
        </w:rPr>
        <w:t>Козьмы</w:t>
      </w:r>
      <w:proofErr w:type="spellEnd"/>
      <w:r w:rsidRPr="00742F6B">
        <w:rPr>
          <w:sz w:val="28"/>
          <w:szCs w:val="28"/>
        </w:rPr>
        <w:t xml:space="preserve"> Минина» 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AC471F" w:rsidRDefault="00503899" w:rsidP="00C53683">
      <w:pPr>
        <w:jc w:val="center"/>
        <w:rPr>
          <w:i/>
          <w:sz w:val="28"/>
          <w:szCs w:val="28"/>
        </w:rPr>
      </w:pPr>
      <w:r w:rsidRPr="00AC471F">
        <w:rPr>
          <w:sz w:val="28"/>
          <w:szCs w:val="28"/>
        </w:rPr>
        <w:t>Факультет дизайна, изящных искусств и медиа-технологий</w:t>
      </w:r>
    </w:p>
    <w:p w:rsidR="00503899" w:rsidRPr="00AC471F" w:rsidRDefault="00503899" w:rsidP="00C53683">
      <w:pPr>
        <w:jc w:val="center"/>
        <w:rPr>
          <w:sz w:val="28"/>
          <w:szCs w:val="28"/>
        </w:rPr>
      </w:pPr>
    </w:p>
    <w:p w:rsidR="00503899" w:rsidRPr="00BE56C5" w:rsidRDefault="00503899" w:rsidP="00C53683">
      <w:pPr>
        <w:jc w:val="center"/>
        <w:rPr>
          <w:sz w:val="28"/>
          <w:szCs w:val="28"/>
        </w:rPr>
      </w:pPr>
      <w:r w:rsidRPr="00AC471F">
        <w:rPr>
          <w:sz w:val="28"/>
          <w:szCs w:val="28"/>
        </w:rPr>
        <w:t xml:space="preserve">Кафедра </w:t>
      </w:r>
      <w:r w:rsidR="00BE56C5">
        <w:rPr>
          <w:sz w:val="28"/>
          <w:szCs w:val="28"/>
        </w:rPr>
        <w:t>декоративно-прикладного искусства и дизайна</w:t>
      </w: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jc w:val="right"/>
        <w:rPr>
          <w:sz w:val="28"/>
          <w:szCs w:val="28"/>
        </w:rPr>
      </w:pPr>
    </w:p>
    <w:tbl>
      <w:tblPr>
        <w:tblW w:w="0" w:type="auto"/>
        <w:jc w:val="right"/>
        <w:tblLook w:val="00A0" w:firstRow="1" w:lastRow="0" w:firstColumn="1" w:lastColumn="0" w:noHBand="0" w:noVBand="0"/>
      </w:tblPr>
      <w:tblGrid>
        <w:gridCol w:w="4785"/>
      </w:tblGrid>
      <w:tr w:rsidR="00503899" w:rsidRPr="00742F6B" w:rsidTr="00C53683">
        <w:trPr>
          <w:trHeight w:val="1801"/>
          <w:jc w:val="right"/>
        </w:trPr>
        <w:tc>
          <w:tcPr>
            <w:tcW w:w="4785" w:type="dxa"/>
          </w:tcPr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УТВЕРЖДАЮ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Зав. кафедрой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 ___________________</w:t>
            </w:r>
            <w:proofErr w:type="spellStart"/>
            <w:r>
              <w:rPr>
                <w:sz w:val="28"/>
                <w:szCs w:val="28"/>
              </w:rPr>
              <w:t>Сырова</w:t>
            </w:r>
            <w:proofErr w:type="spellEnd"/>
            <w:r>
              <w:rPr>
                <w:sz w:val="28"/>
                <w:szCs w:val="28"/>
              </w:rPr>
              <w:t xml:space="preserve"> Н. В.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«_</w:t>
            </w:r>
            <w:r>
              <w:rPr>
                <w:sz w:val="28"/>
                <w:szCs w:val="28"/>
              </w:rPr>
              <w:t>__</w:t>
            </w:r>
            <w:r w:rsidRPr="00742F6B">
              <w:rPr>
                <w:sz w:val="28"/>
                <w:szCs w:val="28"/>
              </w:rPr>
              <w:t>_» ______</w:t>
            </w:r>
            <w:r>
              <w:rPr>
                <w:sz w:val="28"/>
                <w:szCs w:val="28"/>
              </w:rPr>
              <w:t>___</w:t>
            </w:r>
            <w:r w:rsidRPr="00742F6B">
              <w:rPr>
                <w:sz w:val="28"/>
                <w:szCs w:val="28"/>
              </w:rPr>
              <w:t>_______20____г.</w:t>
            </w:r>
          </w:p>
          <w:p w:rsidR="00503899" w:rsidRPr="00742F6B" w:rsidRDefault="00503899" w:rsidP="00C53683">
            <w:pPr>
              <w:jc w:val="right"/>
              <w:rPr>
                <w:rFonts w:ascii="Calibri" w:hAnsi="Calibri"/>
                <w:sz w:val="28"/>
                <w:szCs w:val="28"/>
              </w:rPr>
            </w:pPr>
          </w:p>
        </w:tc>
      </w:tr>
    </w:tbl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</w:p>
    <w:p w:rsidR="00503899" w:rsidRDefault="00503899" w:rsidP="00C5368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УЧЕБНОЙ ПРАКТИКЕ (по профилю)</w:t>
      </w: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AC471F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Направление подготовки: </w:t>
      </w:r>
      <w:r w:rsidRPr="00AC471F">
        <w:rPr>
          <w:sz w:val="28"/>
          <w:szCs w:val="28"/>
        </w:rPr>
        <w:t>44.03.04. Профессиональное обучение (по отраслям)</w:t>
      </w:r>
    </w:p>
    <w:p w:rsidR="00503899" w:rsidRPr="00742F6B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Профиль: </w:t>
      </w:r>
      <w:r w:rsidR="008D5DBD">
        <w:rPr>
          <w:sz w:val="28"/>
          <w:szCs w:val="28"/>
        </w:rPr>
        <w:t>Д</w:t>
      </w:r>
      <w:r w:rsidRPr="00AC471F">
        <w:rPr>
          <w:sz w:val="28"/>
          <w:szCs w:val="28"/>
        </w:rPr>
        <w:t>екоративно-прикладное искусство</w:t>
      </w:r>
      <w:r w:rsidR="008D5DBD" w:rsidRPr="008D5DBD">
        <w:rPr>
          <w:sz w:val="28"/>
          <w:szCs w:val="28"/>
        </w:rPr>
        <w:t xml:space="preserve">  </w:t>
      </w:r>
      <w:r w:rsidR="008D5DBD">
        <w:rPr>
          <w:sz w:val="28"/>
          <w:szCs w:val="28"/>
        </w:rPr>
        <w:t>и</w:t>
      </w:r>
      <w:r w:rsidR="008D5DBD" w:rsidRPr="008D5DBD">
        <w:rPr>
          <w:sz w:val="28"/>
          <w:szCs w:val="28"/>
        </w:rPr>
        <w:t xml:space="preserve"> </w:t>
      </w:r>
      <w:r w:rsidR="008D5DBD">
        <w:rPr>
          <w:sz w:val="28"/>
          <w:szCs w:val="28"/>
        </w:rPr>
        <w:t>д</w:t>
      </w:r>
      <w:r w:rsidR="008D5DBD" w:rsidRPr="00AC471F">
        <w:rPr>
          <w:sz w:val="28"/>
          <w:szCs w:val="28"/>
        </w:rPr>
        <w:t>изайн</w:t>
      </w:r>
    </w:p>
    <w:p w:rsidR="00503899" w:rsidRPr="00742F6B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Квалификация выпускника: </w:t>
      </w:r>
      <w:r>
        <w:rPr>
          <w:sz w:val="28"/>
          <w:szCs w:val="28"/>
        </w:rPr>
        <w:t>бакалавр</w:t>
      </w:r>
    </w:p>
    <w:p w:rsidR="00503899" w:rsidRPr="00742F6B" w:rsidRDefault="00503899" w:rsidP="00C53683">
      <w:pPr>
        <w:spacing w:line="360" w:lineRule="auto"/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Н. Новгород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20</w:t>
      </w:r>
      <w:r w:rsidR="000F1AB8" w:rsidRPr="00A10E24">
        <w:rPr>
          <w:sz w:val="28"/>
          <w:szCs w:val="28"/>
        </w:rPr>
        <w:t>17</w:t>
      </w:r>
      <w:r w:rsidRPr="00742F6B">
        <w:rPr>
          <w:sz w:val="28"/>
          <w:szCs w:val="28"/>
        </w:rPr>
        <w:t xml:space="preserve"> г.</w:t>
      </w:r>
    </w:p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  <w:sz w:val="48"/>
          <w:szCs w:val="48"/>
        </w:rPr>
        <w:br w:type="page"/>
      </w:r>
    </w:p>
    <w:p w:rsidR="00503899" w:rsidRPr="00EF5A92" w:rsidRDefault="00503899" w:rsidP="00C53683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lastRenderedPageBreak/>
        <w:t xml:space="preserve">Паспорт </w:t>
      </w:r>
    </w:p>
    <w:p w:rsidR="00503899" w:rsidRPr="00EF5A92" w:rsidRDefault="00503899" w:rsidP="00C53683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t>фонда оценочных средств</w:t>
      </w:r>
    </w:p>
    <w:p w:rsidR="00503899" w:rsidRPr="00742F6B" w:rsidRDefault="00503899" w:rsidP="00C53683">
      <w:pPr>
        <w:jc w:val="center"/>
        <w:rPr>
          <w:b/>
          <w:bCs/>
          <w:sz w:val="48"/>
          <w:szCs w:val="4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по </w:t>
      </w:r>
      <w:r>
        <w:rPr>
          <w:sz w:val="28"/>
          <w:szCs w:val="28"/>
        </w:rPr>
        <w:t>Учебной практике (по профилю)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tbl>
      <w:tblPr>
        <w:tblW w:w="52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5"/>
        <w:gridCol w:w="2515"/>
        <w:gridCol w:w="2175"/>
        <w:gridCol w:w="1763"/>
        <w:gridCol w:w="1620"/>
        <w:gridCol w:w="1472"/>
      </w:tblGrid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55" w:type="dxa"/>
            <w:gridSpan w:val="3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Оценочные средства </w:t>
            </w:r>
          </w:p>
        </w:tc>
      </w:tr>
      <w:tr w:rsidR="00503899" w:rsidRPr="00742F6B" w:rsidTr="00C53683">
        <w:tc>
          <w:tcPr>
            <w:tcW w:w="49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№</w:t>
            </w:r>
          </w:p>
        </w:tc>
        <w:tc>
          <w:tcPr>
            <w:tcW w:w="251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  <w:vertAlign w:val="superscript"/>
                <w:lang w:val="en-US"/>
              </w:rPr>
            </w:pPr>
            <w:r w:rsidRPr="00742F6B">
              <w:rPr>
                <w:sz w:val="28"/>
                <w:szCs w:val="28"/>
              </w:rPr>
              <w:t xml:space="preserve">Контролируемые </w:t>
            </w:r>
            <w:r>
              <w:rPr>
                <w:sz w:val="28"/>
                <w:szCs w:val="28"/>
              </w:rPr>
              <w:t>этапы</w:t>
            </w:r>
          </w:p>
        </w:tc>
        <w:tc>
          <w:tcPr>
            <w:tcW w:w="217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Формируемые компетенции</w:t>
            </w: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(код компетенции)</w:t>
            </w:r>
          </w:p>
        </w:tc>
        <w:tc>
          <w:tcPr>
            <w:tcW w:w="1763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 тестовых заданий</w:t>
            </w:r>
          </w:p>
        </w:tc>
        <w:tc>
          <w:tcPr>
            <w:tcW w:w="3092" w:type="dxa"/>
            <w:gridSpan w:val="2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Другие оценочные средства</w:t>
            </w:r>
          </w:p>
        </w:tc>
      </w:tr>
      <w:tr w:rsidR="00503899" w:rsidRPr="00742F6B" w:rsidTr="00C53683">
        <w:tc>
          <w:tcPr>
            <w:tcW w:w="49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Вид</w:t>
            </w:r>
          </w:p>
        </w:tc>
        <w:tc>
          <w:tcPr>
            <w:tcW w:w="1472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</w:t>
            </w:r>
          </w:p>
        </w:tc>
      </w:tr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1</w:t>
            </w:r>
          </w:p>
        </w:tc>
        <w:tc>
          <w:tcPr>
            <w:tcW w:w="2515" w:type="dxa"/>
          </w:tcPr>
          <w:p w:rsidR="00503899" w:rsidRPr="00A841B3" w:rsidRDefault="00503899" w:rsidP="00C53683">
            <w:r w:rsidRPr="00A841B3">
              <w:t xml:space="preserve">Производственный этап прохождения практики  </w:t>
            </w:r>
          </w:p>
        </w:tc>
        <w:tc>
          <w:tcPr>
            <w:tcW w:w="2175" w:type="dxa"/>
          </w:tcPr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ПК-29</w:t>
            </w:r>
          </w:p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ОПК-1</w:t>
            </w: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--</w:t>
            </w: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Творческое задание</w:t>
            </w:r>
          </w:p>
        </w:tc>
        <w:tc>
          <w:tcPr>
            <w:tcW w:w="1472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515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 w:rsidRPr="00AF62E6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2175" w:type="dxa"/>
          </w:tcPr>
          <w:p w:rsidR="00503899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ПК-30</w:t>
            </w:r>
          </w:p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1763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--</w:t>
            </w:r>
          </w:p>
        </w:tc>
        <w:tc>
          <w:tcPr>
            <w:tcW w:w="1620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 w:rsidRPr="00891B72">
              <w:t>Просмотр творческих работ</w:t>
            </w:r>
            <w:r>
              <w:t xml:space="preserve"> и отчёта по практике</w:t>
            </w:r>
          </w:p>
        </w:tc>
        <w:tc>
          <w:tcPr>
            <w:tcW w:w="1472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503899" w:rsidRPr="00742F6B" w:rsidTr="00C53683">
        <w:tc>
          <w:tcPr>
            <w:tcW w:w="3010" w:type="dxa"/>
            <w:gridSpan w:val="2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Всего:</w:t>
            </w:r>
          </w:p>
        </w:tc>
        <w:tc>
          <w:tcPr>
            <w:tcW w:w="217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72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</w:tbl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b/>
          <w:bCs/>
        </w:rPr>
        <w:sectPr w:rsidR="00503899" w:rsidRPr="00742F6B" w:rsidSect="0078464C">
          <w:footerReference w:type="default" r:id="rId26"/>
          <w:pgSz w:w="11905" w:h="16837"/>
          <w:pgMar w:top="1134" w:right="851" w:bottom="1134" w:left="1701" w:header="0" w:footer="6" w:gutter="0"/>
          <w:pgNumType w:start="1"/>
          <w:cols w:space="720"/>
          <w:noEndnote/>
          <w:titlePg/>
          <w:docGrid w:linePitch="360"/>
        </w:sectPr>
      </w:pPr>
    </w:p>
    <w:p w:rsidR="00503899" w:rsidRPr="00742F6B" w:rsidRDefault="00503899" w:rsidP="00C53683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Перечень компетенций с указанием этапов их формирования в процессе освоения образовательной программы</w:t>
      </w:r>
    </w:p>
    <w:p w:rsidR="00503899" w:rsidRPr="00742F6B" w:rsidRDefault="00503899" w:rsidP="00C53683">
      <w:pPr>
        <w:spacing w:after="200" w:line="276" w:lineRule="auto"/>
        <w:jc w:val="center"/>
        <w:rPr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t>по направлению подготовки</w:t>
      </w:r>
      <w:r w:rsidRPr="00742F6B">
        <w:rPr>
          <w:sz w:val="28"/>
          <w:szCs w:val="28"/>
          <w:lang w:eastAsia="en-US"/>
        </w:rPr>
        <w:t xml:space="preserve"> _</w:t>
      </w:r>
      <w:r w:rsidRPr="008C6A52">
        <w:rPr>
          <w:b/>
          <w:sz w:val="28"/>
          <w:szCs w:val="28"/>
        </w:rPr>
        <w:t>44.03.04. Профессиональное обучение (по отраслям)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65"/>
        <w:gridCol w:w="8265"/>
        <w:gridCol w:w="510"/>
        <w:gridCol w:w="540"/>
        <w:gridCol w:w="540"/>
        <w:gridCol w:w="540"/>
        <w:gridCol w:w="540"/>
        <w:gridCol w:w="540"/>
        <w:gridCol w:w="540"/>
        <w:gridCol w:w="545"/>
      </w:tblGrid>
      <w:tr w:rsidR="00503899" w:rsidRPr="00742F6B" w:rsidTr="00C53683">
        <w:trPr>
          <w:trHeight w:val="138"/>
        </w:trPr>
        <w:tc>
          <w:tcPr>
            <w:tcW w:w="1565" w:type="dxa"/>
            <w:vMerge w:val="restart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Код компетенции</w:t>
            </w:r>
          </w:p>
        </w:tc>
        <w:tc>
          <w:tcPr>
            <w:tcW w:w="8265" w:type="dxa"/>
            <w:vMerge w:val="restart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Дисциплины, формируемые компетенцию</w:t>
            </w:r>
          </w:p>
        </w:tc>
        <w:tc>
          <w:tcPr>
            <w:tcW w:w="4295" w:type="dxa"/>
            <w:gridSpan w:val="8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Семестр</w:t>
            </w:r>
          </w:p>
        </w:tc>
      </w:tr>
      <w:tr w:rsidR="00503899" w:rsidRPr="00742F6B" w:rsidTr="00C53683">
        <w:trPr>
          <w:trHeight w:val="70"/>
        </w:trPr>
        <w:tc>
          <w:tcPr>
            <w:tcW w:w="1565" w:type="dxa"/>
            <w:vMerge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8265" w:type="dxa"/>
            <w:vMerge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1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2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3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4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5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6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7</w:t>
            </w: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8</w:t>
            </w:r>
          </w:p>
        </w:tc>
      </w:tr>
      <w:tr w:rsidR="00503899" w:rsidRPr="00742F6B" w:rsidTr="00C53683">
        <w:trPr>
          <w:trHeight w:val="345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8265" w:type="dxa"/>
          </w:tcPr>
          <w:p w:rsidR="00503899" w:rsidRPr="008C6A52" w:rsidRDefault="00503899" w:rsidP="00C53683">
            <w:pPr>
              <w:spacing w:after="200" w:line="276" w:lineRule="auto"/>
              <w:rPr>
                <w:sz w:val="28"/>
                <w:szCs w:val="2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val="en-US"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540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00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ОПК-1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75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0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120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83"/>
        </w:trPr>
        <w:tc>
          <w:tcPr>
            <w:tcW w:w="1565" w:type="dxa"/>
            <w:tcBorders>
              <w:bottom w:val="nil"/>
            </w:tcBorders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  <w:tcBorders>
              <w:bottom w:val="nil"/>
            </w:tcBorders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</w:tbl>
    <w:p w:rsidR="00503899" w:rsidRPr="00742F6B" w:rsidRDefault="00503899" w:rsidP="00C53683">
      <w:pPr>
        <w:spacing w:after="200" w:line="276" w:lineRule="auto"/>
        <w:rPr>
          <w:rFonts w:ascii="Calibri" w:hAnsi="Calibri" w:cs="Calibri"/>
          <w:sz w:val="22"/>
          <w:szCs w:val="22"/>
          <w:lang w:eastAsia="en-US"/>
        </w:rPr>
      </w:pPr>
    </w:p>
    <w:p w:rsidR="00503899" w:rsidRPr="00742F6B" w:rsidRDefault="00503899" w:rsidP="00C53683">
      <w:pPr>
        <w:jc w:val="right"/>
        <w:rPr>
          <w:b/>
          <w:bCs/>
        </w:rPr>
        <w:sectPr w:rsidR="00503899" w:rsidRPr="00742F6B" w:rsidSect="00C53683">
          <w:type w:val="nextColumn"/>
          <w:pgSz w:w="16837" w:h="11905" w:orient="landscape"/>
          <w:pgMar w:top="1701" w:right="1134" w:bottom="851" w:left="1134" w:header="0" w:footer="6" w:gutter="0"/>
          <w:pgNumType w:start="7"/>
          <w:cols w:space="720"/>
          <w:noEndnote/>
          <w:titlePg/>
          <w:docGrid w:linePitch="360"/>
        </w:sectPr>
      </w:pPr>
    </w:p>
    <w:p w:rsidR="00503899" w:rsidRPr="00742F6B" w:rsidRDefault="00503899" w:rsidP="00C53683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 xml:space="preserve">Перечень компетенций с указанием этапов их формирования в процессе освоения образовательной программы в рамках </w:t>
      </w:r>
      <w:r>
        <w:rPr>
          <w:b/>
          <w:sz w:val="28"/>
          <w:szCs w:val="28"/>
          <w:lang w:eastAsia="en-US"/>
        </w:rPr>
        <w:t>У</w:t>
      </w:r>
      <w:r w:rsidRPr="00742F6B">
        <w:rPr>
          <w:b/>
          <w:sz w:val="28"/>
          <w:szCs w:val="28"/>
          <w:lang w:eastAsia="en-US"/>
        </w:rPr>
        <w:t xml:space="preserve">чебной </w:t>
      </w:r>
      <w:r>
        <w:rPr>
          <w:b/>
          <w:sz w:val="28"/>
          <w:szCs w:val="28"/>
          <w:lang w:eastAsia="en-US"/>
        </w:rPr>
        <w:t>практики (по профилю)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967"/>
        <w:gridCol w:w="3240"/>
        <w:gridCol w:w="2261"/>
      </w:tblGrid>
      <w:tr w:rsidR="00503899" w:rsidRPr="00742F6B" w:rsidTr="00C53683"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№ раздела/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темы</w:t>
            </w:r>
          </w:p>
        </w:tc>
        <w:tc>
          <w:tcPr>
            <w:tcW w:w="29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раздела/темы</w:t>
            </w:r>
          </w:p>
        </w:tc>
        <w:tc>
          <w:tcPr>
            <w:tcW w:w="3240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Формируемые компетенции</w:t>
            </w: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Форма оценочных средств</w:t>
            </w:r>
          </w:p>
        </w:tc>
      </w:tr>
      <w:tr w:rsidR="00503899" w:rsidRPr="00742F6B" w:rsidTr="00C53683">
        <w:trPr>
          <w:trHeight w:val="904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1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1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натюрморта в чёрно-белом варианте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03133C" w:rsidRDefault="00503899" w:rsidP="00C53683"/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1599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2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2</w:t>
            </w:r>
          </w:p>
          <w:p w:rsidR="00503899" w:rsidRPr="00A841B3" w:rsidRDefault="00503899" w:rsidP="00C53683">
            <w:pPr>
              <w:rPr>
                <w:bCs/>
              </w:rPr>
            </w:pPr>
            <w:r w:rsidRPr="00A841B3">
              <w:rPr>
                <w:bCs/>
              </w:rPr>
              <w:t xml:space="preserve">Выполнение декоративной композиции с применением приёма </w:t>
            </w:r>
            <w:proofErr w:type="spellStart"/>
            <w:r w:rsidRPr="00A841B3">
              <w:rPr>
                <w:bCs/>
              </w:rPr>
              <w:t>оверлеппинг</w:t>
            </w:r>
            <w:proofErr w:type="spellEnd"/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2149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3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3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прямых линий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2153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4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4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кривых линий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1243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5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применением декора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c>
          <w:tcPr>
            <w:tcW w:w="1101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967" w:type="dxa"/>
          </w:tcPr>
          <w:p w:rsidR="00503899" w:rsidRPr="0003133C" w:rsidRDefault="00503899" w:rsidP="00C53683">
            <w:pPr>
              <w:jc w:val="center"/>
              <w:rPr>
                <w:bCs/>
              </w:rPr>
            </w:pPr>
            <w:r w:rsidRPr="0003133C">
              <w:t>Заключительный этап практики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ПК-30</w:t>
            </w:r>
          </w:p>
          <w:p w:rsidR="00503899" w:rsidRPr="0003133C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ПК-19</w:t>
            </w: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Просмотр творческих заданий. Собеседование</w:t>
            </w:r>
          </w:p>
        </w:tc>
      </w:tr>
    </w:tbl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</w:p>
    <w:p w:rsidR="00503899" w:rsidRPr="00742F6B" w:rsidRDefault="00503899" w:rsidP="00C53683">
      <w:pPr>
        <w:spacing w:after="12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bCs/>
          <w:sz w:val="28"/>
          <w:szCs w:val="28"/>
        </w:rPr>
        <w:br w:type="page"/>
      </w:r>
      <w:r w:rsidRPr="00742F6B">
        <w:rPr>
          <w:b/>
          <w:sz w:val="28"/>
          <w:szCs w:val="28"/>
          <w:lang w:eastAsia="en-US"/>
        </w:rPr>
        <w:lastRenderedPageBreak/>
        <w:t>Описание показателей и критериев оценивания компетенций на различных этапах их формирования, описание шкал оценивания</w:t>
      </w:r>
      <w:r>
        <w:rPr>
          <w:b/>
          <w:sz w:val="28"/>
          <w:szCs w:val="28"/>
          <w:lang w:eastAsia="en-US"/>
        </w:rPr>
        <w:t xml:space="preserve"> по Учебной практике (по профилю)</w:t>
      </w:r>
    </w:p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</w:p>
    <w:tbl>
      <w:tblPr>
        <w:tblW w:w="98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7"/>
        <w:gridCol w:w="2167"/>
        <w:gridCol w:w="2639"/>
        <w:gridCol w:w="2911"/>
      </w:tblGrid>
      <w:tr w:rsidR="00503899" w:rsidRPr="00742F6B" w:rsidTr="00C53683">
        <w:tc>
          <w:tcPr>
            <w:tcW w:w="2167" w:type="dxa"/>
            <w:vMerge w:val="restart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Код и наименование компетенции</w:t>
            </w:r>
          </w:p>
        </w:tc>
        <w:tc>
          <w:tcPr>
            <w:tcW w:w="7717" w:type="dxa"/>
            <w:gridSpan w:val="3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Соответствие уровней освоения компетенции планируемым результатам обучения и критериям их оценивания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оптимальный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допустимый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критический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7717" w:type="dxa"/>
            <w:gridSpan w:val="3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оценка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Отлично/зачтено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Хорошо/зачтено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Удовлетворительно/зачтено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Pr="00742F6B" w:rsidRDefault="00503899" w:rsidP="00C53683">
            <w:pPr>
              <w:rPr>
                <w:bCs/>
              </w:rPr>
            </w:pPr>
            <w:r>
              <w:rPr>
                <w:bCs/>
              </w:rPr>
              <w:t>ПК-29 -</w:t>
            </w:r>
            <w:r w:rsidRPr="00742F6B">
              <w:rPr>
                <w:bCs/>
              </w:rPr>
              <w:t xml:space="preserve"> </w:t>
            </w:r>
            <w:r w:rsidRPr="002407E6">
              <w:t>Готовность к адаптации, корректировке и использованию технологий в профессионально-педагогической деятельности</w:t>
            </w:r>
            <w:r w:rsidRPr="00742F6B">
              <w:rPr>
                <w:bCs/>
              </w:rPr>
              <w:t xml:space="preserve"> </w:t>
            </w: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достаточном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Pr="00D0185A" w:rsidRDefault="00503899" w:rsidP="00C53683">
            <w:r w:rsidRPr="00EF5A92">
              <w:rPr>
                <w:bCs/>
                <w:sz w:val="28"/>
                <w:szCs w:val="28"/>
              </w:rPr>
              <w:t>ПК-30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167" w:type="dxa"/>
          </w:tcPr>
          <w:p w:rsidR="00503899" w:rsidRPr="00F63895" w:rsidRDefault="00503899" w:rsidP="00C53683">
            <w:pPr>
              <w:jc w:val="both"/>
              <w:rPr>
                <w:bCs/>
              </w:rPr>
            </w:pPr>
            <w:r w:rsidRPr="00A45C59">
              <w:rPr>
                <w:b/>
                <w:bCs/>
              </w:rPr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отлично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полной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отлично </w:t>
            </w:r>
            <w:r w:rsidRPr="00A45C59">
              <w:t xml:space="preserve">алгоритмом и </w:t>
            </w:r>
            <w:r w:rsidRPr="00A45C59">
              <w:lastRenderedPageBreak/>
              <w:t>особенностями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639" w:type="dxa"/>
          </w:tcPr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хорошо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достаточной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A45C59">
              <w:t xml:space="preserve">алгоритмом и особенностями организации деятельности </w:t>
            </w:r>
            <w:r w:rsidRPr="00A45C59">
              <w:lastRenderedPageBreak/>
              <w:t>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911" w:type="dxa"/>
          </w:tcPr>
          <w:p w:rsidR="00503899" w:rsidRDefault="00503899" w:rsidP="00C53683"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удовлетворительно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</w:p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A45C59">
              <w:t xml:space="preserve">особенностями </w:t>
            </w:r>
            <w:r w:rsidRPr="00A45C59">
              <w:lastRenderedPageBreak/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lastRenderedPageBreak/>
              <w:t>ОПК-1</w:t>
            </w:r>
            <w:r>
              <w:rPr>
                <w:bCs/>
                <w:sz w:val="28"/>
                <w:szCs w:val="28"/>
              </w:rPr>
              <w:t xml:space="preserve"> - </w:t>
            </w:r>
            <w:proofErr w:type="gramStart"/>
            <w:r w:rsidRPr="0003133C">
              <w:t>Способен</w:t>
            </w:r>
            <w:proofErr w:type="gramEnd"/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</w:t>
            </w:r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rPr>
                <w:bCs/>
              </w:rPr>
              <w:t xml:space="preserve"> 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rPr>
                <w:bCs/>
              </w:rPr>
              <w:t>Г</w:t>
            </w:r>
            <w:r w:rsidRPr="0003133C">
              <w:t>отов к проектированию комплекса учебно-профессиональных целей, задач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Знает</w:t>
            </w:r>
            <w:r w:rsidRPr="00B4669B">
              <w:rPr>
                <w:bCs/>
              </w:rPr>
              <w:t>: имеет отличные знания в области комплекса учебно-профессиональных целей, задач.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определять цели и задачи занятия.</w:t>
            </w:r>
          </w:p>
          <w:p w:rsidR="00503899" w:rsidRPr="00D0185A" w:rsidRDefault="00503899" w:rsidP="00C53683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>: навыками проектированию комплекса учебно-</w:t>
            </w:r>
            <w:r w:rsidRPr="00B4669B">
              <w:rPr>
                <w:bCs/>
              </w:rPr>
              <w:lastRenderedPageBreak/>
              <w:t>профессиональных целей, задач.</w:t>
            </w:r>
          </w:p>
        </w:tc>
        <w:tc>
          <w:tcPr>
            <w:tcW w:w="2639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достаточной степени обладает знаниями в области комплекса учебно-профессиональных целей, задач. 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в достаточной степени умеет определять цели и задачи занятия.</w:t>
            </w:r>
          </w:p>
          <w:p w:rsidR="00503899" w:rsidRPr="00D0185A" w:rsidRDefault="00503899" w:rsidP="00C53683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  <w:tc>
          <w:tcPr>
            <w:tcW w:w="2911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недостаточной степени обладает знаниями в области комплекса учебно-профессиональных целей, задач. 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не умеет в достаточной степени определять цели и задачи занятия.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недостаточной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</w:tr>
    </w:tbl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</w:rPr>
        <w:lastRenderedPageBreak/>
        <w:br w:type="page"/>
      </w:r>
    </w:p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lastRenderedPageBreak/>
        <w:t>Примерный перечень оценочных средств</w:t>
      </w:r>
    </w:p>
    <w:p w:rsidR="00503899" w:rsidRPr="00742F6B" w:rsidRDefault="00503899" w:rsidP="00C53683">
      <w:pPr>
        <w:jc w:val="center"/>
      </w:pPr>
    </w:p>
    <w:tbl>
      <w:tblPr>
        <w:tblW w:w="5155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9"/>
        <w:gridCol w:w="2091"/>
        <w:gridCol w:w="4758"/>
        <w:gridCol w:w="2840"/>
      </w:tblGrid>
      <w:tr w:rsidR="00503899" w:rsidRPr="00742F6B" w:rsidTr="00C53683"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 w:rsidRPr="00742F6B">
              <w:t>№</w:t>
            </w:r>
          </w:p>
        </w:tc>
        <w:tc>
          <w:tcPr>
            <w:tcW w:w="2031" w:type="dxa"/>
          </w:tcPr>
          <w:p w:rsidR="00503899" w:rsidRPr="00742F6B" w:rsidRDefault="00503899" w:rsidP="00C53683">
            <w:pPr>
              <w:jc w:val="center"/>
            </w:pPr>
            <w:r w:rsidRPr="00742F6B">
              <w:t>Наименование оценочного средства</w:t>
            </w:r>
          </w:p>
        </w:tc>
        <w:tc>
          <w:tcPr>
            <w:tcW w:w="4622" w:type="dxa"/>
          </w:tcPr>
          <w:p w:rsidR="00503899" w:rsidRPr="00742F6B" w:rsidRDefault="00503899" w:rsidP="00C53683">
            <w:pPr>
              <w:jc w:val="center"/>
            </w:pPr>
            <w:r w:rsidRPr="00742F6B">
              <w:t>Характеристика оценочного средства</w:t>
            </w:r>
          </w:p>
        </w:tc>
        <w:tc>
          <w:tcPr>
            <w:tcW w:w="2759" w:type="dxa"/>
          </w:tcPr>
          <w:p w:rsidR="00503899" w:rsidRPr="00742F6B" w:rsidRDefault="00503899" w:rsidP="00C53683">
            <w:pPr>
              <w:jc w:val="center"/>
            </w:pPr>
            <w:r w:rsidRPr="00742F6B">
              <w:t>Представление оценочного средства в ФОС</w:t>
            </w:r>
          </w:p>
        </w:tc>
      </w:tr>
      <w:tr w:rsidR="00503899" w:rsidRPr="00742F6B" w:rsidTr="00C53683"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 w:rsidRPr="00742F6B">
              <w:t>1</w:t>
            </w:r>
          </w:p>
        </w:tc>
        <w:tc>
          <w:tcPr>
            <w:tcW w:w="2031" w:type="dxa"/>
          </w:tcPr>
          <w:p w:rsidR="00503899" w:rsidRDefault="00503899" w:rsidP="00C53683">
            <w:pPr>
              <w:jc w:val="center"/>
            </w:pPr>
          </w:p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t>Творческое задание</w:t>
            </w:r>
          </w:p>
        </w:tc>
        <w:tc>
          <w:tcPr>
            <w:tcW w:w="4622" w:type="dxa"/>
          </w:tcPr>
          <w:p w:rsidR="00503899" w:rsidRPr="00742F6B" w:rsidRDefault="00503899" w:rsidP="00C53683">
            <w:pPr>
              <w:jc w:val="both"/>
              <w:rPr>
                <w:lang w:eastAsia="en-US"/>
              </w:rPr>
            </w:pPr>
            <w:r w:rsidRPr="00742F6B">
              <w:t xml:space="preserve"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в индивидуальном порядке или группой </w:t>
            </w:r>
            <w:proofErr w:type="gramStart"/>
            <w:r w:rsidRPr="00742F6B">
              <w:t>обучающихся</w:t>
            </w:r>
            <w:proofErr w:type="gramEnd"/>
            <w:r w:rsidRPr="00742F6B">
              <w:t>.</w:t>
            </w:r>
          </w:p>
        </w:tc>
        <w:tc>
          <w:tcPr>
            <w:tcW w:w="2759" w:type="dxa"/>
          </w:tcPr>
          <w:p w:rsidR="00503899" w:rsidRDefault="00503899" w:rsidP="00C53683">
            <w:pPr>
              <w:jc w:val="both"/>
            </w:pPr>
          </w:p>
          <w:p w:rsidR="00503899" w:rsidRPr="00742F6B" w:rsidRDefault="00503899" w:rsidP="00C53683">
            <w:pPr>
              <w:jc w:val="both"/>
              <w:rPr>
                <w:lang w:eastAsia="en-US"/>
              </w:rPr>
            </w:pPr>
            <w:r w:rsidRPr="00742F6B">
              <w:t xml:space="preserve">Темы индивидуальных творческих заданий </w:t>
            </w:r>
          </w:p>
        </w:tc>
      </w:tr>
      <w:tr w:rsidR="00503899" w:rsidRPr="00742F6B" w:rsidTr="00716986">
        <w:trPr>
          <w:trHeight w:val="801"/>
        </w:trPr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>
              <w:t>2</w:t>
            </w:r>
          </w:p>
        </w:tc>
        <w:tc>
          <w:tcPr>
            <w:tcW w:w="2031" w:type="dxa"/>
          </w:tcPr>
          <w:p w:rsidR="00503899" w:rsidRDefault="00503899" w:rsidP="00C53683">
            <w:pPr>
              <w:jc w:val="center"/>
            </w:pPr>
          </w:p>
          <w:p w:rsidR="00503899" w:rsidRPr="00742F6B" w:rsidRDefault="00503899" w:rsidP="00C53683">
            <w:pPr>
              <w:jc w:val="center"/>
            </w:pPr>
            <w:r>
              <w:t>Отчёт</w:t>
            </w:r>
          </w:p>
        </w:tc>
        <w:tc>
          <w:tcPr>
            <w:tcW w:w="4622" w:type="dxa"/>
          </w:tcPr>
          <w:p w:rsidR="00503899" w:rsidRPr="00716986" w:rsidRDefault="00503899" w:rsidP="00716986">
            <w:pPr>
              <w:tabs>
                <w:tab w:val="left" w:pos="1139"/>
              </w:tabs>
            </w:pPr>
            <w:r w:rsidRPr="00742F6B">
              <w:t>Продукт самостоятельной работы студента, представляющий собой</w:t>
            </w:r>
            <w:r>
              <w:t xml:space="preserve"> перечень и оценку полученных результатов определённой практической  работы.</w:t>
            </w:r>
          </w:p>
        </w:tc>
        <w:tc>
          <w:tcPr>
            <w:tcW w:w="2759" w:type="dxa"/>
          </w:tcPr>
          <w:p w:rsidR="00503899" w:rsidRDefault="00503899" w:rsidP="00716986"/>
          <w:p w:rsidR="00503899" w:rsidRPr="00716986" w:rsidRDefault="00503899" w:rsidP="00716986">
            <w:r>
              <w:t>Отчёт по практике</w:t>
            </w:r>
          </w:p>
        </w:tc>
      </w:tr>
    </w:tbl>
    <w:p w:rsidR="00503899" w:rsidRPr="00742F6B" w:rsidRDefault="00503899" w:rsidP="00C53683">
      <w:pPr>
        <w:autoSpaceDE w:val="0"/>
        <w:autoSpaceDN w:val="0"/>
        <w:adjustRightInd w:val="0"/>
        <w:rPr>
          <w:b/>
          <w:bCs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spacing w:after="120"/>
        <w:jc w:val="center"/>
        <w:rPr>
          <w:sz w:val="28"/>
          <w:szCs w:val="28"/>
        </w:rPr>
      </w:pPr>
      <w:r w:rsidRPr="00742F6B">
        <w:rPr>
          <w:bCs/>
          <w:lang w:bidi="mr-IN"/>
        </w:rPr>
        <w:br w:type="page"/>
      </w:r>
      <w:r w:rsidRPr="00742F6B">
        <w:rPr>
          <w:bCs/>
          <w:sz w:val="28"/>
          <w:szCs w:val="28"/>
        </w:rPr>
        <w:lastRenderedPageBreak/>
        <w:t xml:space="preserve">ФГБОУ </w:t>
      </w:r>
      <w:proofErr w:type="gramStart"/>
      <w:r w:rsidRPr="00742F6B">
        <w:rPr>
          <w:bCs/>
          <w:sz w:val="28"/>
          <w:szCs w:val="28"/>
        </w:rPr>
        <w:t>ВО</w:t>
      </w:r>
      <w:proofErr w:type="gramEnd"/>
      <w:r w:rsidRPr="00742F6B">
        <w:rPr>
          <w:bCs/>
          <w:sz w:val="28"/>
          <w:szCs w:val="28"/>
        </w:rPr>
        <w:t xml:space="preserve"> </w:t>
      </w:r>
      <w:r w:rsidRPr="00742F6B">
        <w:rPr>
          <w:sz w:val="28"/>
          <w:szCs w:val="28"/>
        </w:rPr>
        <w:t>«Нижегородский государственный</w:t>
      </w:r>
    </w:p>
    <w:p w:rsidR="00503899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педагогический университет им. </w:t>
      </w:r>
      <w:proofErr w:type="spellStart"/>
      <w:r w:rsidRPr="00742F6B">
        <w:rPr>
          <w:sz w:val="28"/>
          <w:szCs w:val="28"/>
        </w:rPr>
        <w:t>К.Минина</w:t>
      </w:r>
      <w:proofErr w:type="spellEnd"/>
      <w:r w:rsidRPr="00742F6B">
        <w:rPr>
          <w:sz w:val="28"/>
          <w:szCs w:val="28"/>
        </w:rPr>
        <w:t>»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proofErr w:type="spellStart"/>
      <w:r w:rsidRPr="00742F6B">
        <w:rPr>
          <w:sz w:val="28"/>
          <w:szCs w:val="28"/>
        </w:rPr>
        <w:t>Факультет</w:t>
      </w:r>
      <w:bookmarkStart w:id="1" w:name="_Hlk532468454"/>
      <w:r>
        <w:rPr>
          <w:sz w:val="28"/>
          <w:szCs w:val="28"/>
        </w:rPr>
        <w:t>дизайна</w:t>
      </w:r>
      <w:proofErr w:type="spellEnd"/>
      <w:r>
        <w:rPr>
          <w:sz w:val="28"/>
          <w:szCs w:val="28"/>
        </w:rPr>
        <w:t>, изящных искусств и медиа-технологий</w:t>
      </w:r>
      <w:bookmarkEnd w:id="1"/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proofErr w:type="spellStart"/>
      <w:r w:rsidRPr="00742F6B">
        <w:rPr>
          <w:sz w:val="28"/>
          <w:szCs w:val="28"/>
        </w:rPr>
        <w:t>Кафедра</w:t>
      </w:r>
      <w:bookmarkStart w:id="2" w:name="_Hlk532468463"/>
      <w:r>
        <w:rPr>
          <w:sz w:val="28"/>
          <w:szCs w:val="28"/>
        </w:rPr>
        <w:t>декоративно</w:t>
      </w:r>
      <w:proofErr w:type="spellEnd"/>
      <w:r>
        <w:rPr>
          <w:sz w:val="28"/>
          <w:szCs w:val="28"/>
        </w:rPr>
        <w:t>-прикладного искусства и дизайна</w:t>
      </w:r>
      <w:bookmarkEnd w:id="2"/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b/>
          <w:bCs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b/>
          <w:bCs/>
          <w:sz w:val="28"/>
          <w:szCs w:val="28"/>
          <w:lang w:bidi="mr-IN"/>
        </w:rPr>
        <w:t>Темы индивидуальных</w:t>
      </w:r>
      <w:r>
        <w:rPr>
          <w:b/>
          <w:bCs/>
          <w:sz w:val="28"/>
          <w:szCs w:val="28"/>
          <w:lang w:bidi="mr-IN"/>
        </w:rPr>
        <w:t xml:space="preserve"> </w:t>
      </w:r>
      <w:r w:rsidRPr="00742F6B">
        <w:rPr>
          <w:b/>
          <w:bCs/>
          <w:sz w:val="28"/>
          <w:szCs w:val="28"/>
          <w:lang w:bidi="mr-IN"/>
        </w:rPr>
        <w:t>творческих заданий</w:t>
      </w: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0"/>
          <w:szCs w:val="20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 xml:space="preserve">по </w:t>
      </w:r>
      <w:r w:rsidRPr="00A02528">
        <w:rPr>
          <w:i/>
          <w:sz w:val="28"/>
          <w:szCs w:val="28"/>
          <w:lang w:bidi="mr-IN"/>
        </w:rPr>
        <w:t>Учебной практике (по профилю)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B933B5" w:rsidRDefault="00503899" w:rsidP="00C53683">
      <w:pPr>
        <w:autoSpaceDE w:val="0"/>
        <w:autoSpaceDN w:val="0"/>
        <w:adjustRightInd w:val="0"/>
        <w:rPr>
          <w:bCs/>
          <w:sz w:val="28"/>
          <w:szCs w:val="28"/>
          <w:lang w:bidi="mr-IN"/>
        </w:rPr>
      </w:pPr>
      <w:r w:rsidRPr="00B933B5">
        <w:rPr>
          <w:bCs/>
          <w:sz w:val="28"/>
          <w:szCs w:val="28"/>
          <w:lang w:bidi="mr-IN"/>
        </w:rPr>
        <w:t xml:space="preserve">Индивидуальные творческие задания: 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1. Выполнение натюрморта в чёрно-белом варианте;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A02528">
        <w:rPr>
          <w:bCs/>
          <w:sz w:val="28"/>
          <w:szCs w:val="28"/>
        </w:rPr>
        <w:t>оверлеппинг</w:t>
      </w:r>
      <w:proofErr w:type="spellEnd"/>
      <w:r w:rsidRPr="00A02528">
        <w:rPr>
          <w:bCs/>
          <w:sz w:val="28"/>
          <w:szCs w:val="28"/>
        </w:rPr>
        <w:t>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BB401A" w:rsidRDefault="00503899" w:rsidP="00C536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/>
          <w:sz w:val="32"/>
          <w:szCs w:val="32"/>
        </w:rPr>
      </w:pPr>
      <w:r w:rsidRPr="00BB401A">
        <w:rPr>
          <w:rFonts w:ascii="Times New Roman" w:hAnsi="Times New Roman"/>
          <w:b/>
          <w:spacing w:val="-4"/>
          <w:sz w:val="32"/>
          <w:szCs w:val="32"/>
        </w:rPr>
        <w:t>Рейтинг-план</w:t>
      </w:r>
    </w:p>
    <w:p w:rsidR="00503899" w:rsidRDefault="00503899" w:rsidP="00C536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tbl>
      <w:tblPr>
        <w:tblW w:w="963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538"/>
        <w:gridCol w:w="2156"/>
        <w:gridCol w:w="1134"/>
        <w:gridCol w:w="1275"/>
        <w:gridCol w:w="1418"/>
        <w:gridCol w:w="1417"/>
        <w:gridCol w:w="1701"/>
      </w:tblGrid>
      <w:tr w:rsidR="00503899" w:rsidRPr="003D5245" w:rsidTr="00C53683">
        <w:trPr>
          <w:trHeight w:val="60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 xml:space="preserve">№ </w:t>
            </w:r>
            <w:proofErr w:type="gramStart"/>
            <w:r w:rsidRPr="00B933B5">
              <w:rPr>
                <w:sz w:val="22"/>
                <w:szCs w:val="22"/>
              </w:rPr>
              <w:t>п</w:t>
            </w:r>
            <w:proofErr w:type="gramEnd"/>
            <w:r w:rsidRPr="00B933B5">
              <w:rPr>
                <w:sz w:val="22"/>
                <w:szCs w:val="22"/>
              </w:rPr>
              <w:t>/п</w:t>
            </w:r>
          </w:p>
        </w:tc>
        <w:tc>
          <w:tcPr>
            <w:tcW w:w="2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430C16" w:rsidRDefault="00503899" w:rsidP="00C53683">
            <w:pPr>
              <w:jc w:val="center"/>
            </w:pPr>
            <w:r w:rsidRPr="00430C16">
              <w:t xml:space="preserve">Виды деятельности </w:t>
            </w:r>
            <w:proofErr w:type="gramStart"/>
            <w:r w:rsidRPr="00430C16">
              <w:t>обучающегося</w:t>
            </w:r>
            <w:proofErr w:type="gramEnd"/>
            <w:r w:rsidRPr="00430C16">
              <w:t xml:space="preserve"> на практике*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Балл за конкретное задание</w:t>
            </w:r>
          </w:p>
          <w:p w:rsidR="00503899" w:rsidRPr="00B933B5" w:rsidRDefault="00503899" w:rsidP="00C53683">
            <w:pPr>
              <w:jc w:val="center"/>
              <w:rPr>
                <w:sz w:val="20"/>
                <w:szCs w:val="20"/>
              </w:rPr>
            </w:pPr>
            <w:r w:rsidRPr="00B933B5">
              <w:rPr>
                <w:sz w:val="20"/>
                <w:szCs w:val="20"/>
              </w:rPr>
              <w:t>(мин</w:t>
            </w:r>
            <w:proofErr w:type="gramStart"/>
            <w:r w:rsidRPr="00B933B5">
              <w:rPr>
                <w:sz w:val="20"/>
                <w:szCs w:val="20"/>
              </w:rPr>
              <w:t>.-</w:t>
            </w:r>
            <w:proofErr w:type="gramEnd"/>
            <w:r w:rsidRPr="00B933B5">
              <w:rPr>
                <w:sz w:val="20"/>
                <w:szCs w:val="20"/>
              </w:rPr>
              <w:t>макс.)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Число заданий за практику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Баллы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vAlign w:val="center"/>
          </w:tcPr>
          <w:p w:rsidR="00503899" w:rsidRPr="00430C16" w:rsidRDefault="00503899" w:rsidP="00C53683">
            <w:pPr>
              <w:jc w:val="center"/>
            </w:pPr>
            <w:r w:rsidRPr="00430C16">
              <w:t>Средства</w:t>
            </w:r>
          </w:p>
          <w:p w:rsidR="00503899" w:rsidRPr="00B933B5" w:rsidRDefault="00503899" w:rsidP="00C53683">
            <w:pPr>
              <w:jc w:val="center"/>
            </w:pPr>
            <w:r w:rsidRPr="00430C16">
              <w:t>оценивания</w:t>
            </w:r>
          </w:p>
        </w:tc>
      </w:tr>
      <w:tr w:rsidR="00503899" w:rsidTr="00C53683">
        <w:trPr>
          <w:trHeight w:val="110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/>
        </w:tc>
        <w:tc>
          <w:tcPr>
            <w:tcW w:w="2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Минимальный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Максимальный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</w:p>
        </w:tc>
      </w:tr>
      <w:tr w:rsidR="00503899" w:rsidTr="00C53683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 w:rsidRPr="00B933B5">
              <w:t>1.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 w:rsidRPr="00B933B5">
              <w:t xml:space="preserve">Выполнение творческого задания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>
              <w:t>9-14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>
              <w:t>4</w:t>
            </w:r>
            <w:r w:rsidRPr="00B933B5"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>
              <w:t>7</w:t>
            </w:r>
            <w:r w:rsidRPr="00B933B5"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Выставка творческих работ</w:t>
            </w:r>
          </w:p>
        </w:tc>
      </w:tr>
      <w:tr w:rsidR="00503899" w:rsidTr="00C53683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>
              <w:t>2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>
              <w:t>Зачёт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Default="00503899" w:rsidP="00C53683">
            <w:pPr>
              <w:jc w:val="center"/>
            </w:pPr>
            <w:r>
              <w:t>10-30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Default="00503899" w:rsidP="00C53683">
            <w:pPr>
              <w:jc w:val="center"/>
            </w:pPr>
            <w: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>
              <w:t>Качество отчёта и дневника по практике</w:t>
            </w:r>
          </w:p>
        </w:tc>
      </w:tr>
      <w:tr w:rsidR="00503899" w:rsidTr="00C53683">
        <w:trPr>
          <w:trHeight w:val="8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>
              <w:t>3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 w:rsidRPr="00B933B5"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/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/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 w:rsidRPr="00B933B5"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/>
        </w:tc>
      </w:tr>
    </w:tbl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lastRenderedPageBreak/>
        <w:t>Критерии оценки: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tbl>
      <w:tblPr>
        <w:tblW w:w="4570" w:type="pct"/>
        <w:tblLayout w:type="fixed"/>
        <w:tblLook w:val="0000" w:firstRow="0" w:lastRow="0" w:firstColumn="0" w:lastColumn="0" w:noHBand="0" w:noVBand="0"/>
      </w:tblPr>
      <w:tblGrid>
        <w:gridCol w:w="1914"/>
        <w:gridCol w:w="977"/>
        <w:gridCol w:w="6115"/>
      </w:tblGrid>
      <w:tr w:rsidR="00503899" w:rsidRPr="003F0FC4" w:rsidTr="00C53683">
        <w:trPr>
          <w:trHeight w:val="715"/>
        </w:trPr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Виды учебной  деятельности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Шкала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Индикаторы оценки</w:t>
            </w:r>
          </w:p>
        </w:tc>
      </w:tr>
      <w:tr w:rsidR="00503899" w:rsidRPr="003F0FC4" w:rsidTr="00C53683">
        <w:trPr>
          <w:trHeight w:val="2961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 w:rsidRPr="003F0FC4">
              <w:t>Практическое выполнение творческих работ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оригинальная творческая композиция. </w:t>
            </w:r>
            <w:r w:rsidRPr="003F0FC4">
              <w:t xml:space="preserve">Изображение отлично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Все 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отлично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503899" w:rsidRPr="003F0FC4" w:rsidTr="00C53683">
        <w:trPr>
          <w:trHeight w:val="651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оригинальная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</w:t>
            </w:r>
            <w:r>
              <w:t>в общем</w:t>
            </w:r>
            <w:r w:rsidRPr="003F0FC4">
              <w:t xml:space="preserve">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503899" w:rsidRPr="003F0FC4" w:rsidTr="00C53683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1</w:t>
            </w:r>
            <w:r>
              <w:t>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творческая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Большая часть предметов</w:t>
            </w:r>
            <w:r w:rsidRPr="003F0FC4">
              <w:t xml:space="preserve"> </w:t>
            </w:r>
            <w:r>
              <w:t>выполнена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r w:rsidRPr="003F0FC4">
              <w:t>выдержаны</w:t>
            </w:r>
            <w:r>
              <w:t>.</w:t>
            </w:r>
            <w:r w:rsidRPr="003F0FC4">
              <w:t xml:space="preserve"> </w:t>
            </w:r>
            <w:r>
              <w:t xml:space="preserve">Основная часть композиции </w:t>
            </w:r>
            <w:proofErr w:type="spellStart"/>
            <w:r>
              <w:t>сгармонирована</w:t>
            </w:r>
            <w:proofErr w:type="spellEnd"/>
            <w:proofErr w:type="gramStart"/>
            <w:r>
              <w:t>.</w:t>
            </w:r>
            <w:r w:rsidRPr="003F0FC4">
              <w:t xml:space="preserve">. </w:t>
            </w:r>
            <w:proofErr w:type="gramEnd"/>
            <w:r w:rsidRPr="003F0FC4">
              <w:t xml:space="preserve">Задание выполнено </w:t>
            </w:r>
            <w:r>
              <w:t xml:space="preserve">в основном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частично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Некоторые предметы</w:t>
            </w:r>
            <w:r w:rsidRPr="003F0FC4">
              <w:t xml:space="preserve"> </w:t>
            </w:r>
            <w:proofErr w:type="gramStart"/>
            <w:r>
              <w:t>выполнена</w:t>
            </w:r>
            <w:proofErr w:type="gramEnd"/>
            <w:r>
              <w:t xml:space="preserve">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совсем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2000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очень 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Большая 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lastRenderedPageBreak/>
              <w:t>Качество отчёта и дневника по практике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27-30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всем требованиям. Все пункты заполнены правильно, аккуратно и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со всеми требованиями к оформлению отчёта. В содержании разделов в полной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23-26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Большая часть  пунктов заполнена правильно, аккуратно и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 требованиями к оформлению отчёта. В содержании разделов в достаточной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19-22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Часть пунктов заполнена с ошибками, но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в основном соответствует требованиям к оформлению отчёта. В содержании разделов в недостаточной мере отражены все необходимые сведения. Приемлемо сформулированы цели практики, её значение и сделаны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15-18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в заполнении разделов и несвоевременность в ведении.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основные разделы и составлен с некоторыми отклонениями от требований к оформлению отчёта. В содержании разделов в недостаточной мере отражены все необходимые сведения. Частично верно сформулированы цели практики, её значение и сделаны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и неаккуратность в заполнении разделов и несвоевременность в ведении.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не все разделы и составлен с отклонениями от требований к оформлению отчёта. В содержании разделов в недостаточной мере отражены необходимые сведения. Не совсем верно сформулированы цели и задачи практики.</w:t>
            </w:r>
          </w:p>
        </w:tc>
      </w:tr>
    </w:tbl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Критерии оценки п</w:t>
      </w:r>
      <w:r w:rsidRPr="00742F6B">
        <w:rPr>
          <w:bCs/>
          <w:sz w:val="28"/>
          <w:szCs w:val="28"/>
        </w:rPr>
        <w:t xml:space="preserve">рописываются c учетом </w:t>
      </w:r>
      <w:proofErr w:type="spellStart"/>
      <w:r w:rsidRPr="00742F6B">
        <w:rPr>
          <w:bCs/>
          <w:sz w:val="28"/>
          <w:szCs w:val="28"/>
        </w:rPr>
        <w:t>балльно</w:t>
      </w:r>
      <w:proofErr w:type="spellEnd"/>
      <w:r w:rsidRPr="00742F6B">
        <w:rPr>
          <w:bCs/>
          <w:sz w:val="28"/>
          <w:szCs w:val="28"/>
        </w:rPr>
        <w:t>-рейтинговой системы по дисциплине и выражаются в баллах</w:t>
      </w:r>
      <w:r>
        <w:rPr>
          <w:bCs/>
          <w:sz w:val="28"/>
          <w:szCs w:val="28"/>
        </w:rPr>
        <w:t>: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«отлично»/ «зачтено» 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86 до 100 баллов</w:t>
      </w:r>
      <w:r w:rsidRPr="00BC683C">
        <w:rPr>
          <w:bCs/>
          <w:sz w:val="28"/>
          <w:szCs w:val="28"/>
        </w:rPr>
        <w:t>;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lastRenderedPageBreak/>
        <w:sym w:font="Symbol" w:char="F02D"/>
      </w:r>
      <w:r w:rsidRPr="00BC683C">
        <w:rPr>
          <w:bCs/>
          <w:sz w:val="28"/>
          <w:szCs w:val="28"/>
        </w:rPr>
        <w:t xml:space="preserve">  оценка «хорошо»/ «зачтено</w:t>
      </w:r>
      <w:r>
        <w:rPr>
          <w:bCs/>
          <w:sz w:val="28"/>
          <w:szCs w:val="28"/>
        </w:rPr>
        <w:t>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71 до 85 баллов»;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«удовлетворительно»/ «зачтено»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55 до 70 баллов;</w:t>
      </w:r>
    </w:p>
    <w:p w:rsidR="00503899" w:rsidRPr="00BC683C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«неудовлетворительно»/ «не 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все </w:t>
      </w:r>
      <w:proofErr w:type="gramStart"/>
      <w:r>
        <w:rPr>
          <w:bCs/>
          <w:sz w:val="28"/>
          <w:szCs w:val="28"/>
        </w:rPr>
        <w:t>задания</w:t>
      </w:r>
      <w:proofErr w:type="gramEnd"/>
      <w:r>
        <w:rPr>
          <w:bCs/>
          <w:sz w:val="28"/>
          <w:szCs w:val="28"/>
        </w:rPr>
        <w:t xml:space="preserve"> выполненные за семестр в сумме набирает менее 55 баллов</w:t>
      </w:r>
      <w:r w:rsidRPr="00BC683C">
        <w:rPr>
          <w:bCs/>
          <w:sz w:val="28"/>
          <w:szCs w:val="28"/>
        </w:rPr>
        <w:t>.</w:t>
      </w:r>
    </w:p>
    <w:p w:rsidR="00503899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rPr>
          <w:rFonts w:cs="TimesNewRomanPSMT"/>
          <w:sz w:val="28"/>
          <w:szCs w:val="28"/>
          <w:lang w:bidi="mr-IN"/>
        </w:rPr>
      </w:pPr>
      <w:r w:rsidRPr="00742F6B">
        <w:rPr>
          <w:rFonts w:cs="TimesNewRomanPSMT"/>
          <w:sz w:val="28"/>
          <w:szCs w:val="28"/>
          <w:lang w:bidi="mr-IN"/>
        </w:rPr>
        <w:t xml:space="preserve">Составитель </w:t>
      </w:r>
      <w:r w:rsidRPr="00742F6B">
        <w:rPr>
          <w:sz w:val="28"/>
          <w:szCs w:val="28"/>
          <w:lang w:bidi="mr-IN"/>
        </w:rPr>
        <w:t xml:space="preserve">________________________ </w:t>
      </w:r>
      <w:r>
        <w:rPr>
          <w:rFonts w:cs="TimesNewRomanPSMT"/>
          <w:sz w:val="28"/>
          <w:szCs w:val="28"/>
          <w:lang w:bidi="mr-IN"/>
        </w:rPr>
        <w:t>Яковлев А. А.</w:t>
      </w:r>
    </w:p>
    <w:p w:rsidR="00503899" w:rsidRDefault="00503899" w:rsidP="00C53683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  <w:r w:rsidRPr="00742F6B">
        <w:rPr>
          <w:sz w:val="20"/>
          <w:szCs w:val="20"/>
          <w:lang w:bidi="mr-IN"/>
        </w:rPr>
        <w:t>(</w:t>
      </w:r>
      <w:r w:rsidRPr="00742F6B">
        <w:rPr>
          <w:rFonts w:cs="TimesNewRomanPSMT"/>
          <w:sz w:val="20"/>
          <w:szCs w:val="20"/>
          <w:lang w:bidi="mr-IN"/>
        </w:rPr>
        <w:t>подпись</w:t>
      </w:r>
      <w:r w:rsidRPr="00742F6B">
        <w:rPr>
          <w:sz w:val="20"/>
          <w:szCs w:val="20"/>
          <w:lang w:bidi="mr-IN"/>
        </w:rPr>
        <w:t>)</w:t>
      </w:r>
    </w:p>
    <w:p w:rsidR="00503899" w:rsidRPr="00742F6B" w:rsidRDefault="00503899" w:rsidP="00C53683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</w:p>
    <w:p w:rsidR="00503899" w:rsidRPr="00742F6B" w:rsidRDefault="00503899" w:rsidP="00C53683">
      <w:pPr>
        <w:spacing w:line="360" w:lineRule="auto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>«__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>__»__________</w:t>
      </w:r>
      <w:r>
        <w:rPr>
          <w:sz w:val="28"/>
          <w:szCs w:val="28"/>
          <w:lang w:bidi="mr-IN"/>
        </w:rPr>
        <w:t>_____</w:t>
      </w:r>
      <w:r w:rsidRPr="00742F6B">
        <w:rPr>
          <w:sz w:val="28"/>
          <w:szCs w:val="28"/>
          <w:lang w:bidi="mr-IN"/>
        </w:rPr>
        <w:t>___________20_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 xml:space="preserve">_ </w:t>
      </w:r>
      <w:r w:rsidRPr="00742F6B">
        <w:rPr>
          <w:rFonts w:cs="TimesNewRomanPSMT"/>
          <w:sz w:val="28"/>
          <w:szCs w:val="28"/>
          <w:lang w:bidi="mr-IN"/>
        </w:rPr>
        <w:t>г</w:t>
      </w:r>
      <w:r w:rsidRPr="00742F6B">
        <w:rPr>
          <w:sz w:val="28"/>
          <w:szCs w:val="28"/>
          <w:lang w:bidi="mr-IN"/>
        </w:rPr>
        <w:t>.</w:t>
      </w:r>
    </w:p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  <w:lang w:bidi="mr-IN"/>
        </w:rPr>
        <w:br w:type="page"/>
      </w:r>
    </w:p>
    <w:p w:rsidR="00503899" w:rsidRDefault="00503899" w:rsidP="00C53683">
      <w:pPr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Методические материалы, определяющие процедуры оценивания ЗУН и (или) опыта деятельности, и характеризующих этапы формирования компетенций</w:t>
      </w:r>
    </w:p>
    <w:p w:rsidR="00503899" w:rsidRPr="00742F6B" w:rsidRDefault="00503899" w:rsidP="00C53683">
      <w:pPr>
        <w:jc w:val="center"/>
        <w:rPr>
          <w:b/>
          <w:sz w:val="28"/>
          <w:szCs w:val="28"/>
          <w:lang w:eastAsia="en-US"/>
        </w:rPr>
      </w:pP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представляет собой проверку усвоения учебного материала теоретического и практического характера, регулярно осуществляемую на протяжении семестра.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достоинствам</w:t>
      </w:r>
      <w:r w:rsidRPr="00742F6B">
        <w:rPr>
          <w:sz w:val="28"/>
          <w:szCs w:val="28"/>
        </w:rPr>
        <w:t xml:space="preserve"> данного типа относится его систематичность, непосредственно </w:t>
      </w:r>
      <w:proofErr w:type="spellStart"/>
      <w:r w:rsidRPr="00742F6B">
        <w:rPr>
          <w:sz w:val="28"/>
          <w:szCs w:val="28"/>
        </w:rPr>
        <w:t>коррелирующаяся</w:t>
      </w:r>
      <w:proofErr w:type="spellEnd"/>
      <w:r w:rsidRPr="00742F6B">
        <w:rPr>
          <w:sz w:val="28"/>
          <w:szCs w:val="28"/>
        </w:rPr>
        <w:t xml:space="preserve"> с требованием постоянного и непрерывного мониторинга качества обучения, а также возможность </w:t>
      </w:r>
      <w:proofErr w:type="spellStart"/>
      <w:r w:rsidRPr="00742F6B">
        <w:rPr>
          <w:sz w:val="28"/>
          <w:szCs w:val="28"/>
        </w:rPr>
        <w:t>балльно</w:t>
      </w:r>
      <w:proofErr w:type="spellEnd"/>
      <w:r w:rsidRPr="00742F6B">
        <w:rPr>
          <w:sz w:val="28"/>
          <w:szCs w:val="28"/>
        </w:rPr>
        <w:t xml:space="preserve">-рейтинговой оценки успеваемости </w:t>
      </w:r>
      <w:proofErr w:type="gramStart"/>
      <w:r w:rsidRPr="00742F6B">
        <w:rPr>
          <w:sz w:val="28"/>
          <w:szCs w:val="28"/>
        </w:rPr>
        <w:t>обучающихся</w:t>
      </w:r>
      <w:proofErr w:type="gramEnd"/>
      <w:r w:rsidRPr="00742F6B">
        <w:rPr>
          <w:sz w:val="28"/>
          <w:szCs w:val="28"/>
        </w:rPr>
        <w:t>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Недостатком</w:t>
      </w:r>
      <w:r w:rsidRPr="00742F6B">
        <w:rPr>
          <w:sz w:val="28"/>
          <w:szCs w:val="28"/>
        </w:rPr>
        <w:t xml:space="preserve"> является фрагментарность и локальность проверки. Компетенцию целиком, а не отдельные ее элементы (знания, умения, навыки) при подобном контроле проверить невозможно.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основным формам</w:t>
      </w:r>
      <w:r w:rsidRPr="00742F6B">
        <w:rPr>
          <w:sz w:val="28"/>
          <w:szCs w:val="28"/>
        </w:rPr>
        <w:t xml:space="preserve"> текущего контроля (текущей аттестации) можно отнести устный опрос, письменные задания, лабораторные работы, контрольные работы.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 xml:space="preserve">Промежуточная </w:t>
      </w:r>
      <w:proofErr w:type="gramStart"/>
      <w:r w:rsidRPr="00742F6B">
        <w:rPr>
          <w:sz w:val="28"/>
          <w:szCs w:val="28"/>
        </w:rPr>
        <w:t>аттестация</w:t>
      </w:r>
      <w:proofErr w:type="gramEnd"/>
      <w:r w:rsidRPr="00742F6B">
        <w:rPr>
          <w:sz w:val="28"/>
          <w:szCs w:val="28"/>
        </w:rPr>
        <w:t xml:space="preserve"> как правило осуществляется в конце семестра и может завершать изучение как отдельной дисциплины, так и ее раздела (разделов) /модуля (модулей). Промежуточная аттестация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Достоинства</w:t>
      </w:r>
      <w:r w:rsidRPr="00742F6B">
        <w:rPr>
          <w:sz w:val="28"/>
          <w:szCs w:val="28"/>
        </w:rPr>
        <w:t>: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Основные формы</w:t>
      </w:r>
      <w:r w:rsidRPr="00742F6B">
        <w:rPr>
          <w:sz w:val="28"/>
          <w:szCs w:val="28"/>
        </w:rPr>
        <w:t>: зачет и экзамен.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и промежуточная аттестация традиционно служат основным средством обеспечения в учебном процессе «обратной связи» между преподавателем и обучающимся, необходимой для стимулирования работы обучающихся и совершенствования методики преподавания учебных дисциплин.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Оценивание знаний, умений, навыков и (или) опыта деятельности должно носить комплексный, системный характер – с учетом как места дисциплины в структуре образовательной программы, так и содержательных и смысловых внутренних связей. Связи формируемых компетенций с модулями, разделами (темами) дисциплины обеспечивают возможность реализации для текущего контроля и промежуточной аттестации по дисциплине наиболее  подходящих  оценочных  средств.  Привязка  оценочных  сре</w:t>
      </w:r>
      <w:proofErr w:type="gramStart"/>
      <w:r w:rsidRPr="00742F6B">
        <w:rPr>
          <w:sz w:val="28"/>
          <w:szCs w:val="28"/>
        </w:rPr>
        <w:t>дств  к к</w:t>
      </w:r>
      <w:proofErr w:type="gramEnd"/>
      <w:r w:rsidRPr="00742F6B">
        <w:rPr>
          <w:sz w:val="28"/>
          <w:szCs w:val="28"/>
        </w:rPr>
        <w:t>онтролируемым компетенциям, модулям, разделам (темам) дисциплины приведена в таблице.</w:t>
      </w:r>
    </w:p>
    <w:p w:rsidR="00503899" w:rsidRPr="00742F6B" w:rsidRDefault="00503899" w:rsidP="00C53683">
      <w:pPr>
        <w:spacing w:line="360" w:lineRule="auto"/>
        <w:jc w:val="both"/>
      </w:pPr>
    </w:p>
    <w:p w:rsidR="00503899" w:rsidRPr="00742F6B" w:rsidRDefault="00503899" w:rsidP="00C53683">
      <w:pPr>
        <w:jc w:val="both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br w:type="page"/>
      </w:r>
      <w:r w:rsidRPr="00742F6B">
        <w:rPr>
          <w:b/>
          <w:sz w:val="28"/>
          <w:szCs w:val="28"/>
        </w:rPr>
        <w:lastRenderedPageBreak/>
        <w:t xml:space="preserve">Оценка знаний, умений, навыков и (или) опыта деятельности, характеризующих этапы формирования компетенций в процессе освоения образовательной программы в рамках учебной </w:t>
      </w:r>
      <w:r>
        <w:rPr>
          <w:b/>
          <w:sz w:val="28"/>
          <w:szCs w:val="28"/>
        </w:rPr>
        <w:t>практики</w:t>
      </w:r>
    </w:p>
    <w:p w:rsidR="00503899" w:rsidRPr="00742F6B" w:rsidRDefault="00503899" w:rsidP="00C53683">
      <w:pPr>
        <w:jc w:val="both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162"/>
        <w:gridCol w:w="1921"/>
        <w:gridCol w:w="1655"/>
        <w:gridCol w:w="1865"/>
        <w:gridCol w:w="1710"/>
      </w:tblGrid>
      <w:tr w:rsidR="00503899" w:rsidRPr="00742F6B" w:rsidTr="00C53683">
        <w:tc>
          <w:tcPr>
            <w:tcW w:w="540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208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Контролируемые разделы/темы дисциплины</w:t>
            </w:r>
          </w:p>
        </w:tc>
        <w:tc>
          <w:tcPr>
            <w:tcW w:w="1921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Индекс контролируемой компетенции (или ее части)</w:t>
            </w:r>
          </w:p>
        </w:tc>
        <w:tc>
          <w:tcPr>
            <w:tcW w:w="3575" w:type="dxa"/>
            <w:gridSpan w:val="2"/>
          </w:tcPr>
          <w:p w:rsidR="00503899" w:rsidRPr="00742F6B" w:rsidRDefault="00503899" w:rsidP="00C53683">
            <w:pPr>
              <w:jc w:val="center"/>
            </w:pPr>
            <w:r w:rsidRPr="00742F6B">
              <w:t>Оценочные средства</w:t>
            </w:r>
          </w:p>
        </w:tc>
        <w:tc>
          <w:tcPr>
            <w:tcW w:w="1325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Способ контроля</w:t>
            </w:r>
          </w:p>
        </w:tc>
      </w:tr>
      <w:tr w:rsidR="00503899" w:rsidRPr="00742F6B" w:rsidTr="00C53683">
        <w:tc>
          <w:tcPr>
            <w:tcW w:w="540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2208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1921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742F6B">
              <w:t>Текущий контроль по дисциплине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 w:rsidRPr="00742F6B">
              <w:t>Промежуточная аттестация по дисциплине</w:t>
            </w:r>
          </w:p>
        </w:tc>
        <w:tc>
          <w:tcPr>
            <w:tcW w:w="1325" w:type="dxa"/>
            <w:vMerge/>
          </w:tcPr>
          <w:p w:rsidR="00503899" w:rsidRPr="00742F6B" w:rsidRDefault="00503899" w:rsidP="00C53683">
            <w:pPr>
              <w:jc w:val="both"/>
            </w:pP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1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</w:t>
            </w:r>
            <w:r w:rsidRPr="00742F6B">
              <w:t xml:space="preserve"> 1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2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2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3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3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4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4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5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5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2208" w:type="dxa"/>
          </w:tcPr>
          <w:p w:rsidR="00503899" w:rsidRPr="00720829" w:rsidRDefault="00503899" w:rsidP="00C53683">
            <w:pPr>
              <w:jc w:val="both"/>
            </w:pPr>
            <w:r w:rsidRPr="00720829">
              <w:t>Заключительный этап</w:t>
            </w:r>
            <w:r>
              <w:t xml:space="preserve"> (отчёт)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>
              <w:t>ПК-30</w:t>
            </w:r>
          </w:p>
          <w:p w:rsidR="00503899" w:rsidRPr="00742F6B" w:rsidRDefault="00503899" w:rsidP="00C53683">
            <w:pPr>
              <w:jc w:val="center"/>
            </w:pPr>
            <w:r>
              <w:t>ПК-19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Default="00503899" w:rsidP="00C53683">
            <w:pPr>
              <w:jc w:val="center"/>
            </w:pPr>
            <w:r w:rsidRPr="00720829">
              <w:t>Выставка творческих работ</w:t>
            </w:r>
            <w:r>
              <w:t>,</w:t>
            </w:r>
          </w:p>
          <w:p w:rsidR="00503899" w:rsidRPr="00720829" w:rsidRDefault="00503899" w:rsidP="00C53683">
            <w:pPr>
              <w:jc w:val="center"/>
            </w:pPr>
            <w:r>
              <w:t>собеседование</w:t>
            </w:r>
          </w:p>
        </w:tc>
      </w:tr>
    </w:tbl>
    <w:p w:rsidR="00503899" w:rsidRPr="00742F6B" w:rsidRDefault="00503899" w:rsidP="00C53683">
      <w:pPr>
        <w:jc w:val="both"/>
        <w:rPr>
          <w:b/>
          <w:sz w:val="28"/>
          <w:szCs w:val="28"/>
        </w:rPr>
      </w:pPr>
    </w:p>
    <w:p w:rsidR="00503899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 xml:space="preserve">Процедуры оценивания знаний, умений, навыков </w:t>
      </w:r>
    </w:p>
    <w:p w:rsidR="00503899" w:rsidRPr="00742F6B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545"/>
        <w:gridCol w:w="6484"/>
      </w:tblGrid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42F6B" w:rsidRDefault="00503899" w:rsidP="00C53683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Оценочное средство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Процедура оценивания (методические рекомендации)</w:t>
            </w:r>
          </w:p>
        </w:tc>
      </w:tr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noProof/>
                <w:sz w:val="24"/>
                <w:szCs w:val="24"/>
              </w:rPr>
              <w:t>Индивидуальное творческое задание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Является как средством развития умений и навыков в области выполнения композиции, так и формой проверки знания основ и уровня владения практическими навыками в создании декоративной композиции.</w:t>
            </w:r>
          </w:p>
        </w:tc>
      </w:tr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Зачет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служит формой проверки качества выполнения </w:t>
            </w:r>
            <w:proofErr w:type="gramStart"/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обучающимися</w:t>
            </w:r>
            <w:proofErr w:type="gramEnd"/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лабораторных работ, усвоения учебного материала практических и семинарских занятий, успешного прохождения производственной и преддипломной практик и выполнения в процессе этих практик всех учебных поручений в соответствии с утвержденной программой</w:t>
            </w:r>
          </w:p>
        </w:tc>
      </w:tr>
    </w:tbl>
    <w:p w:rsidR="00503899" w:rsidRPr="00742F6B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Данные формы контроля осуществляются с привлечением разнообразных технических средств. Технические средства контроля могут содержать: программы компьютерного тестирования, учебные задачи, комплексные ситуационные задания.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lastRenderedPageBreak/>
        <w:t>В понятие технических средств контроля может входить оборудование, используемое студентом при лабораторных работах и иных видах работ, требующих практического применения знаний и навыков в учебно-производственной ситуации, овладения техникой эксперимента. В отличие от производственной практики лабораторные и подобные им виды работ не предполагают отрыва от учебного процесса, представляют собой моделирование производственной ситуации и подразумевают предъявление студентом практических результатов индивидуальной или коллективной деятельности.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Однако</w:t>
      </w:r>
      <w:proofErr w:type="gramStart"/>
      <w:r w:rsidRPr="007D1F8F">
        <w:rPr>
          <w:rFonts w:ascii="Times New Roman" w:hAnsi="Times New Roman"/>
          <w:sz w:val="28"/>
          <w:szCs w:val="28"/>
        </w:rPr>
        <w:t>,</w:t>
      </w:r>
      <w:proofErr w:type="gramEnd"/>
      <w:r w:rsidRPr="007D1F8F">
        <w:rPr>
          <w:rFonts w:ascii="Times New Roman" w:hAnsi="Times New Roman"/>
          <w:sz w:val="28"/>
          <w:szCs w:val="28"/>
        </w:rPr>
        <w:t xml:space="preserve"> контроль с применением технических средств имеет ряд недостатков, т.к. не позволяет отследить индивидуальные способности и креативный потенциал обучающегося. В этом он уступает письменному и устному контролю. Как показывает опыт некоторых вузов - технические средства контроля должны сопровождаться устной беседой с преподавателем.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Информационные системы и технологии (ИС) оценивания качества учебных достижений обучающихся являются важным сегментом информационных образовательных систем, которые получают все большее распространение в вузах при совершенствовании (информатизации) образовательных технологий. Программный инструментарий (оболочка) таких систем в режиме оценивания и контроля обычно включает: электронные обучающие тесты, электронные аттестующие тесты, электронный практикум, виртуальные лабораторные работы и др.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Электронные обучающие и аттестующие тесты являются эффективным средством контроля результатов образования на уровне знаний и понимания.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Режим обучающего, так называемого репетиционного, тестирования служит, прежде всего, для изучения материалов дисциплины и подготовке обучающегося к аттестующему тестированию, он позволяет студенту лучше оценить уровень своих знаний и определить, какие вопросы нуждаются в дополнительной проработке. В обучающем режиме особое внимание должно быть уделено формированию диалога пользователя с системой, путем задания вариантов реакции системы на различные действия обучающегося при прохождении теста. В результате обеспечивается высокая степень интерактивности электронных учебных материалов, при которой система предоставляет студенту возможности активного взаимодействия с модулем, реализуя обучающий диалог с целью выработки у него наиболее полного и адекватного знания сущности изучаемого материала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Аттестующее тестирование знаний обучающихся предназначено для контроля уровня знаний и позволяет автоматизировать процесс текущего контроля успеваемости, а также промежуточной аттестации.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 xml:space="preserve">Виртуальные лабораторные работы - комплекс связанных анимированных изображений, моделирующих опытную установку. Специальная система виртуальных переключателей, окон для задания параметров эксперимента и манипуляции мышью позволяют студенту </w:t>
      </w:r>
      <w:r w:rsidRPr="007D1F8F">
        <w:rPr>
          <w:rFonts w:ascii="Times New Roman" w:hAnsi="Times New Roman"/>
          <w:sz w:val="28"/>
          <w:szCs w:val="28"/>
        </w:rPr>
        <w:lastRenderedPageBreak/>
        <w:t xml:space="preserve">оперативно менять условия эксперимента и производить расчеты или строить графики. При этом студент может вмешиваться в ход работы, изменять условия её </w:t>
      </w:r>
      <w:r w:rsidRPr="007D1F8F">
        <w:rPr>
          <w:rFonts w:ascii="Times New Roman" w:eastAsia="Arial Unicode MS" w:hAnsi="Times New Roman"/>
          <w:sz w:val="28"/>
          <w:szCs w:val="28"/>
        </w:rPr>
        <w:t>проведения</w:t>
      </w:r>
      <w:r w:rsidRPr="007D1F8F">
        <w:rPr>
          <w:rFonts w:ascii="Times New Roman" w:hAnsi="Times New Roman"/>
          <w:sz w:val="28"/>
          <w:szCs w:val="28"/>
        </w:rPr>
        <w:t xml:space="preserve"> </w:t>
      </w:r>
      <w:r w:rsidRPr="007D1F8F">
        <w:rPr>
          <w:rFonts w:ascii="Times New Roman" w:eastAsia="Arial Unicode MS" w:hAnsi="Times New Roman"/>
          <w:sz w:val="28"/>
          <w:szCs w:val="28"/>
        </w:rPr>
        <w:t>и</w:t>
      </w:r>
      <w:r w:rsidRPr="007D1F8F">
        <w:rPr>
          <w:rFonts w:ascii="Times New Roman" w:hAnsi="Times New Roman"/>
          <w:sz w:val="28"/>
          <w:szCs w:val="28"/>
        </w:rPr>
        <w:t xml:space="preserve"> </w:t>
      </w:r>
      <w:r w:rsidRPr="007D1F8F">
        <w:rPr>
          <w:rFonts w:ascii="Times New Roman" w:eastAsia="Arial Unicode MS" w:hAnsi="Times New Roman"/>
          <w:sz w:val="28"/>
          <w:szCs w:val="28"/>
        </w:rPr>
        <w:t>параметры</w:t>
      </w:r>
      <w:r w:rsidRPr="007D1F8F">
        <w:rPr>
          <w:rFonts w:ascii="Times New Roman" w:hAnsi="Times New Roman"/>
          <w:sz w:val="28"/>
          <w:szCs w:val="28"/>
        </w:rPr>
        <w:t xml:space="preserve">. </w:t>
      </w:r>
      <w:r w:rsidRPr="007D1F8F">
        <w:rPr>
          <w:rFonts w:ascii="Times New Roman" w:eastAsia="Arial Unicode MS" w:hAnsi="Times New Roman"/>
          <w:sz w:val="28"/>
          <w:szCs w:val="28"/>
        </w:rPr>
        <w:t xml:space="preserve">Выполнение </w:t>
      </w:r>
      <w:r w:rsidRPr="007D1F8F">
        <w:rPr>
          <w:rFonts w:ascii="Times New Roman" w:hAnsi="Times New Roman"/>
          <w:sz w:val="28"/>
          <w:szCs w:val="28"/>
        </w:rPr>
        <w:t>лабораторной работы заканчивается представлением отчета, который может быть проверен автоматически.</w:t>
      </w:r>
    </w:p>
    <w:p w:rsidR="00503899" w:rsidRPr="007D1F8F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sectPr w:rsidR="00503899" w:rsidRPr="007D1F8F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665C" w:rsidRDefault="0063665C" w:rsidP="00AB4E64">
      <w:r>
        <w:separator/>
      </w:r>
    </w:p>
  </w:endnote>
  <w:endnote w:type="continuationSeparator" w:id="0">
    <w:p w:rsidR="0063665C" w:rsidRDefault="0063665C" w:rsidP="00AB4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65C" w:rsidRDefault="0063665C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 w:rsidR="00781FFA">
      <w:rPr>
        <w:noProof/>
      </w:rPr>
      <w:t>20</w:t>
    </w:r>
    <w:r>
      <w:rPr>
        <w:noProof/>
      </w:rPr>
      <w:fldChar w:fldCharType="end"/>
    </w:r>
  </w:p>
  <w:p w:rsidR="0063665C" w:rsidRDefault="0063665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665C" w:rsidRDefault="0063665C" w:rsidP="00AB4E64">
      <w:r>
        <w:separator/>
      </w:r>
    </w:p>
  </w:footnote>
  <w:footnote w:type="continuationSeparator" w:id="0">
    <w:p w:rsidR="0063665C" w:rsidRDefault="0063665C" w:rsidP="00AB4E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3F89"/>
    <w:rsid w:val="00006BEF"/>
    <w:rsid w:val="0001067E"/>
    <w:rsid w:val="00010E29"/>
    <w:rsid w:val="00014648"/>
    <w:rsid w:val="0001699B"/>
    <w:rsid w:val="00026ACB"/>
    <w:rsid w:val="0003133C"/>
    <w:rsid w:val="00040458"/>
    <w:rsid w:val="000460E4"/>
    <w:rsid w:val="00052D23"/>
    <w:rsid w:val="000650D8"/>
    <w:rsid w:val="00072661"/>
    <w:rsid w:val="00075416"/>
    <w:rsid w:val="0008131F"/>
    <w:rsid w:val="00090D69"/>
    <w:rsid w:val="00092AF2"/>
    <w:rsid w:val="00094076"/>
    <w:rsid w:val="0009437D"/>
    <w:rsid w:val="000A6B5C"/>
    <w:rsid w:val="000A7AB5"/>
    <w:rsid w:val="000D2353"/>
    <w:rsid w:val="000E43DA"/>
    <w:rsid w:val="000E59AD"/>
    <w:rsid w:val="000E7DAA"/>
    <w:rsid w:val="000F1AB8"/>
    <w:rsid w:val="000F1FDA"/>
    <w:rsid w:val="000F4DAB"/>
    <w:rsid w:val="000F5D50"/>
    <w:rsid w:val="001122E9"/>
    <w:rsid w:val="00113763"/>
    <w:rsid w:val="001166C9"/>
    <w:rsid w:val="00125DE5"/>
    <w:rsid w:val="00131594"/>
    <w:rsid w:val="00132104"/>
    <w:rsid w:val="00152C38"/>
    <w:rsid w:val="0015329D"/>
    <w:rsid w:val="00157E7E"/>
    <w:rsid w:val="00160296"/>
    <w:rsid w:val="00160E18"/>
    <w:rsid w:val="00185C18"/>
    <w:rsid w:val="00190243"/>
    <w:rsid w:val="00195784"/>
    <w:rsid w:val="001964E6"/>
    <w:rsid w:val="001A08A8"/>
    <w:rsid w:val="001B2FA4"/>
    <w:rsid w:val="001C36DE"/>
    <w:rsid w:val="001C53E2"/>
    <w:rsid w:val="001D05F5"/>
    <w:rsid w:val="002028E1"/>
    <w:rsid w:val="00205101"/>
    <w:rsid w:val="0021632A"/>
    <w:rsid w:val="0021754E"/>
    <w:rsid w:val="002228E5"/>
    <w:rsid w:val="00227404"/>
    <w:rsid w:val="002375F0"/>
    <w:rsid w:val="002407E6"/>
    <w:rsid w:val="00241ADC"/>
    <w:rsid w:val="002505CD"/>
    <w:rsid w:val="00252E43"/>
    <w:rsid w:val="00264709"/>
    <w:rsid w:val="002751C0"/>
    <w:rsid w:val="00276659"/>
    <w:rsid w:val="002766DB"/>
    <w:rsid w:val="002B522A"/>
    <w:rsid w:val="002C5615"/>
    <w:rsid w:val="002D1249"/>
    <w:rsid w:val="003042B7"/>
    <w:rsid w:val="00305BA8"/>
    <w:rsid w:val="00317F8F"/>
    <w:rsid w:val="00320767"/>
    <w:rsid w:val="003279EA"/>
    <w:rsid w:val="00344FCD"/>
    <w:rsid w:val="00347721"/>
    <w:rsid w:val="00350D2D"/>
    <w:rsid w:val="00351BE4"/>
    <w:rsid w:val="003615A7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245"/>
    <w:rsid w:val="003D5579"/>
    <w:rsid w:val="003E620C"/>
    <w:rsid w:val="003E7431"/>
    <w:rsid w:val="003F0FC4"/>
    <w:rsid w:val="003F31FB"/>
    <w:rsid w:val="00406BCE"/>
    <w:rsid w:val="004247E7"/>
    <w:rsid w:val="00430C16"/>
    <w:rsid w:val="00440170"/>
    <w:rsid w:val="00440919"/>
    <w:rsid w:val="00445A70"/>
    <w:rsid w:val="00454510"/>
    <w:rsid w:val="00474D39"/>
    <w:rsid w:val="00494F54"/>
    <w:rsid w:val="004A28C5"/>
    <w:rsid w:val="004A50BD"/>
    <w:rsid w:val="004C02A9"/>
    <w:rsid w:val="004C2B23"/>
    <w:rsid w:val="004D0157"/>
    <w:rsid w:val="004E5C21"/>
    <w:rsid w:val="00500604"/>
    <w:rsid w:val="00501E75"/>
    <w:rsid w:val="00503899"/>
    <w:rsid w:val="0052312C"/>
    <w:rsid w:val="00527E56"/>
    <w:rsid w:val="00533106"/>
    <w:rsid w:val="00533A07"/>
    <w:rsid w:val="00552342"/>
    <w:rsid w:val="005528FA"/>
    <w:rsid w:val="0055460A"/>
    <w:rsid w:val="00564C1D"/>
    <w:rsid w:val="0057486A"/>
    <w:rsid w:val="0058412D"/>
    <w:rsid w:val="00590BA9"/>
    <w:rsid w:val="005B48FD"/>
    <w:rsid w:val="005B4C16"/>
    <w:rsid w:val="005C4039"/>
    <w:rsid w:val="005C5824"/>
    <w:rsid w:val="005C7DAF"/>
    <w:rsid w:val="005D5B11"/>
    <w:rsid w:val="005D5E33"/>
    <w:rsid w:val="005E014B"/>
    <w:rsid w:val="005E5333"/>
    <w:rsid w:val="005F42D2"/>
    <w:rsid w:val="005F751C"/>
    <w:rsid w:val="00600406"/>
    <w:rsid w:val="00601C41"/>
    <w:rsid w:val="00602388"/>
    <w:rsid w:val="00602729"/>
    <w:rsid w:val="00604DEE"/>
    <w:rsid w:val="00605009"/>
    <w:rsid w:val="00606C2E"/>
    <w:rsid w:val="00606E2D"/>
    <w:rsid w:val="006134D0"/>
    <w:rsid w:val="00614987"/>
    <w:rsid w:val="00625EA6"/>
    <w:rsid w:val="006331E5"/>
    <w:rsid w:val="0063665C"/>
    <w:rsid w:val="00643F19"/>
    <w:rsid w:val="0064624B"/>
    <w:rsid w:val="00651AA8"/>
    <w:rsid w:val="00661ADD"/>
    <w:rsid w:val="006830C4"/>
    <w:rsid w:val="00696438"/>
    <w:rsid w:val="006A0E18"/>
    <w:rsid w:val="006B7F81"/>
    <w:rsid w:val="006D26A6"/>
    <w:rsid w:val="006E2D3C"/>
    <w:rsid w:val="006F114A"/>
    <w:rsid w:val="006F2C3C"/>
    <w:rsid w:val="007017F5"/>
    <w:rsid w:val="00716986"/>
    <w:rsid w:val="00720829"/>
    <w:rsid w:val="00722F06"/>
    <w:rsid w:val="00730605"/>
    <w:rsid w:val="007342B0"/>
    <w:rsid w:val="0073735E"/>
    <w:rsid w:val="00741D43"/>
    <w:rsid w:val="00742F6B"/>
    <w:rsid w:val="0074374C"/>
    <w:rsid w:val="00751F99"/>
    <w:rsid w:val="0076061F"/>
    <w:rsid w:val="00765910"/>
    <w:rsid w:val="00771636"/>
    <w:rsid w:val="00781FFA"/>
    <w:rsid w:val="0078298B"/>
    <w:rsid w:val="0078464C"/>
    <w:rsid w:val="00792771"/>
    <w:rsid w:val="00793AF1"/>
    <w:rsid w:val="00793EC1"/>
    <w:rsid w:val="007B0D9C"/>
    <w:rsid w:val="007C48CD"/>
    <w:rsid w:val="007D1F8F"/>
    <w:rsid w:val="007F3419"/>
    <w:rsid w:val="00807DB3"/>
    <w:rsid w:val="00815CE0"/>
    <w:rsid w:val="00833E30"/>
    <w:rsid w:val="008435FE"/>
    <w:rsid w:val="0084479F"/>
    <w:rsid w:val="00847E5C"/>
    <w:rsid w:val="0085469D"/>
    <w:rsid w:val="00860CCD"/>
    <w:rsid w:val="00873EF4"/>
    <w:rsid w:val="00875ED7"/>
    <w:rsid w:val="00883590"/>
    <w:rsid w:val="00891B72"/>
    <w:rsid w:val="008978AC"/>
    <w:rsid w:val="008B373C"/>
    <w:rsid w:val="008B55EE"/>
    <w:rsid w:val="008C6A52"/>
    <w:rsid w:val="008D1711"/>
    <w:rsid w:val="008D2465"/>
    <w:rsid w:val="008D5DBD"/>
    <w:rsid w:val="008D73CE"/>
    <w:rsid w:val="008E08B8"/>
    <w:rsid w:val="008E12AC"/>
    <w:rsid w:val="008E4543"/>
    <w:rsid w:val="008F33FA"/>
    <w:rsid w:val="00914B23"/>
    <w:rsid w:val="00920BAB"/>
    <w:rsid w:val="009215F0"/>
    <w:rsid w:val="0092441A"/>
    <w:rsid w:val="00930A22"/>
    <w:rsid w:val="00934FCA"/>
    <w:rsid w:val="00986FC9"/>
    <w:rsid w:val="00994F64"/>
    <w:rsid w:val="009A7C4A"/>
    <w:rsid w:val="009B2A87"/>
    <w:rsid w:val="009B374D"/>
    <w:rsid w:val="009C5A1A"/>
    <w:rsid w:val="009D3D36"/>
    <w:rsid w:val="009D595E"/>
    <w:rsid w:val="009E2619"/>
    <w:rsid w:val="009E62D4"/>
    <w:rsid w:val="00A02528"/>
    <w:rsid w:val="00A10E24"/>
    <w:rsid w:val="00A1159D"/>
    <w:rsid w:val="00A16D1F"/>
    <w:rsid w:val="00A24F05"/>
    <w:rsid w:val="00A26E1B"/>
    <w:rsid w:val="00A33AF2"/>
    <w:rsid w:val="00A45C59"/>
    <w:rsid w:val="00A50A34"/>
    <w:rsid w:val="00A7791C"/>
    <w:rsid w:val="00A841B3"/>
    <w:rsid w:val="00A92218"/>
    <w:rsid w:val="00A93B79"/>
    <w:rsid w:val="00A95A6E"/>
    <w:rsid w:val="00AA6B8F"/>
    <w:rsid w:val="00AB2C49"/>
    <w:rsid w:val="00AB3E87"/>
    <w:rsid w:val="00AB4E64"/>
    <w:rsid w:val="00AC0D54"/>
    <w:rsid w:val="00AC1BC3"/>
    <w:rsid w:val="00AC29E4"/>
    <w:rsid w:val="00AC471F"/>
    <w:rsid w:val="00AC74BB"/>
    <w:rsid w:val="00AD66A1"/>
    <w:rsid w:val="00AE515D"/>
    <w:rsid w:val="00AF08B4"/>
    <w:rsid w:val="00AF62E6"/>
    <w:rsid w:val="00AF6B71"/>
    <w:rsid w:val="00B044DD"/>
    <w:rsid w:val="00B365DA"/>
    <w:rsid w:val="00B377F8"/>
    <w:rsid w:val="00B42E58"/>
    <w:rsid w:val="00B44D5D"/>
    <w:rsid w:val="00B4669B"/>
    <w:rsid w:val="00B53738"/>
    <w:rsid w:val="00B53B21"/>
    <w:rsid w:val="00B551CF"/>
    <w:rsid w:val="00B6487D"/>
    <w:rsid w:val="00B67A8E"/>
    <w:rsid w:val="00B708D7"/>
    <w:rsid w:val="00B85EC7"/>
    <w:rsid w:val="00B86344"/>
    <w:rsid w:val="00B92CD8"/>
    <w:rsid w:val="00B933B5"/>
    <w:rsid w:val="00B96A63"/>
    <w:rsid w:val="00BA1124"/>
    <w:rsid w:val="00BA2163"/>
    <w:rsid w:val="00BA218D"/>
    <w:rsid w:val="00BA4363"/>
    <w:rsid w:val="00BB401A"/>
    <w:rsid w:val="00BC4580"/>
    <w:rsid w:val="00BC683C"/>
    <w:rsid w:val="00BE56C5"/>
    <w:rsid w:val="00BE5B42"/>
    <w:rsid w:val="00BF240E"/>
    <w:rsid w:val="00BF2697"/>
    <w:rsid w:val="00C024FD"/>
    <w:rsid w:val="00C02B09"/>
    <w:rsid w:val="00C0686B"/>
    <w:rsid w:val="00C222F7"/>
    <w:rsid w:val="00C3532F"/>
    <w:rsid w:val="00C40F56"/>
    <w:rsid w:val="00C47898"/>
    <w:rsid w:val="00C53683"/>
    <w:rsid w:val="00C65F0E"/>
    <w:rsid w:val="00C74370"/>
    <w:rsid w:val="00C77BE7"/>
    <w:rsid w:val="00C80CC6"/>
    <w:rsid w:val="00C90ECB"/>
    <w:rsid w:val="00C92554"/>
    <w:rsid w:val="00C9295E"/>
    <w:rsid w:val="00C96E0E"/>
    <w:rsid w:val="00CA2CD9"/>
    <w:rsid w:val="00CA56A4"/>
    <w:rsid w:val="00CB5605"/>
    <w:rsid w:val="00CC12F9"/>
    <w:rsid w:val="00CC6075"/>
    <w:rsid w:val="00CD5261"/>
    <w:rsid w:val="00CE0963"/>
    <w:rsid w:val="00CE39B7"/>
    <w:rsid w:val="00CE53F9"/>
    <w:rsid w:val="00D0185A"/>
    <w:rsid w:val="00D076C7"/>
    <w:rsid w:val="00D2791D"/>
    <w:rsid w:val="00D41EB4"/>
    <w:rsid w:val="00D50C95"/>
    <w:rsid w:val="00D53214"/>
    <w:rsid w:val="00D637A1"/>
    <w:rsid w:val="00D6727B"/>
    <w:rsid w:val="00D734D2"/>
    <w:rsid w:val="00D81602"/>
    <w:rsid w:val="00D964D3"/>
    <w:rsid w:val="00DA5F0B"/>
    <w:rsid w:val="00DA74B0"/>
    <w:rsid w:val="00DA7B17"/>
    <w:rsid w:val="00DB046F"/>
    <w:rsid w:val="00DC5258"/>
    <w:rsid w:val="00DD1052"/>
    <w:rsid w:val="00DD292C"/>
    <w:rsid w:val="00DE7E21"/>
    <w:rsid w:val="00DF7376"/>
    <w:rsid w:val="00E036AE"/>
    <w:rsid w:val="00E15FEA"/>
    <w:rsid w:val="00E36167"/>
    <w:rsid w:val="00E43CC0"/>
    <w:rsid w:val="00E458E5"/>
    <w:rsid w:val="00E522C4"/>
    <w:rsid w:val="00E562F2"/>
    <w:rsid w:val="00E6778B"/>
    <w:rsid w:val="00E75AF9"/>
    <w:rsid w:val="00E96A4B"/>
    <w:rsid w:val="00EA3346"/>
    <w:rsid w:val="00EC42A2"/>
    <w:rsid w:val="00EF3283"/>
    <w:rsid w:val="00EF3676"/>
    <w:rsid w:val="00EF5A92"/>
    <w:rsid w:val="00F06924"/>
    <w:rsid w:val="00F118DE"/>
    <w:rsid w:val="00F63895"/>
    <w:rsid w:val="00F63EA1"/>
    <w:rsid w:val="00F87E0D"/>
    <w:rsid w:val="00F91447"/>
    <w:rsid w:val="00FA180F"/>
    <w:rsid w:val="00FA44CA"/>
    <w:rsid w:val="00FB5AAB"/>
    <w:rsid w:val="00FD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C53683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C53683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C53683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C53683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78464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78464C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9A7C4A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9A7C4A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C53683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C53683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C53683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C53683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78464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78464C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9A7C4A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9A7C4A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86086" TargetMode="External"/><Relationship Id="rId18" Type="http://schemas.openxmlformats.org/officeDocument/2006/relationships/hyperlink" Target="https://www.mininuniver.ru/about/library/elektronnye-resursy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www.biblioclub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38308" TargetMode="External"/><Relationship Id="rId17" Type="http://schemas.openxmlformats.org/officeDocument/2006/relationships/hyperlink" Target="https://www.mininuniver.ru/about/library/elektronnye-resursy-s-otkrytym-dostupom" TargetMode="External"/><Relationship Id="rId25" Type="http://schemas.openxmlformats.org/officeDocument/2006/relationships/hyperlink" Target="http://www.garant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22107" TargetMode="External"/><Relationship Id="rId20" Type="http://schemas.openxmlformats.org/officeDocument/2006/relationships/hyperlink" Target="http://www.knigafund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34838" TargetMode="External"/><Relationship Id="rId24" Type="http://schemas.openxmlformats.org/officeDocument/2006/relationships/hyperlink" Target="http://www.consultant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72649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www.iqlib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93330" TargetMode="External"/><Relationship Id="rId22" Type="http://schemas.openxmlformats.org/officeDocument/2006/relationships/hyperlink" Target="http://www.ebiblioteka.ru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A5E4A1-D4D7-413A-A062-96341D684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27</Pages>
  <Words>4267</Words>
  <Characters>33983</Characters>
  <Application>Microsoft Office Word</Application>
  <DocSecurity>0</DocSecurity>
  <Lines>283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Krasnopevceva, Tatjana</cp:lastModifiedBy>
  <cp:revision>5</cp:revision>
  <cp:lastPrinted>2019-06-26T14:00:00Z</cp:lastPrinted>
  <dcterms:created xsi:type="dcterms:W3CDTF">2019-07-24T15:23:00Z</dcterms:created>
  <dcterms:modified xsi:type="dcterms:W3CDTF">2019-10-11T13:20:00Z</dcterms:modified>
</cp:coreProperties>
</file>