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38B5" w:rsidRPr="00DB597C" w:rsidRDefault="009B777D" w:rsidP="00024EA9">
      <w:pPr>
        <w:spacing w:after="0" w:line="240" w:lineRule="auto"/>
        <w:ind w:left="-851" w:hanging="425"/>
        <w:rPr>
          <w:rFonts w:ascii="Times New Roman" w:eastAsia="Times New Roman" w:hAnsi="Times New Roman"/>
          <w:b/>
          <w:caps/>
          <w:sz w:val="24"/>
          <w:szCs w:val="24"/>
          <w:lang w:eastAsia="ru-RU"/>
        </w:rPr>
      </w:pPr>
      <w:r>
        <w:rPr>
          <w:rFonts w:ascii="Times New Roman" w:eastAsia="Times New Roman" w:hAnsi="Times New Roman"/>
          <w:b/>
          <w:caps/>
          <w:noProof/>
          <w:sz w:val="24"/>
          <w:szCs w:val="24"/>
          <w:lang w:eastAsia="ru-RU"/>
        </w:rPr>
        <w:drawing>
          <wp:inline distT="0" distB="0" distL="0" distR="0">
            <wp:extent cx="7076440" cy="10005695"/>
            <wp:effectExtent l="0" t="0" r="0" b="0"/>
            <wp:docPr id="1" name="Рисунок 1" descr="КМ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М0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076440" cy="10005695"/>
                    </a:xfrm>
                    <a:prstGeom prst="rect">
                      <a:avLst/>
                    </a:prstGeom>
                    <a:noFill/>
                    <a:ln>
                      <a:noFill/>
                    </a:ln>
                  </pic:spPr>
                </pic:pic>
              </a:graphicData>
            </a:graphic>
          </wp:inline>
        </w:drawing>
      </w:r>
      <w:r>
        <w:rPr>
          <w:rFonts w:ascii="Times New Roman" w:eastAsia="Times New Roman" w:hAnsi="Times New Roman"/>
          <w:b/>
          <w:caps/>
          <w:noProof/>
          <w:sz w:val="24"/>
          <w:szCs w:val="24"/>
          <w:lang w:eastAsia="ru-RU"/>
        </w:rPr>
        <w:lastRenderedPageBreak/>
        <w:drawing>
          <wp:inline distT="0" distB="0" distL="0" distR="0">
            <wp:extent cx="6891020" cy="9740265"/>
            <wp:effectExtent l="0" t="0" r="5080" b="0"/>
            <wp:docPr id="2" name="Рисунок 2" descr="КМ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М0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91020" cy="9740265"/>
                    </a:xfrm>
                    <a:prstGeom prst="rect">
                      <a:avLst/>
                    </a:prstGeom>
                    <a:noFill/>
                    <a:ln>
                      <a:noFill/>
                    </a:ln>
                  </pic:spPr>
                </pic:pic>
              </a:graphicData>
            </a:graphic>
          </wp:inline>
        </w:drawing>
      </w:r>
    </w:p>
    <w:p w:rsidR="00C10717" w:rsidRDefault="00C10717" w:rsidP="00C10717">
      <w:pPr>
        <w:spacing w:after="120" w:line="25" w:lineRule="atLeast"/>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lastRenderedPageBreak/>
        <w:t>Содержание</w:t>
      </w:r>
    </w:p>
    <w:p w:rsidR="00C10717" w:rsidRDefault="00C10717" w:rsidP="00C10717">
      <w:pPr>
        <w:numPr>
          <w:ilvl w:val="0"/>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Назначение образовательного модуля…………………………………………………4</w:t>
      </w:r>
    </w:p>
    <w:p w:rsidR="00C10717" w:rsidRDefault="00C10717" w:rsidP="00C10717">
      <w:pPr>
        <w:numPr>
          <w:ilvl w:val="0"/>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Характеристика образовательного модуля……………………………………………4</w:t>
      </w:r>
    </w:p>
    <w:p w:rsidR="00C10717" w:rsidRDefault="00C10717" w:rsidP="00C10717">
      <w:pPr>
        <w:numPr>
          <w:ilvl w:val="0"/>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Структура образовательного модуля………………………………………………… 9</w:t>
      </w:r>
    </w:p>
    <w:p w:rsidR="00C10717" w:rsidRDefault="00C10717" w:rsidP="00C10717">
      <w:pPr>
        <w:numPr>
          <w:ilvl w:val="0"/>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Методические указания для обучающихся по освоению модуля…………………12</w:t>
      </w:r>
    </w:p>
    <w:p w:rsidR="00C10717" w:rsidRDefault="00C10717" w:rsidP="00C10717">
      <w:pPr>
        <w:numPr>
          <w:ilvl w:val="0"/>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Программы дисциплин образовательного модуля…………………………………12</w:t>
      </w:r>
    </w:p>
    <w:p w:rsidR="00C10717" w:rsidRDefault="00C10717" w:rsidP="00C10717">
      <w:pPr>
        <w:numPr>
          <w:ilvl w:val="1"/>
          <w:numId w:val="3"/>
        </w:numPr>
        <w:spacing w:after="0" w:line="25" w:lineRule="atLeast"/>
        <w:jc w:val="both"/>
        <w:rPr>
          <w:rFonts w:ascii="Times New Roman" w:eastAsia="Times New Roman" w:hAnsi="Times New Roman"/>
          <w:caps/>
          <w:sz w:val="24"/>
          <w:szCs w:val="24"/>
          <w:lang w:eastAsia="ru-RU"/>
        </w:rPr>
      </w:pPr>
      <w:r>
        <w:rPr>
          <w:rFonts w:ascii="Times New Roman" w:eastAsia="Times New Roman" w:hAnsi="Times New Roman"/>
          <w:sz w:val="24"/>
          <w:szCs w:val="24"/>
          <w:lang w:eastAsia="ru-RU"/>
        </w:rPr>
        <w:t>Программа дисциплины «Философия истории образования»…………………12</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5.2 Программа дисциплины «Педагогические технологии»………………………17</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 Программа дисциплины «Общая и профессиональная педагогика» …………21</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5.4. Программа дисциплины «Методика воспитательной работы в системе ДО и СПО» ……………………………………………………………………………………26</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5.5. Программа дисциплины «Профессиональный этикет педагога»……………31</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5.6. Программа дисциплины «Общая и профессиональная психология»…………37</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5.7. Программа дисциплины «Возрастная педагогика»……………………………42</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5.8. Программа дисциплины «Психология цвета»…………………………………46</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5.9. Программа дисциплины «Психология развития креативности личности»…50</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5.10. Программа дисциплины «Обучающиеся с ОВЗ в образовательном и социокультурном пространстве в системе СПО и ДО»……………………………54</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5.11. Программа дисциплины «Педагогический потенциал молодёжных субкультур»……………………………………………………………………………59</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5.12. Программа дисциплины «Педагогическое сопровождение волонтёрского движения»………………………………………………………………………………65</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5.13. Программа дисциплины «Организация самоуправления в детско-взрослом обществе»………………………………………………………………………………71</w:t>
      </w:r>
    </w:p>
    <w:p w:rsidR="00C10717" w:rsidRDefault="00C10717" w:rsidP="00C10717">
      <w:pPr>
        <w:spacing w:after="0" w:line="25" w:lineRule="atLeast"/>
        <w:ind w:left="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5.14. Программа дисциплины «Проектирование внеурочной деятельности в системе СПО и ДО»……………………………………………………………………76</w:t>
      </w:r>
    </w:p>
    <w:p w:rsidR="00C10717" w:rsidRDefault="00C10717" w:rsidP="00C10717">
      <w:pPr>
        <w:spacing w:after="0" w:line="25" w:lineRule="atLeast"/>
        <w:ind w:firstLine="284"/>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Программа педагогической практики</w:t>
      </w:r>
      <w:r>
        <w:rPr>
          <w:rFonts w:ascii="Times New Roman" w:eastAsia="Times New Roman" w:hAnsi="Times New Roman"/>
          <w:i/>
          <w:sz w:val="24"/>
          <w:szCs w:val="24"/>
          <w:lang w:eastAsia="ru-RU"/>
        </w:rPr>
        <w:t>…………………………………………………………</w:t>
      </w:r>
      <w:r>
        <w:rPr>
          <w:rFonts w:ascii="Times New Roman" w:eastAsia="Times New Roman" w:hAnsi="Times New Roman"/>
          <w:sz w:val="24"/>
          <w:szCs w:val="24"/>
          <w:lang w:eastAsia="ru-RU"/>
        </w:rPr>
        <w:t>81</w:t>
      </w:r>
    </w:p>
    <w:p w:rsidR="00C10717" w:rsidRDefault="00C10717" w:rsidP="00C10717">
      <w:pPr>
        <w:pStyle w:val="a3"/>
        <w:numPr>
          <w:ilvl w:val="0"/>
          <w:numId w:val="4"/>
        </w:numPr>
        <w:spacing w:after="0" w:line="25" w:lineRule="atLeast"/>
        <w:rPr>
          <w:rFonts w:ascii="Times New Roman" w:eastAsia="Times New Roman" w:hAnsi="Times New Roman"/>
          <w:lang w:eastAsia="ru-RU"/>
        </w:rPr>
      </w:pPr>
      <w:r>
        <w:rPr>
          <w:rFonts w:ascii="Times New Roman" w:eastAsia="Times New Roman" w:hAnsi="Times New Roman"/>
          <w:sz w:val="24"/>
          <w:szCs w:val="24"/>
          <w:lang w:eastAsia="ru-RU"/>
        </w:rPr>
        <w:t xml:space="preserve">Программа итоговой аттестации по модулю </w:t>
      </w:r>
      <w:r>
        <w:rPr>
          <w:rFonts w:ascii="Times New Roman" w:eastAsia="Times New Roman" w:hAnsi="Times New Roman"/>
          <w:i/>
          <w:sz w:val="24"/>
          <w:szCs w:val="24"/>
          <w:lang w:eastAsia="ru-RU"/>
        </w:rPr>
        <w:t>……………………………………………</w:t>
      </w:r>
      <w:r>
        <w:rPr>
          <w:rFonts w:ascii="Times New Roman" w:eastAsia="Times New Roman" w:hAnsi="Times New Roman"/>
          <w:sz w:val="24"/>
          <w:szCs w:val="24"/>
          <w:lang w:val="en-US" w:eastAsia="ru-RU"/>
        </w:rPr>
        <w:t>8</w:t>
      </w:r>
      <w:r>
        <w:rPr>
          <w:rFonts w:ascii="Times New Roman" w:eastAsia="Times New Roman" w:hAnsi="Times New Roman"/>
          <w:sz w:val="24"/>
          <w:szCs w:val="24"/>
          <w:lang w:eastAsia="ru-RU"/>
        </w:rPr>
        <w:t>6</w:t>
      </w:r>
    </w:p>
    <w:p w:rsidR="00C10717" w:rsidRDefault="00C10717" w:rsidP="00C10717">
      <w:pPr>
        <w:spacing w:after="0" w:line="25" w:lineRule="atLeast"/>
        <w:rPr>
          <w:rFonts w:ascii="Times New Roman" w:eastAsia="Times New Roman" w:hAnsi="Times New Roman"/>
          <w:sz w:val="24"/>
          <w:szCs w:val="24"/>
          <w:lang w:eastAsia="ru-RU"/>
        </w:rPr>
      </w:pPr>
    </w:p>
    <w:p w:rsidR="00C10717" w:rsidRDefault="00C10717" w:rsidP="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br w:type="page"/>
      </w:r>
    </w:p>
    <w:p w:rsidR="00C10717" w:rsidRDefault="00C10717" w:rsidP="00C10717">
      <w:pPr>
        <w:spacing w:after="120" w:line="25" w:lineRule="atLeast"/>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lastRenderedPageBreak/>
        <w:t>1. назначение модуля</w:t>
      </w:r>
    </w:p>
    <w:p w:rsidR="00C10717" w:rsidRDefault="00C10717" w:rsidP="00C10717">
      <w:pPr>
        <w:shd w:val="clear" w:color="auto" w:fill="FFFFFF"/>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Модуль «Основы профессиональной педагогики и психологи» рекомендован для направления подготовки 44.03.04  «Профессиональное обучение (по отраслям)», профиль  «Декоративно-прикладное искусство и дизайн», предназначен для обучающихся2 курса очной формы. При проектировании программы данного модуля использованы системный, личностно-ориентированный и деятельностный подходы.</w:t>
      </w:r>
    </w:p>
    <w:p w:rsidR="00C10717" w:rsidRDefault="00C10717" w:rsidP="00C10717">
      <w:pPr>
        <w:shd w:val="clear" w:color="auto" w:fill="FFFFFF"/>
        <w:spacing w:after="120" w:line="25" w:lineRule="atLeast"/>
        <w:jc w:val="center"/>
        <w:rPr>
          <w:rFonts w:ascii="Times New Roman" w:eastAsia="Times New Roman" w:hAnsi="Times New Roman"/>
          <w:b/>
          <w:sz w:val="24"/>
          <w:szCs w:val="24"/>
          <w:lang w:eastAsia="ru-RU"/>
        </w:rPr>
      </w:pPr>
      <w:r>
        <w:rPr>
          <w:rFonts w:ascii="Times New Roman" w:eastAsia="Times New Roman" w:hAnsi="Times New Roman"/>
          <w:b/>
          <w:bCs/>
          <w:sz w:val="24"/>
          <w:szCs w:val="24"/>
          <w:lang w:eastAsia="ru-RU"/>
        </w:rPr>
        <w:t xml:space="preserve">2. ХАРАКТЕРИСТИКА </w:t>
      </w:r>
      <w:r>
        <w:rPr>
          <w:rFonts w:ascii="Times New Roman" w:eastAsia="Times New Roman" w:hAnsi="Times New Roman"/>
          <w:b/>
          <w:sz w:val="24"/>
          <w:szCs w:val="24"/>
          <w:lang w:eastAsia="ru-RU"/>
        </w:rPr>
        <w:t>МОДУЛЯ</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b/>
          <w:sz w:val="24"/>
          <w:szCs w:val="24"/>
        </w:rPr>
      </w:pPr>
      <w:r>
        <w:rPr>
          <w:rFonts w:ascii="Times New Roman" w:hAnsi="Times New Roman"/>
          <w:b/>
          <w:sz w:val="24"/>
          <w:szCs w:val="24"/>
        </w:rPr>
        <w:t>2.1. Образовательные цели и задачи</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Модуль ставит своей </w:t>
      </w:r>
      <w:r>
        <w:rPr>
          <w:rFonts w:ascii="Times New Roman" w:hAnsi="Times New Roman"/>
          <w:b/>
          <w:color w:val="000000" w:themeColor="text1"/>
          <w:sz w:val="24"/>
          <w:szCs w:val="24"/>
        </w:rPr>
        <w:t>целью</w:t>
      </w:r>
      <w:r>
        <w:rPr>
          <w:rFonts w:ascii="Times New Roman" w:hAnsi="Times New Roman"/>
          <w:color w:val="000000" w:themeColor="text1"/>
          <w:sz w:val="24"/>
          <w:szCs w:val="24"/>
        </w:rPr>
        <w:t xml:space="preserve">: </w:t>
      </w:r>
      <w:r>
        <w:rPr>
          <w:rFonts w:ascii="Times New Roman" w:eastAsia="Times New Roman" w:hAnsi="Times New Roman"/>
          <w:color w:val="000000" w:themeColor="text1"/>
          <w:sz w:val="24"/>
          <w:szCs w:val="24"/>
          <w:lang w:eastAsia="ru-RU"/>
        </w:rPr>
        <w:t xml:space="preserve">создать условия для вхождения в  профессиональную сферу выбранного направления, связанного с обучением декоративно-прикладному искусству и дизайну.  </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Для достижения поставленной цели необходимо решить следующие </w:t>
      </w:r>
      <w:r>
        <w:rPr>
          <w:rFonts w:ascii="Times New Roman" w:hAnsi="Times New Roman"/>
          <w:b/>
          <w:color w:val="000000" w:themeColor="text1"/>
          <w:sz w:val="24"/>
          <w:szCs w:val="24"/>
        </w:rPr>
        <w:t>задачи</w:t>
      </w:r>
      <w:r>
        <w:rPr>
          <w:rFonts w:ascii="Times New Roman" w:hAnsi="Times New Roman"/>
          <w:color w:val="000000" w:themeColor="text1"/>
          <w:sz w:val="24"/>
          <w:szCs w:val="24"/>
        </w:rPr>
        <w:t>:</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1. Сформировать у обучающихся психолого-педагогические навыки осуществления профессионально-педагогической деятельности;</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2. Создать условия для получения обучающимися практических навыков в области профессиональной педагогики;</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3.Сформировать начальные профессиональные умения по художественной лепке, батику, художественной росписи.</w:t>
      </w:r>
    </w:p>
    <w:p w:rsidR="00C10717" w:rsidRDefault="00C10717" w:rsidP="00C10717">
      <w:pPr>
        <w:shd w:val="clear" w:color="auto" w:fill="FFFFFF"/>
        <w:tabs>
          <w:tab w:val="left" w:pos="1560"/>
          <w:tab w:val="left" w:pos="4635"/>
          <w:tab w:val="left" w:leader="underscore" w:pos="6415"/>
        </w:tabs>
        <w:autoSpaceDE w:val="0"/>
        <w:autoSpaceDN w:val="0"/>
        <w:adjustRightInd w:val="0"/>
        <w:spacing w:after="0" w:line="25" w:lineRule="atLeast"/>
        <w:ind w:firstLine="709"/>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4. Обеспечить развитие понятийного аппарата обучающихся.</w:t>
      </w:r>
    </w:p>
    <w:p w:rsidR="00C10717" w:rsidRDefault="00C10717" w:rsidP="00C10717">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C10717" w:rsidRDefault="00C10717" w:rsidP="00C10717">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bottomFromText="20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6"/>
        <w:gridCol w:w="2004"/>
        <w:gridCol w:w="3260"/>
        <w:gridCol w:w="1985"/>
        <w:gridCol w:w="1665"/>
      </w:tblGrid>
      <w:tr w:rsidR="00C10717" w:rsidTr="00C10717">
        <w:tc>
          <w:tcPr>
            <w:tcW w:w="656" w:type="dxa"/>
            <w:tcBorders>
              <w:top w:val="single" w:sz="4" w:space="0" w:color="auto"/>
              <w:left w:val="single" w:sz="4" w:space="0" w:color="auto"/>
              <w:bottom w:val="single" w:sz="4" w:space="0" w:color="auto"/>
              <w:right w:val="single" w:sz="4" w:space="0" w:color="auto"/>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w:t>
            </w:r>
          </w:p>
        </w:tc>
        <w:tc>
          <w:tcPr>
            <w:tcW w:w="2004" w:type="dxa"/>
            <w:tcBorders>
              <w:top w:val="single" w:sz="4" w:space="0" w:color="auto"/>
              <w:left w:val="single" w:sz="4" w:space="0" w:color="auto"/>
              <w:bottom w:val="single" w:sz="4" w:space="0" w:color="auto"/>
              <w:right w:val="single" w:sz="4" w:space="0" w:color="auto"/>
            </w:tcBorders>
            <w:hideMark/>
          </w:tcPr>
          <w:p w:rsidR="00C10717" w:rsidRDefault="00C10717">
            <w:pPr>
              <w:suppressAutoHyphen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Содержание образовательных</w:t>
            </w:r>
          </w:p>
          <w:p w:rsidR="00C10717" w:rsidRDefault="00C10717">
            <w:pPr>
              <w:suppressAutoHyphen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результатов</w:t>
            </w:r>
          </w:p>
        </w:tc>
        <w:tc>
          <w:tcPr>
            <w:tcW w:w="3260" w:type="dxa"/>
            <w:tcBorders>
              <w:top w:val="single" w:sz="4" w:space="0" w:color="auto"/>
              <w:left w:val="single" w:sz="4" w:space="0" w:color="auto"/>
              <w:bottom w:val="single" w:sz="4" w:space="0" w:color="auto"/>
              <w:right w:val="single" w:sz="4" w:space="0" w:color="auto"/>
            </w:tcBorders>
          </w:tcPr>
          <w:p w:rsidR="00C10717" w:rsidRDefault="00C10717">
            <w:pPr>
              <w:spacing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Компетенции ОПОП</w:t>
            </w:r>
          </w:p>
          <w:p w:rsidR="00C10717" w:rsidRDefault="00C10717">
            <w:pPr>
              <w:suppressAutoHyphens/>
              <w:spacing w:after="0" w:line="25" w:lineRule="atLeast"/>
              <w:jc w:val="center"/>
              <w:rPr>
                <w:rFonts w:ascii="Times New Roman" w:eastAsia="Times New Roman" w:hAnsi="Times New Roman"/>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Методы обучения</w:t>
            </w:r>
          </w:p>
        </w:tc>
        <w:tc>
          <w:tcPr>
            <w:tcW w:w="1665" w:type="dxa"/>
            <w:tcBorders>
              <w:top w:val="single" w:sz="4" w:space="0" w:color="auto"/>
              <w:left w:val="single" w:sz="4" w:space="0" w:color="auto"/>
              <w:bottom w:val="single" w:sz="4" w:space="0" w:color="auto"/>
              <w:right w:val="single" w:sz="4" w:space="0" w:color="auto"/>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образовательных результатов</w:t>
            </w:r>
          </w:p>
        </w:tc>
      </w:tr>
      <w:tr w:rsidR="00C10717" w:rsidTr="00C10717">
        <w:tc>
          <w:tcPr>
            <w:tcW w:w="656" w:type="dxa"/>
            <w:tcBorders>
              <w:top w:val="single" w:sz="4" w:space="0" w:color="auto"/>
              <w:left w:val="single" w:sz="4" w:space="0" w:color="auto"/>
              <w:bottom w:val="single" w:sz="4" w:space="0" w:color="auto"/>
              <w:right w:val="single" w:sz="4" w:space="0" w:color="auto"/>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tc>
        <w:tc>
          <w:tcPr>
            <w:tcW w:w="2004" w:type="dxa"/>
            <w:tcBorders>
              <w:top w:val="single" w:sz="4" w:space="0" w:color="auto"/>
              <w:left w:val="single" w:sz="4" w:space="0" w:color="auto"/>
              <w:bottom w:val="single" w:sz="4" w:space="0" w:color="auto"/>
              <w:right w:val="single" w:sz="4" w:space="0" w:color="auto"/>
            </w:tcBorders>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tabs>
                <w:tab w:val="left" w:pos="318"/>
              </w:tabs>
              <w:spacing w:after="0" w:line="25" w:lineRule="atLeast"/>
              <w:rPr>
                <w:rFonts w:ascii="Times New Roman" w:eastAsia="Times New Roman" w:hAnsi="Times New Roman"/>
                <w:sz w:val="24"/>
                <w:szCs w:val="24"/>
                <w:lang w:eastAsia="ru-RU"/>
              </w:rPr>
            </w:pPr>
          </w:p>
        </w:tc>
        <w:tc>
          <w:tcPr>
            <w:tcW w:w="3260" w:type="dxa"/>
            <w:tcBorders>
              <w:top w:val="single" w:sz="4" w:space="0" w:color="auto"/>
              <w:left w:val="single" w:sz="4" w:space="0" w:color="auto"/>
              <w:bottom w:val="single" w:sz="4" w:space="0" w:color="auto"/>
              <w:right w:val="single" w:sz="4" w:space="0" w:color="auto"/>
            </w:tcBorders>
            <w:hideMark/>
          </w:tcPr>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ОК-2 –способностью анализировать основные этапы и закономерности исторического развития для формирования патриотизма и гражданской позиции;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ОПК-2 – способностью выявлять естественнонаучную сущность проблем, возникающих в ходе профессионально-педагогической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ОПК-8 –  готовностью моделировать стратегию и технологию общения для решения конкретных профессионально-педагогических задач;</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ОПК-9 – готовностью анализировать информацию для решения проблем, возникающих в профессионально-</w:t>
            </w:r>
            <w:r>
              <w:rPr>
                <w:rFonts w:ascii="Times New Roman" w:eastAsia="Times New Roman" w:hAnsi="Times New Roman"/>
                <w:bCs/>
                <w:sz w:val="24"/>
                <w:szCs w:val="24"/>
                <w:lang w:eastAsia="ru-RU"/>
              </w:rPr>
              <w:lastRenderedPageBreak/>
              <w:t>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ОПК-1 – способностью проектировать и осуществлять индивидуально-личностные концепции профессионально-педагогической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ОК-1 – способностью использовать основы философских и социогуманитарных знаний для формирования научного мировоззрения;</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ОПК-7 –  способностью обосновать профессионально-педагогические действия;</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ОПК-10 – владением системой эвристических методов и приемов;</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ОПК-6 –  способностью к когнитивной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ОК-5 –  способностью работать в команде, толерантно воспринимая социальные, этнические, конфессиональные и культурные различия;</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ОПК-4 –  способностью осуществлять подготовку и редактирование текстов, отражающих вопросы профессионально-педагогической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ПК-18 – способностью проектировать пути и способы повышения эффективности профессионально-педагогической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ПК-15 – способностью прогнозировать результаты профессионально-педагогической деятельности;</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ПК-23 – готовностью к проектированию форм, </w:t>
            </w:r>
            <w:r>
              <w:rPr>
                <w:rFonts w:ascii="Times New Roman" w:eastAsia="Times New Roman" w:hAnsi="Times New Roman"/>
                <w:bCs/>
                <w:sz w:val="24"/>
                <w:szCs w:val="24"/>
                <w:lang w:eastAsia="ru-RU"/>
              </w:rPr>
              <w:lastRenderedPageBreak/>
              <w:t>методов и средств контроля результатов подготовки рабочих, служащих и специалистов среднего звена;</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ПК-19 – готовностью к проектированию комплекса учебно-профессиональных целей, задач;</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ПК-20 – 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ПК-22 – готовностью к проектированию, применению комплекса дидактических средств при подготовке рабочих, служащих и специалистов среднего звена</w:t>
            </w:r>
          </w:p>
          <w:p w:rsidR="00C10717" w:rsidRDefault="00C10717">
            <w:pPr>
              <w:autoSpaceDE w:val="0"/>
              <w:autoSpaceDN w:val="0"/>
              <w:adjustRightInd w:val="0"/>
              <w:spacing w:after="0" w:line="25" w:lineRule="atLeast"/>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ПК-16 – 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tc>
        <w:tc>
          <w:tcPr>
            <w:tcW w:w="1985" w:type="dxa"/>
            <w:tcBorders>
              <w:top w:val="single" w:sz="4" w:space="0" w:color="auto"/>
              <w:left w:val="single" w:sz="4" w:space="0" w:color="auto"/>
              <w:bottom w:val="single" w:sz="4" w:space="0" w:color="auto"/>
              <w:right w:val="single" w:sz="4" w:space="0" w:color="auto"/>
            </w:tcBorders>
          </w:tcPr>
          <w:p w:rsidR="00C10717" w:rsidRDefault="00C10717">
            <w:pPr>
              <w:tabs>
                <w:tab w:val="left" w:pos="160"/>
                <w:tab w:val="left" w:pos="415"/>
              </w:tabs>
              <w:spacing w:after="0" w:line="25" w:lineRule="atLeast"/>
              <w:rPr>
                <w:rFonts w:ascii="Times New Roman" w:eastAsia="Times New Roman" w:hAnsi="Times New Roman"/>
                <w:sz w:val="24"/>
                <w:szCs w:val="24"/>
                <w:lang w:eastAsia="ru-RU"/>
              </w:rPr>
            </w:pPr>
          </w:p>
          <w:p w:rsidR="00C10717" w:rsidRDefault="00C10717">
            <w:pPr>
              <w:tabs>
                <w:tab w:val="left" w:pos="378"/>
              </w:tabs>
              <w:spacing w:after="0" w:line="25" w:lineRule="atLeast"/>
              <w:ind w:left="110"/>
              <w:rPr>
                <w:rFonts w:ascii="Times New Roman" w:hAnsi="Times New Roman"/>
                <w:sz w:val="24"/>
                <w:szCs w:val="24"/>
              </w:rPr>
            </w:pPr>
            <w:r>
              <w:rPr>
                <w:rFonts w:ascii="Times New Roman" w:hAnsi="Times New Roman"/>
                <w:sz w:val="24"/>
                <w:szCs w:val="24"/>
              </w:rPr>
              <w:t>Развивающие технологии;</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hAnsi="Times New Roman"/>
                <w:sz w:val="24"/>
                <w:szCs w:val="24"/>
              </w:rPr>
              <w:t>проектные технологии;</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hAnsi="Times New Roman"/>
                <w:sz w:val="24"/>
                <w:szCs w:val="24"/>
              </w:rPr>
              <w:t>интерактивные  и активные методы обучения;</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eastAsia="Times New Roman" w:hAnsi="Times New Roman"/>
                <w:bCs/>
                <w:sz w:val="24"/>
                <w:szCs w:val="24"/>
                <w:lang w:eastAsia="ru-RU"/>
              </w:rPr>
              <w:t>научности;</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eastAsia="Times New Roman" w:hAnsi="Times New Roman"/>
                <w:bCs/>
                <w:sz w:val="24"/>
                <w:szCs w:val="24"/>
                <w:lang w:eastAsia="ru-RU"/>
              </w:rPr>
              <w:t>наглядности;</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eastAsia="Times New Roman" w:hAnsi="Times New Roman"/>
                <w:bCs/>
                <w:sz w:val="24"/>
                <w:szCs w:val="24"/>
                <w:lang w:eastAsia="ru-RU"/>
              </w:rPr>
              <w:t>выполнение творческих заданий;</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hAnsi="Times New Roman"/>
                <w:sz w:val="24"/>
                <w:szCs w:val="24"/>
              </w:rPr>
              <w:t xml:space="preserve">самостоятельные работы; </w:t>
            </w:r>
          </w:p>
          <w:p w:rsidR="00C10717" w:rsidRDefault="00C10717">
            <w:pPr>
              <w:tabs>
                <w:tab w:val="left" w:pos="378"/>
              </w:tabs>
              <w:spacing w:after="0" w:line="25" w:lineRule="atLeast"/>
              <w:ind w:left="110"/>
              <w:rPr>
                <w:rFonts w:ascii="Times New Roman" w:eastAsia="Times New Roman" w:hAnsi="Times New Roman"/>
                <w:sz w:val="24"/>
                <w:szCs w:val="24"/>
                <w:lang w:eastAsia="ru-RU"/>
              </w:rPr>
            </w:pPr>
            <w:r>
              <w:rPr>
                <w:rFonts w:ascii="Times New Roman" w:hAnsi="Times New Roman"/>
                <w:sz w:val="24"/>
                <w:szCs w:val="24"/>
              </w:rPr>
              <w:t>экскурсии;</w:t>
            </w:r>
          </w:p>
          <w:p w:rsidR="00C10717" w:rsidRDefault="00C10717">
            <w:pPr>
              <w:spacing w:line="25" w:lineRule="atLeast"/>
              <w:jc w:val="center"/>
              <w:rPr>
                <w:rFonts w:ascii="Times New Roman" w:eastAsia="Times New Roman" w:hAnsi="Times New Roman"/>
                <w:sz w:val="24"/>
                <w:szCs w:val="24"/>
                <w:lang w:eastAsia="ru-RU"/>
              </w:rPr>
            </w:pPr>
            <w:r>
              <w:rPr>
                <w:rFonts w:ascii="Times New Roman" w:hAnsi="Times New Roman"/>
                <w:sz w:val="24"/>
                <w:szCs w:val="24"/>
              </w:rPr>
              <w:t>использование компьютерных технологий, мультимедийные лекции.</w:t>
            </w:r>
          </w:p>
        </w:tc>
        <w:tc>
          <w:tcPr>
            <w:tcW w:w="1665" w:type="dxa"/>
            <w:tcBorders>
              <w:top w:val="single" w:sz="4" w:space="0" w:color="auto"/>
              <w:left w:val="single" w:sz="4" w:space="0" w:color="auto"/>
              <w:bottom w:val="single" w:sz="4" w:space="0" w:color="auto"/>
              <w:right w:val="single" w:sz="4" w:space="0" w:color="auto"/>
            </w:tcBorders>
          </w:tcPr>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Контрольное творческое задание.</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 xml:space="preserve">  Творческое задание</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Практическое задание</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Тест ЭИОС.</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Выставка творческих работ</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Проект</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Эссе</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Кейс</w:t>
            </w:r>
          </w:p>
          <w:p w:rsidR="00C10717" w:rsidRDefault="00C10717">
            <w:pPr>
              <w:tabs>
                <w:tab w:val="left" w:pos="393"/>
              </w:tabs>
              <w:spacing w:after="0" w:line="25" w:lineRule="atLeast"/>
              <w:ind w:left="110"/>
              <w:rPr>
                <w:rFonts w:ascii="Times New Roman" w:hAnsi="Times New Roman"/>
                <w:sz w:val="24"/>
                <w:szCs w:val="24"/>
              </w:rPr>
            </w:pPr>
            <w:r>
              <w:rPr>
                <w:rFonts w:ascii="Times New Roman" w:hAnsi="Times New Roman"/>
                <w:sz w:val="24"/>
                <w:szCs w:val="24"/>
              </w:rPr>
              <w:t>Доклад</w:t>
            </w:r>
          </w:p>
          <w:p w:rsidR="00C10717" w:rsidRDefault="00C10717">
            <w:pPr>
              <w:spacing w:after="0" w:line="25" w:lineRule="atLeast"/>
              <w:rPr>
                <w:rFonts w:ascii="Times New Roman" w:eastAsia="Times New Roman" w:hAnsi="Times New Roman"/>
                <w:sz w:val="24"/>
                <w:szCs w:val="24"/>
                <w:lang w:eastAsia="ru-RU"/>
              </w:rPr>
            </w:pPr>
          </w:p>
        </w:tc>
      </w:tr>
    </w:tbl>
    <w:p w:rsidR="00C10717" w:rsidRDefault="00C10717" w:rsidP="00C10717">
      <w:pPr>
        <w:shd w:val="clear" w:color="auto" w:fill="FFFFFF"/>
        <w:tabs>
          <w:tab w:val="left" w:pos="1123"/>
        </w:tabs>
        <w:spacing w:after="0" w:line="25" w:lineRule="atLeast"/>
        <w:ind w:right="130" w:firstLine="720"/>
        <w:jc w:val="both"/>
        <w:rPr>
          <w:rFonts w:ascii="Times New Roman" w:eastAsia="Times New Roman" w:hAnsi="Times New Roman"/>
          <w:b/>
          <w:sz w:val="24"/>
          <w:szCs w:val="24"/>
          <w:lang w:eastAsia="ru-RU"/>
        </w:rPr>
      </w:pPr>
    </w:p>
    <w:p w:rsidR="00C10717" w:rsidRDefault="00C10717" w:rsidP="00C10717">
      <w:pPr>
        <w:shd w:val="clear" w:color="auto" w:fill="FFFFFF"/>
        <w:tabs>
          <w:tab w:val="left" w:pos="1123"/>
        </w:tabs>
        <w:spacing w:after="0" w:line="25" w:lineRule="atLeast"/>
        <w:ind w:firstLine="709"/>
        <w:rPr>
          <w:rFonts w:ascii="Times New Roman" w:eastAsia="Times New Roman" w:hAnsi="Times New Roman"/>
          <w:b/>
          <w:spacing w:val="-8"/>
          <w:sz w:val="24"/>
          <w:szCs w:val="24"/>
          <w:lang w:eastAsia="ru-RU"/>
        </w:rPr>
      </w:pPr>
      <w:r>
        <w:rPr>
          <w:rFonts w:ascii="Times New Roman" w:eastAsia="Times New Roman" w:hAnsi="Times New Roman"/>
          <w:b/>
          <w:spacing w:val="-8"/>
          <w:sz w:val="24"/>
          <w:szCs w:val="24"/>
          <w:lang w:eastAsia="ru-RU"/>
        </w:rPr>
        <w:t xml:space="preserve">2. 3. </w:t>
      </w:r>
      <w:r>
        <w:rPr>
          <w:rFonts w:ascii="Times New Roman" w:eastAsia="Times New Roman" w:hAnsi="Times New Roman"/>
          <w:b/>
          <w:sz w:val="24"/>
          <w:szCs w:val="24"/>
          <w:lang w:eastAsia="ru-RU"/>
        </w:rPr>
        <w:t>Руководитель и преподаватели модуля</w:t>
      </w:r>
    </w:p>
    <w:p w:rsidR="00C10717" w:rsidRDefault="00C10717" w:rsidP="00C10717">
      <w:pPr>
        <w:pStyle w:val="a3"/>
        <w:numPr>
          <w:ilvl w:val="0"/>
          <w:numId w:val="5"/>
        </w:numPr>
        <w:spacing w:after="0" w:line="25" w:lineRule="atLeast"/>
        <w:ind w:left="0" w:firstLine="709"/>
        <w:jc w:val="both"/>
        <w:rPr>
          <w:rFonts w:ascii="Times New Roman" w:eastAsia="Times New Roman" w:hAnsi="Times New Roman"/>
          <w:sz w:val="24"/>
          <w:szCs w:val="24"/>
          <w:lang w:eastAsia="ru-RU"/>
        </w:rPr>
      </w:pPr>
      <w:r>
        <w:rPr>
          <w:rFonts w:ascii="Times New Roman" w:eastAsia="Times New Roman" w:hAnsi="Times New Roman"/>
          <w:i/>
          <w:sz w:val="24"/>
          <w:szCs w:val="24"/>
          <w:lang w:eastAsia="ru-RU"/>
        </w:rPr>
        <w:t>Руководитель:</w:t>
      </w:r>
      <w:r>
        <w:rPr>
          <w:rFonts w:ascii="Times New Roman" w:eastAsia="Times New Roman" w:hAnsi="Times New Roman"/>
          <w:sz w:val="24"/>
          <w:szCs w:val="24"/>
          <w:lang w:eastAsia="ru-RU"/>
        </w:rPr>
        <w:t>Сырова Надежда Васильевна, доцент кафедры ДПИ и дизайна НГПУ им. К. Минина;</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i/>
          <w:sz w:val="24"/>
          <w:szCs w:val="24"/>
          <w:lang w:eastAsia="ru-RU"/>
        </w:rPr>
        <w:t>Преподаватели:</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Сырова Надежда Васильевна, к.п.н., доцент каф.декоративно-прикладного искусства и дизайна;</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Быстрова Наталья Васильевна, к.п.н., доцент каф.профессионального образования и управления образовательными системами;</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Зимина Евгения Константиновна, к.п.н, доцент каф. декоративно-прикладного искусства и дизайна;</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Белышева Анастасия Николаевна, к.психол.наук доцент каф. классической и практической психологии;</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Ольхина Елена Александровна, к.психол. наук, доцент каф. специальной педагогики и психологии;</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АрифулинаРамиляУмяровна, к.п.н., доцент каф.общей и социальной педагогики;</w:t>
      </w:r>
    </w:p>
    <w:p w:rsidR="00C10717" w:rsidRDefault="00C10717" w:rsidP="00C10717">
      <w:pPr>
        <w:spacing w:after="0" w:line="25" w:lineRule="atLeast"/>
        <w:ind w:firstLine="709"/>
        <w:jc w:val="both"/>
        <w:rPr>
          <w:rFonts w:ascii="Times New Roman" w:eastAsia="Times New Roman" w:hAnsi="Times New Roman" w:cstheme="minorBidi"/>
          <w:color w:val="000000" w:themeColor="text1"/>
          <w:sz w:val="24"/>
          <w:szCs w:val="24"/>
          <w:lang w:eastAsia="ru-RU"/>
        </w:rPr>
      </w:pPr>
      <w:r>
        <w:rPr>
          <w:rFonts w:ascii="Times New Roman" w:eastAsia="Times New Roman" w:hAnsi="Times New Roman" w:cstheme="minorBidi"/>
          <w:color w:val="000000" w:themeColor="text1"/>
          <w:sz w:val="24"/>
          <w:szCs w:val="24"/>
          <w:lang w:eastAsia="ru-RU"/>
        </w:rPr>
        <w:t>Беляева Татьяна Константиновна, к.п.н., доцент каф.общей и социальной педагогики;</w:t>
      </w:r>
    </w:p>
    <w:p w:rsidR="00C10717" w:rsidRDefault="00C10717" w:rsidP="00C10717">
      <w:pPr>
        <w:spacing w:after="0" w:line="25" w:lineRule="atLeast"/>
        <w:ind w:firstLine="709"/>
        <w:jc w:val="both"/>
        <w:rPr>
          <w:rFonts w:ascii="Times New Roman" w:eastAsia="Times New Roman" w:hAnsi="Times New Roman"/>
          <w:b/>
          <w:color w:val="000000" w:themeColor="text1"/>
          <w:sz w:val="24"/>
          <w:szCs w:val="24"/>
          <w:lang w:eastAsia="ru-RU"/>
        </w:rPr>
      </w:pPr>
      <w:r>
        <w:rPr>
          <w:rFonts w:ascii="Times New Roman" w:eastAsia="Times New Roman" w:hAnsi="Times New Roman" w:cstheme="minorBidi"/>
          <w:color w:val="000000" w:themeColor="text1"/>
          <w:sz w:val="24"/>
          <w:szCs w:val="24"/>
          <w:lang w:eastAsia="ru-RU"/>
        </w:rPr>
        <w:t>Шабанова Татьяна Леонидовна, к.психол. наук, доцент каф. классической и практической психологии.</w:t>
      </w:r>
    </w:p>
    <w:p w:rsidR="00C10717" w:rsidRDefault="00C10717" w:rsidP="00C10717">
      <w:pPr>
        <w:shd w:val="clear" w:color="auto" w:fill="FFFFFF"/>
        <w:tabs>
          <w:tab w:val="left" w:pos="1123"/>
        </w:tabs>
        <w:spacing w:after="0" w:line="25" w:lineRule="atLeast"/>
        <w:ind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lastRenderedPageBreak/>
        <w:t>2.4. Статус образовательного модуля</w:t>
      </w:r>
    </w:p>
    <w:p w:rsidR="00C10717" w:rsidRDefault="00C10717" w:rsidP="00C10717">
      <w:pPr>
        <w:shd w:val="clear" w:color="auto" w:fill="FFFFFF"/>
        <w:tabs>
          <w:tab w:val="left" w:pos="1123"/>
        </w:tabs>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Данный модуль является предшествующим для основных профессиональных модулей по направлению подготовки 44.03.04 «Профессиональное обучение (по отраслям)», профиль  «Декоративно-прикладное искусство и дизайн». Для его изучения необходимы следующие «входные» компетенции:</w:t>
      </w:r>
    </w:p>
    <w:tbl>
      <w:tblPr>
        <w:tblW w:w="0" w:type="auto"/>
        <w:shd w:val="clear" w:color="auto" w:fill="FFFFFF"/>
        <w:tblLook w:val="04A0" w:firstRow="1" w:lastRow="0" w:firstColumn="1" w:lastColumn="0" w:noHBand="0" w:noVBand="1"/>
      </w:tblPr>
      <w:tblGrid>
        <w:gridCol w:w="36"/>
      </w:tblGrid>
      <w:tr w:rsidR="00C10717" w:rsidTr="00C10717">
        <w:tc>
          <w:tcPr>
            <w:tcW w:w="0" w:type="auto"/>
            <w:shd w:val="clear" w:color="auto" w:fill="FFFFFF"/>
            <w:tcMar>
              <w:top w:w="15" w:type="dxa"/>
              <w:left w:w="15" w:type="dxa"/>
              <w:bottom w:w="15" w:type="dxa"/>
              <w:right w:w="15" w:type="dxa"/>
            </w:tcMar>
            <w:vAlign w:val="center"/>
            <w:hideMark/>
          </w:tcPr>
          <w:p w:rsidR="00C10717" w:rsidRDefault="00C10717">
            <w:pPr>
              <w:rPr>
                <w:rFonts w:asciiTheme="minorHAnsi" w:eastAsiaTheme="minorHAnsi" w:hAnsiTheme="minorHAnsi" w:cstheme="minorBidi"/>
              </w:rPr>
            </w:pPr>
          </w:p>
        </w:tc>
      </w:tr>
    </w:tbl>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ПК-17 – способность проектировать и применять индивидуализированные, деятельностно и личностно ориентированные технологии и методики обучения рабочих, служащих и специалистов среднего звена;</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ПК-22 – готовность к проектированию, применению комплекса дидактических средств при подготовке рабочих, служащих и специалистов среднего звена;</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ОК-4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C10717" w:rsidRDefault="00C10717" w:rsidP="00C10717">
      <w:pPr>
        <w:spacing w:after="0" w:line="25" w:lineRule="atLeast"/>
        <w:ind w:right="284" w:firstLine="709"/>
        <w:jc w:val="both"/>
        <w:rPr>
          <w:rFonts w:ascii="Times New Roman" w:hAnsi="Times New Roman"/>
          <w:sz w:val="24"/>
          <w:szCs w:val="24"/>
        </w:rPr>
      </w:pPr>
    </w:p>
    <w:p w:rsidR="00C10717" w:rsidRDefault="00C10717" w:rsidP="00C10717">
      <w:pPr>
        <w:shd w:val="clear" w:color="auto" w:fill="FFFFFF"/>
        <w:tabs>
          <w:tab w:val="left" w:pos="1123"/>
        </w:tabs>
        <w:spacing w:after="0" w:line="25" w:lineRule="atLeast"/>
        <w:ind w:right="130"/>
        <w:jc w:val="both"/>
        <w:rPr>
          <w:rFonts w:ascii="Times New Roman" w:eastAsia="Times New Roman" w:hAnsi="Times New Roman"/>
          <w:b/>
          <w:sz w:val="24"/>
          <w:szCs w:val="24"/>
          <w:lang w:eastAsia="ru-RU"/>
        </w:rPr>
      </w:pPr>
    </w:p>
    <w:p w:rsidR="00C10717" w:rsidRDefault="00C10717" w:rsidP="00C10717">
      <w:pPr>
        <w:shd w:val="clear" w:color="auto" w:fill="FFFFFF"/>
        <w:tabs>
          <w:tab w:val="left" w:pos="1123"/>
        </w:tabs>
        <w:spacing w:after="0" w:line="25" w:lineRule="atLeast"/>
        <w:ind w:right="13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4A0" w:firstRow="1" w:lastRow="0" w:firstColumn="1" w:lastColumn="0" w:noHBand="0" w:noVBand="1"/>
      </w:tblPr>
      <w:tblGrid>
        <w:gridCol w:w="7264"/>
        <w:gridCol w:w="2170"/>
      </w:tblGrid>
      <w:tr w:rsidR="00C10717" w:rsidTr="00C10717">
        <w:trPr>
          <w:trHeight w:hRule="exact" w:val="291"/>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Трудоемкость модуля</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Час./з.е.</w:t>
            </w:r>
          </w:p>
        </w:tc>
      </w:tr>
      <w:tr w:rsidR="00C10717" w:rsidTr="00C10717">
        <w:trPr>
          <w:trHeight w:hRule="exact" w:val="310"/>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972/</w:t>
            </w:r>
            <w:r>
              <w:rPr>
                <w:rFonts w:ascii="Times New Roman" w:eastAsia="Times New Roman" w:hAnsi="Times New Roman"/>
                <w:sz w:val="24"/>
                <w:szCs w:val="24"/>
                <w:lang w:val="en-US" w:eastAsia="ru-RU"/>
              </w:rPr>
              <w:t>2</w:t>
            </w:r>
            <w:r>
              <w:rPr>
                <w:rFonts w:ascii="Times New Roman" w:eastAsia="Times New Roman" w:hAnsi="Times New Roman"/>
                <w:sz w:val="24"/>
                <w:szCs w:val="24"/>
                <w:lang w:eastAsia="ru-RU"/>
              </w:rPr>
              <w:t>7</w:t>
            </w:r>
          </w:p>
        </w:tc>
      </w:tr>
      <w:tr w:rsidR="00C10717" w:rsidTr="00C10717">
        <w:trPr>
          <w:trHeight w:hRule="exact" w:val="355"/>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 т.ч. контактная работа с преподавателем </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val="en-US" w:eastAsia="ru-RU"/>
              </w:rPr>
              <w:t>367</w:t>
            </w:r>
            <w:r>
              <w:rPr>
                <w:rFonts w:ascii="Times New Roman" w:eastAsia="Times New Roman" w:hAnsi="Times New Roman"/>
                <w:sz w:val="24"/>
                <w:szCs w:val="24"/>
                <w:lang w:eastAsia="ru-RU"/>
              </w:rPr>
              <w:t>/10,2</w:t>
            </w:r>
          </w:p>
        </w:tc>
      </w:tr>
      <w:tr w:rsidR="00C10717" w:rsidTr="00C10717">
        <w:trPr>
          <w:trHeight w:hRule="exact" w:val="348"/>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т.ч. самостоятельная работа</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val="en-US" w:eastAsia="ru-RU"/>
              </w:rPr>
              <w:t>605</w:t>
            </w:r>
            <w:r>
              <w:rPr>
                <w:rFonts w:ascii="Times New Roman" w:eastAsia="Times New Roman" w:hAnsi="Times New Roman"/>
                <w:sz w:val="24"/>
                <w:szCs w:val="24"/>
                <w:lang w:eastAsia="ru-RU"/>
              </w:rPr>
              <w:t>/16,8</w:t>
            </w:r>
          </w:p>
        </w:tc>
      </w:tr>
      <w:tr w:rsidR="00C10717" w:rsidTr="00C10717">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практика</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216</w:t>
            </w:r>
            <w:r>
              <w:rPr>
                <w:rFonts w:ascii="Times New Roman" w:eastAsia="Times New Roman" w:hAnsi="Times New Roman"/>
                <w:sz w:val="24"/>
                <w:szCs w:val="24"/>
                <w:lang w:val="en-US" w:eastAsia="ru-RU"/>
              </w:rPr>
              <w:t>/6</w:t>
            </w:r>
          </w:p>
        </w:tc>
      </w:tr>
      <w:tr w:rsidR="00C10717" w:rsidTr="00C10717">
        <w:trPr>
          <w:trHeight w:hRule="exact" w:val="352"/>
        </w:trPr>
        <w:tc>
          <w:tcPr>
            <w:tcW w:w="7264"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итоговая аттестация по модулю</w:t>
            </w:r>
          </w:p>
        </w:tc>
        <w:tc>
          <w:tcPr>
            <w:tcW w:w="2170" w:type="dxa"/>
            <w:tcBorders>
              <w:top w:val="single" w:sz="6" w:space="0" w:color="auto"/>
              <w:left w:val="single" w:sz="6" w:space="0" w:color="auto"/>
              <w:bottom w:val="single" w:sz="6" w:space="0" w:color="auto"/>
              <w:right w:val="single" w:sz="6" w:space="0" w:color="auto"/>
            </w:tcBorders>
            <w:shd w:val="clear" w:color="auto" w:fill="FFFFFF"/>
            <w:hideMark/>
          </w:tcPr>
          <w:p w:rsidR="00C10717" w:rsidRDefault="00C10717">
            <w:pPr>
              <w:shd w:val="clear" w:color="auto" w:fill="FFFFFF"/>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r>
    </w:tbl>
    <w:p w:rsidR="00C10717" w:rsidRDefault="00C10717" w:rsidP="00C10717">
      <w:pPr>
        <w:spacing w:after="0" w:line="240" w:lineRule="auto"/>
        <w:rPr>
          <w:rFonts w:ascii="Times New Roman" w:eastAsia="Times New Roman" w:hAnsi="Times New Roman"/>
          <w:sz w:val="28"/>
          <w:szCs w:val="28"/>
          <w:lang w:eastAsia="ru-RU"/>
        </w:rPr>
        <w:sectPr w:rsidR="00C10717">
          <w:pgSz w:w="11906" w:h="16838"/>
          <w:pgMar w:top="1134" w:right="851" w:bottom="1134" w:left="1701" w:header="709" w:footer="709" w:gutter="0"/>
          <w:cols w:space="720"/>
        </w:sectPr>
      </w:pPr>
    </w:p>
    <w:p w:rsidR="00C10717" w:rsidRDefault="00C10717" w:rsidP="00C10717">
      <w:pPr>
        <w:shd w:val="clear" w:color="auto" w:fill="FFFFFF"/>
        <w:tabs>
          <w:tab w:val="left" w:pos="814"/>
        </w:tabs>
        <w:spacing w:after="0" w:line="25" w:lineRule="atLeast"/>
        <w:ind w:left="502"/>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lastRenderedPageBreak/>
        <w:t>3. Структура модуля</w:t>
      </w:r>
    </w:p>
    <w:p w:rsidR="00C10717" w:rsidRDefault="00C10717" w:rsidP="00C10717">
      <w:pPr>
        <w:shd w:val="clear" w:color="auto" w:fill="FFFFFF"/>
        <w:tabs>
          <w:tab w:val="left" w:pos="814"/>
        </w:tabs>
        <w:spacing w:after="0" w:line="25" w:lineRule="atLeast"/>
        <w:ind w:left="502"/>
        <w:rPr>
          <w:rFonts w:ascii="Times New Roman" w:eastAsia="Times New Roman" w:hAnsi="Times New Roman"/>
          <w:b/>
          <w:caps/>
          <w:sz w:val="24"/>
          <w:szCs w:val="24"/>
          <w:lang w:eastAsia="ru-RU"/>
        </w:rPr>
      </w:pPr>
    </w:p>
    <w:p w:rsidR="00C10717" w:rsidRDefault="00C10717" w:rsidP="00C10717">
      <w:pPr>
        <w:shd w:val="clear" w:color="auto" w:fill="FFFFFF"/>
        <w:tabs>
          <w:tab w:val="left" w:pos="814"/>
        </w:tabs>
        <w:spacing w:after="0" w:line="25" w:lineRule="atLeast"/>
        <w:ind w:left="1069"/>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t>«</w:t>
      </w:r>
      <w:r>
        <w:rPr>
          <w:rFonts w:ascii="Times New Roman" w:eastAsia="Times New Roman" w:hAnsi="Times New Roman"/>
          <w:b/>
          <w:bCs/>
          <w:sz w:val="24"/>
          <w:szCs w:val="24"/>
          <w:lang w:eastAsia="ru-RU"/>
        </w:rPr>
        <w:t>ОСНОВЫ ПРОФЕССИОНАЛЬНОЙ ПЕДАГОГИКИ И ПСИХОЛОГИИ</w:t>
      </w:r>
      <w:r>
        <w:rPr>
          <w:rFonts w:ascii="Times New Roman" w:eastAsia="Times New Roman" w:hAnsi="Times New Roman"/>
          <w:b/>
          <w:caps/>
          <w:sz w:val="24"/>
          <w:szCs w:val="24"/>
          <w:lang w:eastAsia="ru-RU"/>
        </w:rPr>
        <w:t>»</w:t>
      </w:r>
    </w:p>
    <w:p w:rsidR="00C10717" w:rsidRDefault="00C10717" w:rsidP="00C10717">
      <w:pPr>
        <w:shd w:val="clear" w:color="auto" w:fill="FFFFFF"/>
        <w:tabs>
          <w:tab w:val="left" w:pos="814"/>
        </w:tabs>
        <w:spacing w:after="0" w:line="25" w:lineRule="atLeast"/>
        <w:ind w:left="1069"/>
        <w:rPr>
          <w:rFonts w:ascii="Times New Roman" w:eastAsia="Times New Roman" w:hAnsi="Times New Roman"/>
          <w:b/>
          <w:caps/>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3721"/>
        <w:gridCol w:w="18"/>
        <w:gridCol w:w="779"/>
        <w:gridCol w:w="37"/>
        <w:gridCol w:w="1521"/>
        <w:gridCol w:w="9"/>
        <w:gridCol w:w="1419"/>
        <w:gridCol w:w="1253"/>
        <w:gridCol w:w="23"/>
        <w:gridCol w:w="1116"/>
        <w:gridCol w:w="19"/>
        <w:gridCol w:w="1121"/>
        <w:gridCol w:w="14"/>
        <w:gridCol w:w="1258"/>
        <w:gridCol w:w="17"/>
        <w:gridCol w:w="1643"/>
      </w:tblGrid>
      <w:tr w:rsidR="00C10717" w:rsidTr="00C10717">
        <w:trPr>
          <w:trHeight w:val="302"/>
        </w:trPr>
        <w:tc>
          <w:tcPr>
            <w:tcW w:w="818" w:type="dxa"/>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w:t>
            </w:r>
          </w:p>
        </w:tc>
        <w:tc>
          <w:tcPr>
            <w:tcW w:w="3739"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Дисциплина</w:t>
            </w:r>
          </w:p>
        </w:tc>
        <w:tc>
          <w:tcPr>
            <w:tcW w:w="6176" w:type="dxa"/>
            <w:gridSpan w:val="9"/>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Трудоемкость (час.)</w:t>
            </w:r>
          </w:p>
        </w:tc>
        <w:tc>
          <w:tcPr>
            <w:tcW w:w="1135"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Трудоемкость  (з.е.)</w:t>
            </w:r>
          </w:p>
        </w:tc>
        <w:tc>
          <w:tcPr>
            <w:tcW w:w="1275"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Порядок изучения</w:t>
            </w:r>
          </w:p>
        </w:tc>
        <w:tc>
          <w:tcPr>
            <w:tcW w:w="1643" w:type="dxa"/>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Образовательные результаты </w:t>
            </w:r>
          </w:p>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w:t>
            </w:r>
          </w:p>
        </w:tc>
      </w:tr>
      <w:tr w:rsidR="00C10717" w:rsidTr="00C10717">
        <w:tc>
          <w:tcPr>
            <w:tcW w:w="300" w:type="dxa"/>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6"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w:t>
            </w:r>
          </w:p>
        </w:tc>
        <w:tc>
          <w:tcPr>
            <w:tcW w:w="2949" w:type="dxa"/>
            <w:gridSpan w:val="3"/>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работа</w:t>
            </w:r>
          </w:p>
        </w:tc>
        <w:tc>
          <w:tcPr>
            <w:tcW w:w="1276"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Самостоятельная работа</w:t>
            </w:r>
          </w:p>
        </w:tc>
        <w:tc>
          <w:tcPr>
            <w:tcW w:w="1135" w:type="dxa"/>
            <w:gridSpan w:val="2"/>
            <w:vMerge w:val="restart"/>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Аттестация</w:t>
            </w:r>
          </w:p>
        </w:tc>
        <w:tc>
          <w:tcPr>
            <w:tcW w:w="2407"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935"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43" w:type="dxa"/>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c>
          <w:tcPr>
            <w:tcW w:w="300" w:type="dxa"/>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30" w:type="dxa"/>
            <w:gridSpan w:val="2"/>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sz w:val="24"/>
                <w:szCs w:val="24"/>
                <w:lang w:eastAsia="ru-RU"/>
              </w:rPr>
              <w:t>Аудиторная работа</w:t>
            </w:r>
          </w:p>
        </w:tc>
        <w:tc>
          <w:tcPr>
            <w:tcW w:w="1419"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Контактная СР (в т.ч. </w:t>
            </w:r>
          </w:p>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2415"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275"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407"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935" w:type="dxa"/>
            <w:gridSpan w:val="2"/>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43" w:type="dxa"/>
            <w:vMerge/>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286"/>
        </w:trPr>
        <w:tc>
          <w:tcPr>
            <w:tcW w:w="14786" w:type="dxa"/>
            <w:gridSpan w:val="17"/>
            <w:tcBorders>
              <w:top w:val="single" w:sz="4" w:space="0" w:color="auto"/>
              <w:left w:val="single" w:sz="4" w:space="0" w:color="auto"/>
              <w:bottom w:val="single" w:sz="4" w:space="0" w:color="auto"/>
              <w:right w:val="single" w:sz="4" w:space="0" w:color="auto"/>
            </w:tcBorders>
            <w:vAlign w:val="center"/>
            <w:hideMark/>
          </w:tcPr>
          <w:p w:rsidR="00C10717" w:rsidRDefault="00C10717" w:rsidP="00C10717">
            <w:pPr>
              <w:numPr>
                <w:ilvl w:val="0"/>
                <w:numId w:val="6"/>
              </w:numPr>
              <w:tabs>
                <w:tab w:val="left" w:pos="600"/>
              </w:tabs>
              <w:spacing w:after="0" w:line="25" w:lineRule="atLeast"/>
              <w:ind w:left="714" w:hanging="357"/>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Дисциплины, обязательные для изучения</w:t>
            </w:r>
          </w:p>
        </w:tc>
      </w:tr>
      <w:tr w:rsidR="00C10717" w:rsidTr="00C10717">
        <w:trPr>
          <w:trHeight w:val="244"/>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К.М.06.01</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Философия истории образования</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72</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27</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33</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FF0000"/>
                <w:sz w:val="24"/>
                <w:szCs w:val="24"/>
                <w:lang w:val="en-US" w:eastAsia="ru-RU"/>
              </w:rPr>
            </w:pPr>
            <w:r>
              <w:rPr>
                <w:rFonts w:ascii="Times New Roman" w:eastAsia="Times New Roman" w:hAnsi="Times New Roman"/>
                <w:caps/>
                <w:color w:val="000000" w:themeColor="text1"/>
                <w:sz w:val="24"/>
                <w:szCs w:val="24"/>
                <w:lang w:eastAsia="ru-RU"/>
              </w:rPr>
              <w:t>2</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ОР.1.1.1</w:t>
            </w:r>
          </w:p>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ОР.1.1.2</w:t>
            </w:r>
          </w:p>
        </w:tc>
      </w:tr>
      <w:tr w:rsidR="00C10717" w:rsidTr="00C10717">
        <w:trPr>
          <w:trHeight w:val="105"/>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К.М.06.02</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Педагогические технологии</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36</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15</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6</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15</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FF0000"/>
                <w:sz w:val="24"/>
                <w:szCs w:val="24"/>
                <w:lang w:val="en-US" w:eastAsia="ru-RU"/>
              </w:rPr>
            </w:pPr>
            <w:r>
              <w:rPr>
                <w:rFonts w:ascii="Times New Roman" w:eastAsia="Times New Roman" w:hAnsi="Times New Roman"/>
                <w:caps/>
                <w:color w:val="000000" w:themeColor="text1"/>
                <w:sz w:val="24"/>
                <w:szCs w:val="24"/>
                <w:lang w:val="en-US" w:eastAsia="ru-RU"/>
              </w:rPr>
              <w:t>1</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ОР.1.2.1</w:t>
            </w:r>
          </w:p>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ОР.1.2.2</w:t>
            </w:r>
          </w:p>
        </w:tc>
      </w:tr>
      <w:tr w:rsidR="00C10717" w:rsidTr="00C10717">
        <w:trPr>
          <w:trHeight w:val="280"/>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К.М.06.03</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Общая и профессиональная педагогика</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108</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31</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18</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59</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FF0000"/>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ОР.1.3.1</w:t>
            </w:r>
          </w:p>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ОР.1.3.2</w:t>
            </w:r>
          </w:p>
        </w:tc>
      </w:tr>
      <w:tr w:rsidR="00C10717" w:rsidTr="00C10717">
        <w:trPr>
          <w:trHeight w:val="601"/>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К.М.06.04</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Методика воспитательной работы в системе ДО и  СПО </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108</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26</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70</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FF0000"/>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4</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ОР.1.4.1</w:t>
            </w:r>
          </w:p>
        </w:tc>
      </w:tr>
      <w:tr w:rsidR="00C10717" w:rsidTr="00C10717">
        <w:trPr>
          <w:trHeight w:val="174"/>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К.М.06.05</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Профессиональный этикет педагога</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72</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26</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34</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2</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4</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FF0000"/>
                <w:sz w:val="24"/>
                <w:szCs w:val="24"/>
                <w:lang w:eastAsia="ru-RU"/>
              </w:rPr>
            </w:pPr>
            <w:r>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5</w:t>
            </w:r>
            <w:r>
              <w:rPr>
                <w:rFonts w:ascii="Times New Roman" w:eastAsia="Times New Roman" w:hAnsi="Times New Roman"/>
                <w:caps/>
                <w:color w:val="000000" w:themeColor="text1"/>
                <w:sz w:val="24"/>
                <w:szCs w:val="24"/>
                <w:lang w:eastAsia="ru-RU"/>
              </w:rPr>
              <w:t>.1</w:t>
            </w:r>
          </w:p>
        </w:tc>
      </w:tr>
      <w:tr w:rsidR="00C10717" w:rsidTr="00C10717">
        <w:trPr>
          <w:trHeight w:val="252"/>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К.М.06.06</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Общая и профессиональная психология</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72</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27</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33</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2</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ОР.1.6.1</w:t>
            </w:r>
          </w:p>
          <w:p w:rsidR="00C10717" w:rsidRDefault="00C10717">
            <w:pPr>
              <w:tabs>
                <w:tab w:val="left" w:pos="600"/>
              </w:tabs>
              <w:spacing w:after="0" w:line="25" w:lineRule="atLeast"/>
              <w:ind w:firstLine="7"/>
              <w:jc w:val="center"/>
              <w:rPr>
                <w:rFonts w:ascii="Times New Roman" w:eastAsia="Times New Roman" w:hAnsi="Times New Roman"/>
                <w:caps/>
                <w:color w:val="FF0000"/>
                <w:sz w:val="24"/>
                <w:szCs w:val="24"/>
                <w:lang w:eastAsia="ru-RU"/>
              </w:rPr>
            </w:pPr>
            <w:r>
              <w:rPr>
                <w:rFonts w:ascii="Times New Roman" w:eastAsia="Times New Roman" w:hAnsi="Times New Roman"/>
                <w:caps/>
                <w:color w:val="000000" w:themeColor="text1"/>
                <w:sz w:val="24"/>
                <w:szCs w:val="24"/>
                <w:lang w:eastAsia="ru-RU"/>
              </w:rPr>
              <w:t>ОР.1.6.2</w:t>
            </w:r>
          </w:p>
        </w:tc>
      </w:tr>
      <w:tr w:rsidR="00C10717" w:rsidTr="00C10717">
        <w:trPr>
          <w:trHeight w:val="198"/>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К.М.06.07</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Возрастная педагогика</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72</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27</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33</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2</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ОР.1.7.1</w:t>
            </w:r>
          </w:p>
          <w:p w:rsidR="00C10717" w:rsidRDefault="00C10717">
            <w:pPr>
              <w:tabs>
                <w:tab w:val="left" w:pos="600"/>
              </w:tabs>
              <w:spacing w:after="0" w:line="25" w:lineRule="atLeast"/>
              <w:ind w:firstLine="7"/>
              <w:jc w:val="center"/>
              <w:rPr>
                <w:rFonts w:ascii="Times New Roman" w:eastAsia="Times New Roman" w:hAnsi="Times New Roman"/>
                <w:caps/>
                <w:color w:val="FF0000"/>
                <w:sz w:val="24"/>
                <w:szCs w:val="24"/>
                <w:lang w:eastAsia="ru-RU"/>
              </w:rPr>
            </w:pPr>
            <w:r>
              <w:rPr>
                <w:rFonts w:ascii="Times New Roman" w:eastAsia="Times New Roman" w:hAnsi="Times New Roman"/>
                <w:caps/>
                <w:color w:val="000000" w:themeColor="text1"/>
                <w:sz w:val="24"/>
                <w:szCs w:val="24"/>
                <w:lang w:eastAsia="ru-RU"/>
              </w:rPr>
              <w:t>ОР.1.7.2</w:t>
            </w:r>
          </w:p>
        </w:tc>
      </w:tr>
      <w:tr w:rsidR="00C10717" w:rsidTr="00C10717">
        <w:trPr>
          <w:trHeight w:val="274"/>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К.М.06.08</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Психология цвета</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72</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27</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33</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2</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FF0000"/>
                <w:sz w:val="24"/>
                <w:szCs w:val="24"/>
                <w:lang w:eastAsia="ru-RU"/>
              </w:rPr>
            </w:pPr>
            <w:r>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8</w:t>
            </w:r>
            <w:r>
              <w:rPr>
                <w:rFonts w:ascii="Times New Roman" w:eastAsia="Times New Roman" w:hAnsi="Times New Roman"/>
                <w:caps/>
                <w:color w:val="000000" w:themeColor="text1"/>
                <w:sz w:val="24"/>
                <w:szCs w:val="24"/>
                <w:lang w:eastAsia="ru-RU"/>
              </w:rPr>
              <w:t>.1</w:t>
            </w:r>
          </w:p>
        </w:tc>
      </w:tr>
      <w:tr w:rsidR="00C10717" w:rsidTr="00C10717">
        <w:trPr>
          <w:trHeight w:val="372"/>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К.М.06.09</w:t>
            </w:r>
          </w:p>
        </w:tc>
        <w:tc>
          <w:tcPr>
            <w:tcW w:w="3721"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Психология развития креативности личности</w:t>
            </w:r>
          </w:p>
        </w:tc>
        <w:tc>
          <w:tcPr>
            <w:tcW w:w="797"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108</w:t>
            </w:r>
          </w:p>
        </w:tc>
        <w:tc>
          <w:tcPr>
            <w:tcW w:w="155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26</w:t>
            </w:r>
          </w:p>
        </w:tc>
        <w:tc>
          <w:tcPr>
            <w:tcW w:w="1428"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12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70</w:t>
            </w:r>
          </w:p>
        </w:tc>
        <w:tc>
          <w:tcPr>
            <w:tcW w:w="11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hanging="130"/>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w:t>
            </w:r>
          </w:p>
        </w:tc>
        <w:tc>
          <w:tcPr>
            <w:tcW w:w="114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360"/>
              <w:rPr>
                <w:rFonts w:ascii="Times New Roman" w:eastAsia="Times New Roman" w:hAnsi="Times New Roman"/>
                <w:caps/>
                <w:color w:val="FF0000"/>
                <w:sz w:val="24"/>
                <w:szCs w:val="24"/>
                <w:lang w:val="en-US" w:eastAsia="ru-RU"/>
              </w:rPr>
            </w:pPr>
            <w:r>
              <w:rPr>
                <w:rFonts w:ascii="Times New Roman" w:eastAsia="Times New Roman" w:hAnsi="Times New Roman"/>
                <w:caps/>
                <w:color w:val="000000" w:themeColor="text1"/>
                <w:sz w:val="24"/>
                <w:szCs w:val="24"/>
                <w:lang w:val="en-US" w:eastAsia="ru-RU"/>
              </w:rPr>
              <w:t>3</w:t>
            </w:r>
          </w:p>
        </w:tc>
        <w:tc>
          <w:tcPr>
            <w:tcW w:w="1272"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left="-15" w:firstLine="15"/>
              <w:jc w:val="center"/>
              <w:rPr>
                <w:rFonts w:ascii="Times New Roman" w:eastAsia="Times New Roman" w:hAnsi="Times New Roman"/>
                <w:caps/>
                <w:color w:val="000000" w:themeColor="text1"/>
                <w:sz w:val="24"/>
                <w:szCs w:val="24"/>
                <w:lang w:val="en-US" w:eastAsia="ru-RU"/>
              </w:rPr>
            </w:pPr>
            <w:r>
              <w:rPr>
                <w:rFonts w:ascii="Times New Roman" w:eastAsia="Times New Roman" w:hAnsi="Times New Roman"/>
                <w:caps/>
                <w:color w:val="000000" w:themeColor="text1"/>
                <w:sz w:val="24"/>
                <w:szCs w:val="24"/>
                <w:lang w:val="en-US" w:eastAsia="ru-RU"/>
              </w:rPr>
              <w:t>4</w:t>
            </w:r>
          </w:p>
        </w:tc>
        <w:tc>
          <w:tcPr>
            <w:tcW w:w="166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600"/>
              </w:tabs>
              <w:spacing w:after="0" w:line="25" w:lineRule="atLeast"/>
              <w:ind w:firstLine="7"/>
              <w:jc w:val="center"/>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ОР.1.9.1</w:t>
            </w:r>
          </w:p>
          <w:p w:rsidR="00C10717" w:rsidRDefault="00C10717">
            <w:pPr>
              <w:tabs>
                <w:tab w:val="left" w:pos="600"/>
              </w:tabs>
              <w:spacing w:after="0" w:line="25" w:lineRule="atLeast"/>
              <w:ind w:firstLine="7"/>
              <w:jc w:val="center"/>
              <w:rPr>
                <w:rFonts w:ascii="Times New Roman" w:eastAsia="Times New Roman" w:hAnsi="Times New Roman"/>
                <w:caps/>
                <w:color w:val="FF0000"/>
                <w:sz w:val="24"/>
                <w:szCs w:val="24"/>
                <w:lang w:eastAsia="ru-RU"/>
              </w:rPr>
            </w:pPr>
            <w:r>
              <w:rPr>
                <w:rFonts w:ascii="Times New Roman" w:eastAsia="Times New Roman" w:hAnsi="Times New Roman"/>
                <w:caps/>
                <w:color w:val="000000" w:themeColor="text1"/>
                <w:sz w:val="24"/>
                <w:szCs w:val="24"/>
                <w:lang w:eastAsia="ru-RU"/>
              </w:rPr>
              <w:t>ОР.1.9.2</w:t>
            </w:r>
          </w:p>
        </w:tc>
      </w:tr>
      <w:tr w:rsidR="00C10717" w:rsidTr="00C10717">
        <w:tc>
          <w:tcPr>
            <w:tcW w:w="14786" w:type="dxa"/>
            <w:gridSpan w:val="17"/>
            <w:tcBorders>
              <w:top w:val="single" w:sz="4" w:space="0" w:color="auto"/>
              <w:left w:val="single" w:sz="4" w:space="0" w:color="auto"/>
              <w:bottom w:val="single" w:sz="4" w:space="0" w:color="auto"/>
              <w:right w:val="single" w:sz="4" w:space="0" w:color="auto"/>
            </w:tcBorders>
            <w:vAlign w:val="center"/>
            <w:hideMark/>
          </w:tcPr>
          <w:p w:rsidR="00C10717" w:rsidRDefault="00C10717" w:rsidP="00C10717">
            <w:pPr>
              <w:numPr>
                <w:ilvl w:val="0"/>
                <w:numId w:val="6"/>
              </w:numPr>
              <w:tabs>
                <w:tab w:val="left" w:pos="600"/>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ДИСЦИПЛИНЫ по выбору (ВЫБРАТЬ 1 из 5)</w:t>
            </w:r>
          </w:p>
        </w:tc>
      </w:tr>
      <w:tr w:rsidR="00C10717" w:rsidTr="00C10717">
        <w:trPr>
          <w:trHeight w:val="198"/>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К.М.06.ДВ.01.01</w:t>
            </w: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Обучающиеся с ОВЗ в образовательном и социокультурном пространстве в системе СПО и ДО</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36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ОР.1.10.1</w:t>
            </w:r>
          </w:p>
          <w:p w:rsidR="00C10717" w:rsidRDefault="00C10717">
            <w:pPr>
              <w:tabs>
                <w:tab w:val="left" w:pos="814"/>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color w:val="000000" w:themeColor="text1"/>
                <w:sz w:val="24"/>
                <w:szCs w:val="24"/>
                <w:lang w:eastAsia="ru-RU"/>
              </w:rPr>
              <w:t>ОР.1.10.2</w:t>
            </w:r>
          </w:p>
        </w:tc>
      </w:tr>
      <w:tr w:rsidR="00C10717" w:rsidTr="00C10717">
        <w:trPr>
          <w:trHeight w:val="124"/>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lastRenderedPageBreak/>
              <w:t>К.М.06.ДВ.01.02</w:t>
            </w: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Педагогический потенциал молодежных субкультур</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36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ОР.1.11.1</w:t>
            </w:r>
          </w:p>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ОР.1.11.2</w:t>
            </w:r>
          </w:p>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ОР.1.11.3</w:t>
            </w:r>
          </w:p>
          <w:p w:rsidR="00C10717" w:rsidRDefault="00C10717">
            <w:pPr>
              <w:tabs>
                <w:tab w:val="left" w:pos="814"/>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color w:val="000000" w:themeColor="text1"/>
                <w:sz w:val="24"/>
                <w:szCs w:val="24"/>
                <w:lang w:eastAsia="ru-RU"/>
              </w:rPr>
              <w:t>ОР.1.11.4</w:t>
            </w:r>
          </w:p>
        </w:tc>
      </w:tr>
      <w:tr w:rsidR="00C10717" w:rsidTr="00C10717">
        <w:trPr>
          <w:trHeight w:val="174"/>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К.М.06.ДВ.01.03</w:t>
            </w: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Педагогическое сопровождение волонтерского движения</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36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ОР.1.12.1</w:t>
            </w:r>
          </w:p>
          <w:p w:rsidR="00C10717" w:rsidRDefault="00C10717">
            <w:pPr>
              <w:tabs>
                <w:tab w:val="left" w:pos="814"/>
              </w:tabs>
              <w:spacing w:after="0" w:line="25" w:lineRule="atLeast"/>
              <w:rPr>
                <w:rFonts w:ascii="Times New Roman" w:eastAsia="Times New Roman" w:hAnsi="Times New Roman"/>
                <w:caps/>
                <w:color w:val="000000" w:themeColor="text1"/>
                <w:sz w:val="24"/>
                <w:szCs w:val="24"/>
                <w:lang w:eastAsia="ru-RU"/>
              </w:rPr>
            </w:pPr>
            <w:r>
              <w:rPr>
                <w:rFonts w:ascii="Times New Roman" w:eastAsia="Times New Roman" w:hAnsi="Times New Roman"/>
                <w:caps/>
                <w:color w:val="000000" w:themeColor="text1"/>
                <w:sz w:val="24"/>
                <w:szCs w:val="24"/>
                <w:lang w:eastAsia="ru-RU"/>
              </w:rPr>
              <w:t>ОР.1.12.2</w:t>
            </w:r>
          </w:p>
          <w:p w:rsidR="00C10717" w:rsidRDefault="00C10717">
            <w:pPr>
              <w:tabs>
                <w:tab w:val="left" w:pos="814"/>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color w:val="000000" w:themeColor="text1"/>
                <w:sz w:val="24"/>
                <w:szCs w:val="24"/>
                <w:lang w:eastAsia="ru-RU"/>
              </w:rPr>
              <w:t>ОР.1.12.3</w:t>
            </w:r>
          </w:p>
        </w:tc>
      </w:tr>
      <w:tr w:rsidR="00C10717" w:rsidTr="00C10717">
        <w:trPr>
          <w:trHeight w:val="223"/>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К.М.06.ДВ.01.04</w:t>
            </w: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Организация самоуправления в детско-взрослом сообществе</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36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color w:val="000000" w:themeColor="text1"/>
                <w:sz w:val="24"/>
                <w:szCs w:val="24"/>
                <w:lang w:eastAsia="ru-RU"/>
              </w:rPr>
              <w:t>ОР.1.</w:t>
            </w:r>
            <w:r>
              <w:rPr>
                <w:rFonts w:ascii="Times New Roman" w:eastAsia="Times New Roman" w:hAnsi="Times New Roman"/>
                <w:caps/>
                <w:color w:val="000000" w:themeColor="text1"/>
                <w:sz w:val="24"/>
                <w:szCs w:val="24"/>
                <w:lang w:val="en-US" w:eastAsia="ru-RU"/>
              </w:rPr>
              <w:t>13</w:t>
            </w:r>
            <w:r>
              <w:rPr>
                <w:rFonts w:ascii="Times New Roman" w:eastAsia="Times New Roman" w:hAnsi="Times New Roman"/>
                <w:caps/>
                <w:color w:val="000000" w:themeColor="text1"/>
                <w:sz w:val="24"/>
                <w:szCs w:val="24"/>
                <w:lang w:eastAsia="ru-RU"/>
              </w:rPr>
              <w:t>.1</w:t>
            </w:r>
          </w:p>
        </w:tc>
      </w:tr>
      <w:tr w:rsidR="00C10717" w:rsidTr="00C10717">
        <w:trPr>
          <w:trHeight w:val="571"/>
        </w:trPr>
        <w:tc>
          <w:tcPr>
            <w:tcW w:w="818"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К.М.06.ДВ.01.05</w:t>
            </w: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Проектирование внеурочной деятельности в системе СПО и ДО</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36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1</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3</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rPr>
                <w:rFonts w:ascii="Times New Roman" w:eastAsia="Times New Roman" w:hAnsi="Times New Roman"/>
                <w:caps/>
                <w:sz w:val="24"/>
                <w:szCs w:val="24"/>
                <w:lang w:eastAsia="ru-RU"/>
              </w:rPr>
            </w:pPr>
            <w:r>
              <w:rPr>
                <w:rFonts w:ascii="Times New Roman" w:eastAsia="Times New Roman" w:hAnsi="Times New Roman"/>
                <w:caps/>
                <w:color w:val="000000" w:themeColor="text1"/>
                <w:sz w:val="24"/>
                <w:szCs w:val="24"/>
                <w:lang w:eastAsia="ru-RU"/>
              </w:rPr>
              <w:t>ОР.1.14.1</w:t>
            </w:r>
          </w:p>
        </w:tc>
      </w:tr>
      <w:tr w:rsidR="00C10717" w:rsidTr="00C10717">
        <w:tc>
          <w:tcPr>
            <w:tcW w:w="14786" w:type="dxa"/>
            <w:gridSpan w:val="17"/>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ind w:firstLine="317"/>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 Практика</w:t>
            </w:r>
          </w:p>
        </w:tc>
      </w:tr>
      <w:tr w:rsidR="00C10717" w:rsidTr="00C10717">
        <w:tc>
          <w:tcPr>
            <w:tcW w:w="818" w:type="dxa"/>
            <w:tcBorders>
              <w:top w:val="single" w:sz="4" w:space="0" w:color="auto"/>
              <w:left w:val="single" w:sz="4" w:space="0" w:color="auto"/>
              <w:bottom w:val="single" w:sz="4" w:space="0" w:color="auto"/>
              <w:right w:val="single" w:sz="4" w:space="0" w:color="auto"/>
            </w:tcBorders>
            <w:vAlign w:val="center"/>
          </w:tcPr>
          <w:p w:rsidR="00C10717" w:rsidRDefault="00C10717">
            <w:pPr>
              <w:spacing w:after="0" w:line="25" w:lineRule="atLeast"/>
              <w:jc w:val="center"/>
              <w:rPr>
                <w:rFonts w:ascii="Times New Roman" w:hAnsi="Times New Roman"/>
                <w:sz w:val="24"/>
                <w:szCs w:val="24"/>
              </w:rPr>
            </w:pPr>
            <w:r>
              <w:rPr>
                <w:rFonts w:ascii="Times New Roman" w:hAnsi="Times New Roman"/>
                <w:sz w:val="24"/>
                <w:szCs w:val="24"/>
              </w:rPr>
              <w:t>К.М.06.10(П)</w:t>
            </w:r>
          </w:p>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textAlignment w:val="baseline"/>
              <w:rPr>
                <w:rFonts w:ascii="Times New Roman" w:eastAsia="Times New Roman" w:hAnsi="Times New Roman"/>
                <w:sz w:val="24"/>
                <w:szCs w:val="24"/>
                <w:lang w:eastAsia="ru-RU"/>
              </w:rPr>
            </w:pPr>
            <w:r>
              <w:rPr>
                <w:rFonts w:ascii="Times New Roman" w:hAnsi="Times New Roman"/>
                <w:sz w:val="24"/>
                <w:szCs w:val="24"/>
                <w:shd w:val="clear" w:color="auto" w:fill="FFFFFF"/>
              </w:rPr>
              <w:t>Педагогическая</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ind w:left="-64" w:firstLine="6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210</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6</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2</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aps/>
                <w:sz w:val="24"/>
                <w:szCs w:val="24"/>
                <w:lang w:eastAsia="ru-RU"/>
              </w:rPr>
              <w:t>ОР.1.</w:t>
            </w:r>
            <w:r>
              <w:rPr>
                <w:rFonts w:ascii="Times New Roman" w:eastAsia="Times New Roman" w:hAnsi="Times New Roman"/>
                <w:caps/>
                <w:sz w:val="24"/>
                <w:szCs w:val="24"/>
                <w:lang w:val="en-US" w:eastAsia="ru-RU"/>
              </w:rPr>
              <w:t>1</w:t>
            </w:r>
            <w:r>
              <w:rPr>
                <w:rFonts w:ascii="Times New Roman" w:eastAsia="Times New Roman" w:hAnsi="Times New Roman"/>
                <w:caps/>
                <w:sz w:val="24"/>
                <w:szCs w:val="24"/>
                <w:lang w:eastAsia="ru-RU"/>
              </w:rPr>
              <w:t>5.1</w:t>
            </w:r>
          </w:p>
        </w:tc>
      </w:tr>
      <w:tr w:rsidR="00C10717" w:rsidTr="00C10717">
        <w:tc>
          <w:tcPr>
            <w:tcW w:w="14786" w:type="dxa"/>
            <w:gridSpan w:val="17"/>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ind w:left="317"/>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4. аттестация</w:t>
            </w:r>
          </w:p>
        </w:tc>
      </w:tr>
      <w:tr w:rsidR="00C10717" w:rsidTr="00C10717">
        <w:trPr>
          <w:trHeight w:val="1631"/>
        </w:trPr>
        <w:tc>
          <w:tcPr>
            <w:tcW w:w="818" w:type="dxa"/>
            <w:tcBorders>
              <w:top w:val="single" w:sz="4" w:space="0" w:color="auto"/>
              <w:left w:val="single" w:sz="4" w:space="0" w:color="auto"/>
              <w:bottom w:val="single" w:sz="4" w:space="0" w:color="auto"/>
              <w:right w:val="single" w:sz="4" w:space="0" w:color="auto"/>
            </w:tcBorders>
            <w:vAlign w:val="center"/>
          </w:tcPr>
          <w:p w:rsidR="00C10717" w:rsidRDefault="00C10717">
            <w:pPr>
              <w:spacing w:line="25" w:lineRule="atLeast"/>
              <w:jc w:val="center"/>
              <w:rPr>
                <w:rFonts w:ascii="Times New Roman" w:hAnsi="Times New Roman"/>
                <w:sz w:val="24"/>
                <w:szCs w:val="24"/>
              </w:rPr>
            </w:pPr>
            <w:r>
              <w:rPr>
                <w:rFonts w:ascii="Times New Roman" w:hAnsi="Times New Roman"/>
                <w:sz w:val="24"/>
                <w:szCs w:val="24"/>
              </w:rPr>
              <w:t>К.М.06.11(К)</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p>
        </w:tc>
        <w:tc>
          <w:tcPr>
            <w:tcW w:w="3739"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bCs/>
                <w:sz w:val="24"/>
                <w:szCs w:val="24"/>
                <w:lang w:eastAsia="ru-RU"/>
              </w:rPr>
              <w:t>Экзамен</w:t>
            </w:r>
            <w:r>
              <w:rPr>
                <w:rFonts w:ascii="Times New Roman" w:eastAsia="Times New Roman" w:hAnsi="Times New Roman"/>
                <w:sz w:val="24"/>
                <w:szCs w:val="24"/>
                <w:lang w:eastAsia="ru-RU"/>
              </w:rPr>
              <w:t>по модулю</w:t>
            </w:r>
          </w:p>
        </w:tc>
        <w:tc>
          <w:tcPr>
            <w:tcW w:w="81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530"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419"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276"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val="en-US" w:eastAsia="ru-RU"/>
              </w:rPr>
              <w:t>-</w:t>
            </w:r>
          </w:p>
        </w:tc>
        <w:tc>
          <w:tcPr>
            <w:tcW w:w="113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w:t>
            </w:r>
          </w:p>
        </w:tc>
        <w:tc>
          <w:tcPr>
            <w:tcW w:w="1275" w:type="dxa"/>
            <w:gridSpan w:val="2"/>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val="en-US" w:eastAsia="ru-RU"/>
              </w:rPr>
            </w:pPr>
            <w:r>
              <w:rPr>
                <w:rFonts w:ascii="Times New Roman" w:eastAsia="Times New Roman" w:hAnsi="Times New Roman"/>
                <w:caps/>
                <w:sz w:val="24"/>
                <w:szCs w:val="24"/>
                <w:lang w:val="en-US" w:eastAsia="ru-RU"/>
              </w:rPr>
              <w:t>4</w:t>
            </w:r>
          </w:p>
        </w:tc>
        <w:tc>
          <w:tcPr>
            <w:tcW w:w="1643" w:type="dxa"/>
            <w:tcBorders>
              <w:top w:val="single" w:sz="4" w:space="0" w:color="auto"/>
              <w:left w:val="single" w:sz="4" w:space="0" w:color="auto"/>
              <w:bottom w:val="single" w:sz="4" w:space="0" w:color="auto"/>
              <w:right w:val="single" w:sz="4" w:space="0" w:color="auto"/>
            </w:tcBorders>
            <w:vAlign w:val="center"/>
            <w:hideMark/>
          </w:tcPr>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ОР.1.2.1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ОР.1.2.2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ОР.1.3.1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ОР.1.3.2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ОР.1.4.1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ОР.1.5.1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ОР.1.6.1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ОР.1.6.2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ОР.1.7.1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lastRenderedPageBreak/>
              <w:t>ОР.1.7.2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ОР.1.8.1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ОР.1.9.1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ОР.1.9.2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ОР.1.10.1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ОР.1.10.2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ОР.1.11.1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ОР.1.11.2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ОР.1.11.3</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ОР.1.11.4</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ОР.1.12.1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ОР.1.12.2</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ОР.1.12.3</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ОР.1.13.1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ОР.1.14.1</w:t>
            </w:r>
          </w:p>
          <w:p w:rsidR="00C10717" w:rsidRDefault="00C10717">
            <w:pPr>
              <w:tabs>
                <w:tab w:val="left" w:pos="814"/>
              </w:tabs>
              <w:spacing w:after="0" w:line="25" w:lineRule="atLeast"/>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ОР.1.15.1</w:t>
            </w:r>
          </w:p>
        </w:tc>
      </w:tr>
    </w:tbl>
    <w:p w:rsidR="00C10717" w:rsidRDefault="00C10717" w:rsidP="00C10717">
      <w:pPr>
        <w:spacing w:after="0" w:line="240" w:lineRule="auto"/>
        <w:rPr>
          <w:rFonts w:ascii="Times New Roman" w:eastAsia="Times New Roman" w:hAnsi="Times New Roman"/>
          <w:sz w:val="24"/>
          <w:szCs w:val="24"/>
          <w:lang w:eastAsia="ru-RU"/>
        </w:rPr>
        <w:sectPr w:rsidR="00C10717">
          <w:pgSz w:w="16838" w:h="11906" w:orient="landscape"/>
          <w:pgMar w:top="1701" w:right="1134" w:bottom="851" w:left="1134" w:header="709" w:footer="709" w:gutter="0"/>
          <w:cols w:space="720"/>
        </w:sectPr>
      </w:pPr>
    </w:p>
    <w:p w:rsidR="00C10717" w:rsidRDefault="00C10717" w:rsidP="00C10717">
      <w:pPr>
        <w:spacing w:after="0" w:line="25" w:lineRule="atLeast"/>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lastRenderedPageBreak/>
        <w:t>4. Методические указания для обучающихся</w:t>
      </w:r>
    </w:p>
    <w:p w:rsidR="00C10717" w:rsidRDefault="00C10717" w:rsidP="00C10717">
      <w:pPr>
        <w:spacing w:after="120" w:line="25" w:lineRule="atLeast"/>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t>по освоению Модуля</w:t>
      </w:r>
    </w:p>
    <w:p w:rsidR="00C10717" w:rsidRDefault="00C10717" w:rsidP="00C10717">
      <w:pPr>
        <w:spacing w:after="0" w:line="25" w:lineRule="atLeast"/>
        <w:ind w:firstLine="709"/>
        <w:jc w:val="both"/>
        <w:rPr>
          <w:rFonts w:ascii="Times New Roman" w:eastAsia="Times New Roman" w:hAnsi="Times New Roman"/>
          <w:b/>
          <w:caps/>
          <w:color w:val="000000" w:themeColor="text1"/>
          <w:sz w:val="24"/>
          <w:szCs w:val="24"/>
          <w:lang w:eastAsia="ru-RU"/>
        </w:rPr>
      </w:pPr>
      <w:r>
        <w:rPr>
          <w:rFonts w:ascii="Times New Roman" w:hAnsi="Times New Roman"/>
          <w:color w:val="000000" w:themeColor="text1"/>
          <w:sz w:val="24"/>
          <w:szCs w:val="24"/>
          <w:lang w:eastAsia="ru-RU"/>
        </w:rPr>
        <w:t xml:space="preserve">В рамках изучения дисциплин модуля «Основы профессиональной педагогики и психологии» широко используются наряду с традиционными методами интерактивные образовательные технологии, направленные на формирование базовых навыков практической деятельности. Такой подход подготовливаетконкурентноспособных выпускников, умеющих творчески, оперативно решать нестандартные психолого-педагогические, научные, учебные задачи с максимально значимым эффектом, как для себя, так и в целом для общества. </w:t>
      </w:r>
    </w:p>
    <w:p w:rsidR="00C10717" w:rsidRDefault="00C10717" w:rsidP="00C10717">
      <w:pPr>
        <w:tabs>
          <w:tab w:val="left" w:pos="5268"/>
        </w:tabs>
        <w:spacing w:after="120" w:line="25" w:lineRule="atLeast"/>
        <w:rPr>
          <w:rFonts w:ascii="Times New Roman" w:eastAsia="Times New Roman" w:hAnsi="Times New Roman"/>
          <w:b/>
          <w:caps/>
          <w:sz w:val="28"/>
          <w:szCs w:val="28"/>
          <w:lang w:eastAsia="ru-RU"/>
        </w:rPr>
      </w:pPr>
      <w:r>
        <w:rPr>
          <w:rFonts w:ascii="Times New Roman" w:eastAsia="Times New Roman" w:hAnsi="Times New Roman"/>
          <w:b/>
          <w:caps/>
          <w:sz w:val="28"/>
          <w:szCs w:val="28"/>
          <w:lang w:eastAsia="ru-RU"/>
        </w:rPr>
        <w:tab/>
      </w:r>
    </w:p>
    <w:p w:rsidR="00C10717" w:rsidRDefault="00C10717" w:rsidP="00C10717">
      <w:pPr>
        <w:spacing w:after="120" w:line="25" w:lineRule="atLeast"/>
        <w:jc w:val="center"/>
        <w:rPr>
          <w:rFonts w:ascii="Times New Roman" w:eastAsia="Times New Roman" w:hAnsi="Times New Roman"/>
          <w:b/>
          <w:caps/>
          <w:sz w:val="24"/>
          <w:szCs w:val="24"/>
          <w:lang w:eastAsia="ru-RU"/>
        </w:rPr>
      </w:pPr>
      <w:r>
        <w:rPr>
          <w:rFonts w:ascii="Times New Roman" w:eastAsia="Times New Roman" w:hAnsi="Times New Roman"/>
          <w:b/>
          <w:caps/>
          <w:sz w:val="24"/>
          <w:szCs w:val="24"/>
          <w:lang w:eastAsia="ru-RU"/>
        </w:rPr>
        <w:t>5. ПРОГРАММЫ ДИСЦИПЛИН МОДУЛЯ</w:t>
      </w:r>
    </w:p>
    <w:p w:rsidR="00C10717" w:rsidRDefault="00C10717" w:rsidP="00C10717">
      <w:pPr>
        <w:tabs>
          <w:tab w:val="left" w:pos="720"/>
        </w:tabs>
        <w:autoSpaceDE w:val="0"/>
        <w:autoSpaceDN w:val="0"/>
        <w:adjustRightInd w:val="0"/>
        <w:spacing w:after="0" w:line="25" w:lineRule="atLeast"/>
        <w:jc w:val="center"/>
        <w:rPr>
          <w:rFonts w:ascii="Times New Roman" w:eastAsia="Times New Roman" w:hAnsi="Times New Roman"/>
          <w:b/>
          <w:bCs/>
          <w:sz w:val="24"/>
          <w:szCs w:val="24"/>
        </w:rPr>
      </w:pPr>
      <w:r>
        <w:rPr>
          <w:rFonts w:ascii="Times New Roman" w:eastAsia="Times New Roman" w:hAnsi="Times New Roman"/>
          <w:b/>
          <w:sz w:val="24"/>
          <w:szCs w:val="24"/>
          <w:lang w:eastAsia="ru-RU"/>
        </w:rPr>
        <w:t xml:space="preserve">5.1. </w:t>
      </w:r>
      <w:r>
        <w:rPr>
          <w:rFonts w:ascii="Times New Roman" w:eastAsia="Times New Roman" w:hAnsi="Times New Roman"/>
          <w:b/>
          <w:bCs/>
          <w:sz w:val="24"/>
          <w:szCs w:val="24"/>
        </w:rPr>
        <w:t>ПРОГРАММА ДИСЦИПЛИНЫ</w:t>
      </w:r>
    </w:p>
    <w:p w:rsidR="00C10717" w:rsidRDefault="00C10717" w:rsidP="00C10717">
      <w:pPr>
        <w:spacing w:after="0" w:line="25" w:lineRule="atLeast"/>
        <w:jc w:val="center"/>
        <w:rPr>
          <w:rFonts w:ascii="Times New Roman" w:hAnsi="Times New Roman"/>
          <w:b/>
          <w:sz w:val="24"/>
          <w:szCs w:val="24"/>
        </w:rPr>
      </w:pPr>
      <w:r>
        <w:rPr>
          <w:rFonts w:ascii="Times New Roman" w:eastAsia="Times New Roman" w:hAnsi="Times New Roman"/>
          <w:b/>
          <w:sz w:val="24"/>
          <w:szCs w:val="24"/>
        </w:rPr>
        <w:t>«ФИЛОСОФИЯ И ИСТОРИЯ ОБРАЗОВАНИЯ»</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rPr>
      </w:pPr>
    </w:p>
    <w:p w:rsidR="00C10717" w:rsidRDefault="00C10717" w:rsidP="00C10717">
      <w:pPr>
        <w:spacing w:after="0" w:line="25" w:lineRule="atLeast"/>
        <w:ind w:firstLine="709"/>
        <w:rPr>
          <w:rFonts w:ascii="Times New Roman" w:eastAsia="Times New Roman" w:hAnsi="Times New Roman"/>
          <w:b/>
          <w:sz w:val="24"/>
          <w:szCs w:val="24"/>
        </w:rPr>
      </w:pPr>
      <w:r>
        <w:rPr>
          <w:rFonts w:ascii="Times New Roman" w:eastAsia="Times New Roman" w:hAnsi="Times New Roman"/>
          <w:b/>
          <w:sz w:val="24"/>
          <w:szCs w:val="24"/>
        </w:rPr>
        <w:t>1. Пояснительная записка</w:t>
      </w:r>
    </w:p>
    <w:p w:rsidR="00C10717" w:rsidRDefault="00C10717" w:rsidP="00C10717">
      <w:pPr>
        <w:spacing w:after="0" w:line="25" w:lineRule="atLeast"/>
        <w:ind w:firstLine="709"/>
        <w:jc w:val="both"/>
        <w:rPr>
          <w:rFonts w:ascii="Times New Roman" w:eastAsia="Times New Roman" w:hAnsi="Times New Roman"/>
          <w:color w:val="000000"/>
          <w:sz w:val="24"/>
          <w:szCs w:val="24"/>
        </w:rPr>
      </w:pPr>
      <w:r>
        <w:rPr>
          <w:rFonts w:ascii="Times New Roman" w:eastAsia="Times New Roman" w:hAnsi="Times New Roman"/>
          <w:sz w:val="24"/>
          <w:szCs w:val="24"/>
        </w:rPr>
        <w:t xml:space="preserve">Учебная дисциплина «Философия и история образования» </w:t>
      </w:r>
      <w:r>
        <w:rPr>
          <w:rFonts w:ascii="Times New Roman" w:eastAsia="Times New Roman" w:hAnsi="Times New Roman"/>
          <w:color w:val="000000"/>
          <w:sz w:val="24"/>
          <w:szCs w:val="24"/>
        </w:rPr>
        <w:t>включена в федеральный компонент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на 2 курсе.</w:t>
      </w:r>
    </w:p>
    <w:p w:rsidR="00C10717" w:rsidRDefault="00C10717" w:rsidP="00C10717">
      <w:pPr>
        <w:spacing w:after="0" w:line="25" w:lineRule="atLeast"/>
        <w:ind w:firstLine="709"/>
        <w:jc w:val="both"/>
        <w:rPr>
          <w:rFonts w:ascii="Times New Roman" w:eastAsia="Times New Roman" w:hAnsi="Times New Roman"/>
          <w:sz w:val="24"/>
          <w:szCs w:val="24"/>
        </w:rPr>
      </w:pPr>
      <w:r>
        <w:rPr>
          <w:rFonts w:ascii="Times New Roman" w:eastAsia="Times New Roman" w:hAnsi="Times New Roman"/>
          <w:sz w:val="24"/>
          <w:szCs w:val="24"/>
        </w:rPr>
        <w:t>Данная учебная дисциплина ориентирована на приоритетные направления фундаментальных исследований в области историко-педагогической и философско-образовательной культуры;  способствует овладению фундаментальными теоретико-методологическими, экспериментальными основами становления и развития образования и человека в образовательном процессе.</w:t>
      </w:r>
    </w:p>
    <w:p w:rsidR="00C10717" w:rsidRDefault="00C10717" w:rsidP="00C10717">
      <w:pPr>
        <w:spacing w:after="0" w:line="25" w:lineRule="atLeast"/>
        <w:ind w:firstLine="709"/>
        <w:jc w:val="both"/>
        <w:rPr>
          <w:rFonts w:ascii="Times New Roman" w:eastAsia="Times New Roman" w:hAnsi="Times New Roman"/>
          <w:sz w:val="24"/>
          <w:szCs w:val="24"/>
        </w:rPr>
      </w:pPr>
      <w:r>
        <w:rPr>
          <w:rFonts w:ascii="Times New Roman" w:eastAsia="Times New Roman" w:hAnsi="Times New Roman"/>
          <w:sz w:val="24"/>
          <w:szCs w:val="24"/>
        </w:rPr>
        <w:t>Программа «Философия и история образования» разработана в соответствии  с государственными требованиями к минимуму содержания и подготовки выпускников по направлению подготовки 44.03.04 Профессиональное обучение (по отраслям), обеспечивающих набор профессионально важных качеств, умений и навыков, умений воспринимать и осваивать новое: новые знания, новые виды и формы профессиональной деятельности, новые приемы организации и управления; способы адаптации к изменяющейся профессиональной среде и достижениям научно-технического прогресса, способность к творчеству.</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left="709"/>
        <w:rPr>
          <w:rFonts w:ascii="Times New Roman" w:eastAsia="Times New Roman" w:hAnsi="Times New Roman"/>
          <w:b/>
          <w:bCs/>
          <w:sz w:val="24"/>
          <w:szCs w:val="24"/>
        </w:rPr>
      </w:pPr>
      <w:r>
        <w:rPr>
          <w:rFonts w:ascii="Times New Roman" w:eastAsia="Times New Roman" w:hAnsi="Times New Roman"/>
          <w:b/>
          <w:bCs/>
          <w:sz w:val="24"/>
          <w:szCs w:val="24"/>
        </w:rPr>
        <w:t>2. Место в структуре модуля</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sz w:val="24"/>
          <w:szCs w:val="24"/>
        </w:rPr>
      </w:pPr>
      <w:r>
        <w:rPr>
          <w:rFonts w:ascii="Times New Roman" w:eastAsia="Times New Roman" w:hAnsi="Times New Roman"/>
          <w:sz w:val="24"/>
          <w:szCs w:val="24"/>
        </w:rPr>
        <w:t>Учебная дисциплина «Философия и история образования» относится к базовой части комплексного модуля «Профессиональная педагогика». Дисциплина является основой для изучения таких дисциплин как  «Общая и профессиональная педагогика», «Педагогические технологии»</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3. Цели и задачи</w:t>
      </w:r>
    </w:p>
    <w:p w:rsidR="00C10717" w:rsidRDefault="00C10717" w:rsidP="00C10717">
      <w:pPr>
        <w:autoSpaceDE w:val="0"/>
        <w:autoSpaceDN w:val="0"/>
        <w:spacing w:after="0" w:line="25" w:lineRule="atLeast"/>
        <w:ind w:firstLine="709"/>
        <w:jc w:val="both"/>
        <w:rPr>
          <w:rFonts w:ascii="Times New Roman" w:eastAsia="Times New Roman" w:hAnsi="Times New Roman"/>
          <w:sz w:val="24"/>
          <w:szCs w:val="24"/>
        </w:rPr>
      </w:pPr>
      <w:r>
        <w:rPr>
          <w:rFonts w:ascii="Times New Roman" w:eastAsia="Times New Roman" w:hAnsi="Times New Roman"/>
          <w:i/>
          <w:sz w:val="24"/>
          <w:szCs w:val="24"/>
        </w:rPr>
        <w:t xml:space="preserve">Цель дисциплины: </w:t>
      </w:r>
      <w:r>
        <w:rPr>
          <w:rFonts w:ascii="Times New Roman" w:eastAsia="Times New Roman" w:hAnsi="Times New Roman"/>
          <w:bCs/>
          <w:sz w:val="24"/>
          <w:szCs w:val="24"/>
        </w:rPr>
        <w:t>овладение студентами основами историко-педагогической и философско-образовательной культуры</w:t>
      </w:r>
      <w:r>
        <w:rPr>
          <w:rFonts w:ascii="Times New Roman" w:eastAsia="Times New Roman" w:hAnsi="Times New Roman"/>
          <w:sz w:val="24"/>
          <w:szCs w:val="24"/>
        </w:rPr>
        <w:t>.</w:t>
      </w:r>
    </w:p>
    <w:p w:rsidR="00C10717" w:rsidRDefault="00C10717" w:rsidP="00C10717">
      <w:pPr>
        <w:autoSpaceDE w:val="0"/>
        <w:autoSpaceDN w:val="0"/>
        <w:spacing w:after="0" w:line="25" w:lineRule="atLeast"/>
        <w:ind w:firstLine="709"/>
        <w:jc w:val="both"/>
        <w:rPr>
          <w:rFonts w:ascii="Times New Roman" w:eastAsia="Times New Roman" w:hAnsi="Times New Roman"/>
          <w:i/>
          <w:sz w:val="24"/>
          <w:szCs w:val="24"/>
        </w:rPr>
      </w:pPr>
      <w:r>
        <w:rPr>
          <w:rFonts w:ascii="Times New Roman" w:eastAsia="Times New Roman" w:hAnsi="Times New Roman"/>
          <w:i/>
          <w:sz w:val="24"/>
          <w:szCs w:val="24"/>
        </w:rPr>
        <w:t xml:space="preserve"> Задачи дисциплины:</w:t>
      </w:r>
    </w:p>
    <w:p w:rsidR="00C10717" w:rsidRDefault="00C10717" w:rsidP="00C10717">
      <w:pPr>
        <w:numPr>
          <w:ilvl w:val="0"/>
          <w:numId w:val="7"/>
        </w:numPr>
        <w:tabs>
          <w:tab w:val="num" w:pos="993"/>
        </w:tabs>
        <w:spacing w:after="0" w:line="25" w:lineRule="atLeast"/>
        <w:ind w:left="0" w:firstLine="709"/>
        <w:jc w:val="both"/>
        <w:rPr>
          <w:rFonts w:ascii="Times New Roman" w:eastAsia="Times New Roman" w:hAnsi="Times New Roman"/>
          <w:sz w:val="24"/>
          <w:szCs w:val="24"/>
        </w:rPr>
      </w:pPr>
      <w:r>
        <w:rPr>
          <w:rFonts w:ascii="Times New Roman" w:eastAsia="Times New Roman" w:hAnsi="Times New Roman"/>
          <w:sz w:val="24"/>
          <w:szCs w:val="24"/>
        </w:rPr>
        <w:t>усвоение студентами системы историко-педагогических и философско-образовательных знаний;</w:t>
      </w:r>
    </w:p>
    <w:p w:rsidR="00C10717" w:rsidRDefault="00C10717" w:rsidP="00C10717">
      <w:pPr>
        <w:numPr>
          <w:ilvl w:val="0"/>
          <w:numId w:val="7"/>
        </w:numPr>
        <w:tabs>
          <w:tab w:val="num" w:pos="993"/>
        </w:tabs>
        <w:spacing w:after="0" w:line="25" w:lineRule="atLeast"/>
        <w:ind w:left="0" w:firstLine="709"/>
        <w:jc w:val="both"/>
        <w:rPr>
          <w:rFonts w:ascii="Times New Roman" w:eastAsia="Times New Roman" w:hAnsi="Times New Roman"/>
          <w:sz w:val="24"/>
          <w:szCs w:val="24"/>
        </w:rPr>
      </w:pPr>
      <w:r>
        <w:rPr>
          <w:rFonts w:ascii="Times New Roman" w:eastAsia="Times New Roman" w:hAnsi="Times New Roman"/>
          <w:sz w:val="24"/>
          <w:szCs w:val="24"/>
        </w:rPr>
        <w:t>развитие историко-педагогического и философско-педагогического мышления;</w:t>
      </w:r>
    </w:p>
    <w:p w:rsidR="00C10717" w:rsidRDefault="00C10717" w:rsidP="00C10717">
      <w:pPr>
        <w:numPr>
          <w:ilvl w:val="0"/>
          <w:numId w:val="7"/>
        </w:numPr>
        <w:tabs>
          <w:tab w:val="num" w:pos="993"/>
        </w:tabs>
        <w:spacing w:after="0" w:line="25" w:lineRule="atLeast"/>
        <w:ind w:left="0" w:firstLine="709"/>
        <w:jc w:val="both"/>
        <w:rPr>
          <w:rFonts w:ascii="Times New Roman" w:eastAsia="Times New Roman" w:hAnsi="Times New Roman"/>
          <w:sz w:val="24"/>
          <w:szCs w:val="24"/>
        </w:rPr>
      </w:pPr>
      <w:r>
        <w:rPr>
          <w:rFonts w:ascii="Times New Roman" w:eastAsia="Times New Roman" w:hAnsi="Times New Roman"/>
          <w:sz w:val="24"/>
          <w:szCs w:val="24"/>
        </w:rPr>
        <w:t>приобретение умений и навыков актуализации и применение историко-педагогических и философско-образовательных знаний.</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4. Образовательные результаты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color w:val="000000"/>
          <w:sz w:val="24"/>
          <w:szCs w:val="24"/>
        </w:rPr>
      </w:pPr>
    </w:p>
    <w:tbl>
      <w:tblPr>
        <w:tblW w:w="4900" w:type="pct"/>
        <w:tblLayout w:type="fixed"/>
        <w:tblLook w:val="04A0" w:firstRow="1" w:lastRow="0" w:firstColumn="1" w:lastColumn="0" w:noHBand="0" w:noVBand="1"/>
      </w:tblPr>
      <w:tblGrid>
        <w:gridCol w:w="1122"/>
        <w:gridCol w:w="2314"/>
        <w:gridCol w:w="1301"/>
        <w:gridCol w:w="2314"/>
        <w:gridCol w:w="1302"/>
        <w:gridCol w:w="1304"/>
      </w:tblGrid>
      <w:tr w:rsidR="00C10717" w:rsidTr="00C10717">
        <w:trPr>
          <w:trHeight w:val="385"/>
        </w:trPr>
        <w:tc>
          <w:tcPr>
            <w:tcW w:w="113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Код ОР</w:t>
            </w:r>
          </w:p>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модуля</w:t>
            </w:r>
          </w:p>
        </w:tc>
        <w:tc>
          <w:tcPr>
            <w:tcW w:w="2336"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Образовательные результаты модуля</w:t>
            </w:r>
          </w:p>
        </w:tc>
        <w:tc>
          <w:tcPr>
            <w:tcW w:w="131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Код ОР дисциплины</w:t>
            </w:r>
          </w:p>
        </w:tc>
        <w:tc>
          <w:tcPr>
            <w:tcW w:w="233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Код компетенций ОПОП</w:t>
            </w: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Средства оценивания ОР</w:t>
            </w:r>
          </w:p>
        </w:tc>
      </w:tr>
      <w:tr w:rsidR="00C10717" w:rsidTr="00C10717">
        <w:trPr>
          <w:trHeight w:val="331"/>
        </w:trPr>
        <w:tc>
          <w:tcPr>
            <w:tcW w:w="113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ОР.1</w:t>
            </w:r>
          </w:p>
        </w:tc>
        <w:tc>
          <w:tcPr>
            <w:tcW w:w="2336" w:type="dxa"/>
            <w:vMerge w:val="restart"/>
            <w:tcBorders>
              <w:top w:val="single" w:sz="2" w:space="0" w:color="000000"/>
              <w:left w:val="single" w:sz="2" w:space="0" w:color="000000"/>
              <w:bottom w:val="single" w:sz="2" w:space="0" w:color="000000"/>
              <w:right w:val="single" w:sz="2" w:space="0" w:color="000000"/>
            </w:tcBorders>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pacing w:after="0" w:line="25" w:lineRule="atLeast"/>
              <w:ind w:left="34"/>
              <w:contextualSpacing/>
              <w:rPr>
                <w:rFonts w:ascii="Times New Roman" w:eastAsia="Times New Roman" w:hAnsi="Times New Roman"/>
                <w:color w:val="0070C0"/>
                <w:sz w:val="24"/>
                <w:szCs w:val="24"/>
                <w:highlight w:val="yellow"/>
              </w:rPr>
            </w:pPr>
          </w:p>
        </w:tc>
        <w:tc>
          <w:tcPr>
            <w:tcW w:w="1312" w:type="dxa"/>
            <w:tcBorders>
              <w:top w:val="single" w:sz="2" w:space="0" w:color="000000"/>
              <w:left w:val="single" w:sz="2" w:space="0" w:color="000000"/>
              <w:bottom w:val="single" w:sz="2" w:space="0" w:color="000000"/>
              <w:right w:val="single" w:sz="2" w:space="0" w:color="000000"/>
            </w:tcBorders>
          </w:tcPr>
          <w:p w:rsidR="00C10717" w:rsidRDefault="00C10717">
            <w:pPr>
              <w:tabs>
                <w:tab w:val="left" w:pos="814"/>
              </w:tabs>
              <w:spacing w:after="0" w:line="25" w:lineRule="atLeast"/>
              <w:jc w:val="center"/>
              <w:rPr>
                <w:rFonts w:ascii="Times New Roman" w:eastAsia="Times New Roman" w:hAnsi="Times New Roman"/>
                <w:caps/>
                <w:sz w:val="24"/>
                <w:szCs w:val="24"/>
              </w:rPr>
            </w:pPr>
            <w:r>
              <w:rPr>
                <w:rFonts w:ascii="Times New Roman" w:eastAsia="Times New Roman" w:hAnsi="Times New Roman"/>
                <w:caps/>
                <w:sz w:val="24"/>
                <w:szCs w:val="24"/>
              </w:rPr>
              <w:t>ОР.1.1.1</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highlight w:val="yellow"/>
              </w:rPr>
            </w:pPr>
          </w:p>
        </w:tc>
        <w:tc>
          <w:tcPr>
            <w:tcW w:w="233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sz w:val="24"/>
                <w:szCs w:val="24"/>
              </w:rPr>
            </w:pPr>
            <w:r>
              <w:rPr>
                <w:rFonts w:ascii="Times New Roman" w:eastAsia="Times New Roman" w:hAnsi="Times New Roman"/>
                <w:sz w:val="24"/>
                <w:szCs w:val="24"/>
              </w:rPr>
              <w:t>Демонстрирует навыки применения педагогических знаний в становлении и развитии моделей профессионально-образовательных систем и анализа профессионально-педагогических ситуаций</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743"/>
              </w:tabs>
              <w:spacing w:after="0" w:line="25" w:lineRule="atLeast"/>
              <w:jc w:val="center"/>
              <w:rPr>
                <w:rFonts w:ascii="Times New Roman" w:eastAsia="Times New Roman" w:hAnsi="Times New Roman"/>
                <w:sz w:val="24"/>
                <w:szCs w:val="24"/>
                <w:highlight w:val="yellow"/>
              </w:rPr>
            </w:pPr>
            <w:r>
              <w:rPr>
                <w:rFonts w:ascii="Times New Roman" w:eastAsia="Times New Roman" w:hAnsi="Times New Roman"/>
                <w:bCs/>
                <w:color w:val="000000"/>
                <w:sz w:val="24"/>
                <w:szCs w:val="24"/>
              </w:rPr>
              <w:t>ОК-2; ОК-1</w:t>
            </w:r>
          </w:p>
        </w:tc>
        <w:tc>
          <w:tcPr>
            <w:tcW w:w="1315"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ind w:right="34"/>
              <w:rPr>
                <w:rFonts w:ascii="Times New Roman" w:eastAsia="Times New Roman" w:hAnsi="Times New Roman"/>
                <w:sz w:val="24"/>
                <w:szCs w:val="24"/>
              </w:rPr>
            </w:pPr>
            <w:r>
              <w:rPr>
                <w:rFonts w:ascii="Times New Roman" w:eastAsia="Times New Roman" w:hAnsi="Times New Roman"/>
                <w:sz w:val="24"/>
                <w:szCs w:val="24"/>
              </w:rPr>
              <w:t>Творческое задание</w:t>
            </w:r>
          </w:p>
          <w:p w:rsidR="00C10717" w:rsidRDefault="00C10717">
            <w:pPr>
              <w:spacing w:after="0" w:line="25" w:lineRule="atLeast"/>
              <w:ind w:right="34"/>
              <w:rPr>
                <w:rFonts w:ascii="Times New Roman" w:eastAsia="Times New Roman" w:hAnsi="Times New Roman"/>
                <w:sz w:val="24"/>
                <w:szCs w:val="24"/>
              </w:rPr>
            </w:pPr>
            <w:r>
              <w:rPr>
                <w:rFonts w:ascii="Times New Roman" w:eastAsia="Times New Roman" w:hAnsi="Times New Roman"/>
                <w:sz w:val="24"/>
                <w:szCs w:val="24"/>
              </w:rPr>
              <w:t>Тесты в ЭОС,</w:t>
            </w:r>
          </w:p>
          <w:p w:rsidR="00C10717" w:rsidRDefault="00C10717">
            <w:pPr>
              <w:spacing w:after="0" w:line="25" w:lineRule="atLeast"/>
              <w:ind w:right="34"/>
              <w:rPr>
                <w:rFonts w:ascii="Times New Roman" w:eastAsia="Times New Roman" w:hAnsi="Times New Roman"/>
                <w:sz w:val="24"/>
                <w:szCs w:val="24"/>
              </w:rPr>
            </w:pPr>
            <w:r>
              <w:rPr>
                <w:rFonts w:ascii="Times New Roman" w:eastAsia="Times New Roman" w:hAnsi="Times New Roman"/>
                <w:sz w:val="24"/>
                <w:szCs w:val="24"/>
              </w:rPr>
              <w:t>Доклад,</w:t>
            </w:r>
          </w:p>
          <w:p w:rsidR="00C10717" w:rsidRDefault="00C10717">
            <w:pPr>
              <w:spacing w:after="0" w:line="25" w:lineRule="atLeast"/>
              <w:ind w:right="34"/>
              <w:rPr>
                <w:rFonts w:ascii="Times New Roman" w:eastAsia="Times New Roman" w:hAnsi="Times New Roman"/>
                <w:sz w:val="24"/>
                <w:szCs w:val="24"/>
              </w:rPr>
            </w:pPr>
            <w:r>
              <w:rPr>
                <w:rFonts w:ascii="Times New Roman" w:eastAsia="Times New Roman" w:hAnsi="Times New Roman"/>
                <w:sz w:val="24"/>
                <w:szCs w:val="24"/>
              </w:rPr>
              <w:t xml:space="preserve"> Эссе</w:t>
            </w:r>
          </w:p>
          <w:p w:rsidR="00C10717" w:rsidRDefault="00C10717">
            <w:pPr>
              <w:autoSpaceDE w:val="0"/>
              <w:autoSpaceDN w:val="0"/>
              <w:adjustRightInd w:val="0"/>
              <w:spacing w:after="0" w:line="25" w:lineRule="atLeast"/>
              <w:ind w:right="34"/>
              <w:rPr>
                <w:rFonts w:ascii="Times New Roman" w:eastAsia="Times New Roman" w:hAnsi="Times New Roman"/>
                <w:sz w:val="24"/>
                <w:szCs w:val="24"/>
              </w:rPr>
            </w:pPr>
          </w:p>
        </w:tc>
      </w:tr>
      <w:tr w:rsidR="00C10717" w:rsidTr="00C10717">
        <w:trPr>
          <w:trHeight w:val="331"/>
        </w:trPr>
        <w:tc>
          <w:tcPr>
            <w:tcW w:w="11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233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70C0"/>
                <w:sz w:val="24"/>
                <w:szCs w:val="24"/>
                <w:highlight w:val="yellow"/>
              </w:rPr>
            </w:pPr>
          </w:p>
        </w:tc>
        <w:tc>
          <w:tcPr>
            <w:tcW w:w="131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233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sz w:val="24"/>
                <w:szCs w:val="24"/>
              </w:rPr>
            </w:pPr>
            <w:r>
              <w:rPr>
                <w:rFonts w:ascii="Times New Roman" w:eastAsia="Times New Roman" w:hAnsi="Times New Roman"/>
                <w:sz w:val="24"/>
                <w:szCs w:val="24"/>
              </w:rPr>
              <w:t>Показывает  умения  использования концепций и моделей образовательных систем в мировой и отечественной педагогической практике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tabs>
                <w:tab w:val="left" w:pos="743"/>
              </w:tabs>
              <w:spacing w:after="0" w:line="25" w:lineRule="atLeast"/>
              <w:jc w:val="center"/>
              <w:rPr>
                <w:rFonts w:ascii="Times New Roman" w:eastAsia="Times New Roman" w:hAnsi="Times New Roman"/>
                <w:bCs/>
                <w:color w:val="000000"/>
                <w:sz w:val="24"/>
                <w:szCs w:val="24"/>
              </w:rPr>
            </w:pPr>
            <w:r>
              <w:rPr>
                <w:rFonts w:ascii="Times New Roman" w:eastAsia="Times New Roman" w:hAnsi="Times New Roman"/>
                <w:bCs/>
                <w:color w:val="000000"/>
                <w:sz w:val="24"/>
                <w:szCs w:val="24"/>
              </w:rPr>
              <w:t>ОПК-1; ОПК-4;</w:t>
            </w:r>
          </w:p>
          <w:p w:rsidR="00C10717" w:rsidRDefault="00C10717">
            <w:pPr>
              <w:tabs>
                <w:tab w:val="left" w:pos="743"/>
              </w:tabs>
              <w:spacing w:after="0" w:line="25" w:lineRule="atLeast"/>
              <w:jc w:val="center"/>
              <w:rPr>
                <w:rFonts w:ascii="Times New Roman" w:eastAsia="Times New Roman" w:hAnsi="Times New Roman"/>
                <w:sz w:val="24"/>
                <w:szCs w:val="24"/>
                <w:highlight w:val="yellow"/>
              </w:rPr>
            </w:pPr>
          </w:p>
        </w:tc>
        <w:tc>
          <w:tcPr>
            <w:tcW w:w="131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ind w:right="34"/>
              <w:rPr>
                <w:rFonts w:ascii="Times New Roman" w:eastAsia="Times New Roman" w:hAnsi="Times New Roman"/>
                <w:sz w:val="24"/>
                <w:szCs w:val="24"/>
              </w:rPr>
            </w:pPr>
            <w:r>
              <w:rPr>
                <w:rFonts w:ascii="Times New Roman" w:eastAsia="Times New Roman" w:hAnsi="Times New Roman"/>
                <w:sz w:val="24"/>
                <w:szCs w:val="24"/>
              </w:rPr>
              <w:t>Доклад</w:t>
            </w:r>
          </w:p>
        </w:tc>
      </w:tr>
    </w:tbl>
    <w:p w:rsidR="00C10717" w:rsidRDefault="00C10717" w:rsidP="00C10717">
      <w:pPr>
        <w:autoSpaceDE w:val="0"/>
        <w:autoSpaceDN w:val="0"/>
        <w:adjustRightInd w:val="0"/>
        <w:spacing w:after="0" w:line="25" w:lineRule="atLeast"/>
        <w:jc w:val="center"/>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5. Содержание дисциплины</w:t>
      </w:r>
    </w:p>
    <w:p w:rsidR="00C10717" w:rsidRDefault="00C10717" w:rsidP="00C10717">
      <w:pPr>
        <w:autoSpaceDE w:val="0"/>
        <w:autoSpaceDN w:val="0"/>
        <w:adjustRightInd w:val="0"/>
        <w:spacing w:after="0" w:line="25" w:lineRule="atLeast"/>
        <w:ind w:firstLine="709"/>
        <w:rPr>
          <w:rFonts w:ascii="Times New Roman" w:eastAsia="Times New Roman" w:hAnsi="Times New Roman"/>
          <w:bCs/>
          <w:i/>
          <w:sz w:val="24"/>
          <w:szCs w:val="24"/>
        </w:rPr>
      </w:pPr>
      <w:r>
        <w:rPr>
          <w:rFonts w:ascii="Times New Roman" w:eastAsia="Times New Roman" w:hAnsi="Times New Roman"/>
          <w:bCs/>
          <w:i/>
          <w:sz w:val="24"/>
          <w:szCs w:val="24"/>
        </w:rPr>
        <w:t>5.1. Тематический план</w:t>
      </w:r>
    </w:p>
    <w:tbl>
      <w:tblPr>
        <w:tblW w:w="4900" w:type="pct"/>
        <w:tblLayout w:type="fixed"/>
        <w:tblLook w:val="04A0" w:firstRow="1" w:lastRow="0" w:firstColumn="1" w:lastColumn="0" w:noHBand="0" w:noVBand="1"/>
      </w:tblPr>
      <w:tblGrid>
        <w:gridCol w:w="4052"/>
        <w:gridCol w:w="847"/>
        <w:gridCol w:w="846"/>
        <w:gridCol w:w="1453"/>
        <w:gridCol w:w="1302"/>
        <w:gridCol w:w="1157"/>
      </w:tblGrid>
      <w:tr w:rsidR="00C10717" w:rsidTr="00C10717">
        <w:trPr>
          <w:trHeight w:val="203"/>
        </w:trPr>
        <w:tc>
          <w:tcPr>
            <w:tcW w:w="397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Наименование темы</w:t>
            </w:r>
          </w:p>
        </w:tc>
        <w:tc>
          <w:tcPr>
            <w:tcW w:w="3083"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Контактная работа</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Самостоятельная работа</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Всего часов по дисциплине</w:t>
            </w:r>
          </w:p>
        </w:tc>
      </w:tr>
      <w:tr w:rsidR="00C10717" w:rsidTr="00C10717">
        <w:trPr>
          <w:trHeight w:val="533"/>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Аудиторная работа</w:t>
            </w:r>
          </w:p>
        </w:tc>
        <w:tc>
          <w:tcPr>
            <w:tcW w:w="142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Контактная СР (в т.ч.</w:t>
            </w:r>
          </w:p>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в ЭИОС)</w:t>
            </w: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r>
      <w:tr w:rsidR="00C10717" w:rsidTr="00C10717">
        <w:trPr>
          <w:trHeight w:val="1"/>
        </w:trPr>
        <w:tc>
          <w:tcPr>
            <w:tcW w:w="397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83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Семинары</w:t>
            </w:r>
          </w:p>
        </w:tc>
        <w:tc>
          <w:tcPr>
            <w:tcW w:w="142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rPr>
            </w:pP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b/>
                <w:bCs/>
                <w:i/>
                <w:sz w:val="24"/>
                <w:szCs w:val="24"/>
              </w:rPr>
            </w:pPr>
            <w:r>
              <w:rPr>
                <w:rFonts w:ascii="Times New Roman" w:eastAsia="Times New Roman" w:hAnsi="Times New Roman"/>
                <w:b/>
                <w:bCs/>
                <w:i/>
                <w:sz w:val="24"/>
                <w:szCs w:val="24"/>
              </w:rPr>
              <w:t>Раздел1.</w:t>
            </w:r>
          </w:p>
          <w:p w:rsidR="00C10717" w:rsidRDefault="00C10717">
            <w:pPr>
              <w:spacing w:after="0" w:line="25" w:lineRule="atLeast"/>
              <w:jc w:val="both"/>
              <w:rPr>
                <w:rFonts w:ascii="Times New Roman" w:eastAsia="Times New Roman" w:hAnsi="Times New Roman"/>
                <w:b/>
                <w:bCs/>
                <w:i/>
                <w:sz w:val="24"/>
                <w:szCs w:val="24"/>
              </w:rPr>
            </w:pPr>
            <w:r>
              <w:rPr>
                <w:rFonts w:ascii="Times New Roman" w:eastAsia="Times New Roman" w:hAnsi="Times New Roman"/>
                <w:b/>
                <w:sz w:val="24"/>
                <w:szCs w:val="24"/>
              </w:rPr>
              <w:t>Философия образования в системе современного педагогического знания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16</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1.1.Исторический и философский анализ развития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1.2.Образование в системе общественных институтов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bCs/>
                <w:i/>
                <w:sz w:val="24"/>
                <w:szCs w:val="24"/>
              </w:rPr>
              <w:t>Раздел2.</w:t>
            </w:r>
          </w:p>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sz w:val="24"/>
                <w:szCs w:val="24"/>
              </w:rPr>
              <w:t>История зарубежной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18</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rPr>
            </w:pPr>
            <w:r>
              <w:rPr>
                <w:rFonts w:ascii="Times New Roman" w:eastAsia="Times New Roman" w:hAnsi="Times New Roman"/>
                <w:bCs/>
                <w:sz w:val="24"/>
                <w:szCs w:val="24"/>
              </w:rPr>
              <w:t>2.1.Воспитательная практика в первобытном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9</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rPr>
            </w:pPr>
            <w:r>
              <w:rPr>
                <w:rFonts w:ascii="Times New Roman" w:eastAsia="Times New Roman" w:hAnsi="Times New Roman"/>
                <w:sz w:val="24"/>
                <w:szCs w:val="24"/>
              </w:rPr>
              <w:t>2.2.Возникновение педагогических идей в странах Древнего Востока и античных государствах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2.3.Средневековая система воспитания и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rPr>
            </w:pPr>
            <w:r>
              <w:rPr>
                <w:rFonts w:ascii="Times New Roman" w:eastAsia="Times New Roman" w:hAnsi="Times New Roman"/>
                <w:sz w:val="24"/>
                <w:szCs w:val="24"/>
              </w:rPr>
              <w:t xml:space="preserve">2.4.Возникновение педагогики как </w:t>
            </w:r>
            <w:r>
              <w:rPr>
                <w:rFonts w:ascii="Times New Roman" w:eastAsia="Times New Roman" w:hAnsi="Times New Roman"/>
                <w:sz w:val="24"/>
                <w:szCs w:val="24"/>
              </w:rPr>
              <w:lastRenderedPageBreak/>
              <w:t>самостоятельной научной дисциплины и ее развитие за рубежом в Новое и Новейшее время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bCs/>
                <w:i/>
                <w:sz w:val="24"/>
                <w:szCs w:val="24"/>
              </w:rPr>
              <w:lastRenderedPageBreak/>
              <w:t>Раздел3.</w:t>
            </w:r>
          </w:p>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sz w:val="24"/>
                <w:szCs w:val="24"/>
              </w:rPr>
              <w:t>История отечественной педагогики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7</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21</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3.1.Воспитание, обучение и педагогическая мысль в Киевской Руси и Русском государстве до XVII века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pacing w:val="-6"/>
                <w:sz w:val="24"/>
                <w:szCs w:val="24"/>
              </w:rPr>
              <w:t>3.2.Развитие отечественного образования в XVIII – первой половине XIX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pacing w:val="-6"/>
                <w:sz w:val="24"/>
                <w:szCs w:val="24"/>
              </w:rPr>
              <w:t xml:space="preserve">3.3.Система образования и педагогическая мысль в России второй половины </w:t>
            </w:r>
            <w:r>
              <w:rPr>
                <w:rFonts w:ascii="Times New Roman" w:eastAsia="Times New Roman" w:hAnsi="Times New Roman"/>
                <w:spacing w:val="-6"/>
                <w:sz w:val="24"/>
                <w:szCs w:val="24"/>
                <w:lang w:val="en-US"/>
              </w:rPr>
              <w:t>XIX</w:t>
            </w:r>
            <w:r>
              <w:rPr>
                <w:rFonts w:ascii="Times New Roman" w:eastAsia="Times New Roman" w:hAnsi="Times New Roman"/>
                <w:spacing w:val="-6"/>
                <w:sz w:val="24"/>
                <w:szCs w:val="24"/>
              </w:rPr>
              <w:t xml:space="preserve"> – начала ХХ 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3.4.Развитие отечественной школы и педагогики в советский и постсоветский период</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bCs/>
                <w:i/>
                <w:sz w:val="24"/>
                <w:szCs w:val="24"/>
              </w:rPr>
              <w:t>Раздел 4.</w:t>
            </w:r>
          </w:p>
          <w:p w:rsidR="00C10717" w:rsidRDefault="00C10717">
            <w:pPr>
              <w:spacing w:after="0" w:line="25" w:lineRule="atLeast"/>
              <w:rPr>
                <w:rFonts w:ascii="Times New Roman" w:eastAsia="Times New Roman" w:hAnsi="Times New Roman"/>
                <w:b/>
                <w:bCs/>
                <w:i/>
                <w:sz w:val="24"/>
                <w:szCs w:val="24"/>
              </w:rPr>
            </w:pPr>
            <w:r>
              <w:rPr>
                <w:rFonts w:ascii="Times New Roman" w:eastAsia="Times New Roman" w:hAnsi="Times New Roman"/>
                <w:b/>
                <w:bCs/>
                <w:sz w:val="24"/>
                <w:szCs w:val="24"/>
              </w:rPr>
              <w:t>Образование в современном мире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4</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9</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26</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4.1.Глобальные проблемы современности и образование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13</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rPr>
            </w:pPr>
            <w:r>
              <w:rPr>
                <w:rFonts w:ascii="Times New Roman" w:eastAsia="Times New Roman" w:hAnsi="Times New Roman"/>
                <w:sz w:val="24"/>
                <w:szCs w:val="24"/>
              </w:rPr>
              <w:t>4.2.Функции, движущие силы и ведущие тенденции развития современного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13</w:t>
            </w:r>
          </w:p>
        </w:tc>
      </w:tr>
      <w:tr w:rsidR="00C10717" w:rsidTr="00C10717">
        <w:trPr>
          <w:trHeight w:val="1"/>
        </w:trPr>
        <w:tc>
          <w:tcPr>
            <w:tcW w:w="397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right"/>
              <w:rPr>
                <w:rFonts w:ascii="Times New Roman" w:eastAsia="Times New Roman" w:hAnsi="Times New Roman"/>
                <w:b/>
                <w:sz w:val="24"/>
                <w:szCs w:val="24"/>
              </w:rPr>
            </w:pPr>
            <w:r>
              <w:rPr>
                <w:rFonts w:ascii="Times New Roman" w:eastAsia="Times New Roman" w:hAnsi="Times New Roman"/>
                <w:b/>
                <w:sz w:val="24"/>
                <w:szCs w:val="24"/>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19</w:t>
            </w:r>
          </w:p>
        </w:tc>
        <w:tc>
          <w:tcPr>
            <w:tcW w:w="142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12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33</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rPr>
            </w:pPr>
            <w:r>
              <w:rPr>
                <w:rFonts w:ascii="Times New Roman" w:eastAsia="Times New Roman" w:hAnsi="Times New Roman"/>
                <w:b/>
                <w:sz w:val="24"/>
                <w:szCs w:val="24"/>
              </w:rPr>
              <w:t>72</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i/>
          <w:sz w:val="24"/>
          <w:szCs w:val="24"/>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rPr>
      </w:pPr>
      <w:r>
        <w:rPr>
          <w:rFonts w:ascii="Times New Roman" w:eastAsia="Times New Roman" w:hAnsi="Times New Roman"/>
          <w:bCs/>
          <w:i/>
          <w:sz w:val="24"/>
          <w:szCs w:val="24"/>
        </w:rPr>
        <w:t>5.2. Методы обучения</w:t>
      </w:r>
    </w:p>
    <w:p w:rsidR="00C10717" w:rsidRDefault="00C10717" w:rsidP="00C10717">
      <w:pPr>
        <w:tabs>
          <w:tab w:val="left" w:pos="160"/>
          <w:tab w:val="left" w:pos="415"/>
        </w:tabs>
        <w:spacing w:after="0" w:line="25" w:lineRule="atLeast"/>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Метод проблемного обучения</w:t>
      </w:r>
    </w:p>
    <w:p w:rsidR="00C10717" w:rsidRDefault="00C10717" w:rsidP="00C10717">
      <w:pPr>
        <w:tabs>
          <w:tab w:val="left" w:pos="160"/>
          <w:tab w:val="left" w:pos="415"/>
        </w:tabs>
        <w:spacing w:after="0" w:line="25" w:lineRule="atLeast"/>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Проектный метод</w:t>
      </w:r>
    </w:p>
    <w:p w:rsidR="00C10717" w:rsidRDefault="00C10717" w:rsidP="00C10717">
      <w:pPr>
        <w:tabs>
          <w:tab w:val="left" w:pos="160"/>
          <w:tab w:val="left" w:pos="415"/>
        </w:tabs>
        <w:spacing w:after="0" w:line="25" w:lineRule="atLeast"/>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Практикум</w:t>
      </w:r>
    </w:p>
    <w:p w:rsidR="00C10717" w:rsidRDefault="00C10717" w:rsidP="00C10717">
      <w:pPr>
        <w:tabs>
          <w:tab w:val="left" w:pos="160"/>
          <w:tab w:val="left" w:pos="415"/>
        </w:tabs>
        <w:spacing w:after="0" w:line="25" w:lineRule="atLeast"/>
        <w:rPr>
          <w:rFonts w:ascii="Times New Roman" w:eastAsia="Times New Roman" w:hAnsi="Times New Roman"/>
          <w:sz w:val="24"/>
          <w:szCs w:val="24"/>
        </w:rPr>
      </w:pPr>
      <w:r>
        <w:rPr>
          <w:rFonts w:ascii="Times New Roman" w:eastAsia="Times New Roman" w:hAnsi="Times New Roman"/>
          <w:sz w:val="24"/>
          <w:szCs w:val="24"/>
        </w:rPr>
        <w:tab/>
      </w:r>
      <w:r>
        <w:rPr>
          <w:rFonts w:ascii="Times New Roman" w:eastAsia="Times New Roman" w:hAnsi="Times New Roman"/>
          <w:sz w:val="24"/>
          <w:szCs w:val="24"/>
        </w:rPr>
        <w:tab/>
      </w:r>
      <w:r>
        <w:rPr>
          <w:rFonts w:ascii="Times New Roman" w:eastAsia="Times New Roman" w:hAnsi="Times New Roman"/>
          <w:sz w:val="24"/>
          <w:szCs w:val="24"/>
        </w:rPr>
        <w:tab/>
        <w:t>Выполнение творческих заданий</w:t>
      </w:r>
    </w:p>
    <w:p w:rsidR="00C10717" w:rsidRDefault="00C10717" w:rsidP="00C10717">
      <w:pPr>
        <w:autoSpaceDE w:val="0"/>
        <w:autoSpaceDN w:val="0"/>
        <w:adjustRightInd w:val="0"/>
        <w:spacing w:after="0" w:line="25" w:lineRule="atLeast"/>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6. Технологическая карта дисциплины</w:t>
      </w:r>
    </w:p>
    <w:p w:rsidR="00C10717" w:rsidRDefault="00C10717" w:rsidP="00C10717">
      <w:pPr>
        <w:autoSpaceDE w:val="0"/>
        <w:autoSpaceDN w:val="0"/>
        <w:adjustRightInd w:val="0"/>
        <w:spacing w:after="0" w:line="25" w:lineRule="atLeast"/>
        <w:ind w:firstLine="709"/>
        <w:rPr>
          <w:rFonts w:ascii="Times New Roman" w:eastAsia="Times New Roman" w:hAnsi="Times New Roman"/>
          <w:bCs/>
          <w:i/>
          <w:sz w:val="24"/>
          <w:szCs w:val="24"/>
        </w:rPr>
      </w:pPr>
      <w:r>
        <w:rPr>
          <w:rFonts w:ascii="Times New Roman" w:eastAsia="Times New Roman" w:hAnsi="Times New Roman"/>
          <w:bCs/>
          <w:i/>
          <w:sz w:val="24"/>
          <w:szCs w:val="24"/>
        </w:rPr>
        <w:t>6.1. Рейтинг-план</w:t>
      </w:r>
    </w:p>
    <w:tbl>
      <w:tblPr>
        <w:tblW w:w="5000" w:type="pct"/>
        <w:tblLayout w:type="fixed"/>
        <w:tblLook w:val="04A0" w:firstRow="1" w:lastRow="0" w:firstColumn="1" w:lastColumn="0" w:noHBand="0" w:noVBand="1"/>
      </w:tblPr>
      <w:tblGrid>
        <w:gridCol w:w="415"/>
        <w:gridCol w:w="1302"/>
        <w:gridCol w:w="2043"/>
        <w:gridCol w:w="1751"/>
        <w:gridCol w:w="1460"/>
        <w:gridCol w:w="1168"/>
        <w:gridCol w:w="875"/>
        <w:gridCol w:w="840"/>
      </w:tblGrid>
      <w:tr w:rsidR="00C10717" w:rsidTr="00C10717">
        <w:trPr>
          <w:trHeight w:val="555"/>
        </w:trPr>
        <w:tc>
          <w:tcPr>
            <w:tcW w:w="403" w:type="dxa"/>
            <w:vMerge w:val="restart"/>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№п/п</w:t>
            </w:r>
          </w:p>
        </w:tc>
        <w:tc>
          <w:tcPr>
            <w:tcW w:w="1265" w:type="dxa"/>
            <w:vMerge w:val="restart"/>
            <w:tcBorders>
              <w:top w:val="single" w:sz="2" w:space="0" w:color="000000"/>
              <w:left w:val="single" w:sz="2" w:space="0" w:color="000000"/>
              <w:bottom w:val="nil"/>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Код ОР дисциплины</w:t>
            </w:r>
          </w:p>
        </w:tc>
        <w:tc>
          <w:tcPr>
            <w:tcW w:w="198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Виды учебной деятельности 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Средства оценивания</w:t>
            </w:r>
          </w:p>
        </w:tc>
        <w:tc>
          <w:tcPr>
            <w:tcW w:w="141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w:t>
            </w:r>
            <w:r>
              <w:rPr>
                <w:rFonts w:ascii="Times New Roman" w:eastAsia="Times New Roman" w:hAnsi="Times New Roman"/>
                <w:color w:val="000000"/>
                <w:sz w:val="24"/>
                <w:szCs w:val="24"/>
                <w:lang w:val="en-US"/>
              </w:rPr>
              <w:t>min</w:t>
            </w:r>
            <w:r>
              <w:rPr>
                <w:rFonts w:ascii="Times New Roman" w:eastAsia="Times New Roman" w:hAnsi="Times New Roman"/>
                <w:color w:val="000000"/>
                <w:sz w:val="24"/>
                <w:szCs w:val="24"/>
              </w:rPr>
              <w:t>-</w:t>
            </w:r>
            <w:r>
              <w:rPr>
                <w:rFonts w:ascii="Times New Roman" w:eastAsia="Times New Roman" w:hAnsi="Times New Roman"/>
                <w:color w:val="000000"/>
                <w:sz w:val="24"/>
                <w:szCs w:val="24"/>
                <w:lang w:val="en-US"/>
              </w:rPr>
              <w:t>max</w:t>
            </w:r>
            <w:r>
              <w:rPr>
                <w:rFonts w:ascii="Times New Roman" w:eastAsia="Times New Roman" w:hAnsi="Times New Roman"/>
                <w:color w:val="000000"/>
                <w:sz w:val="24"/>
                <w:szCs w:val="24"/>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Число заданий за семестр</w:t>
            </w:r>
          </w:p>
        </w:tc>
        <w:tc>
          <w:tcPr>
            <w:tcW w:w="1666" w:type="dxa"/>
            <w:gridSpan w:val="2"/>
            <w:tcBorders>
              <w:top w:val="single" w:sz="2" w:space="0" w:color="000000"/>
              <w:left w:val="nil"/>
              <w:bottom w:val="nil"/>
              <w:right w:val="single" w:sz="2" w:space="0" w:color="000000"/>
            </w:tcBorders>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Баллы</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r>
      <w:tr w:rsidR="00C10717" w:rsidTr="00C10717">
        <w:trPr>
          <w:trHeight w:val="555"/>
        </w:trPr>
        <w:tc>
          <w:tcPr>
            <w:tcW w:w="403" w:type="dxa"/>
            <w:vMerge/>
            <w:tcBorders>
              <w:top w:val="single" w:sz="2" w:space="0" w:color="000000"/>
              <w:left w:val="single" w:sz="2" w:space="0" w:color="000000"/>
              <w:bottom w:val="nil"/>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265" w:type="dxa"/>
            <w:vMerge/>
            <w:tcBorders>
              <w:top w:val="single" w:sz="2" w:space="0" w:color="000000"/>
              <w:left w:val="single" w:sz="2" w:space="0" w:color="000000"/>
              <w:bottom w:val="nil"/>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98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850" w:type="dxa"/>
            <w:tcBorders>
              <w:top w:val="single" w:sz="2" w:space="0" w:color="000000"/>
              <w:left w:val="nil"/>
              <w:bottom w:val="nil"/>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Минимальный</w:t>
            </w:r>
          </w:p>
        </w:tc>
        <w:tc>
          <w:tcPr>
            <w:tcW w:w="816" w:type="dxa"/>
            <w:tcBorders>
              <w:top w:val="single" w:sz="2" w:space="0" w:color="000000"/>
              <w:left w:val="nil"/>
              <w:bottom w:val="nil"/>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Максимальный</w:t>
            </w:r>
          </w:p>
        </w:tc>
      </w:tr>
      <w:tr w:rsidR="00C10717" w:rsidTr="00C10717">
        <w:trPr>
          <w:trHeight w:val="300"/>
        </w:trPr>
        <w:tc>
          <w:tcPr>
            <w:tcW w:w="403"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1</w:t>
            </w: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ОР.1.1.1</w:t>
            </w: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C10717" w:rsidTr="00C10717">
        <w:trPr>
          <w:trHeight w:val="300"/>
        </w:trPr>
        <w:tc>
          <w:tcPr>
            <w:tcW w:w="4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26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Контрольное тестирование по разделу 1</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C10717" w:rsidTr="00C10717">
        <w:trPr>
          <w:trHeight w:val="300"/>
        </w:trPr>
        <w:tc>
          <w:tcPr>
            <w:tcW w:w="40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2</w:t>
            </w:r>
          </w:p>
        </w:tc>
        <w:tc>
          <w:tcPr>
            <w:tcW w:w="12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Практические работы</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C10717" w:rsidTr="00C10717">
        <w:trPr>
          <w:trHeight w:val="300"/>
        </w:trPr>
        <w:tc>
          <w:tcPr>
            <w:tcW w:w="4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26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Контрольное тестирование по </w:t>
            </w:r>
            <w:r>
              <w:rPr>
                <w:rFonts w:ascii="Times New Roman" w:eastAsia="Times New Roman" w:hAnsi="Times New Roman"/>
                <w:color w:val="000000"/>
                <w:sz w:val="24"/>
                <w:szCs w:val="24"/>
              </w:rPr>
              <w:lastRenderedPageBreak/>
              <w:t>разделу 2</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 xml:space="preserve">Тестовый контроль по </w:t>
            </w:r>
            <w:r>
              <w:rPr>
                <w:rFonts w:ascii="Times New Roman" w:eastAsia="Times New Roman" w:hAnsi="Times New Roman"/>
                <w:color w:val="000000"/>
                <w:sz w:val="24"/>
                <w:szCs w:val="24"/>
              </w:rPr>
              <w:lastRenderedPageBreak/>
              <w:t>разделу</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lastRenderedPageBreak/>
              <w:t>3-5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C10717" w:rsidTr="00C10717">
        <w:trPr>
          <w:trHeight w:val="300"/>
        </w:trPr>
        <w:tc>
          <w:tcPr>
            <w:tcW w:w="40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3</w:t>
            </w:r>
          </w:p>
        </w:tc>
        <w:tc>
          <w:tcPr>
            <w:tcW w:w="1265"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tabs>
                <w:tab w:val="left" w:pos="814"/>
              </w:tabs>
              <w:spacing w:after="0" w:line="25" w:lineRule="atLeast"/>
              <w:jc w:val="center"/>
              <w:rPr>
                <w:rFonts w:ascii="Times New Roman" w:eastAsia="Times New Roman" w:hAnsi="Times New Roman"/>
                <w:caps/>
                <w:sz w:val="24"/>
                <w:szCs w:val="24"/>
              </w:rPr>
            </w:pPr>
            <w:r>
              <w:rPr>
                <w:rFonts w:ascii="Times New Roman" w:eastAsia="Times New Roman" w:hAnsi="Times New Roman"/>
                <w:caps/>
                <w:sz w:val="24"/>
                <w:szCs w:val="24"/>
              </w:rPr>
              <w:t>ОР.1.1.1</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8</w:t>
            </w:r>
          </w:p>
        </w:tc>
      </w:tr>
      <w:tr w:rsidR="00C10717" w:rsidTr="00C10717">
        <w:trPr>
          <w:trHeight w:val="300"/>
        </w:trPr>
        <w:tc>
          <w:tcPr>
            <w:tcW w:w="4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26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Контрольное тестирование по разделу 3</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C10717" w:rsidTr="00C10717">
        <w:trPr>
          <w:trHeight w:val="300"/>
        </w:trPr>
        <w:tc>
          <w:tcPr>
            <w:tcW w:w="403"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4</w:t>
            </w:r>
          </w:p>
        </w:tc>
        <w:tc>
          <w:tcPr>
            <w:tcW w:w="1265"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aps/>
                <w:sz w:val="24"/>
                <w:szCs w:val="24"/>
              </w:rPr>
              <w:t>ОР.1.1.2</w:t>
            </w: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Выполнение практических работ</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Самостоятельная работа в ЭОС</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1-2</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r>
      <w:tr w:rsidR="00C10717" w:rsidTr="00C10717">
        <w:trPr>
          <w:trHeight w:val="300"/>
        </w:trPr>
        <w:tc>
          <w:tcPr>
            <w:tcW w:w="403" w:type="dxa"/>
            <w:vMerge/>
            <w:tcBorders>
              <w:top w:val="single" w:sz="2" w:space="0" w:color="000000"/>
              <w:left w:val="single" w:sz="2" w:space="0" w:color="000000"/>
              <w:bottom w:val="single" w:sz="4" w:space="0" w:color="auto"/>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265" w:type="dxa"/>
            <w:vMerge/>
            <w:tcBorders>
              <w:top w:val="single" w:sz="2" w:space="0" w:color="000000"/>
              <w:left w:val="single" w:sz="2" w:space="0" w:color="000000"/>
              <w:bottom w:val="single" w:sz="4" w:space="0" w:color="auto"/>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rPr>
            </w:pPr>
          </w:p>
        </w:tc>
        <w:tc>
          <w:tcPr>
            <w:tcW w:w="198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Контрольное тестирование по разделу 4</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r>
              <w:rPr>
                <w:rFonts w:ascii="Times New Roman" w:eastAsia="Times New Roman" w:hAnsi="Times New Roman"/>
                <w:color w:val="000000"/>
                <w:sz w:val="24"/>
                <w:szCs w:val="24"/>
              </w:rPr>
              <w:t>Тестовый контроль по разделу</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2</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6</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rPr>
            </w:pPr>
            <w:r>
              <w:rPr>
                <w:rFonts w:ascii="Times New Roman" w:eastAsia="Times New Roman" w:hAnsi="Times New Roman"/>
                <w:sz w:val="24"/>
                <w:szCs w:val="24"/>
              </w:rPr>
              <w:t>10</w:t>
            </w:r>
          </w:p>
        </w:tc>
      </w:tr>
      <w:tr w:rsidR="00C10717" w:rsidTr="00C10717">
        <w:trPr>
          <w:trHeight w:val="300"/>
        </w:trPr>
        <w:tc>
          <w:tcPr>
            <w:tcW w:w="403" w:type="dxa"/>
            <w:tcBorders>
              <w:top w:val="single" w:sz="4" w:space="0" w:color="auto"/>
              <w:left w:val="single" w:sz="4" w:space="0" w:color="auto"/>
              <w:bottom w:val="single" w:sz="4" w:space="0" w:color="auto"/>
              <w:right w:val="single" w:sz="4" w:space="0" w:color="auto"/>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Экзамен</w:t>
            </w:r>
          </w:p>
        </w:tc>
        <w:tc>
          <w:tcPr>
            <w:tcW w:w="141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10</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30</w:t>
            </w:r>
          </w:p>
        </w:tc>
      </w:tr>
      <w:tr w:rsidR="00C10717" w:rsidTr="00C10717">
        <w:trPr>
          <w:trHeight w:val="300"/>
        </w:trPr>
        <w:tc>
          <w:tcPr>
            <w:tcW w:w="403" w:type="dxa"/>
            <w:tcBorders>
              <w:top w:val="single" w:sz="4" w:space="0" w:color="auto"/>
              <w:left w:val="single" w:sz="4" w:space="0" w:color="auto"/>
              <w:bottom w:val="single" w:sz="4" w:space="0" w:color="auto"/>
              <w:right w:val="single" w:sz="4" w:space="0" w:color="auto"/>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rPr>
            </w:pPr>
          </w:p>
        </w:tc>
        <w:tc>
          <w:tcPr>
            <w:tcW w:w="1265" w:type="dxa"/>
            <w:tcBorders>
              <w:top w:val="single" w:sz="4" w:space="0" w:color="auto"/>
              <w:left w:val="single" w:sz="4" w:space="0" w:color="auto"/>
              <w:bottom w:val="single" w:sz="4" w:space="0" w:color="auto"/>
              <w:right w:val="single" w:sz="4" w:space="0" w:color="auto"/>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rPr>
            </w:pPr>
          </w:p>
        </w:tc>
        <w:tc>
          <w:tcPr>
            <w:tcW w:w="1984" w:type="dxa"/>
            <w:tcBorders>
              <w:top w:val="single" w:sz="2" w:space="0" w:color="000000"/>
              <w:left w:val="single" w:sz="4" w:space="0" w:color="auto"/>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55</w:t>
            </w:r>
          </w:p>
        </w:tc>
        <w:tc>
          <w:tcPr>
            <w:tcW w:w="816"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rPr>
            </w:pPr>
            <w:r>
              <w:rPr>
                <w:rFonts w:ascii="Times New Roman" w:eastAsia="Times New Roman" w:hAnsi="Times New Roman"/>
                <w:b/>
                <w:color w:val="000000"/>
                <w:sz w:val="24"/>
                <w:szCs w:val="24"/>
              </w:rPr>
              <w:t>100</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7. Учебно-методическое и информационное обеспечение</w:t>
      </w:r>
    </w:p>
    <w:p w:rsidR="00C10717" w:rsidRDefault="00C10717" w:rsidP="00C1071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bCs/>
          <w:i/>
          <w:iCs/>
          <w:sz w:val="24"/>
          <w:szCs w:val="24"/>
        </w:rPr>
      </w:pPr>
      <w:r>
        <w:rPr>
          <w:rFonts w:ascii="Times New Roman" w:eastAsia="Times New Roman" w:hAnsi="Times New Roman"/>
          <w:bCs/>
          <w:i/>
          <w:sz w:val="24"/>
          <w:szCs w:val="24"/>
        </w:rPr>
        <w:tab/>
        <w:t xml:space="preserve">7.1. </w:t>
      </w:r>
      <w:r>
        <w:rPr>
          <w:rFonts w:ascii="Times New Roman" w:eastAsia="Times New Roman" w:hAnsi="Times New Roman"/>
          <w:bCs/>
          <w:i/>
          <w:iCs/>
          <w:sz w:val="24"/>
          <w:szCs w:val="24"/>
        </w:rPr>
        <w:t>Основная литература</w:t>
      </w:r>
    </w:p>
    <w:p w:rsidR="00C10717" w:rsidRDefault="00C10717" w:rsidP="00C10717">
      <w:pPr>
        <w:numPr>
          <w:ilvl w:val="0"/>
          <w:numId w:val="1"/>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Pr>
          <w:rFonts w:ascii="Times New Roman" w:eastAsia="Times New Roman" w:hAnsi="Times New Roman"/>
          <w:sz w:val="24"/>
          <w:szCs w:val="24"/>
        </w:rPr>
        <w:t>Коджаспирова Г.М. История образования и педагогической мысли: Таблицы, схемы, опорные конспекты: Учеб.пособие для студ. высш. учеб. заведений. – М., 2014.</w:t>
      </w:r>
    </w:p>
    <w:p w:rsidR="00C10717" w:rsidRDefault="00C10717" w:rsidP="00C10717">
      <w:pPr>
        <w:numPr>
          <w:ilvl w:val="0"/>
          <w:numId w:val="1"/>
        </w:numPr>
        <w:shd w:val="clear" w:color="auto" w:fill="FFFFFF"/>
        <w:tabs>
          <w:tab w:val="num" w:pos="360"/>
          <w:tab w:val="left" w:pos="993"/>
        </w:tabs>
        <w:autoSpaceDE w:val="0"/>
        <w:autoSpaceDN w:val="0"/>
        <w:adjustRightInd w:val="0"/>
        <w:spacing w:after="0" w:line="25" w:lineRule="atLeast"/>
        <w:ind w:left="0" w:firstLine="709"/>
        <w:jc w:val="both"/>
        <w:rPr>
          <w:rFonts w:ascii="Times New Roman" w:eastAsia="Times New Roman" w:hAnsi="Times New Roman"/>
          <w:sz w:val="24"/>
          <w:szCs w:val="24"/>
        </w:rPr>
      </w:pPr>
      <w:r>
        <w:rPr>
          <w:rFonts w:ascii="Times New Roman" w:eastAsia="Times New Roman" w:hAnsi="Times New Roman"/>
          <w:sz w:val="24"/>
          <w:szCs w:val="24"/>
        </w:rPr>
        <w:t>Латышина Д.И. История педагогики (История образования и педагогической мысли): Учеб.пособие. – М., 2012.</w:t>
      </w:r>
    </w:p>
    <w:p w:rsidR="00C10717" w:rsidRDefault="00C10717" w:rsidP="00C10717">
      <w:pPr>
        <w:numPr>
          <w:ilvl w:val="0"/>
          <w:numId w:val="1"/>
        </w:numPr>
        <w:tabs>
          <w:tab w:val="left" w:pos="993"/>
        </w:tabs>
        <w:spacing w:after="0" w:line="25" w:lineRule="atLeast"/>
        <w:ind w:left="0" w:firstLine="709"/>
        <w:contextualSpacing/>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Маркова, С.М. Педагогические теории, закономерности и принципы профессионального образования: учебное пособие с грифом УМО/</w:t>
      </w:r>
      <w:hyperlink r:id="rId11" w:history="1">
        <w:r>
          <w:rPr>
            <w:rStyle w:val="a8"/>
            <w:rFonts w:ascii="Times New Roman" w:eastAsia="Times New Roman" w:hAnsi="Times New Roman"/>
            <w:color w:val="000000"/>
            <w:sz w:val="24"/>
            <w:szCs w:val="24"/>
          </w:rPr>
          <w:t>С.М.Маркова</w:t>
        </w:r>
      </w:hyperlink>
      <w:r>
        <w:rPr>
          <w:rFonts w:ascii="Times New Roman" w:eastAsia="Times New Roman" w:hAnsi="Times New Roman"/>
          <w:color w:val="000000"/>
          <w:sz w:val="24"/>
          <w:szCs w:val="24"/>
        </w:rPr>
        <w:t>. -Нижний Новгород, 2013. -171 с.</w:t>
      </w:r>
    </w:p>
    <w:p w:rsidR="00C10717" w:rsidRDefault="00C10717" w:rsidP="00C10717">
      <w:pPr>
        <w:numPr>
          <w:ilvl w:val="0"/>
          <w:numId w:val="1"/>
        </w:numPr>
        <w:tabs>
          <w:tab w:val="left" w:pos="993"/>
        </w:tabs>
        <w:spacing w:after="0" w:line="25" w:lineRule="atLeast"/>
        <w:ind w:left="0" w:firstLine="709"/>
        <w:contextualSpacing/>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Педагогика: учеб.пособие/под ред. П. И. Пидкасистого. -3-е изд., испр. и доп. -М.: Издательство Юрайт, 2013. -511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Pr>
          <w:rFonts w:ascii="Times New Roman" w:eastAsia="Times New Roman" w:hAnsi="Times New Roman"/>
          <w:bCs/>
          <w:i/>
          <w:iCs/>
          <w:sz w:val="24"/>
          <w:szCs w:val="24"/>
        </w:rPr>
        <w:t>7.2. Дополнительная литература</w:t>
      </w:r>
    </w:p>
    <w:p w:rsidR="00C10717" w:rsidRDefault="00C10717" w:rsidP="00C10717">
      <w:pPr>
        <w:numPr>
          <w:ilvl w:val="0"/>
          <w:numId w:val="8"/>
        </w:numPr>
        <w:tabs>
          <w:tab w:val="left" w:pos="993"/>
        </w:tabs>
        <w:autoSpaceDE w:val="0"/>
        <w:autoSpaceDN w:val="0"/>
        <w:adjustRightInd w:val="0"/>
        <w:spacing w:after="0" w:line="25" w:lineRule="atLeast"/>
        <w:ind w:left="0" w:firstLine="720"/>
        <w:contextualSpacing/>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Модульное содержание педагогической подготовки педагогов профессионального обучения: учебно-методическое пособие /Маркова С.М., Гладкова М.Н., Юртаева Т.С., Быстрова Н.В., Ваганова О.И., Колдина М.И., Лапшова А.В., Клыбин А.Ю., Гончаренко Т.В., Хижная А.В., Седых Е.П., Цыплакова С.А. - Нижний Новгород, 2014. - 90 с.</w:t>
      </w:r>
    </w:p>
    <w:p w:rsidR="00C10717" w:rsidRDefault="00C10717" w:rsidP="00C10717">
      <w:pPr>
        <w:numPr>
          <w:ilvl w:val="0"/>
          <w:numId w:val="8"/>
        </w:numPr>
        <w:tabs>
          <w:tab w:val="left" w:pos="993"/>
        </w:tabs>
        <w:spacing w:after="0" w:line="25" w:lineRule="atLeast"/>
        <w:ind w:left="0" w:firstLine="720"/>
        <w:contextualSpacing/>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Современные образовательные технологии: Учебное пособие для студентов, магистрантов, аспирантов/под ред. Н.В.Бордовской.-М.: КноРус, 2010.-232 с.</w:t>
      </w:r>
    </w:p>
    <w:p w:rsidR="00C10717" w:rsidRDefault="00C10717" w:rsidP="00C10717">
      <w:pPr>
        <w:numPr>
          <w:ilvl w:val="0"/>
          <w:numId w:val="8"/>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color w:val="000000"/>
          <w:sz w:val="24"/>
          <w:szCs w:val="24"/>
        </w:rPr>
      </w:pPr>
      <w:r>
        <w:rPr>
          <w:rFonts w:ascii="Times New Roman" w:eastAsia="Times New Roman" w:hAnsi="Times New Roman"/>
          <w:bCs/>
          <w:iCs/>
          <w:color w:val="000000"/>
          <w:sz w:val="24"/>
          <w:szCs w:val="24"/>
        </w:rPr>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C10717" w:rsidRDefault="00C10717" w:rsidP="00C10717">
      <w:pPr>
        <w:numPr>
          <w:ilvl w:val="0"/>
          <w:numId w:val="8"/>
        </w:num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20"/>
        <w:contextualSpacing/>
        <w:jc w:val="both"/>
        <w:rPr>
          <w:rFonts w:ascii="Times New Roman" w:eastAsia="Times New Roman" w:hAnsi="Times New Roman"/>
          <w:bCs/>
          <w:iCs/>
          <w:color w:val="000000"/>
          <w:sz w:val="24"/>
          <w:szCs w:val="24"/>
        </w:rPr>
      </w:pPr>
      <w:r>
        <w:rPr>
          <w:rFonts w:ascii="Times New Roman" w:eastAsia="Times New Roman" w:hAnsi="Times New Roman"/>
          <w:bCs/>
          <w:iCs/>
          <w:color w:val="000000"/>
          <w:sz w:val="24"/>
          <w:szCs w:val="24"/>
        </w:rPr>
        <w:t>Лапшова А.В. реализация компетентностного подхода в профессиональной подготовке бакалавров по направлению «Профессиональное обучение». – Н. Новгород: НГПУ им. К. Минина, 2012. – 36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rPr>
      </w:pPr>
      <w:r>
        <w:rPr>
          <w:rFonts w:ascii="Times New Roman" w:eastAsia="Times New Roman" w:hAnsi="Times New Roman"/>
          <w:bCs/>
          <w:i/>
          <w:iCs/>
          <w:sz w:val="24"/>
          <w:szCs w:val="24"/>
        </w:rPr>
        <w:t>7.3. 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2"/>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Pr>
          <w:rFonts w:ascii="Times New Roman" w:hAnsi="Times New Roman"/>
          <w:sz w:val="24"/>
          <w:szCs w:val="24"/>
        </w:rPr>
        <w:t xml:space="preserve">Новиков А.М. </w:t>
      </w:r>
      <w:r>
        <w:rPr>
          <w:rFonts w:ascii="Times New Roman" w:hAnsi="Times New Roman"/>
          <w:bCs/>
          <w:sz w:val="24"/>
          <w:szCs w:val="24"/>
          <w:shd w:val="clear" w:color="auto" w:fill="FFFFFF"/>
        </w:rPr>
        <w:t>Развитие отечественного образования. М.: «Эгвес», 2005. – 176 с.</w:t>
      </w:r>
      <w:hyperlink r:id="rId12" w:history="1">
        <w:r>
          <w:rPr>
            <w:rStyle w:val="a8"/>
            <w:rFonts w:ascii="Times New Roman" w:hAnsi="Times New Roman"/>
            <w:color w:val="0000FF"/>
            <w:sz w:val="24"/>
            <w:szCs w:val="24"/>
          </w:rPr>
          <w:t>http://studentam.net/content/view/21/5/</w:t>
        </w:r>
      </w:hyperlink>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rPr>
      </w:pPr>
      <w:r>
        <w:rPr>
          <w:rFonts w:ascii="Times New Roman" w:eastAsia="Times New Roman" w:hAnsi="Times New Roman"/>
          <w:b/>
          <w:bCs/>
          <w:sz w:val="24"/>
          <w:szCs w:val="24"/>
        </w:rPr>
        <w:t>8.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rPr>
      </w:pPr>
      <w:r>
        <w:rPr>
          <w:rFonts w:ascii="Times New Roman" w:eastAsia="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rPr>
      </w:pPr>
      <w:r>
        <w:rPr>
          <w:rFonts w:ascii="Times New Roman" w:eastAsia="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rPr>
      </w:pPr>
      <w:r>
        <w:rPr>
          <w:rFonts w:ascii="Times New Roman" w:eastAsia="Times New Roman" w:hAnsi="Times New Roman"/>
          <w:bCs/>
          <w:i/>
          <w:sz w:val="24"/>
          <w:szCs w:val="24"/>
        </w:rPr>
        <w:lastRenderedPageBreak/>
        <w:t>9.1.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Cs/>
          <w:sz w:val="24"/>
          <w:szCs w:val="24"/>
        </w:rPr>
      </w:pPr>
      <w:r>
        <w:rPr>
          <w:rFonts w:ascii="Times New Roman" w:eastAsia="Times New Roman" w:hAnsi="Times New Roman"/>
          <w:bCs/>
          <w:sz w:val="24"/>
          <w:szCs w:val="24"/>
        </w:rPr>
        <w:t>Перечень программного обеспечения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MicrosoftOffice;</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Браузеры</w:t>
      </w:r>
      <w:r>
        <w:rPr>
          <w:rFonts w:ascii="Times New Roman" w:eastAsia="Times New Roman" w:hAnsi="Times New Roman"/>
          <w:bCs/>
          <w:sz w:val="24"/>
          <w:szCs w:val="24"/>
          <w:lang w:val="en-US"/>
        </w:rPr>
        <w:t>GoogleChrome</w:t>
      </w:r>
      <w:r>
        <w:rPr>
          <w:rFonts w:ascii="Times New Roman" w:eastAsia="Times New Roman" w:hAnsi="Times New Roman"/>
          <w:bCs/>
          <w:sz w:val="24"/>
          <w:szCs w:val="24"/>
        </w:rPr>
        <w:t xml:space="preserve">, </w:t>
      </w:r>
      <w:r>
        <w:rPr>
          <w:rFonts w:ascii="Times New Roman" w:eastAsia="Times New Roman" w:hAnsi="Times New Roman"/>
          <w:bCs/>
          <w:sz w:val="24"/>
          <w:szCs w:val="24"/>
          <w:lang w:val="en-US"/>
        </w:rPr>
        <w:t>MozillaFirefox</w:t>
      </w:r>
      <w:r>
        <w:rPr>
          <w:rFonts w:ascii="Times New Roman" w:eastAsia="Times New Roman" w:hAnsi="Times New Roman"/>
          <w:bCs/>
          <w:sz w:val="24"/>
          <w:szCs w:val="24"/>
        </w:rPr>
        <w:t xml:space="preserve">, </w:t>
      </w:r>
      <w:r>
        <w:rPr>
          <w:rFonts w:ascii="Times New Roman" w:eastAsia="Times New Roman" w:hAnsi="Times New Roman"/>
          <w:bCs/>
          <w:sz w:val="24"/>
          <w:szCs w:val="24"/>
          <w:lang w:val="en-US"/>
        </w:rPr>
        <w:t>Opera</w:t>
      </w:r>
      <w:r>
        <w:rPr>
          <w:rFonts w:ascii="Times New Roman" w:eastAsia="Times New Roman" w:hAnsi="Times New Roman"/>
          <w:bCs/>
          <w:sz w:val="24"/>
          <w:szCs w:val="24"/>
        </w:rPr>
        <w:t>илидр.;</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поисковые систем Google, Rambler, Yandex и др.;</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технология ВикиВики;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lang w:val="en-US"/>
        </w:rPr>
        <w:t>LMSMoodle</w:t>
      </w:r>
      <w:r>
        <w:rPr>
          <w:rFonts w:ascii="Times New Roman" w:eastAsia="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rPr>
      </w:pPr>
      <w:r>
        <w:rPr>
          <w:rFonts w:ascii="Times New Roman" w:eastAsia="Times New Roman" w:hAnsi="Times New Roman"/>
          <w:bCs/>
          <w:sz w:val="24"/>
          <w:szCs w:val="24"/>
        </w:rPr>
        <w:t>сервисы</w:t>
      </w:r>
      <w:r>
        <w:rPr>
          <w:rFonts w:ascii="Times New Roman" w:eastAsia="Times New Roman" w:hAnsi="Times New Roman"/>
          <w:bCs/>
          <w:sz w:val="24"/>
          <w:szCs w:val="24"/>
          <w:lang w:val="en-US"/>
        </w:rPr>
        <w:t>on</w:t>
      </w:r>
      <w:r>
        <w:rPr>
          <w:rFonts w:ascii="Times New Roman" w:eastAsia="Times New Roman" w:hAnsi="Times New Roman"/>
          <w:bCs/>
          <w:sz w:val="24"/>
          <w:szCs w:val="24"/>
        </w:rPr>
        <w:t>-</w:t>
      </w:r>
      <w:r>
        <w:rPr>
          <w:rFonts w:ascii="Times New Roman" w:eastAsia="Times New Roman" w:hAnsi="Times New Roman"/>
          <w:bCs/>
          <w:sz w:val="24"/>
          <w:szCs w:val="24"/>
          <w:lang w:val="en-US"/>
        </w:rPr>
        <w:t>line</w:t>
      </w:r>
      <w:r>
        <w:rPr>
          <w:rFonts w:ascii="Times New Roman" w:eastAsia="Times New Roman" w:hAnsi="Times New Roman"/>
          <w:bCs/>
          <w:sz w:val="24"/>
          <w:szCs w:val="24"/>
        </w:rPr>
        <w:t xml:space="preserve">визуализации, например, </w:t>
      </w:r>
      <w:r>
        <w:rPr>
          <w:rFonts w:ascii="Times New Roman" w:eastAsia="Times New Roman" w:hAnsi="Times New Roman"/>
          <w:bCs/>
          <w:sz w:val="24"/>
          <w:szCs w:val="24"/>
          <w:lang w:val="en-US"/>
        </w:rPr>
        <w:t>Bubbl</w:t>
      </w:r>
      <w:r>
        <w:rPr>
          <w:rFonts w:ascii="Times New Roman" w:eastAsia="Times New Roman" w:hAnsi="Times New Roman"/>
          <w:bCs/>
          <w:sz w:val="24"/>
          <w:szCs w:val="24"/>
        </w:rPr>
        <w:t>.</w:t>
      </w:r>
      <w:r>
        <w:rPr>
          <w:rFonts w:ascii="Times New Roman" w:eastAsia="Times New Roman" w:hAnsi="Times New Roman"/>
          <w:bCs/>
          <w:sz w:val="24"/>
          <w:szCs w:val="24"/>
          <w:lang w:val="en-US"/>
        </w:rPr>
        <w:t>us</w:t>
      </w:r>
      <w:r>
        <w:rPr>
          <w:rFonts w:ascii="Times New Roman" w:eastAsia="Times New Roman" w:hAnsi="Times New Roman"/>
          <w:bCs/>
          <w:sz w:val="24"/>
          <w:szCs w:val="24"/>
        </w:rPr>
        <w:t xml:space="preserve">, </w:t>
      </w:r>
      <w:r>
        <w:rPr>
          <w:rFonts w:ascii="Times New Roman" w:eastAsia="Times New Roman" w:hAnsi="Times New Roman"/>
          <w:bCs/>
          <w:sz w:val="24"/>
          <w:szCs w:val="24"/>
          <w:lang w:val="en-US"/>
        </w:rPr>
        <w:t>Mindmeister</w:t>
      </w:r>
      <w:r>
        <w:rPr>
          <w:rFonts w:ascii="Times New Roman" w:eastAsia="Times New Roman" w:hAnsi="Times New Roman"/>
          <w:bCs/>
          <w:sz w:val="24"/>
          <w:szCs w:val="24"/>
        </w:rPr>
        <w:t>.</w:t>
      </w:r>
      <w:r>
        <w:rPr>
          <w:rFonts w:ascii="Times New Roman" w:eastAsia="Times New Roman" w:hAnsi="Times New Roman"/>
          <w:bCs/>
          <w:sz w:val="24"/>
          <w:szCs w:val="24"/>
          <w:lang w:val="en-US"/>
        </w:rPr>
        <w:t>com</w:t>
      </w:r>
      <w:r>
        <w:rPr>
          <w:rFonts w:ascii="Times New Roman" w:eastAsia="Times New Roman" w:hAnsi="Times New Roman"/>
          <w:bCs/>
          <w:sz w:val="24"/>
          <w:szCs w:val="24"/>
        </w:rPr>
        <w:t>идр.;</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val="en-US"/>
        </w:rPr>
      </w:pPr>
      <w:r>
        <w:rPr>
          <w:rFonts w:ascii="Times New Roman" w:eastAsia="Times New Roman" w:hAnsi="Times New Roman"/>
          <w:bCs/>
          <w:sz w:val="24"/>
          <w:szCs w:val="24"/>
        </w:rPr>
        <w:t>облачныетехнологии</w:t>
      </w:r>
      <w:r>
        <w:rPr>
          <w:rFonts w:ascii="Times New Roman" w:eastAsia="Times New Roman" w:hAnsi="Times New Roman"/>
          <w:bCs/>
          <w:sz w:val="24"/>
          <w:szCs w:val="24"/>
          <w:lang w:val="en-US"/>
        </w:rPr>
        <w:t xml:space="preserve"> Google</w:t>
      </w:r>
      <w:r>
        <w:rPr>
          <w:rFonts w:ascii="Times New Roman" w:eastAsia="Times New Roman" w:hAnsi="Times New Roman"/>
          <w:bCs/>
          <w:sz w:val="24"/>
          <w:szCs w:val="24"/>
        </w:rPr>
        <w:t>или</w:t>
      </w:r>
      <w:r>
        <w:rPr>
          <w:rFonts w:ascii="Times New Roman" w:eastAsia="Times New Roman" w:hAnsi="Times New Roman"/>
          <w:bCs/>
          <w:sz w:val="24"/>
          <w:szCs w:val="24"/>
          <w:lang w:val="en-US"/>
        </w:rPr>
        <w:t xml:space="preserve"> Microsoft Office on-line.</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Cs/>
          <w:sz w:val="24"/>
          <w:szCs w:val="24"/>
          <w:lang w:val="en-US"/>
        </w:rPr>
      </w:pP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Cs/>
          <w:sz w:val="24"/>
          <w:szCs w:val="24"/>
        </w:rPr>
      </w:pPr>
      <w:r>
        <w:rPr>
          <w:rFonts w:ascii="Times New Roman" w:eastAsia="Times New Roman" w:hAnsi="Times New Roman"/>
          <w:bCs/>
          <w:sz w:val="24"/>
          <w:szCs w:val="24"/>
        </w:rPr>
        <w:t>Перечень информационных справочных систем</w:t>
      </w:r>
    </w:p>
    <w:p w:rsidR="00C10717" w:rsidRDefault="00C10717" w:rsidP="00C10717">
      <w:pPr>
        <w:autoSpaceDE w:val="0"/>
        <w:autoSpaceDN w:val="0"/>
        <w:adjustRightInd w:val="0"/>
        <w:spacing w:after="0" w:line="25" w:lineRule="atLeast"/>
        <w:ind w:firstLine="709"/>
        <w:rPr>
          <w:rFonts w:ascii="Times New Roman" w:eastAsia="Times New Roman" w:hAnsi="Times New Roman"/>
          <w:bCs/>
          <w:sz w:val="24"/>
          <w:szCs w:val="24"/>
        </w:rPr>
      </w:pPr>
      <w:r>
        <w:rPr>
          <w:rFonts w:ascii="Times New Roman" w:eastAsia="Times New Roman" w:hAnsi="Times New Roman"/>
          <w:bCs/>
          <w:sz w:val="24"/>
          <w:szCs w:val="24"/>
        </w:rPr>
        <w:t>www.biblioclub.ru</w:t>
      </w:r>
      <w:r>
        <w:rPr>
          <w:rFonts w:ascii="Times New Roman" w:eastAsia="Times New Roman" w:hAnsi="Times New Roman"/>
          <w:bCs/>
          <w:sz w:val="24"/>
          <w:szCs w:val="24"/>
        </w:rPr>
        <w:tab/>
      </w:r>
      <w:r>
        <w:rPr>
          <w:rFonts w:ascii="Times New Roman" w:eastAsia="Times New Roman" w:hAnsi="Times New Roman"/>
          <w:bCs/>
          <w:sz w:val="24"/>
          <w:szCs w:val="24"/>
        </w:rPr>
        <w:tab/>
        <w:t>ЭБС «Университетская библиотека онлайн»</w:t>
      </w:r>
    </w:p>
    <w:p w:rsidR="00C10717" w:rsidRDefault="00C10717" w:rsidP="00C10717">
      <w:pPr>
        <w:autoSpaceDE w:val="0"/>
        <w:autoSpaceDN w:val="0"/>
        <w:adjustRightInd w:val="0"/>
        <w:spacing w:after="0" w:line="25" w:lineRule="atLeast"/>
        <w:ind w:firstLine="709"/>
        <w:rPr>
          <w:rFonts w:ascii="Times New Roman" w:eastAsia="Times New Roman" w:hAnsi="Times New Roman"/>
          <w:bCs/>
          <w:sz w:val="24"/>
          <w:szCs w:val="24"/>
        </w:rPr>
      </w:pPr>
      <w:r>
        <w:rPr>
          <w:rFonts w:ascii="Times New Roman" w:eastAsia="Times New Roman" w:hAnsi="Times New Roman"/>
          <w:bCs/>
          <w:sz w:val="24"/>
          <w:szCs w:val="24"/>
        </w:rPr>
        <w:t>www.elibrary.ru</w:t>
      </w:r>
      <w:r>
        <w:rPr>
          <w:rFonts w:ascii="Times New Roman" w:eastAsia="Times New Roman" w:hAnsi="Times New Roman"/>
          <w:bCs/>
          <w:sz w:val="24"/>
          <w:szCs w:val="24"/>
        </w:rPr>
        <w:tab/>
      </w:r>
      <w:r>
        <w:rPr>
          <w:rFonts w:ascii="Times New Roman" w:eastAsia="Times New Roman" w:hAnsi="Times New Roman"/>
          <w:bCs/>
          <w:sz w:val="24"/>
          <w:szCs w:val="24"/>
        </w:rPr>
        <w:tab/>
        <w:t>Научная электронная библиотека</w:t>
      </w:r>
    </w:p>
    <w:p w:rsidR="00C10717" w:rsidRDefault="00C10717" w:rsidP="00C10717">
      <w:pPr>
        <w:autoSpaceDE w:val="0"/>
        <w:autoSpaceDN w:val="0"/>
        <w:adjustRightInd w:val="0"/>
        <w:spacing w:after="0" w:line="25" w:lineRule="atLeast"/>
        <w:ind w:firstLine="709"/>
        <w:rPr>
          <w:rFonts w:ascii="Times New Roman" w:eastAsia="Times New Roman" w:hAnsi="Times New Roman"/>
          <w:bCs/>
          <w:sz w:val="24"/>
          <w:szCs w:val="24"/>
        </w:rPr>
      </w:pPr>
      <w:r>
        <w:rPr>
          <w:rFonts w:ascii="Times New Roman" w:eastAsia="Times New Roman" w:hAnsi="Times New Roman"/>
          <w:bCs/>
          <w:sz w:val="24"/>
          <w:szCs w:val="24"/>
        </w:rPr>
        <w:t>www.ebiblioteka.ru</w:t>
      </w:r>
      <w:r>
        <w:rPr>
          <w:rFonts w:ascii="Times New Roman" w:eastAsia="Times New Roman" w:hAnsi="Times New Roman"/>
          <w:bCs/>
          <w:sz w:val="24"/>
          <w:szCs w:val="24"/>
        </w:rPr>
        <w:tab/>
      </w:r>
      <w:r>
        <w:rPr>
          <w:rFonts w:ascii="Times New Roman" w:eastAsia="Times New Roman" w:hAnsi="Times New Roman"/>
          <w:bCs/>
          <w:sz w:val="24"/>
          <w:szCs w:val="24"/>
        </w:rPr>
        <w:tab/>
        <w:t xml:space="preserve">Универсальные базы данных изданий </w:t>
      </w:r>
    </w:p>
    <w:p w:rsidR="00C10717" w:rsidRDefault="00C10717" w:rsidP="00C10717">
      <w:pPr>
        <w:autoSpaceDE w:val="0"/>
        <w:autoSpaceDN w:val="0"/>
        <w:adjustRightInd w:val="0"/>
        <w:spacing w:after="0" w:line="25" w:lineRule="atLeast"/>
        <w:ind w:firstLine="709"/>
        <w:rPr>
          <w:rFonts w:ascii="Times New Roman" w:eastAsia="Times New Roman" w:hAnsi="Times New Roman"/>
          <w:bCs/>
          <w:sz w:val="24"/>
          <w:szCs w:val="24"/>
        </w:rPr>
      </w:pPr>
      <w:r>
        <w:rPr>
          <w:rFonts w:ascii="Times New Roman" w:eastAsia="Times New Roman" w:hAnsi="Times New Roman"/>
          <w:bCs/>
          <w:sz w:val="24"/>
          <w:szCs w:val="24"/>
        </w:rPr>
        <w:t>http://window.edu.ru/</w:t>
      </w:r>
      <w:r>
        <w:rPr>
          <w:rFonts w:ascii="Times New Roman" w:eastAsia="Times New Roman" w:hAnsi="Times New Roman"/>
          <w:bCs/>
          <w:sz w:val="24"/>
          <w:szCs w:val="24"/>
        </w:rPr>
        <w:tab/>
      </w:r>
      <w:r>
        <w:rPr>
          <w:rFonts w:ascii="Times New Roman" w:eastAsia="Times New Roman" w:hAnsi="Times New Roman"/>
          <w:bCs/>
          <w:sz w:val="24"/>
          <w:szCs w:val="24"/>
        </w:rPr>
        <w:tab/>
        <w:t>Единое окно доступа к образовательным ресурсам</w:t>
      </w:r>
    </w:p>
    <w:p w:rsidR="00C10717" w:rsidRDefault="00C10717" w:rsidP="00C10717">
      <w:pPr>
        <w:autoSpaceDE w:val="0"/>
        <w:autoSpaceDN w:val="0"/>
        <w:adjustRightInd w:val="0"/>
        <w:spacing w:after="0" w:line="25" w:lineRule="atLeast"/>
        <w:ind w:firstLine="709"/>
        <w:rPr>
          <w:rFonts w:ascii="Times New Roman" w:eastAsia="Times New Roman" w:hAnsi="Times New Roman"/>
          <w:sz w:val="24"/>
          <w:szCs w:val="24"/>
        </w:rPr>
      </w:pPr>
      <w:r>
        <w:rPr>
          <w:rFonts w:ascii="Times New Roman" w:eastAsia="Times New Roman" w:hAnsi="Times New Roman"/>
          <w:bCs/>
          <w:sz w:val="24"/>
          <w:szCs w:val="24"/>
        </w:rPr>
        <w:t>http://wiki.mininuniver.ru</w:t>
      </w:r>
      <w:r>
        <w:rPr>
          <w:rFonts w:ascii="Times New Roman" w:eastAsia="Times New Roman" w:hAnsi="Times New Roman"/>
          <w:bCs/>
          <w:sz w:val="24"/>
          <w:szCs w:val="24"/>
        </w:rPr>
        <w:tab/>
        <w:t>Вики НГПУ</w:t>
      </w:r>
    </w:p>
    <w:p w:rsidR="00C10717" w:rsidRDefault="00C10717" w:rsidP="00C10717">
      <w:pPr>
        <w:spacing w:after="0" w:line="25" w:lineRule="atLeast"/>
        <w:jc w:val="center"/>
        <w:rPr>
          <w:rFonts w:ascii="Times New Roman" w:eastAsia="Times New Roman" w:hAnsi="Times New Roman"/>
          <w:bCs/>
          <w:sz w:val="24"/>
          <w:szCs w:val="24"/>
          <w:lang w:eastAsia="ru-RU"/>
        </w:rPr>
      </w:pPr>
    </w:p>
    <w:p w:rsidR="00C10717" w:rsidRDefault="00C10717" w:rsidP="00C10717">
      <w:pPr>
        <w:spacing w:after="0" w:line="25" w:lineRule="atLeast"/>
        <w:rPr>
          <w:rFonts w:ascii="Times New Roman" w:eastAsia="Times New Roman" w:hAnsi="Times New Roman"/>
          <w:b/>
          <w:sz w:val="28"/>
          <w:szCs w:val="28"/>
          <w:lang w:eastAsia="ru-RU"/>
        </w:rPr>
      </w:pPr>
    </w:p>
    <w:p w:rsidR="00C10717" w:rsidRDefault="00C10717" w:rsidP="00C10717">
      <w:pPr>
        <w:spacing w:after="0" w:line="25" w:lineRule="atLeast"/>
        <w:ind w:left="720"/>
        <w:jc w:val="center"/>
        <w:rPr>
          <w:rFonts w:ascii="Times New Roman" w:eastAsia="Times New Roman" w:hAnsi="Times New Roman"/>
          <w:b/>
          <w:lang w:eastAsia="ru-RU"/>
        </w:rPr>
      </w:pPr>
    </w:p>
    <w:p w:rsidR="00C10717" w:rsidRDefault="00C10717" w:rsidP="00C10717">
      <w:pPr>
        <w:spacing w:after="0" w:line="25" w:lineRule="atLeast"/>
        <w:ind w:left="720"/>
        <w:jc w:val="center"/>
        <w:rPr>
          <w:rFonts w:ascii="Times New Roman" w:eastAsia="Times New Roman" w:hAnsi="Times New Roman"/>
          <w:b/>
          <w:lang w:eastAsia="ru-RU"/>
        </w:rPr>
      </w:pPr>
    </w:p>
    <w:p w:rsidR="00C10717" w:rsidRDefault="00C10717" w:rsidP="00C10717">
      <w:pPr>
        <w:spacing w:after="0" w:line="25" w:lineRule="atLeast"/>
        <w:ind w:left="720"/>
        <w:jc w:val="center"/>
        <w:rPr>
          <w:rFonts w:ascii="Times New Roman" w:eastAsia="Times New Roman" w:hAnsi="Times New Roman"/>
          <w:b/>
          <w:lang w:eastAsia="ru-RU"/>
        </w:rPr>
      </w:pPr>
    </w:p>
    <w:p w:rsidR="00C10717" w:rsidRDefault="00C10717" w:rsidP="00C10717">
      <w:pPr>
        <w:tabs>
          <w:tab w:val="left" w:pos="720"/>
        </w:tabs>
        <w:autoSpaceDE w:val="0"/>
        <w:autoSpaceDN w:val="0"/>
        <w:adjustRightInd w:val="0"/>
        <w:spacing w:after="0" w:line="25" w:lineRule="atLeast"/>
        <w:jc w:val="center"/>
        <w:rPr>
          <w:rFonts w:ascii="Times New Roman" w:eastAsia="Times New Roman" w:hAnsi="Times New Roman"/>
          <w:b/>
          <w:bCs/>
          <w:sz w:val="24"/>
          <w:szCs w:val="24"/>
          <w:lang w:eastAsia="ru-RU"/>
        </w:rPr>
      </w:pPr>
      <w:r>
        <w:rPr>
          <w:rFonts w:ascii="Times New Roman" w:eastAsia="Times New Roman" w:hAnsi="Times New Roman"/>
          <w:b/>
          <w:sz w:val="24"/>
          <w:szCs w:val="24"/>
          <w:lang w:eastAsia="ru-RU"/>
        </w:rPr>
        <w:t xml:space="preserve">5.2. </w:t>
      </w:r>
      <w:r>
        <w:rPr>
          <w:rFonts w:ascii="Times New Roman" w:eastAsia="Times New Roman" w:hAnsi="Times New Roman"/>
          <w:b/>
          <w:bCs/>
          <w:sz w:val="24"/>
          <w:szCs w:val="24"/>
          <w:lang w:eastAsia="ru-RU"/>
        </w:rPr>
        <w:t>ПРОГРАММА ДИСЦИПЛИНЫ</w:t>
      </w:r>
    </w:p>
    <w:p w:rsidR="00C10717" w:rsidRDefault="00C10717" w:rsidP="00C10717">
      <w:pPr>
        <w:spacing w:after="0" w:line="25" w:lineRule="atLeast"/>
        <w:jc w:val="center"/>
        <w:rPr>
          <w:rFonts w:ascii="Times New Roman" w:hAnsi="Times New Roman"/>
          <w:b/>
          <w:sz w:val="24"/>
          <w:szCs w:val="24"/>
        </w:rPr>
      </w:pPr>
      <w:r>
        <w:rPr>
          <w:rFonts w:ascii="Times New Roman" w:hAnsi="Times New Roman"/>
          <w:b/>
          <w:sz w:val="24"/>
          <w:szCs w:val="24"/>
        </w:rPr>
        <w:t>«ПЕДАГОГИЧЕСКИЕ ТЕХНОЛОГИИ»</w:t>
      </w:r>
    </w:p>
    <w:p w:rsidR="00C10717" w:rsidRDefault="00C10717" w:rsidP="00C10717">
      <w:pPr>
        <w:autoSpaceDE w:val="0"/>
        <w:autoSpaceDN w:val="0"/>
        <w:adjustRightInd w:val="0"/>
        <w:spacing w:after="0" w:line="25" w:lineRule="atLeast"/>
        <w:jc w:val="both"/>
        <w:rPr>
          <w:rFonts w:ascii="Times New Roman" w:eastAsia="Times New Roman" w:hAnsi="Times New Roman"/>
          <w:bCs/>
          <w:sz w:val="24"/>
          <w:szCs w:val="24"/>
          <w:lang w:eastAsia="ru-RU"/>
        </w:rPr>
      </w:pPr>
    </w:p>
    <w:p w:rsidR="00C10717" w:rsidRDefault="00C10717" w:rsidP="00C10717">
      <w:pPr>
        <w:tabs>
          <w:tab w:val="left" w:pos="720"/>
        </w:tabs>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Дисциплина «</w:t>
      </w:r>
      <w:r>
        <w:rPr>
          <w:rFonts w:ascii="Times New Roman" w:hAnsi="Times New Roman"/>
          <w:color w:val="000000"/>
          <w:sz w:val="24"/>
          <w:szCs w:val="24"/>
          <w:shd w:val="clear" w:color="auto" w:fill="FFFFFF"/>
        </w:rPr>
        <w:t>Педагогические технологии</w:t>
      </w:r>
      <w:r>
        <w:rPr>
          <w:rFonts w:ascii="Times New Roman" w:eastAsia="Times New Roman" w:hAnsi="Times New Roman"/>
          <w:bCs/>
          <w:sz w:val="24"/>
          <w:szCs w:val="24"/>
          <w:lang w:eastAsia="ru-RU"/>
        </w:rPr>
        <w:t>» раскрывает теоретико-методологические основы педагогических технологий в профессиональном образовании.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Освоение дисциплины позволит студентам овладеть </w:t>
      </w:r>
      <w:r>
        <w:rPr>
          <w:rFonts w:ascii="Times New Roman" w:hAnsi="Times New Roman"/>
          <w:sz w:val="24"/>
          <w:szCs w:val="24"/>
        </w:rPr>
        <w:t>методологическими и теоретическими основами технологического подхода в профессиональном образовании, современными образовательными технологиями, методами и технологическими приемами обучения.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Изучение дисциплины предусматривает разнообразные формы работы студентов: проблемные лекции, исследовательские проекты, самостоятельную работу в электронной образовательной среде, групповые дискуссии, выполнение практических заданий, кейс-стади.</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Дисциплина «</w:t>
      </w:r>
      <w:r>
        <w:rPr>
          <w:rFonts w:ascii="Times New Roman" w:hAnsi="Times New Roman"/>
          <w:color w:val="000000"/>
          <w:sz w:val="24"/>
          <w:szCs w:val="24"/>
          <w:shd w:val="clear" w:color="auto" w:fill="FFFFFF"/>
        </w:rPr>
        <w:t>Педагогические технологии</w:t>
      </w:r>
      <w:r>
        <w:rPr>
          <w:rFonts w:ascii="Times New Roman" w:eastAsia="Times New Roman" w:hAnsi="Times New Roman"/>
          <w:sz w:val="24"/>
          <w:szCs w:val="24"/>
          <w:lang w:eastAsia="ru-RU"/>
        </w:rPr>
        <w:t>» относится к базовой части комплексного модуля «Основы профессиональной педагогики и психологии» и изучается в 3 семестре 2 курса.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Дисциплина выступает предшествующей для изучения таких дисциплин как: «Философия истории образования», «Общая и профессиональная педагогика».</w:t>
      </w:r>
      <w:r>
        <w:rPr>
          <w:rFonts w:ascii="Times New Roman" w:eastAsia="Times New Roman" w:hAnsi="Times New Roman"/>
          <w:sz w:val="24"/>
          <w:szCs w:val="24"/>
          <w:lang w:eastAsia="ru-RU"/>
        </w:rPr>
        <w:tab/>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pacing w:val="3"/>
          <w:sz w:val="24"/>
          <w:szCs w:val="24"/>
          <w:lang w:eastAsia="ru-RU"/>
        </w:rPr>
      </w:pPr>
      <w:r>
        <w:rPr>
          <w:rFonts w:ascii="Times New Roman" w:eastAsia="Times New Roman" w:hAnsi="Times New Roman"/>
          <w:i/>
          <w:iCs/>
          <w:sz w:val="24"/>
          <w:szCs w:val="24"/>
          <w:lang w:eastAsia="ru-RU"/>
        </w:rPr>
        <w:lastRenderedPageBreak/>
        <w:t>Цельдисциплины</w:t>
      </w:r>
      <w:r>
        <w:rPr>
          <w:rFonts w:ascii="Times New Roman" w:eastAsia="Times New Roman" w:hAnsi="Times New Roman"/>
          <w:sz w:val="24"/>
          <w:szCs w:val="24"/>
          <w:lang w:eastAsia="ru-RU"/>
        </w:rPr>
        <w:t xml:space="preserve"> – </w:t>
      </w:r>
      <w:r>
        <w:rPr>
          <w:rFonts w:ascii="Times New Roman" w:eastAsia="Times New Roman" w:hAnsi="Times New Roman"/>
          <w:spacing w:val="3"/>
          <w:sz w:val="24"/>
          <w:szCs w:val="24"/>
          <w:lang w:eastAsia="ru-RU"/>
        </w:rPr>
        <w:t>формирование способности и готовности выпускника к освоению теории и моделей проектирования педагогических технологий в педагогическом процессе, педагогической системе, педагогической деятельности.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1.сформировать понимание роли и места педагогических технологий в профессионально-педагогической деятельности;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2. осознать особенности моделей педагогических технологий и приобрести навыки разработки отдельных её компонентов;</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 xml:space="preserve">3. ознакомить с областями и границами применения технологий профессионального обучения.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iCs/>
          <w:sz w:val="24"/>
          <w:szCs w:val="24"/>
          <w:lang w:eastAsia="ru-RU"/>
        </w:rPr>
        <w:t>4. практически осваивать методы и приемы реализации технологий профессионального обучения.</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p w:rsidR="00C10717" w:rsidRDefault="00C10717" w:rsidP="00C10717">
      <w:pPr>
        <w:tabs>
          <w:tab w:val="left" w:pos="1467"/>
        </w:tabs>
        <w:spacing w:line="25" w:lineRule="atLeast"/>
        <w:rPr>
          <w:rFonts w:ascii="Times New Roman" w:eastAsia="Times New Roman" w:hAnsi="Times New Roman"/>
          <w:sz w:val="24"/>
          <w:szCs w:val="24"/>
          <w:lang w:eastAsia="ru-RU"/>
        </w:rPr>
      </w:pPr>
    </w:p>
    <w:tbl>
      <w:tblPr>
        <w:tblpPr w:leftFromText="180" w:rightFromText="180" w:bottomFromText="200" w:vertAnchor="text" w:horzAnchor="margin" w:tblpXSpec="center" w:tblpYSpec="top"/>
        <w:tblW w:w="5000" w:type="pct"/>
        <w:tblLook w:val="04A0" w:firstRow="1" w:lastRow="0" w:firstColumn="1" w:lastColumn="0" w:noHBand="0" w:noVBand="1"/>
      </w:tblPr>
      <w:tblGrid>
        <w:gridCol w:w="898"/>
        <w:gridCol w:w="2032"/>
        <w:gridCol w:w="1389"/>
        <w:gridCol w:w="2609"/>
        <w:gridCol w:w="1451"/>
        <w:gridCol w:w="1475"/>
      </w:tblGrid>
      <w:tr w:rsidR="00C10717" w:rsidTr="00C10717">
        <w:trPr>
          <w:trHeight w:val="385"/>
        </w:trPr>
        <w:tc>
          <w:tcPr>
            <w:tcW w:w="575"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модуля</w:t>
            </w:r>
          </w:p>
        </w:tc>
        <w:tc>
          <w:tcPr>
            <w:tcW w:w="1111" w:type="pct"/>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815"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дисциплины</w:t>
            </w:r>
          </w:p>
        </w:tc>
        <w:tc>
          <w:tcPr>
            <w:tcW w:w="962"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640"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Средства оценивания ОР</w:t>
            </w:r>
          </w:p>
        </w:tc>
      </w:tr>
      <w:tr w:rsidR="00C10717" w:rsidTr="00C10717">
        <w:trPr>
          <w:trHeight w:val="331"/>
        </w:trPr>
        <w:tc>
          <w:tcPr>
            <w:tcW w:w="575" w:type="pct"/>
            <w:vMerge w:val="restart"/>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tc>
        <w:tc>
          <w:tcPr>
            <w:tcW w:w="1111" w:type="pct"/>
            <w:vMerge w:val="restart"/>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tc>
        <w:tc>
          <w:tcPr>
            <w:tcW w:w="815"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ОР.1.2.1</w:t>
            </w:r>
          </w:p>
        </w:tc>
        <w:tc>
          <w:tcPr>
            <w:tcW w:w="962"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умение проектировать и применять индивидуализированные, деятельностно и личностно ориентированные технологии и методики обучения рабочих, служащих и специалистов среднего звена</w:t>
            </w:r>
          </w:p>
        </w:tc>
        <w:tc>
          <w:tcPr>
            <w:tcW w:w="640"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ОПК-2; ОПК-7; ОПК-1 </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тестирование в ЭОС,</w:t>
            </w:r>
          </w:p>
          <w:p w:rsidR="00C10717" w:rsidRDefault="00C10717">
            <w:pPr>
              <w:spacing w:after="0" w:line="25" w:lineRule="atLeast"/>
              <w:rPr>
                <w:rFonts w:ascii="Times New Roman" w:hAnsi="Times New Roman"/>
                <w:sz w:val="24"/>
                <w:szCs w:val="24"/>
              </w:rPr>
            </w:pPr>
            <w:r>
              <w:rPr>
                <w:rFonts w:ascii="Times New Roman" w:hAnsi="Times New Roman"/>
                <w:sz w:val="24"/>
                <w:szCs w:val="24"/>
              </w:rPr>
              <w:t>сообщение</w:t>
            </w:r>
          </w:p>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доклад, </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hAnsi="Times New Roman"/>
                <w:sz w:val="24"/>
                <w:szCs w:val="24"/>
              </w:rPr>
              <w:t>презентация</w:t>
            </w:r>
          </w:p>
        </w:tc>
      </w:tr>
      <w:tr w:rsidR="00C10717" w:rsidTr="00C10717">
        <w:trPr>
          <w:trHeight w:val="331"/>
        </w:trPr>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815"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hAnsi="Times New Roman"/>
                <w:sz w:val="24"/>
                <w:szCs w:val="24"/>
              </w:rPr>
              <w:t>ОР.1.2.2</w:t>
            </w:r>
          </w:p>
        </w:tc>
        <w:tc>
          <w:tcPr>
            <w:tcW w:w="962" w:type="pc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iCs/>
                <w:sz w:val="24"/>
                <w:szCs w:val="24"/>
                <w:lang w:eastAsia="ru-RU"/>
              </w:rPr>
              <w:t>демонстрирует умение адаптировать, корректировать и использовать технологии в профессионально-педагогической деятельности</w:t>
            </w:r>
          </w:p>
        </w:tc>
        <w:tc>
          <w:tcPr>
            <w:tcW w:w="640"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ПК-15; ПК-20; ПК-19</w:t>
            </w:r>
          </w:p>
        </w:tc>
        <w:tc>
          <w:tcPr>
            <w:tcW w:w="897" w:type="pc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тестирование в ЭОС,</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hAnsi="Times New Roman"/>
                <w:sz w:val="24"/>
                <w:szCs w:val="24"/>
                <w:shd w:val="clear" w:color="auto" w:fill="FFFFFF" w:themeFill="background1"/>
              </w:rPr>
              <w:t>доклад</w:t>
            </w:r>
          </w:p>
        </w:tc>
      </w:tr>
    </w:tbl>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tbl>
      <w:tblPr>
        <w:tblW w:w="5000" w:type="pct"/>
        <w:tblLayout w:type="fixed"/>
        <w:tblLook w:val="04A0" w:firstRow="1" w:lastRow="0" w:firstColumn="1" w:lastColumn="0" w:noHBand="0" w:noVBand="1"/>
      </w:tblPr>
      <w:tblGrid>
        <w:gridCol w:w="683"/>
        <w:gridCol w:w="3942"/>
        <w:gridCol w:w="735"/>
        <w:gridCol w:w="879"/>
        <w:gridCol w:w="1518"/>
        <w:gridCol w:w="1238"/>
        <w:gridCol w:w="859"/>
      </w:tblGrid>
      <w:tr w:rsidR="00C10717" w:rsidTr="00C10717">
        <w:trPr>
          <w:trHeight w:val="203"/>
        </w:trPr>
        <w:tc>
          <w:tcPr>
            <w:tcW w:w="64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п/п</w:t>
            </w:r>
          </w:p>
        </w:tc>
        <w:tc>
          <w:tcPr>
            <w:tcW w:w="3740"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темы</w:t>
            </w:r>
          </w:p>
        </w:tc>
        <w:tc>
          <w:tcPr>
            <w:tcW w:w="2971"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работа</w:t>
            </w:r>
          </w:p>
        </w:tc>
        <w:tc>
          <w:tcPr>
            <w:tcW w:w="117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Самостоятельная работа</w:t>
            </w:r>
          </w:p>
        </w:tc>
        <w:tc>
          <w:tcPr>
            <w:tcW w:w="81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 часов по дисциплине</w:t>
            </w:r>
          </w:p>
        </w:tc>
      </w:tr>
      <w:tr w:rsidR="00C10717" w:rsidTr="00C10717">
        <w:trPr>
          <w:trHeight w:val="533"/>
        </w:trPr>
        <w:tc>
          <w:tcPr>
            <w:tcW w:w="934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31"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Аудиторная работа</w:t>
            </w:r>
          </w:p>
        </w:tc>
        <w:tc>
          <w:tcPr>
            <w:tcW w:w="144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Контактная СР (в т.ч. </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34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374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69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Лекции</w:t>
            </w:r>
          </w:p>
        </w:tc>
        <w:tc>
          <w:tcPr>
            <w:tcW w:w="83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Семинары</w:t>
            </w:r>
          </w:p>
        </w:tc>
        <w:tc>
          <w:tcPr>
            <w:tcW w:w="144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7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hAnsi="Times New Roman"/>
                <w:b/>
                <w:sz w:val="24"/>
                <w:szCs w:val="24"/>
              </w:rPr>
              <w:t>Раздел 1. Теоретические основы педагогической технологии</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1.1</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Технологический подход в образовании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1.2</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Понятие педагогической </w:t>
            </w:r>
            <w:r>
              <w:rPr>
                <w:rFonts w:ascii="Times New Roman" w:hAnsi="Times New Roman"/>
                <w:sz w:val="24"/>
                <w:szCs w:val="24"/>
              </w:rPr>
              <w:lastRenderedPageBreak/>
              <w:t>технологии, предмет, объект, результат реализации</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lastRenderedPageBreak/>
              <w:t>1.3</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История развития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1.4</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Педагогическая технология и методика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1.5</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Дидактический процесс – основа разработки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1.6</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Структурно-содержательные характеристики педагогической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hAnsi="Times New Roman"/>
                <w:b/>
                <w:sz w:val="24"/>
                <w:szCs w:val="24"/>
              </w:rPr>
              <w:t xml:space="preserve">Раздел 2. </w:t>
            </w:r>
            <w:r>
              <w:rPr>
                <w:rFonts w:ascii="Times New Roman" w:hAnsi="Times New Roman"/>
                <w:b/>
                <w:sz w:val="24"/>
                <w:szCs w:val="24"/>
                <w:lang w:val="en-US"/>
              </w:rPr>
              <w:t>Многообразие педагогических технологий</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2.1</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Классификация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2.2</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Виды педагогических технологий</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2.3</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Авторские педагогические технологии</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b/>
                <w:sz w:val="24"/>
                <w:szCs w:val="24"/>
                <w:lang w:eastAsia="ru-RU"/>
              </w:rPr>
              <w:t>Раздел 3. Проектирование компонентов педагогической технологии</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3.1</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Проектирование системы целей обучения</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3.2</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Методы проектирования содержания учебного материала</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3.3</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Проектирование системы методов и средств в обучении</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3.4</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Проектирование системы оценки учебно-познавательной деятельности</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rPr>
                <w:rFonts w:asciiTheme="minorHAnsi" w:eastAsiaTheme="minorHAnsi" w:hAnsiTheme="minorHAnsi" w:cstheme="minorBidi"/>
              </w:rPr>
            </w:pPr>
          </w:p>
        </w:tc>
        <w:tc>
          <w:tcPr>
            <w:tcW w:w="8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r>
      <w:tr w:rsidR="00C10717" w:rsidTr="00C10717">
        <w:trPr>
          <w:trHeight w:val="1"/>
        </w:trPr>
        <w:tc>
          <w:tcPr>
            <w:tcW w:w="9349"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Раздел 4. Технологическая компетентность педагога</w:t>
            </w:r>
          </w:p>
        </w:tc>
      </w:tr>
      <w:tr w:rsidR="00C10717" w:rsidTr="00C10717">
        <w:trPr>
          <w:trHeight w:val="1"/>
        </w:trPr>
        <w:tc>
          <w:tcPr>
            <w:tcW w:w="64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4.1</w:t>
            </w:r>
          </w:p>
        </w:tc>
        <w:tc>
          <w:tcPr>
            <w:tcW w:w="3740"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Сущность и структура технологической компетентности педагога профессионального обучения</w:t>
            </w:r>
          </w:p>
        </w:tc>
        <w:tc>
          <w:tcPr>
            <w:tcW w:w="697"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rPr>
                <w:rFonts w:asciiTheme="minorHAnsi" w:eastAsiaTheme="minorHAnsi" w:hAnsiTheme="minorHAnsi" w:cstheme="minorBidi"/>
              </w:rPr>
            </w:pP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r>
      <w:tr w:rsidR="00C10717" w:rsidTr="00C10717">
        <w:trPr>
          <w:trHeight w:val="357"/>
        </w:trPr>
        <w:tc>
          <w:tcPr>
            <w:tcW w:w="4388" w:type="dxa"/>
            <w:gridSpan w:val="2"/>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right"/>
              <w:rPr>
                <w:rFonts w:ascii="Times New Roman" w:eastAsia="Times New Roman" w:hAnsi="Times New Roman"/>
                <w:b/>
                <w:sz w:val="24"/>
                <w:szCs w:val="24"/>
                <w:lang w:eastAsia="ru-RU"/>
              </w:rPr>
            </w:pPr>
            <w:r>
              <w:rPr>
                <w:rFonts w:ascii="Times New Roman" w:eastAsia="Times New Roman" w:hAnsi="Times New Roman"/>
                <w:b/>
                <w:bCs/>
                <w:sz w:val="24"/>
                <w:szCs w:val="24"/>
                <w:lang w:eastAsia="ru-RU"/>
              </w:rPr>
              <w:t>Итого:</w:t>
            </w:r>
          </w:p>
        </w:tc>
        <w:tc>
          <w:tcPr>
            <w:tcW w:w="69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8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11</w:t>
            </w:r>
          </w:p>
        </w:tc>
        <w:tc>
          <w:tcPr>
            <w:tcW w:w="14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17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15</w:t>
            </w:r>
          </w:p>
        </w:tc>
        <w:tc>
          <w:tcPr>
            <w:tcW w:w="81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36</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eastAsia="Times New Roman" w:hAnsi="Times New Roman"/>
          <w:bCs/>
          <w:color w:val="000000"/>
          <w:sz w:val="24"/>
          <w:szCs w:val="24"/>
          <w:lang w:eastAsia="ru-RU"/>
        </w:rPr>
        <w:t>При изучении дисциплины «</w:t>
      </w:r>
      <w:r>
        <w:rPr>
          <w:rFonts w:ascii="Times New Roman" w:hAnsi="Times New Roman"/>
          <w:color w:val="000000"/>
          <w:sz w:val="24"/>
          <w:szCs w:val="24"/>
          <w:shd w:val="clear" w:color="auto" w:fill="FFFFFF"/>
        </w:rPr>
        <w:t>Педагогические технологии</w:t>
      </w:r>
      <w:r>
        <w:rPr>
          <w:rFonts w:ascii="Times New Roman" w:eastAsia="Times New Roman" w:hAnsi="Times New Roman"/>
          <w:bCs/>
          <w:color w:val="000000"/>
          <w:sz w:val="24"/>
          <w:szCs w:val="24"/>
          <w:lang w:eastAsia="ru-RU"/>
        </w:rPr>
        <w:t>» используются  следующие методы обучения: дискуссии, выполнение учебно-исследовательских заданий, использование ЭОС, обсуждение проблем в микрогруппах, д</w:t>
      </w:r>
      <w:r>
        <w:rPr>
          <w:rFonts w:ascii="Times New Roman" w:hAnsi="Times New Roman"/>
          <w:color w:val="000000"/>
          <w:sz w:val="24"/>
          <w:szCs w:val="24"/>
        </w:rPr>
        <w:t xml:space="preserve">оклады студентов в форме презентаций по </w:t>
      </w:r>
      <w:r>
        <w:rPr>
          <w:rFonts w:ascii="Times New Roman" w:eastAsia="Times New Roman" w:hAnsi="Times New Roman"/>
          <w:bCs/>
          <w:color w:val="000000"/>
          <w:sz w:val="24"/>
          <w:szCs w:val="24"/>
          <w:lang w:eastAsia="ru-RU"/>
        </w:rPr>
        <w:t>темам</w:t>
      </w:r>
      <w:r>
        <w:rPr>
          <w:rFonts w:ascii="Times New Roman" w:hAnsi="Times New Roman"/>
          <w:color w:val="000000"/>
          <w:sz w:val="24"/>
          <w:szCs w:val="24"/>
        </w:rPr>
        <w:t xml:space="preserve"> изучаемого курса.</w:t>
      </w:r>
    </w:p>
    <w:p w:rsidR="00C10717" w:rsidRDefault="00C10717" w:rsidP="00C10717">
      <w:pPr>
        <w:spacing w:after="0" w:line="25" w:lineRule="atLeast"/>
        <w:rPr>
          <w:rFonts w:ascii="Times New Roman" w:eastAsia="Times New Roman" w:hAnsi="Times New Roman"/>
          <w:b/>
          <w:bCs/>
          <w:sz w:val="24"/>
          <w:szCs w:val="24"/>
          <w:lang w:eastAsia="ru-RU"/>
        </w:rPr>
      </w:pPr>
    </w:p>
    <w:p w:rsidR="00C10717" w:rsidRDefault="00C10717" w:rsidP="00C10717">
      <w:pPr>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Технологическая карта дисциплины</w:t>
      </w:r>
    </w:p>
    <w:p w:rsidR="00C10717" w:rsidRDefault="00C10717" w:rsidP="00C10717">
      <w:pPr>
        <w:autoSpaceDE w:val="0"/>
        <w:autoSpaceDN w:val="0"/>
        <w:adjustRightInd w:val="0"/>
        <w:spacing w:after="0" w:line="25" w:lineRule="atLeast"/>
        <w:ind w:firstLine="709"/>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w:t>
      </w:r>
    </w:p>
    <w:tbl>
      <w:tblPr>
        <w:tblW w:w="0" w:type="auto"/>
        <w:tblLayout w:type="fixed"/>
        <w:tblLook w:val="04A0" w:firstRow="1" w:lastRow="0" w:firstColumn="1" w:lastColumn="0" w:noHBand="0" w:noVBand="1"/>
      </w:tblPr>
      <w:tblGrid>
        <w:gridCol w:w="442"/>
        <w:gridCol w:w="1111"/>
        <w:gridCol w:w="1816"/>
        <w:gridCol w:w="1701"/>
        <w:gridCol w:w="1559"/>
        <w:gridCol w:w="1134"/>
        <w:gridCol w:w="850"/>
        <w:gridCol w:w="851"/>
      </w:tblGrid>
      <w:tr w:rsidR="00C10717" w:rsidTr="00C10717">
        <w:trPr>
          <w:trHeight w:val="6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№п/п</w:t>
            </w:r>
          </w:p>
        </w:tc>
        <w:tc>
          <w:tcPr>
            <w:tcW w:w="111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дисциплины</w:t>
            </w:r>
          </w:p>
        </w:tc>
        <w:tc>
          <w:tcPr>
            <w:tcW w:w="181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8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51"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shd w:val="clear" w:color="auto" w:fill="FFFFFF"/>
                <w:lang w:eastAsia="ru-RU"/>
              </w:rPr>
              <w:t>1</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highlight w:val="yellow"/>
                <w:lang w:eastAsia="ru-RU"/>
              </w:rPr>
            </w:pPr>
            <w:r>
              <w:rPr>
                <w:rFonts w:ascii="Times New Roman" w:hAnsi="Times New Roman"/>
                <w:sz w:val="24"/>
                <w:szCs w:val="24"/>
              </w:rPr>
              <w:t>ОР.1.2.1</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Работа с текстом (конспектирова</w:t>
            </w:r>
            <w:r>
              <w:rPr>
                <w:rFonts w:ascii="Times New Roman" w:eastAsia="Times New Roman" w:hAnsi="Times New Roman"/>
                <w:sz w:val="24"/>
                <w:szCs w:val="24"/>
                <w:lang w:eastAsia="ru-RU"/>
              </w:rPr>
              <w:lastRenderedPageBreak/>
              <w:t>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Оценка освоения содержания </w:t>
            </w:r>
            <w:r>
              <w:rPr>
                <w:rFonts w:ascii="Times New Roman" w:eastAsia="Times New Roman" w:hAnsi="Times New Roman"/>
                <w:sz w:val="24"/>
                <w:szCs w:val="24"/>
                <w:lang w:eastAsia="ru-RU"/>
              </w:rPr>
              <w:lastRenderedPageBreak/>
              <w:t>лекций в ЭОС 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975"/>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Устное сообщение по заданной теме </w:t>
            </w:r>
          </w:p>
        </w:tc>
        <w:tc>
          <w:tcPr>
            <w:tcW w:w="1701" w:type="dxa"/>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Сообщение</w:t>
            </w:r>
          </w:p>
        </w:tc>
        <w:tc>
          <w:tcPr>
            <w:tcW w:w="1559" w:type="dxa"/>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15-20</w:t>
            </w:r>
          </w:p>
        </w:tc>
        <w:tc>
          <w:tcPr>
            <w:tcW w:w="1134" w:type="dxa"/>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50" w:type="dxa"/>
            <w:tcBorders>
              <w:top w:val="single" w:sz="2" w:space="0" w:color="000000"/>
              <w:left w:val="nil"/>
              <w:bottom w:val="nil"/>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51" w:type="dxa"/>
            <w:tcBorders>
              <w:top w:val="single" w:sz="2" w:space="0" w:color="000000"/>
              <w:left w:val="nil"/>
              <w:bottom w:val="nil"/>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300"/>
        </w:trPr>
        <w:tc>
          <w:tcPr>
            <w:tcW w:w="44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11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highlight w:val="yellow"/>
                <w:lang w:eastAsia="ru-RU"/>
              </w:rPr>
            </w:pPr>
            <w:r>
              <w:rPr>
                <w:rFonts w:ascii="Times New Roman" w:hAnsi="Times New Roman"/>
                <w:sz w:val="24"/>
                <w:szCs w:val="24"/>
              </w:rPr>
              <w:t>ОР.1.2.2</w:t>
            </w: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Тестирование</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Тест в ЭОС </w:t>
            </w:r>
            <w:r>
              <w:rPr>
                <w:rFonts w:ascii="Times New Roman" w:eastAsia="Times New Roman" w:hAnsi="Times New Roman"/>
                <w:sz w:val="24"/>
                <w:szCs w:val="24"/>
                <w:lang w:val="en-US" w:eastAsia="ru-RU"/>
              </w:rPr>
              <w:t>Moodle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5-10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r>
      <w:tr w:rsidR="00C10717" w:rsidTr="00C10717">
        <w:trPr>
          <w:trHeight w:val="300"/>
        </w:trPr>
        <w:tc>
          <w:tcPr>
            <w:tcW w:w="44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1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Контрольное задание.</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доклада и выступления с презентацией</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 и выступление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10-30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r>
      <w:tr w:rsidR="00C10717" w:rsidTr="00C10717">
        <w:trPr>
          <w:trHeight w:val="300"/>
        </w:trPr>
        <w:tc>
          <w:tcPr>
            <w:tcW w:w="442"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111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highlight w:val="yellow"/>
                <w:lang w:eastAsia="ru-RU"/>
              </w:rPr>
            </w:pPr>
          </w:p>
        </w:tc>
        <w:tc>
          <w:tcPr>
            <w:tcW w:w="181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color w:val="000000"/>
                <w:sz w:val="24"/>
                <w:szCs w:val="24"/>
                <w:lang w:eastAsia="ru-RU"/>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ind w:firstLine="709"/>
        <w:rPr>
          <w:rFonts w:ascii="Times New Roman" w:eastAsia="Times New Roman" w:hAnsi="Times New Roman"/>
          <w:bCs/>
          <w:i/>
          <w:sz w:val="24"/>
          <w:szCs w:val="24"/>
          <w:lang w:eastAsia="ru-RU"/>
        </w:rPr>
      </w:pPr>
    </w:p>
    <w:p w:rsidR="00C10717" w:rsidRDefault="00C10717" w:rsidP="00C10717">
      <w:pPr>
        <w:spacing w:after="0" w:line="25" w:lineRule="atLeast"/>
        <w:jc w:val="both"/>
        <w:rPr>
          <w:rFonts w:ascii="Times New Roman" w:eastAsia="Times New Roman" w:hAnsi="Times New Roman"/>
          <w:sz w:val="24"/>
          <w:szCs w:val="24"/>
          <w:lang w:eastAsia="ru-RU"/>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contextualSpacing/>
        <w:jc w:val="both"/>
        <w:rPr>
          <w:rFonts w:ascii="Times New Roman" w:eastAsia="Times New Roman" w:hAnsi="Times New Roman"/>
          <w:bCs/>
          <w:i/>
          <w:iCs/>
          <w:sz w:val="24"/>
          <w:szCs w:val="24"/>
          <w:lang w:eastAsia="ru-RU"/>
        </w:rPr>
      </w:pPr>
      <w:r>
        <w:rPr>
          <w:rFonts w:ascii="Times New Roman" w:eastAsia="Times New Roman" w:hAnsi="Times New Roman"/>
          <w:bCs/>
          <w:i/>
          <w:sz w:val="24"/>
          <w:szCs w:val="24"/>
          <w:lang w:eastAsia="ru-RU"/>
        </w:rPr>
        <w:t xml:space="preserve">7.1. </w:t>
      </w:r>
      <w:r>
        <w:rPr>
          <w:rFonts w:ascii="Times New Roman" w:eastAsia="Times New Roman" w:hAnsi="Times New Roman"/>
          <w:bCs/>
          <w:i/>
          <w:iCs/>
          <w:sz w:val="24"/>
          <w:szCs w:val="24"/>
          <w:lang w:eastAsia="ru-RU"/>
        </w:rPr>
        <w:t>Основная литература</w:t>
      </w:r>
    </w:p>
    <w:p w:rsidR="00C10717" w:rsidRDefault="00C10717" w:rsidP="00C10717">
      <w:pPr>
        <w:spacing w:after="0" w:line="25" w:lineRule="atLeast"/>
        <w:ind w:firstLine="680"/>
        <w:contextualSpacing/>
        <w:jc w:val="both"/>
        <w:rPr>
          <w:rFonts w:ascii="Times New Roman" w:hAnsi="Times New Roman"/>
          <w:sz w:val="24"/>
          <w:szCs w:val="24"/>
        </w:rPr>
      </w:pPr>
      <w:r>
        <w:rPr>
          <w:rFonts w:ascii="Times New Roman" w:hAnsi="Times New Roman"/>
          <w:sz w:val="24"/>
          <w:szCs w:val="24"/>
        </w:rPr>
        <w:t>1. Маркова С.М., Цыплакова С.А. Исследование и проектирование педагогического процесса профессиональной школы: теория и практика (учебное пособие) Мининский университет. Нижний Новгород, 2017.-172с.</w:t>
      </w:r>
    </w:p>
    <w:p w:rsidR="00C10717" w:rsidRDefault="00C10717" w:rsidP="00C10717">
      <w:pPr>
        <w:spacing w:after="0" w:line="25" w:lineRule="atLeast"/>
        <w:ind w:firstLine="680"/>
        <w:contextualSpacing/>
        <w:jc w:val="both"/>
        <w:rPr>
          <w:rFonts w:ascii="Times New Roman" w:hAnsi="Times New Roman"/>
          <w:sz w:val="24"/>
          <w:szCs w:val="24"/>
        </w:rPr>
      </w:pPr>
      <w:r>
        <w:rPr>
          <w:rFonts w:ascii="Times New Roman" w:hAnsi="Times New Roman"/>
          <w:sz w:val="24"/>
          <w:szCs w:val="24"/>
        </w:rPr>
        <w:t>2. Федоров А.А., Седых Е.П. Модель независимой оценки качества деятельности образовательных организаций: монография / Нижегородский государственный педагогический университет им.К. Минина. Нижний Новгород, 2015. -180с.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7.2. Дополнительная литература</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1. Маркова, С.М. Педагогические теории, закономерности и принципы профессионального образования: учебное пособие с грифом УМО/С.М.Маркова. -Нижний Новгород, 2013. -171 с.</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2.</w:t>
      </w:r>
      <w:r>
        <w:rPr>
          <w:rFonts w:ascii="Times New Roman" w:hAnsi="Times New Roman"/>
          <w:sz w:val="24"/>
          <w:szCs w:val="24"/>
        </w:rPr>
        <w:tab/>
        <w:t>Лапшова А.В. Дидактические основания организации дуальной системы профессионального образования в условиях сетевого взаимодействия образовательных организаций. – Н. Новгород: ГБОУ ДПО НИРО, 2015. – 68 с.</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10717" w:rsidRDefault="00C10717" w:rsidP="00C10717">
      <w:pPr>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Маркова С.М., Цыплакова С.А. Проектирование педагогических систем в профессиональном образовании (Учебное пособие) // Учебно-методическое пособие / Нижегородский государственный педагогический университет им. К.Минина. Нижний Новгород, 2015. – 160 с.</w:t>
      </w:r>
    </w:p>
    <w:p w:rsidR="00C10717" w:rsidRDefault="00C10717" w:rsidP="00C10717">
      <w:pPr>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80"/>
        <w:contextualSpacing/>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Маркова С.М., Цыплакова С.А. Модель проектной деятельности в профессионально-педагогическом образовании (Учебное пособие) // Учебно-методическое пособие / Нижний Новгород, 2015. – 162 с.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10"/>
        </w:numPr>
        <w:autoSpaceDE w:val="0"/>
        <w:autoSpaceDN w:val="0"/>
        <w:adjustRightInd w:val="0"/>
        <w:spacing w:after="0" w:line="25" w:lineRule="atLeast"/>
        <w:ind w:left="0" w:firstLine="680"/>
        <w:contextualSpacing/>
        <w:rPr>
          <w:rFonts w:ascii="Times New Roman" w:eastAsia="Times New Roman" w:hAnsi="Times New Roman"/>
          <w:b/>
          <w:bCs/>
          <w:sz w:val="24"/>
          <w:szCs w:val="24"/>
          <w:lang w:eastAsia="ru-RU"/>
        </w:rPr>
      </w:pPr>
      <w:r>
        <w:rPr>
          <w:rFonts w:ascii="Times New Roman" w:hAnsi="Times New Roman"/>
          <w:sz w:val="24"/>
          <w:szCs w:val="24"/>
        </w:rPr>
        <w:t>Ваганова О.И. Педагогические технологии // Хроники объединенного фонда электронных ресурсов Наука и образование. 2015. № 7 (74). С. 61.</w:t>
      </w:r>
    </w:p>
    <w:p w:rsidR="00C10717" w:rsidRDefault="00C10717" w:rsidP="00C10717">
      <w:pPr>
        <w:numPr>
          <w:ilvl w:val="0"/>
          <w:numId w:val="10"/>
        </w:numPr>
        <w:autoSpaceDE w:val="0"/>
        <w:autoSpaceDN w:val="0"/>
        <w:adjustRightInd w:val="0"/>
        <w:spacing w:after="0" w:line="25" w:lineRule="atLeast"/>
        <w:ind w:left="0" w:firstLine="680"/>
        <w:contextualSpacing/>
        <w:jc w:val="both"/>
        <w:rPr>
          <w:rFonts w:ascii="Times New Roman" w:eastAsia="Times New Roman" w:hAnsi="Times New Roman"/>
          <w:b/>
          <w:bCs/>
          <w:sz w:val="24"/>
          <w:szCs w:val="24"/>
          <w:lang w:eastAsia="ru-RU"/>
        </w:rPr>
      </w:pPr>
      <w:r>
        <w:rPr>
          <w:rFonts w:ascii="Times New Roman" w:hAnsi="Times New Roman"/>
          <w:bCs/>
          <w:color w:val="000000"/>
          <w:sz w:val="24"/>
          <w:szCs w:val="24"/>
          <w:shd w:val="clear" w:color="auto" w:fill="FFFFFF"/>
        </w:rPr>
        <w:t xml:space="preserve">Профессиональная педагогика Учебник для студентов, обучающихся по педагогическим специальностям и направлениям. Под ред. С.Я. Батышева, А.М. Новикова. Издание 3-е, переработанное. М.: Эгвес, 2009. – 456с. </w:t>
      </w:r>
      <w:hyperlink r:id="rId13" w:history="1">
        <w:r>
          <w:rPr>
            <w:rStyle w:val="a8"/>
            <w:rFonts w:ascii="Times New Roman" w:hAnsi="Times New Roman"/>
            <w:bCs/>
            <w:color w:val="0000FF"/>
            <w:sz w:val="24"/>
            <w:szCs w:val="24"/>
            <w:shd w:val="clear" w:color="auto" w:fill="FFFFFF"/>
          </w:rPr>
          <w:t>http://www.anovikov.ru/books/prof_ped.pdf</w:t>
        </w:r>
      </w:hyperlink>
    </w:p>
    <w:p w:rsidR="00C10717" w:rsidRDefault="00C10717" w:rsidP="00C10717">
      <w:pPr>
        <w:autoSpaceDE w:val="0"/>
        <w:autoSpaceDN w:val="0"/>
        <w:adjustRightInd w:val="0"/>
        <w:spacing w:after="0" w:line="25" w:lineRule="atLeast"/>
        <w:ind w:left="720"/>
        <w:contextualSpacing/>
        <w:rPr>
          <w:rFonts w:ascii="Times New Roman" w:eastAsia="Times New Roman" w:hAnsi="Times New Roman"/>
          <w:b/>
          <w:bCs/>
          <w:sz w:val="24"/>
          <w:szCs w:val="24"/>
          <w:lang w:eastAsia="ru-RU"/>
        </w:rPr>
      </w:pPr>
    </w:p>
    <w:p w:rsidR="00C10717" w:rsidRDefault="00C10717" w:rsidP="00C10717">
      <w:pPr>
        <w:numPr>
          <w:ilvl w:val="0"/>
          <w:numId w:val="11"/>
        </w:numPr>
        <w:tabs>
          <w:tab w:val="left" w:pos="993"/>
        </w:tabs>
        <w:autoSpaceDE w:val="0"/>
        <w:autoSpaceDN w:val="0"/>
        <w:adjustRightInd w:val="0"/>
        <w:spacing w:after="0" w:line="25" w:lineRule="atLeast"/>
        <w:contextualSpacing/>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9.1. Описание материально-технической базы</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sz w:val="24"/>
          <w:szCs w:val="24"/>
          <w:lang w:eastAsia="ru-RU"/>
        </w:rPr>
        <w:t>Реализация дисциплины требует наличия специализированной лаборатории. Оборудование учебного кабинета: тесты, плакаты, учебно - методические пособия, справочники, дидактический материал. Технические средства обучения: мультимедийное оборудование.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программного обеспечения</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MicrosoftOffice;</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Браузеры </w:t>
      </w:r>
      <w:r>
        <w:rPr>
          <w:rFonts w:ascii="Times New Roman" w:hAnsi="Times New Roman"/>
          <w:bCs/>
          <w:sz w:val="24"/>
          <w:szCs w:val="24"/>
          <w:lang w:val="en-US"/>
        </w:rPr>
        <w:t>Google Chrome</w:t>
      </w:r>
      <w:r>
        <w:rPr>
          <w:rFonts w:ascii="Times New Roman" w:hAnsi="Times New Roman"/>
          <w:bCs/>
          <w:sz w:val="24"/>
          <w:szCs w:val="24"/>
        </w:rPr>
        <w:t xml:space="preserve">, </w:t>
      </w:r>
      <w:r>
        <w:rPr>
          <w:rFonts w:ascii="Times New Roman" w:hAnsi="Times New Roman"/>
          <w:bCs/>
          <w:sz w:val="24"/>
          <w:szCs w:val="24"/>
          <w:lang w:val="en-US"/>
        </w:rPr>
        <w:t>Mozilla Firefox</w:t>
      </w:r>
      <w:r>
        <w:rPr>
          <w:rFonts w:ascii="Times New Roman" w:hAnsi="Times New Roman"/>
          <w:bCs/>
          <w:sz w:val="24"/>
          <w:szCs w:val="24"/>
        </w:rPr>
        <w:t xml:space="preserve">, </w:t>
      </w:r>
      <w:r>
        <w:rPr>
          <w:rFonts w:ascii="Times New Roman" w:hAnsi="Times New Roman"/>
          <w:bCs/>
          <w:sz w:val="24"/>
          <w:szCs w:val="24"/>
          <w:lang w:val="en-US"/>
        </w:rPr>
        <w:t xml:space="preserve">Opera </w:t>
      </w:r>
      <w:r>
        <w:rPr>
          <w:rFonts w:ascii="Times New Roman" w:hAnsi="Times New Roman"/>
          <w:bCs/>
          <w:sz w:val="24"/>
          <w:szCs w:val="24"/>
        </w:rPr>
        <w:t>илидр.;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поисковые систем Google, Rambler, Yandex и 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технология Вики Вики;</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сервисы </w:t>
      </w:r>
      <w:r>
        <w:rPr>
          <w:rFonts w:ascii="Times New Roman" w:hAnsi="Times New Roman"/>
          <w:bCs/>
          <w:sz w:val="24"/>
          <w:szCs w:val="24"/>
          <w:lang w:val="en-US"/>
        </w:rPr>
        <w:t>on</w:t>
      </w:r>
      <w:r>
        <w:rPr>
          <w:rFonts w:ascii="Times New Roman" w:hAnsi="Times New Roman"/>
          <w:bCs/>
          <w:sz w:val="24"/>
          <w:szCs w:val="24"/>
        </w:rPr>
        <w:t>-</w:t>
      </w:r>
      <w:r>
        <w:rPr>
          <w:rFonts w:ascii="Times New Roman" w:hAnsi="Times New Roman"/>
          <w:bCs/>
          <w:sz w:val="24"/>
          <w:szCs w:val="24"/>
          <w:lang w:val="en-US"/>
        </w:rPr>
        <w:t>line</w:t>
      </w:r>
      <w:r>
        <w:rPr>
          <w:rFonts w:ascii="Times New Roman" w:hAnsi="Times New Roman"/>
          <w:bCs/>
          <w:sz w:val="24"/>
          <w:szCs w:val="24"/>
        </w:rPr>
        <w:t xml:space="preserve"> визуализации, например, </w:t>
      </w:r>
      <w:r>
        <w:rPr>
          <w:rFonts w:ascii="Times New Roman" w:hAnsi="Times New Roman"/>
          <w:bCs/>
          <w:sz w:val="24"/>
          <w:szCs w:val="24"/>
          <w:lang w:val="en-US"/>
        </w:rPr>
        <w:t>Bubbl</w:t>
      </w:r>
      <w:r>
        <w:rPr>
          <w:rFonts w:ascii="Times New Roman" w:hAnsi="Times New Roman"/>
          <w:bCs/>
          <w:sz w:val="24"/>
          <w:szCs w:val="24"/>
        </w:rPr>
        <w:t>.</w:t>
      </w:r>
      <w:r>
        <w:rPr>
          <w:rFonts w:ascii="Times New Roman" w:hAnsi="Times New Roman"/>
          <w:bCs/>
          <w:sz w:val="24"/>
          <w:szCs w:val="24"/>
          <w:lang w:val="en-US"/>
        </w:rPr>
        <w:t>us</w:t>
      </w:r>
      <w:r>
        <w:rPr>
          <w:rFonts w:ascii="Times New Roman" w:hAnsi="Times New Roman"/>
          <w:bCs/>
          <w:sz w:val="24"/>
          <w:szCs w:val="24"/>
        </w:rPr>
        <w:t xml:space="preserve">, </w:t>
      </w:r>
      <w:r>
        <w:rPr>
          <w:rFonts w:ascii="Times New Roman" w:hAnsi="Times New Roman"/>
          <w:bCs/>
          <w:sz w:val="24"/>
          <w:szCs w:val="24"/>
          <w:lang w:val="en-US"/>
        </w:rPr>
        <w:t>Mindmeister</w:t>
      </w:r>
      <w:r>
        <w:rPr>
          <w:rFonts w:ascii="Times New Roman" w:hAnsi="Times New Roman"/>
          <w:bCs/>
          <w:sz w:val="24"/>
          <w:szCs w:val="24"/>
        </w:rPr>
        <w:t>.</w:t>
      </w:r>
      <w:r>
        <w:rPr>
          <w:rFonts w:ascii="Times New Roman" w:hAnsi="Times New Roman"/>
          <w:bCs/>
          <w:sz w:val="24"/>
          <w:szCs w:val="24"/>
          <w:lang w:val="en-US"/>
        </w:rPr>
        <w:t>com</w:t>
      </w:r>
      <w:r>
        <w:rPr>
          <w:rFonts w:ascii="Times New Roman" w:hAnsi="Times New Roman"/>
          <w:bCs/>
          <w:sz w:val="24"/>
          <w:szCs w:val="24"/>
        </w:rPr>
        <w:t xml:space="preserve"> и 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облачныетехнологии</w:t>
      </w:r>
      <w:r>
        <w:rPr>
          <w:rFonts w:ascii="Times New Roman" w:hAnsi="Times New Roman"/>
          <w:bCs/>
          <w:sz w:val="24"/>
          <w:szCs w:val="24"/>
          <w:lang w:val="en-US"/>
        </w:rPr>
        <w:t xml:space="preserve"> Google </w:t>
      </w:r>
      <w:r>
        <w:rPr>
          <w:rFonts w:ascii="Times New Roman" w:hAnsi="Times New Roman"/>
          <w:bCs/>
          <w:sz w:val="24"/>
          <w:szCs w:val="24"/>
        </w:rPr>
        <w:t>или</w:t>
      </w:r>
      <w:r>
        <w:rPr>
          <w:rFonts w:ascii="Times New Roman" w:hAnsi="Times New Roman"/>
          <w:bCs/>
          <w:sz w:val="24"/>
          <w:szCs w:val="24"/>
          <w:lang w:val="en-US"/>
        </w:rPr>
        <w:t xml:space="preserve"> Microsoft Office on-line.</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lang w:val="en-US"/>
        </w:rPr>
      </w:pP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информационных справочных систем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www.biblioclub.ru</w:t>
      </w:r>
      <w:r>
        <w:rPr>
          <w:rFonts w:ascii="Times New Roman" w:hAnsi="Times New Roman"/>
          <w:bCs/>
          <w:sz w:val="24"/>
          <w:szCs w:val="24"/>
        </w:rPr>
        <w:tab/>
      </w:r>
      <w:r>
        <w:rPr>
          <w:rFonts w:ascii="Times New Roman" w:hAnsi="Times New Roman"/>
          <w:bCs/>
          <w:sz w:val="24"/>
          <w:szCs w:val="24"/>
        </w:rPr>
        <w:tab/>
        <w:t>ЭБС «Университетская библиотека онлайн»</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www.elibrary.ru</w:t>
      </w:r>
      <w:r>
        <w:rPr>
          <w:rFonts w:ascii="Times New Roman" w:hAnsi="Times New Roman"/>
          <w:bCs/>
          <w:sz w:val="24"/>
          <w:szCs w:val="24"/>
        </w:rPr>
        <w:tab/>
      </w:r>
      <w:r>
        <w:rPr>
          <w:rFonts w:ascii="Times New Roman" w:hAnsi="Times New Roman"/>
          <w:bCs/>
          <w:sz w:val="24"/>
          <w:szCs w:val="24"/>
        </w:rPr>
        <w:tab/>
        <w:t>Научная электронная библиотека</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www.ebiblioteka.ru</w:t>
      </w:r>
      <w:r>
        <w:rPr>
          <w:rFonts w:ascii="Times New Roman" w:hAnsi="Times New Roman"/>
          <w:bCs/>
          <w:sz w:val="24"/>
          <w:szCs w:val="24"/>
        </w:rPr>
        <w:tab/>
      </w:r>
      <w:r>
        <w:rPr>
          <w:rFonts w:ascii="Times New Roman" w:hAnsi="Times New Roman"/>
          <w:bCs/>
          <w:sz w:val="24"/>
          <w:szCs w:val="24"/>
        </w:rPr>
        <w:tab/>
        <w:t xml:space="preserve">Универсальные базы данных изданий </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http://window.edu.ru/</w:t>
      </w:r>
      <w:r>
        <w:rPr>
          <w:rFonts w:ascii="Times New Roman" w:hAnsi="Times New Roman"/>
          <w:bCs/>
          <w:sz w:val="24"/>
          <w:szCs w:val="24"/>
        </w:rPr>
        <w:tab/>
      </w:r>
      <w:r>
        <w:rPr>
          <w:rFonts w:ascii="Times New Roman" w:hAnsi="Times New Roman"/>
          <w:bCs/>
          <w:sz w:val="24"/>
          <w:szCs w:val="24"/>
        </w:rPr>
        <w:tab/>
        <w:t>Единое окно доступа к образовательным ресурсам</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hAnsi="Times New Roman"/>
          <w:bCs/>
          <w:sz w:val="24"/>
          <w:szCs w:val="24"/>
        </w:rPr>
        <w:t>http://wiki.mininuniver.ru</w:t>
      </w:r>
      <w:r>
        <w:rPr>
          <w:rFonts w:ascii="Times New Roman" w:hAnsi="Times New Roman"/>
          <w:bCs/>
          <w:sz w:val="24"/>
          <w:szCs w:val="24"/>
        </w:rPr>
        <w:tab/>
        <w:t>Вики НГПУ</w:t>
      </w:r>
    </w:p>
    <w:p w:rsidR="00C10717" w:rsidRDefault="00C10717" w:rsidP="00C10717">
      <w:pPr>
        <w:spacing w:after="0" w:line="25" w:lineRule="atLeast"/>
        <w:jc w:val="center"/>
        <w:rPr>
          <w:rFonts w:ascii="Times New Roman" w:eastAsia="Times New Roman" w:hAnsi="Times New Roman"/>
          <w:b/>
          <w:sz w:val="24"/>
          <w:szCs w:val="24"/>
          <w:lang w:eastAsia="ru-RU"/>
        </w:rPr>
      </w:pPr>
    </w:p>
    <w:p w:rsidR="00C10717" w:rsidRDefault="00C10717" w:rsidP="00C10717">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bookmarkStart w:id="0" w:name="_Toc454807766"/>
      <w:bookmarkStart w:id="1" w:name="_Toc466898325"/>
      <w:r>
        <w:rPr>
          <w:rFonts w:ascii="Times New Roman" w:eastAsia="Times New Roman" w:hAnsi="Times New Roman"/>
          <w:b/>
          <w:bCs/>
          <w:sz w:val="24"/>
          <w:szCs w:val="24"/>
          <w:lang w:eastAsia="ru-RU"/>
        </w:rPr>
        <w:t>5.3. ПРОГРАММА ДИСЦИПЛИНЫ</w:t>
      </w:r>
    </w:p>
    <w:p w:rsidR="00C10717" w:rsidRDefault="00C10717" w:rsidP="00C10717">
      <w:pPr>
        <w:spacing w:after="0" w:line="25" w:lineRule="atLeast"/>
        <w:jc w:val="center"/>
        <w:rPr>
          <w:rFonts w:ascii="Times New Roman" w:hAnsi="Times New Roman"/>
          <w:b/>
          <w:sz w:val="24"/>
          <w:szCs w:val="24"/>
        </w:rPr>
      </w:pPr>
      <w:r>
        <w:rPr>
          <w:rFonts w:ascii="Times New Roman" w:hAnsi="Times New Roman"/>
          <w:b/>
          <w:sz w:val="24"/>
          <w:szCs w:val="24"/>
        </w:rPr>
        <w:t>«ОБЩАЯ И ПРОФЕССИОНАЛЬНАЯ ПЕДАГОГИКА»</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Учебная дисциплина «Общая и профессиональная педагогика» разработана на основе федерального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второго курса.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Данная учебная дисциплина ориентирована на приоритетные направления фундаментальных исследований в области профессионально-педагогического образования; перспективы развития теории и практики профессионального образования; освещает способы и перспективы управления образовательными системами.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t xml:space="preserve">Дисциплина </w:t>
      </w:r>
      <w:r>
        <w:rPr>
          <w:rFonts w:ascii="Times New Roman" w:eastAsia="Times New Roman" w:hAnsi="Times New Roman"/>
          <w:bCs/>
          <w:sz w:val="24"/>
          <w:szCs w:val="24"/>
          <w:lang w:eastAsia="ru-RU"/>
        </w:rPr>
        <w:t>«Общая и профессиональная педагогика» относится к вариативной части комплексного модуля «Основы профессиональной педагогики и психологии».</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Процесс изучения дисциплины направлен на формирование следующих компетенций: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ОПК-8;ОПК-9; ОПК-7; ОПК-1; ОПК-2; ПК-19</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Дисциплины, на которых базируется данная дисциплина: Психология, Введение в профессионально-педагогическую специальность, Философия и история образования.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Дисциплины, для которых данная дисциплина является предшествующей: Педагогические технологии, Методика профессионального обучения, Мониторинг качества профессионального образования, Методика воспитательной работы.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i/>
          <w:iCs/>
          <w:sz w:val="24"/>
          <w:szCs w:val="24"/>
          <w:lang w:eastAsia="ru-RU"/>
        </w:rPr>
        <w:lastRenderedPageBreak/>
        <w:t>Цельдисциплины</w:t>
      </w:r>
      <w:r>
        <w:rPr>
          <w:rFonts w:ascii="Times New Roman" w:eastAsia="Times New Roman" w:hAnsi="Times New Roman"/>
          <w:sz w:val="24"/>
          <w:szCs w:val="24"/>
          <w:lang w:eastAsia="ru-RU"/>
        </w:rPr>
        <w:t xml:space="preserve"> – </w:t>
      </w:r>
      <w:r>
        <w:rPr>
          <w:rFonts w:ascii="Times New Roman" w:eastAsia="Times New Roman" w:hAnsi="Times New Roman"/>
          <w:bCs/>
          <w:sz w:val="24"/>
          <w:szCs w:val="24"/>
          <w:lang w:eastAsia="ru-RU"/>
        </w:rPr>
        <w:t>усвоение студентами педагогических знаний, овладение способностями организации образовательного процесса в профессиональной школе, развитие педагогического мышления.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дисциплины:</w:t>
      </w:r>
    </w:p>
    <w:p w:rsidR="00C10717" w:rsidRDefault="00C10717" w:rsidP="00C10717">
      <w:pPr>
        <w:pStyle w:val="a3"/>
        <w:numPr>
          <w:ilvl w:val="2"/>
          <w:numId w:val="12"/>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осуществлять педагогическую, профессиональную ориентацию и профессиональное воспитание студентов;</w:t>
      </w:r>
    </w:p>
    <w:p w:rsidR="00C10717" w:rsidRDefault="00C10717" w:rsidP="00C10717">
      <w:pPr>
        <w:pStyle w:val="a3"/>
        <w:numPr>
          <w:ilvl w:val="2"/>
          <w:numId w:val="12"/>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сформировать систему педагогических знаний о целостном образовательном процессе, построенном на основе субъект - субъектного взаимодействия педагогов и учащихся;</w:t>
      </w:r>
    </w:p>
    <w:p w:rsidR="00C10717" w:rsidRDefault="00C10717" w:rsidP="00C10717">
      <w:pPr>
        <w:pStyle w:val="a3"/>
        <w:numPr>
          <w:ilvl w:val="2"/>
          <w:numId w:val="12"/>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способствовать формированию целостного педагогического сознания и педагогической деятельности в единстве личной и профессиональной Я концепции, концепций учащегося и педагогической деятельности;</w:t>
      </w:r>
    </w:p>
    <w:p w:rsidR="00C10717" w:rsidRDefault="00C10717" w:rsidP="00C10717">
      <w:pPr>
        <w:pStyle w:val="a3"/>
        <w:numPr>
          <w:ilvl w:val="2"/>
          <w:numId w:val="12"/>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сформировать основы профессионально-педагогического общения, педагогической техники и технологии;</w:t>
      </w:r>
    </w:p>
    <w:p w:rsidR="00C10717" w:rsidRDefault="00C10717" w:rsidP="00C10717">
      <w:pPr>
        <w:pStyle w:val="a3"/>
        <w:numPr>
          <w:ilvl w:val="2"/>
          <w:numId w:val="12"/>
        </w:numPr>
        <w:autoSpaceDE w:val="0"/>
        <w:autoSpaceDN w:val="0"/>
        <w:adjustRightInd w:val="0"/>
        <w:spacing w:after="0" w:line="25" w:lineRule="atLeast"/>
        <w:ind w:left="0"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сформировать потребность в постоянном самообразовании и самосовершенствовании в профессиональной деятельности и овладении его технологией.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 Образовательные результаты</w:t>
      </w:r>
    </w:p>
    <w:p w:rsidR="00C10717" w:rsidRDefault="00C10717" w:rsidP="00C10717">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00" w:type="pct"/>
        <w:tblLayout w:type="fixed"/>
        <w:tblLook w:val="04A0" w:firstRow="1" w:lastRow="0" w:firstColumn="1" w:lastColumn="0" w:noHBand="0" w:noVBand="1"/>
      </w:tblPr>
      <w:tblGrid>
        <w:gridCol w:w="1129"/>
        <w:gridCol w:w="2324"/>
        <w:gridCol w:w="1311"/>
        <w:gridCol w:w="2182"/>
        <w:gridCol w:w="1309"/>
        <w:gridCol w:w="1599"/>
      </w:tblGrid>
      <w:tr w:rsidR="00C10717" w:rsidTr="00C10717">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ind w:right="3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331"/>
        </w:trPr>
        <w:tc>
          <w:tcPr>
            <w:tcW w:w="113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tc>
        <w:tc>
          <w:tcPr>
            <w:tcW w:w="233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tc>
        <w:tc>
          <w:tcPr>
            <w:tcW w:w="131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ОР.1.3.1</w:t>
            </w: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анализировать педагогическую деятельность, прогнозировать результаты профессионально- педагогической деятельности; организовывать профессионально-педагогическую деятельность на нормативно- правовой основе</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ОПК-8</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ОПК-9</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ОПК-7</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ОПК-1</w:t>
            </w:r>
          </w:p>
        </w:tc>
        <w:tc>
          <w:tcPr>
            <w:tcW w:w="1605"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доклада</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Выполнение практических заданий</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Работа с нормативно-правовой документацией</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r>
      <w:tr w:rsidR="00C10717" w:rsidTr="00C10717">
        <w:trPr>
          <w:trHeight w:val="331"/>
        </w:trPr>
        <w:tc>
          <w:tcPr>
            <w:tcW w:w="113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3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31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ОР.1.3.2</w:t>
            </w:r>
          </w:p>
        </w:tc>
        <w:tc>
          <w:tcPr>
            <w:tcW w:w="2190" w:type="dxa"/>
            <w:tcBorders>
              <w:top w:val="single" w:sz="2" w:space="0" w:color="000000"/>
              <w:left w:val="single" w:sz="2" w:space="0" w:color="000000"/>
              <w:bottom w:val="single" w:sz="2" w:space="0" w:color="000000"/>
              <w:right w:val="single" w:sz="2" w:space="0" w:color="000000"/>
            </w:tcBorders>
            <w:hideMark/>
          </w:tcPr>
          <w:p w:rsidR="00C10717" w:rsidRDefault="00C10717" w:rsidP="00C10717">
            <w:pPr>
              <w:numPr>
                <w:ilvl w:val="0"/>
                <w:numId w:val="13"/>
              </w:numPr>
              <w:spacing w:after="0" w:line="25" w:lineRule="atLeast"/>
              <w:ind w:left="0"/>
              <w:contextualSpacing/>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Демонстрирует умения создавать, распространять новшества в образовательном процессе, находить и анализировать информацию, необходимую для решения профессиональных педагогических </w:t>
            </w:r>
            <w:r>
              <w:rPr>
                <w:rFonts w:ascii="Times New Roman" w:eastAsia="Times New Roman" w:hAnsi="Times New Roman"/>
                <w:sz w:val="24"/>
                <w:szCs w:val="24"/>
                <w:lang w:eastAsia="ru-RU"/>
              </w:rPr>
              <w:lastRenderedPageBreak/>
              <w:t>проблем.</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ПК-19</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презентаций с докладом</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Практическое задание</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научной публикации</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Тестирование</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tbl>
      <w:tblPr>
        <w:tblW w:w="5000" w:type="pct"/>
        <w:tblLayout w:type="fixed"/>
        <w:tblLook w:val="04A0" w:firstRow="1" w:lastRow="0" w:firstColumn="1" w:lastColumn="0" w:noHBand="0" w:noVBand="1"/>
      </w:tblPr>
      <w:tblGrid>
        <w:gridCol w:w="694"/>
        <w:gridCol w:w="3937"/>
        <w:gridCol w:w="855"/>
        <w:gridCol w:w="854"/>
        <w:gridCol w:w="1418"/>
        <w:gridCol w:w="1239"/>
        <w:gridCol w:w="857"/>
      </w:tblGrid>
      <w:tr w:rsidR="00C10717" w:rsidTr="00C10717">
        <w:trPr>
          <w:trHeight w:val="203"/>
        </w:trPr>
        <w:tc>
          <w:tcPr>
            <w:tcW w:w="67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п/п</w:t>
            </w:r>
          </w:p>
        </w:tc>
        <w:tc>
          <w:tcPr>
            <w:tcW w:w="382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темы</w:t>
            </w:r>
          </w:p>
        </w:tc>
        <w:tc>
          <w:tcPr>
            <w:tcW w:w="3036"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 часов по дисциплине</w:t>
            </w:r>
          </w:p>
        </w:tc>
      </w:tr>
      <w:tr w:rsidR="00C10717" w:rsidTr="00C10717">
        <w:trPr>
          <w:trHeight w:val="533"/>
        </w:trPr>
        <w:tc>
          <w:tcPr>
            <w:tcW w:w="957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382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Аудиторная работа</w:t>
            </w:r>
          </w:p>
        </w:tc>
        <w:tc>
          <w:tcPr>
            <w:tcW w:w="13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Контактная СР (в т.ч. </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57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382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Семинары</w:t>
            </w:r>
          </w:p>
        </w:tc>
        <w:tc>
          <w:tcPr>
            <w:tcW w:w="137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iCs/>
                <w:sz w:val="24"/>
                <w:szCs w:val="24"/>
                <w:shd w:val="clear" w:color="auto" w:fill="FFFFFF"/>
                <w:lang w:eastAsia="ru-RU"/>
              </w:rPr>
              <w:t>Раздел 1.</w:t>
            </w:r>
            <w:r>
              <w:rPr>
                <w:rFonts w:ascii="Times New Roman" w:eastAsia="Times New Roman" w:hAnsi="Times New Roman"/>
                <w:b/>
                <w:sz w:val="24"/>
                <w:szCs w:val="24"/>
                <w:lang w:eastAsia="ru-RU"/>
              </w:rPr>
              <w:t xml:space="preserve"> Профессиональная педагогика как отрасль педагогических знаний</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Педагогика как наука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Профессиональная педагогика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Методы исследований в профессиональной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Теории профессионального обучения.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C10717" w:rsidTr="00C10717">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rPr>
                <w:rFonts w:ascii="Times New Roman" w:eastAsia="Times New Roman" w:hAnsi="Times New Roman"/>
                <w:b/>
                <w:sz w:val="24"/>
                <w:szCs w:val="24"/>
                <w:lang w:eastAsia="ru-RU"/>
              </w:rPr>
            </w:pPr>
            <w:r>
              <w:rPr>
                <w:rFonts w:ascii="Times New Roman" w:eastAsia="Times New Roman" w:hAnsi="Times New Roman"/>
                <w:b/>
                <w:iCs/>
                <w:sz w:val="24"/>
                <w:szCs w:val="24"/>
                <w:shd w:val="clear" w:color="auto" w:fill="FFFFFF"/>
                <w:lang w:eastAsia="ru-RU"/>
              </w:rPr>
              <w:t>Раздел 2.</w:t>
            </w:r>
            <w:r>
              <w:rPr>
                <w:rFonts w:ascii="Times New Roman" w:eastAsia="Times New Roman" w:hAnsi="Times New Roman"/>
                <w:b/>
                <w:sz w:val="24"/>
                <w:szCs w:val="24"/>
                <w:lang w:eastAsia="ru-RU"/>
              </w:rPr>
              <w:t xml:space="preserve"> Теоретические основы профессиональной подготовки рабочих</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lang w:eastAsia="ru-RU"/>
              </w:rPr>
              <w:t>Становление и развитие профессионального образования в России и за рубежом</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2.2.</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Современные требования к профессиональной подготовке рабочих</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Система профессиональной подготовки кадров в РФ</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Системы и концепции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Нормативно-правовые основы профессионального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Раздел 3. Характеристика целостного педагогического процесса </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3.1.</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Педагогический процесс как целостная система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3.2.</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Цели и принципы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3.3.</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Содержание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3.4.</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Методы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Формы организации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3.7.</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Диагностика и контроль качества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3.8.</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Педагогическое тестирование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9571" w:type="dxa"/>
            <w:gridSpan w:val="7"/>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Раздел 4. Управление профессиональным образованием</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4.1.</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Учащийся как субъект</w:t>
            </w:r>
            <w:r>
              <w:rPr>
                <w:rFonts w:ascii="Times New Roman" w:eastAsia="Times New Roman" w:hAnsi="Times New Roman"/>
                <w:bCs/>
                <w:sz w:val="24"/>
                <w:szCs w:val="24"/>
                <w:shd w:val="clear" w:color="auto" w:fill="FFFFFF"/>
                <w:lang w:eastAsia="ru-RU"/>
              </w:rPr>
              <w:t xml:space="preserve"> профессионально-образовательного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4.2.</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Педагогическое мастерство. </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4.3.</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Педагогические инновации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4.4.</w:t>
            </w:r>
          </w:p>
        </w:tc>
        <w:tc>
          <w:tcPr>
            <w:tcW w:w="3825"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Управление образовательными системами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C10717" w:rsidTr="00C10717">
        <w:trPr>
          <w:trHeight w:val="357"/>
        </w:trPr>
        <w:tc>
          <w:tcPr>
            <w:tcW w:w="4500" w:type="dxa"/>
            <w:gridSpan w:val="2"/>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right"/>
              <w:rPr>
                <w:rFonts w:ascii="Times New Roman" w:eastAsia="Times New Roman" w:hAnsi="Times New Roman"/>
                <w:b/>
                <w:sz w:val="24"/>
                <w:szCs w:val="24"/>
                <w:lang w:eastAsia="ru-RU"/>
              </w:rPr>
            </w:pPr>
            <w:r>
              <w:rPr>
                <w:rFonts w:ascii="Times New Roman" w:eastAsia="Times New Roman" w:hAnsi="Times New Roman"/>
                <w:b/>
                <w:bCs/>
                <w:sz w:val="24"/>
                <w:szCs w:val="24"/>
                <w:lang w:eastAsia="ru-RU"/>
              </w:rPr>
              <w:lastRenderedPageBreak/>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19</w:t>
            </w:r>
          </w:p>
        </w:tc>
        <w:tc>
          <w:tcPr>
            <w:tcW w:w="13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59</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108</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Метод проектов, анализ документации, дискуссия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Технологическая карта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03"/>
        <w:gridCol w:w="1314"/>
        <w:gridCol w:w="2043"/>
        <w:gridCol w:w="1751"/>
        <w:gridCol w:w="1460"/>
        <w:gridCol w:w="1168"/>
        <w:gridCol w:w="875"/>
        <w:gridCol w:w="840"/>
      </w:tblGrid>
      <w:tr w:rsidR="00C10717" w:rsidTr="00C10717">
        <w:trPr>
          <w:trHeight w:val="418"/>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№п/п</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984"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41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6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209"/>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984"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0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41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34"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161"/>
        </w:trPr>
        <w:tc>
          <w:tcPr>
            <w:tcW w:w="9571" w:type="dxa"/>
            <w:gridSpan w:val="8"/>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3 семестр</w:t>
            </w:r>
          </w:p>
        </w:tc>
      </w:tr>
      <w:tr w:rsidR="00C10717" w:rsidTr="00C10717">
        <w:trPr>
          <w:trHeight w:val="161"/>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ОР.1.3.1</w:t>
            </w: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доклада</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311"/>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Выполнение практических заданий</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1076"/>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Работа с нормативно-правовой документацией</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Анализ закона об образовании</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69"/>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237"/>
        </w:trPr>
        <w:tc>
          <w:tcPr>
            <w:tcW w:w="39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highlight w:val="yellow"/>
                <w:lang w:eastAsia="ru-RU"/>
              </w:rPr>
            </w:pPr>
          </w:p>
        </w:tc>
        <w:tc>
          <w:tcPr>
            <w:tcW w:w="127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Итого:</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r w:rsidR="00C10717" w:rsidTr="00C10717">
        <w:trPr>
          <w:trHeight w:val="180"/>
        </w:trPr>
        <w:tc>
          <w:tcPr>
            <w:tcW w:w="9571" w:type="dxa"/>
            <w:gridSpan w:val="8"/>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4 семестр</w:t>
            </w:r>
          </w:p>
        </w:tc>
      </w:tr>
      <w:tr w:rsidR="00C10717" w:rsidTr="00C10717">
        <w:trPr>
          <w:trHeight w:val="382"/>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highlight w:val="yellow"/>
                <w:lang w:eastAsia="ru-RU"/>
              </w:rPr>
            </w:pPr>
            <w:r>
              <w:rPr>
                <w:rFonts w:ascii="Times New Roman" w:eastAsia="Times New Roman" w:hAnsi="Times New Roman"/>
                <w:sz w:val="24"/>
                <w:szCs w:val="24"/>
                <w:lang w:eastAsia="ru-RU"/>
              </w:rPr>
              <w:t>2</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spacing w:after="0" w:line="25" w:lineRule="atLeast"/>
              <w:contextualSpacing/>
              <w:jc w:val="center"/>
              <w:rPr>
                <w:rFonts w:ascii="Times New Roman" w:eastAsia="Times New Roman" w:hAnsi="Times New Roman"/>
                <w:b/>
                <w:sz w:val="24"/>
                <w:szCs w:val="24"/>
                <w:lang w:eastAsia="ru-RU"/>
              </w:rPr>
            </w:pPr>
            <w:r>
              <w:rPr>
                <w:rFonts w:ascii="Times New Roman" w:eastAsia="Times New Roman" w:hAnsi="Times New Roman"/>
                <w:color w:val="000000"/>
                <w:sz w:val="24"/>
                <w:szCs w:val="24"/>
                <w:lang w:eastAsia="ru-RU"/>
              </w:rPr>
              <w:t>ОР.1.3.2</w:t>
            </w: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sz w:val="24"/>
                <w:szCs w:val="24"/>
                <w:lang w:eastAsia="ru-RU"/>
              </w:rPr>
              <w:t>Подготовка презентаций с докладом</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sz w:val="24"/>
                <w:szCs w:val="24"/>
                <w:lang w:eastAsia="ru-RU"/>
              </w:rPr>
              <w:t>Презентация с докладом</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1061"/>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highlight w:val="yellow"/>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Практическое задание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Разработка учебно-программной документации</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3-4</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665"/>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highlight w:val="yellow"/>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научной публикации</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Статья</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394"/>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highlight w:val="yellow"/>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Тестирование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Тест в ЭОС </w:t>
            </w:r>
            <w:r>
              <w:rPr>
                <w:rFonts w:ascii="Times New Roman" w:eastAsia="Times New Roman" w:hAnsi="Times New Roman"/>
                <w:sz w:val="24"/>
                <w:szCs w:val="24"/>
                <w:lang w:val="en-US" w:eastAsia="ru-RU"/>
              </w:rPr>
              <w:t>Moodle</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209"/>
        </w:trPr>
        <w:tc>
          <w:tcPr>
            <w:tcW w:w="957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highlight w:val="yellow"/>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b/>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Экзамен</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30</w:t>
            </w:r>
          </w:p>
        </w:tc>
      </w:tr>
      <w:tr w:rsidR="00C10717" w:rsidTr="00C10717">
        <w:trPr>
          <w:trHeight w:val="209"/>
        </w:trPr>
        <w:tc>
          <w:tcPr>
            <w:tcW w:w="39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rsidP="00C10717">
            <w:pPr>
              <w:numPr>
                <w:ilvl w:val="0"/>
                <w:numId w:val="13"/>
              </w:numPr>
              <w:spacing w:after="0" w:line="25" w:lineRule="atLeast"/>
              <w:ind w:left="0"/>
              <w:contextualSpacing/>
              <w:jc w:val="both"/>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Итого:</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sz w:val="24"/>
          <w:szCs w:val="24"/>
          <w:lang w:eastAsia="ru-RU"/>
        </w:rPr>
        <w:t xml:space="preserve">7.1. </w:t>
      </w:r>
      <w:r>
        <w:rPr>
          <w:rFonts w:ascii="Times New Roman" w:eastAsia="Times New Roman" w:hAnsi="Times New Roman"/>
          <w:bCs/>
          <w:i/>
          <w:iCs/>
          <w:sz w:val="24"/>
          <w:szCs w:val="24"/>
          <w:lang w:eastAsia="ru-RU"/>
        </w:rPr>
        <w:t>Основная литература</w:t>
      </w:r>
    </w:p>
    <w:p w:rsidR="00C10717" w:rsidRDefault="00C10717" w:rsidP="00C10717">
      <w:pPr>
        <w:pStyle w:val="a3"/>
        <w:numPr>
          <w:ilvl w:val="0"/>
          <w:numId w:val="14"/>
        </w:numPr>
        <w:spacing w:after="0" w:line="25" w:lineRule="atLeast"/>
        <w:ind w:left="0" w:firstLine="709"/>
        <w:jc w:val="both"/>
        <w:rPr>
          <w:rFonts w:ascii="Times New Roman" w:hAnsi="Times New Roman"/>
          <w:sz w:val="24"/>
          <w:szCs w:val="24"/>
        </w:rPr>
      </w:pPr>
      <w:r>
        <w:rPr>
          <w:rFonts w:ascii="Times New Roman" w:hAnsi="Times New Roman"/>
          <w:sz w:val="24"/>
          <w:szCs w:val="24"/>
        </w:rPr>
        <w:t>Костюк, Н.В. Педагогика профессионального образования: учебное пособие / Н.В. Костюк; Министерство культуры Российской Федерации, Кемеровский 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2016. - 136 с.: табл. - Билиогр.: с. 114-115 - ISBN 978-5-8154-0349-9 ; То же [Электронный ресурс]. - URL: </w:t>
      </w:r>
      <w:hyperlink r:id="rId14" w:history="1">
        <w:r>
          <w:rPr>
            <w:rStyle w:val="a8"/>
            <w:rFonts w:ascii="Times New Roman" w:hAnsi="Times New Roman" w:cs="Times New Roman"/>
            <w:sz w:val="24"/>
            <w:szCs w:val="24"/>
          </w:rPr>
          <w:t>http://biblioclub.ru/index.php?page=book&amp;id=472630</w:t>
        </w:r>
      </w:hyperlink>
      <w:r>
        <w:rPr>
          <w:rFonts w:ascii="Times New Roman" w:hAnsi="Times New Roman"/>
          <w:sz w:val="24"/>
          <w:szCs w:val="24"/>
        </w:rPr>
        <w:t> (26.04.2019).</w:t>
      </w:r>
    </w:p>
    <w:p w:rsidR="00C10717" w:rsidRDefault="00C10717" w:rsidP="00C10717">
      <w:pPr>
        <w:pStyle w:val="a3"/>
        <w:numPr>
          <w:ilvl w:val="0"/>
          <w:numId w:val="14"/>
        </w:numPr>
        <w:spacing w:after="0" w:line="25" w:lineRule="atLeast"/>
        <w:ind w:left="0" w:firstLine="709"/>
        <w:jc w:val="both"/>
        <w:rPr>
          <w:rFonts w:ascii="Times New Roman" w:hAnsi="Times New Roman"/>
          <w:sz w:val="24"/>
          <w:szCs w:val="24"/>
        </w:rPr>
      </w:pPr>
      <w:r>
        <w:rPr>
          <w:rFonts w:ascii="Times New Roman" w:hAnsi="Times New Roman"/>
          <w:sz w:val="24"/>
          <w:szCs w:val="24"/>
        </w:rPr>
        <w:t xml:space="preserve">Столяренко, А.М. Общая педагогика: учебное пособие / А.М. Столяренко. - Москва: Юнити-Дана, 2015. - 479 с. - Библиогр. в кн. - ISBN 5-238-00972-0; То же </w:t>
      </w:r>
      <w:r>
        <w:rPr>
          <w:rFonts w:ascii="Times New Roman" w:hAnsi="Times New Roman"/>
          <w:sz w:val="24"/>
          <w:szCs w:val="24"/>
        </w:rPr>
        <w:lastRenderedPageBreak/>
        <w:t>[Электронный ресурс]. - URL: </w:t>
      </w:r>
      <w:hyperlink r:id="rId15" w:history="1">
        <w:r>
          <w:rPr>
            <w:rStyle w:val="a8"/>
            <w:rFonts w:ascii="Times New Roman" w:hAnsi="Times New Roman" w:cs="Times New Roman"/>
            <w:sz w:val="24"/>
            <w:szCs w:val="24"/>
          </w:rPr>
          <w:t>http://biblioclub.ru/index.php?page=book&amp;id=436823</w:t>
        </w:r>
      </w:hyperlink>
      <w:r>
        <w:rPr>
          <w:rFonts w:ascii="Times New Roman" w:hAnsi="Times New Roman"/>
          <w:sz w:val="24"/>
          <w:szCs w:val="24"/>
        </w:rPr>
        <w:t> (27.04.2019).</w:t>
      </w:r>
    </w:p>
    <w:p w:rsidR="00C10717" w:rsidRDefault="00C10717" w:rsidP="00C10717">
      <w:pPr>
        <w:pStyle w:val="a3"/>
        <w:numPr>
          <w:ilvl w:val="0"/>
          <w:numId w:val="14"/>
        </w:numPr>
        <w:spacing w:after="0" w:line="25" w:lineRule="atLeast"/>
        <w:ind w:left="0" w:firstLine="709"/>
        <w:jc w:val="both"/>
        <w:rPr>
          <w:rFonts w:ascii="Times New Roman" w:hAnsi="Times New Roman"/>
          <w:sz w:val="24"/>
          <w:szCs w:val="24"/>
        </w:rPr>
      </w:pPr>
      <w:r>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схем.табл. - Библиогр. в кн. - ISBN 978-5-4475-9237-0; То же [Электронный ресурс]. - URL: </w:t>
      </w:r>
      <w:hyperlink r:id="rId16" w:history="1">
        <w:r>
          <w:rPr>
            <w:rStyle w:val="a8"/>
            <w:rFonts w:ascii="Times New Roman" w:hAnsi="Times New Roman" w:cs="Times New Roman"/>
            <w:sz w:val="24"/>
            <w:szCs w:val="24"/>
          </w:rPr>
          <w:t>http://biblioclub.ru/index.php?page=book&amp;id=474292(26.04.2019)</w:t>
        </w:r>
      </w:hyperlink>
      <w:r>
        <w:rPr>
          <w:rFonts w:ascii="Times New Roman" w:hAnsi="Times New Roman"/>
          <w:sz w:val="24"/>
          <w:szCs w:val="24"/>
        </w:rPr>
        <w:t>.</w:t>
      </w:r>
    </w:p>
    <w:p w:rsidR="00C10717" w:rsidRDefault="00C10717" w:rsidP="00C10717">
      <w:pPr>
        <w:pStyle w:val="a3"/>
        <w:numPr>
          <w:ilvl w:val="1"/>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Дополнительная литература</w:t>
      </w:r>
    </w:p>
    <w:p w:rsidR="00C10717" w:rsidRDefault="00C10717" w:rsidP="00C10717">
      <w:pPr>
        <w:pStyle w:val="a3"/>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Столяренко, Л.Д. Педагогика в вопросах и ответах: учебное пособие / Л.Д. Столяренко. - Москва: Проспект, 2016. - 160 с. - ISBN 978-5-392-17513-0; То же [Электронный ресурс]. - URL: http://biblioclub.ru/index.php?page=book&amp;id=443608 (27.04.2019).</w:t>
      </w:r>
    </w:p>
    <w:p w:rsidR="00C10717" w:rsidRDefault="00C10717" w:rsidP="00C10717">
      <w:pPr>
        <w:pStyle w:val="a3"/>
        <w:numPr>
          <w:ilvl w:val="0"/>
          <w:numId w:val="16"/>
        </w:numPr>
        <w:spacing w:line="25" w:lineRule="atLeast"/>
        <w:ind w:left="0" w:firstLine="709"/>
        <w:jc w:val="both"/>
        <w:rPr>
          <w:rFonts w:ascii="Times New Roman" w:hAnsi="Times New Roman"/>
          <w:sz w:val="24"/>
          <w:szCs w:val="24"/>
        </w:rPr>
      </w:pPr>
      <w:r>
        <w:rPr>
          <w:rFonts w:ascii="Times New Roman" w:hAnsi="Times New Roman"/>
          <w:sz w:val="24"/>
          <w:szCs w:val="24"/>
        </w:rPr>
        <w:t>Пешкова, В.Е. Педагогика: курс лекций: учебное пособие / В.Е. Пешкова. - Москва; Берлин: Директ-Медиа, 2015. - Ч. 3. Теория и методика воспитания. - 161 с.: ил. - Библиогр. в кн. - ISBN 978-5-4475-3913-9; То же [Электронный ресурс]. - URL: </w:t>
      </w:r>
      <w:hyperlink r:id="rId17" w:history="1">
        <w:r>
          <w:rPr>
            <w:rStyle w:val="a8"/>
            <w:rFonts w:ascii="Times New Roman" w:hAnsi="Times New Roman" w:cs="Times New Roman"/>
            <w:sz w:val="24"/>
            <w:szCs w:val="24"/>
          </w:rPr>
          <w:t>http://biblioclub.ru/index.php?page=book&amp;id=426827</w:t>
        </w:r>
      </w:hyperlink>
      <w:r>
        <w:rPr>
          <w:rFonts w:ascii="Times New Roman" w:hAnsi="Times New Roman"/>
          <w:sz w:val="24"/>
          <w:szCs w:val="24"/>
        </w:rPr>
        <w:t> (27.04.2019).</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C10717" w:rsidRDefault="00C10717" w:rsidP="00C10717">
      <w:pPr>
        <w:pStyle w:val="a3"/>
        <w:numPr>
          <w:ilvl w:val="1"/>
          <w:numId w:val="17"/>
        </w:numPr>
        <w:tabs>
          <w:tab w:val="clear" w:pos="1440"/>
          <w:tab w:val="left" w:pos="993"/>
          <w:tab w:val="num" w:pos="1560"/>
        </w:tabs>
        <w:autoSpaceDE w:val="0"/>
        <w:autoSpaceDN w:val="0"/>
        <w:adjustRightInd w:val="0"/>
        <w:spacing w:after="0" w:line="25" w:lineRule="atLeast"/>
        <w:ind w:left="0" w:firstLine="709"/>
        <w:jc w:val="both"/>
        <w:rPr>
          <w:rFonts w:ascii="Times New Roman" w:hAnsi="Times New Roman"/>
          <w:sz w:val="24"/>
          <w:szCs w:val="24"/>
        </w:rPr>
      </w:pPr>
      <w:r>
        <w:rPr>
          <w:rFonts w:ascii="Times New Roman" w:hAnsi="Times New Roman"/>
          <w:sz w:val="24"/>
          <w:szCs w:val="24"/>
        </w:rPr>
        <w:t xml:space="preserve">Новиков А.М. </w:t>
      </w:r>
      <w:r>
        <w:rPr>
          <w:rFonts w:ascii="Times New Roman" w:hAnsi="Times New Roman"/>
          <w:bCs/>
          <w:color w:val="000000"/>
          <w:sz w:val="24"/>
          <w:szCs w:val="24"/>
          <w:shd w:val="clear" w:color="auto" w:fill="FFFFFF"/>
        </w:rPr>
        <w:t xml:space="preserve">Основания педагогики.Пособие для авторов учебников и преподавателей педагогики.М.: Эгвес, 2010. - 208с. </w:t>
      </w:r>
      <w:hyperlink r:id="rId18" w:history="1">
        <w:r>
          <w:rPr>
            <w:rStyle w:val="a8"/>
            <w:rFonts w:ascii="Times New Roman" w:hAnsi="Times New Roman"/>
            <w:bCs/>
            <w:sz w:val="24"/>
            <w:szCs w:val="24"/>
            <w:shd w:val="clear" w:color="auto" w:fill="FFFFFF"/>
          </w:rPr>
          <w:t>http://www.anovikov.ru/books/op.pdf</w:t>
        </w:r>
      </w:hyperlink>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val="en-US" w:eastAsia="ru-RU"/>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программного обеспечения</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MicrosoftOffice;</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Браузеры</w:t>
      </w:r>
      <w:r>
        <w:rPr>
          <w:rFonts w:ascii="Times New Roman" w:hAnsi="Times New Roman"/>
          <w:bCs/>
          <w:sz w:val="24"/>
          <w:szCs w:val="24"/>
          <w:lang w:val="en-US"/>
        </w:rPr>
        <w:t>GoogleChrome</w:t>
      </w:r>
      <w:r>
        <w:rPr>
          <w:rFonts w:ascii="Times New Roman" w:hAnsi="Times New Roman"/>
          <w:bCs/>
          <w:sz w:val="24"/>
          <w:szCs w:val="24"/>
        </w:rPr>
        <w:t xml:space="preserve">, </w:t>
      </w:r>
      <w:r>
        <w:rPr>
          <w:rFonts w:ascii="Times New Roman" w:hAnsi="Times New Roman"/>
          <w:bCs/>
          <w:sz w:val="24"/>
          <w:szCs w:val="24"/>
          <w:lang w:val="en-US"/>
        </w:rPr>
        <w:t>MozillaFirefox</w:t>
      </w:r>
      <w:r>
        <w:rPr>
          <w:rFonts w:ascii="Times New Roman" w:hAnsi="Times New Roman"/>
          <w:bCs/>
          <w:sz w:val="24"/>
          <w:szCs w:val="24"/>
        </w:rPr>
        <w:t xml:space="preserve">, </w:t>
      </w:r>
      <w:r>
        <w:rPr>
          <w:rFonts w:ascii="Times New Roman" w:hAnsi="Times New Roman"/>
          <w:bCs/>
          <w:sz w:val="24"/>
          <w:szCs w:val="24"/>
          <w:lang w:val="en-US"/>
        </w:rPr>
        <w:t>Opera</w:t>
      </w:r>
      <w:r>
        <w:rPr>
          <w:rFonts w:ascii="Times New Roman" w:hAnsi="Times New Roman"/>
          <w:bCs/>
          <w:sz w:val="24"/>
          <w:szCs w:val="24"/>
        </w:rPr>
        <w:t>илидр.;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поисковые систем Google, Rambler, Yandex и 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технология ВикиВики;</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сервисы</w:t>
      </w:r>
      <w:r>
        <w:rPr>
          <w:rFonts w:ascii="Times New Roman" w:hAnsi="Times New Roman"/>
          <w:bCs/>
          <w:sz w:val="24"/>
          <w:szCs w:val="24"/>
          <w:lang w:val="en-US"/>
        </w:rPr>
        <w:t>on</w:t>
      </w:r>
      <w:r>
        <w:rPr>
          <w:rFonts w:ascii="Times New Roman" w:hAnsi="Times New Roman"/>
          <w:bCs/>
          <w:sz w:val="24"/>
          <w:szCs w:val="24"/>
        </w:rPr>
        <w:t>-</w:t>
      </w:r>
      <w:r>
        <w:rPr>
          <w:rFonts w:ascii="Times New Roman" w:hAnsi="Times New Roman"/>
          <w:bCs/>
          <w:sz w:val="24"/>
          <w:szCs w:val="24"/>
          <w:lang w:val="en-US"/>
        </w:rPr>
        <w:t>line</w:t>
      </w:r>
      <w:r>
        <w:rPr>
          <w:rFonts w:ascii="Times New Roman" w:hAnsi="Times New Roman"/>
          <w:bCs/>
          <w:sz w:val="24"/>
          <w:szCs w:val="24"/>
        </w:rPr>
        <w:t xml:space="preserve">визуализации, например, </w:t>
      </w:r>
      <w:r>
        <w:rPr>
          <w:rFonts w:ascii="Times New Roman" w:hAnsi="Times New Roman"/>
          <w:bCs/>
          <w:sz w:val="24"/>
          <w:szCs w:val="24"/>
          <w:lang w:val="en-US"/>
        </w:rPr>
        <w:t>Bubbl</w:t>
      </w:r>
      <w:r>
        <w:rPr>
          <w:rFonts w:ascii="Times New Roman" w:hAnsi="Times New Roman"/>
          <w:bCs/>
          <w:sz w:val="24"/>
          <w:szCs w:val="24"/>
        </w:rPr>
        <w:t>.</w:t>
      </w:r>
      <w:r>
        <w:rPr>
          <w:rFonts w:ascii="Times New Roman" w:hAnsi="Times New Roman"/>
          <w:bCs/>
          <w:sz w:val="24"/>
          <w:szCs w:val="24"/>
          <w:lang w:val="en-US"/>
        </w:rPr>
        <w:t>us</w:t>
      </w:r>
      <w:r>
        <w:rPr>
          <w:rFonts w:ascii="Times New Roman" w:hAnsi="Times New Roman"/>
          <w:bCs/>
          <w:sz w:val="24"/>
          <w:szCs w:val="24"/>
        </w:rPr>
        <w:t xml:space="preserve">, </w:t>
      </w:r>
      <w:r>
        <w:rPr>
          <w:rFonts w:ascii="Times New Roman" w:hAnsi="Times New Roman"/>
          <w:bCs/>
          <w:sz w:val="24"/>
          <w:szCs w:val="24"/>
          <w:lang w:val="en-US"/>
        </w:rPr>
        <w:t>Mindmeister</w:t>
      </w:r>
      <w:r>
        <w:rPr>
          <w:rFonts w:ascii="Times New Roman" w:hAnsi="Times New Roman"/>
          <w:bCs/>
          <w:sz w:val="24"/>
          <w:szCs w:val="24"/>
        </w:rPr>
        <w:t>.</w:t>
      </w:r>
      <w:r>
        <w:rPr>
          <w:rFonts w:ascii="Times New Roman" w:hAnsi="Times New Roman"/>
          <w:bCs/>
          <w:sz w:val="24"/>
          <w:szCs w:val="24"/>
          <w:lang w:val="en-US"/>
        </w:rPr>
        <w:t>com</w:t>
      </w:r>
      <w:r>
        <w:rPr>
          <w:rFonts w:ascii="Times New Roman" w:hAnsi="Times New Roman"/>
          <w:bCs/>
          <w:sz w:val="24"/>
          <w:szCs w:val="24"/>
        </w:rPr>
        <w:t>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облачныетехнологии</w:t>
      </w:r>
      <w:r>
        <w:rPr>
          <w:rFonts w:ascii="Times New Roman" w:hAnsi="Times New Roman"/>
          <w:bCs/>
          <w:sz w:val="24"/>
          <w:szCs w:val="24"/>
          <w:lang w:val="en-US"/>
        </w:rPr>
        <w:t xml:space="preserve"> Google</w:t>
      </w:r>
      <w:r>
        <w:rPr>
          <w:rFonts w:ascii="Times New Roman" w:hAnsi="Times New Roman"/>
          <w:bCs/>
          <w:sz w:val="24"/>
          <w:szCs w:val="24"/>
        </w:rPr>
        <w:t>или</w:t>
      </w:r>
      <w:r>
        <w:rPr>
          <w:rFonts w:ascii="Times New Roman" w:hAnsi="Times New Roman"/>
          <w:bCs/>
          <w:sz w:val="24"/>
          <w:szCs w:val="24"/>
          <w:lang w:val="en-US"/>
        </w:rPr>
        <w:t xml:space="preserve"> Microsoft Office on-line.</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lang w:val="en-US"/>
        </w:rPr>
      </w:pP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информационных справочных систем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www.biblioclub.ru</w:t>
      </w:r>
      <w:r>
        <w:rPr>
          <w:rFonts w:ascii="Times New Roman" w:hAnsi="Times New Roman"/>
          <w:bCs/>
          <w:sz w:val="24"/>
          <w:szCs w:val="24"/>
        </w:rPr>
        <w:tab/>
      </w:r>
      <w:r>
        <w:rPr>
          <w:rFonts w:ascii="Times New Roman" w:hAnsi="Times New Roman"/>
          <w:bCs/>
          <w:sz w:val="24"/>
          <w:szCs w:val="24"/>
        </w:rPr>
        <w:tab/>
        <w:t>ЭБС «Университетская библиотека онлайн»</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www.elibrary.ru</w:t>
      </w:r>
      <w:r>
        <w:rPr>
          <w:rFonts w:ascii="Times New Roman" w:hAnsi="Times New Roman"/>
          <w:bCs/>
          <w:sz w:val="24"/>
          <w:szCs w:val="24"/>
        </w:rPr>
        <w:tab/>
      </w:r>
      <w:r>
        <w:rPr>
          <w:rFonts w:ascii="Times New Roman" w:hAnsi="Times New Roman"/>
          <w:bCs/>
          <w:sz w:val="24"/>
          <w:szCs w:val="24"/>
        </w:rPr>
        <w:tab/>
        <w:t>Научная электронная библиотека</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www.ebiblioteka.ru</w:t>
      </w:r>
      <w:r>
        <w:rPr>
          <w:rFonts w:ascii="Times New Roman" w:hAnsi="Times New Roman"/>
          <w:bCs/>
          <w:sz w:val="24"/>
          <w:szCs w:val="24"/>
        </w:rPr>
        <w:tab/>
      </w:r>
      <w:r>
        <w:rPr>
          <w:rFonts w:ascii="Times New Roman" w:hAnsi="Times New Roman"/>
          <w:bCs/>
          <w:sz w:val="24"/>
          <w:szCs w:val="24"/>
        </w:rPr>
        <w:tab/>
        <w:t xml:space="preserve">Универсальные базы данных изданий </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http://window.edu.ru/</w:t>
      </w:r>
      <w:r>
        <w:rPr>
          <w:rFonts w:ascii="Times New Roman" w:hAnsi="Times New Roman"/>
          <w:bCs/>
          <w:sz w:val="24"/>
          <w:szCs w:val="24"/>
        </w:rPr>
        <w:tab/>
      </w:r>
      <w:r>
        <w:rPr>
          <w:rFonts w:ascii="Times New Roman" w:hAnsi="Times New Roman"/>
          <w:bCs/>
          <w:sz w:val="24"/>
          <w:szCs w:val="24"/>
        </w:rPr>
        <w:tab/>
        <w:t>Единое окно доступа к образовательным ресурсам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http://wiki.mininuniver.ru</w:t>
      </w:r>
      <w:r>
        <w:rPr>
          <w:rFonts w:ascii="Times New Roman" w:hAnsi="Times New Roman"/>
          <w:bCs/>
          <w:sz w:val="24"/>
          <w:szCs w:val="24"/>
        </w:rPr>
        <w:tab/>
        <w:t>Вики НГПУ</w:t>
      </w:r>
    </w:p>
    <w:p w:rsidR="00C10717" w:rsidRDefault="00C10717" w:rsidP="00C10717">
      <w:pPr>
        <w:spacing w:after="0" w:line="25" w:lineRule="atLeast"/>
        <w:rPr>
          <w:lang w:eastAsia="ru-RU"/>
        </w:rPr>
      </w:pPr>
    </w:p>
    <w:p w:rsidR="00C10717" w:rsidRDefault="00C10717" w:rsidP="00C10717">
      <w:pPr>
        <w:pStyle w:val="1"/>
        <w:numPr>
          <w:ilvl w:val="1"/>
          <w:numId w:val="18"/>
        </w:numPr>
        <w:spacing w:before="0" w:line="25" w:lineRule="atLeast"/>
        <w:jc w:val="center"/>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ПРОГРАММА ДИСЦИПЛИНЫ</w:t>
      </w:r>
      <w:bookmarkStart w:id="2" w:name="_Toc454807767"/>
      <w:bookmarkEnd w:id="0"/>
    </w:p>
    <w:p w:rsidR="00C10717" w:rsidRDefault="00C10717" w:rsidP="00C10717">
      <w:pPr>
        <w:pStyle w:val="1"/>
        <w:spacing w:before="0" w:line="25" w:lineRule="atLeast"/>
        <w:jc w:val="center"/>
        <w:rPr>
          <w:rFonts w:ascii="Times New Roman" w:hAnsi="Times New Roman"/>
          <w:color w:val="000000" w:themeColor="text1"/>
          <w:sz w:val="24"/>
          <w:szCs w:val="24"/>
          <w:lang w:eastAsia="ru-RU"/>
        </w:rPr>
      </w:pPr>
      <w:r>
        <w:rPr>
          <w:rFonts w:ascii="Times New Roman" w:hAnsi="Times New Roman"/>
          <w:color w:val="000000" w:themeColor="text1"/>
          <w:sz w:val="24"/>
          <w:szCs w:val="24"/>
          <w:lang w:eastAsia="ru-RU"/>
        </w:rPr>
        <w:t>«МЕТОДИКА ВОСПИТАТЕЛЬНОЙ РАБОТЫ В СИСТЕМЕ ДО И СПО»</w:t>
      </w:r>
      <w:bookmarkEnd w:id="1"/>
      <w:bookmarkEnd w:id="2"/>
    </w:p>
    <w:p w:rsidR="00C10717" w:rsidRDefault="00C10717" w:rsidP="00C10717">
      <w:pPr>
        <w:tabs>
          <w:tab w:val="left" w:pos="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lastRenderedPageBreak/>
        <w:t>Дисциплина направлена на формирование художественно-эстетического воспитания обучающихся, освоение основных направлений развития образовательного пространства, а также особенностей развития в системе СПО и ДО.</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В программе отражены основные требования к уровню подготовки обучающихся 2-ого курса  в области дисциплин гуманитарного направления.</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hAnsi="Times New Roman"/>
          <w:bCs/>
          <w:sz w:val="24"/>
          <w:szCs w:val="24"/>
        </w:rPr>
        <w:t>Процесс изучения дисциплины направлен на формирование следующих компетенций:</w:t>
      </w:r>
      <w:r>
        <w:rPr>
          <w:rFonts w:ascii="Times New Roman" w:eastAsia="Times New Roman" w:hAnsi="Times New Roman"/>
          <w:sz w:val="24"/>
          <w:szCs w:val="24"/>
          <w:lang w:eastAsia="ru-RU"/>
        </w:rPr>
        <w:t>ОПК-1; ОПК-2; ОПК-7; ПК-20; ПК-19.</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ОПК-1 - способностью проектировать и осуществлять индивидуально-личностные концепции профессионально-педагогической деятельности ;</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  способностью выявлять естественнонаучную сущность проблем, возникающих в ходе профессионально-педагогической деятельности ;</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ОПК-7 - способностью обосновать профессионально-педагогические действия ;</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ПК-20 готовностью к конструированию содержания учебного материала по общепрофессиональной и специальной подготовке рабочих, служащих и специалистов среднего звена; </w:t>
      </w:r>
    </w:p>
    <w:p w:rsidR="00C10717" w:rsidRDefault="00C10717" w:rsidP="00C10717">
      <w:pPr>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ПК-19 готовностью к проектированию комплекса учебно-профессиональных целей, задач.</w:t>
      </w:r>
    </w:p>
    <w:p w:rsidR="00C10717" w:rsidRDefault="00C10717" w:rsidP="00C10717">
      <w:pPr>
        <w:spacing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Дисциплина «Методика воспитательной работы в системе СПО и ДО» относится к модулю «Основы профессиональной педагогики и психологии».</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Дисциплины, на которых базируется данная дисциплина относятся к модулям: «Предпроектная  подготовка» и «Методический».</w:t>
      </w:r>
    </w:p>
    <w:p w:rsidR="00C10717" w:rsidRDefault="00C10717" w:rsidP="00C10717">
      <w:pPr>
        <w:spacing w:line="25" w:lineRule="atLeast"/>
        <w:jc w:val="both"/>
        <w:rPr>
          <w:rFonts w:ascii="Tahoma" w:eastAsia="Times New Roman" w:hAnsi="Tahoma" w:cs="Tahoma"/>
          <w:b/>
          <w:bCs/>
          <w:sz w:val="24"/>
          <w:szCs w:val="24"/>
          <w:lang w:eastAsia="ru-RU"/>
        </w:rPr>
      </w:pPr>
      <w:r>
        <w:rPr>
          <w:rFonts w:ascii="Times New Roman" w:hAnsi="Times New Roman"/>
          <w:sz w:val="24"/>
          <w:szCs w:val="24"/>
        </w:rPr>
        <w:t>Дисциплины, для которых данная дисциплина является предшествующей: «</w:t>
      </w:r>
      <w:r>
        <w:rPr>
          <w:rFonts w:ascii="Times New Roman" w:eastAsia="Times New Roman" w:hAnsi="Times New Roman"/>
          <w:bCs/>
          <w:sz w:val="24"/>
          <w:szCs w:val="24"/>
          <w:lang w:eastAsia="ru-RU"/>
        </w:rPr>
        <w:t>Искусство в ДПИ и дизайне</w:t>
      </w:r>
      <w:r>
        <w:rPr>
          <w:rFonts w:ascii="Times New Roman" w:hAnsi="Times New Roman"/>
          <w:sz w:val="24"/>
          <w:szCs w:val="24"/>
        </w:rPr>
        <w:t>», «</w:t>
      </w:r>
      <w:r>
        <w:rPr>
          <w:rFonts w:ascii="Times New Roman" w:eastAsia="Times New Roman" w:hAnsi="Times New Roman"/>
          <w:bCs/>
          <w:sz w:val="24"/>
          <w:szCs w:val="24"/>
          <w:lang w:eastAsia="ru-RU"/>
        </w:rPr>
        <w:t>Художественная подготовка</w:t>
      </w:r>
      <w:r>
        <w:rPr>
          <w:rFonts w:ascii="Times New Roman" w:hAnsi="Times New Roman"/>
          <w:sz w:val="24"/>
          <w:szCs w:val="24"/>
        </w:rPr>
        <w:t>».</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autoSpaceDE w:val="0"/>
        <w:autoSpaceDN w:val="0"/>
        <w:adjustRightInd w:val="0"/>
        <w:spacing w:line="25" w:lineRule="atLeast"/>
        <w:ind w:firstLine="709"/>
        <w:jc w:val="both"/>
        <w:rPr>
          <w:rFonts w:ascii="Times New Roman" w:hAnsi="Times New Roman"/>
          <w:sz w:val="24"/>
          <w:szCs w:val="24"/>
        </w:rPr>
      </w:pPr>
      <w:r>
        <w:rPr>
          <w:rFonts w:ascii="Times New Roman" w:hAnsi="Times New Roman"/>
          <w:i/>
          <w:iCs/>
          <w:sz w:val="24"/>
          <w:szCs w:val="24"/>
        </w:rPr>
        <w:t xml:space="preserve">Цель дисциплины </w:t>
      </w:r>
      <w:r>
        <w:rPr>
          <w:rFonts w:ascii="Times New Roman" w:hAnsi="Times New Roman"/>
          <w:spacing w:val="3"/>
          <w:sz w:val="24"/>
          <w:szCs w:val="24"/>
        </w:rPr>
        <w:t xml:space="preserve">– </w:t>
      </w:r>
      <w:r>
        <w:rPr>
          <w:rFonts w:ascii="Times New Roman" w:hAnsi="Times New Roman"/>
          <w:sz w:val="24"/>
          <w:szCs w:val="24"/>
        </w:rPr>
        <w:t xml:space="preserve">формирование у обучающихся целостного видения процесса воспитания, готовности и способности к проектированию и организации воспитания в профессиональной школе, направленного на позитивное развитие личности обучающихся с учетом закономерностей и специфических условий образовательного процесса СПО и ДО. </w:t>
      </w:r>
    </w:p>
    <w:p w:rsidR="00C10717" w:rsidRDefault="00C10717" w:rsidP="00C10717">
      <w:pPr>
        <w:autoSpaceDE w:val="0"/>
        <w:autoSpaceDN w:val="0"/>
        <w:adjustRightInd w:val="0"/>
        <w:spacing w:line="25" w:lineRule="atLeast"/>
        <w:ind w:firstLine="709"/>
        <w:jc w:val="both"/>
        <w:rPr>
          <w:rFonts w:ascii="Times New Roman" w:hAnsi="Times New Roman"/>
          <w:iCs/>
          <w:sz w:val="24"/>
          <w:szCs w:val="24"/>
        </w:rPr>
      </w:pPr>
      <w:r>
        <w:rPr>
          <w:rFonts w:ascii="Times New Roman" w:hAnsi="Times New Roman"/>
          <w:i/>
          <w:iCs/>
          <w:sz w:val="24"/>
          <w:szCs w:val="24"/>
        </w:rPr>
        <w:t>Задачи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iCs/>
          <w:sz w:val="24"/>
          <w:szCs w:val="24"/>
          <w:highlight w:val="yellow"/>
        </w:rPr>
      </w:pPr>
      <w:r>
        <w:rPr>
          <w:rFonts w:ascii="Times New Roman" w:hAnsi="Times New Roman"/>
          <w:iCs/>
          <w:sz w:val="24"/>
          <w:szCs w:val="24"/>
        </w:rPr>
        <w:t>-</w:t>
      </w:r>
      <w:r>
        <w:rPr>
          <w:rFonts w:ascii="Times New Roman" w:hAnsi="Times New Roman"/>
          <w:sz w:val="24"/>
          <w:szCs w:val="24"/>
        </w:rPr>
        <w:t xml:space="preserve"> сформировать представление о теоретических основах проектирования воспитательных процессов в системе профессионального образования;</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iCs/>
          <w:sz w:val="24"/>
          <w:szCs w:val="24"/>
        </w:rPr>
        <w:t>-</w:t>
      </w:r>
      <w:r>
        <w:rPr>
          <w:rFonts w:ascii="Times New Roman" w:hAnsi="Times New Roman"/>
          <w:sz w:val="24"/>
          <w:szCs w:val="24"/>
        </w:rPr>
        <w:t xml:space="preserve"> способствовать становлению системы знаний обучающихся о сущности, задачах, подходах и технологиях воспитательной работы в профессиональной школе; </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 формировать умения целеполагания, планирования, организации и анализа воспитательной работы;</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 сформировать представление о педагогическом управлении коллективом обучающихся как о целостной системе взаимодействия педагога с воспитуемыми;</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 развивать умения педагогического общения;</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iCs/>
          <w:sz w:val="24"/>
          <w:szCs w:val="24"/>
        </w:rPr>
        <w:t>-</w:t>
      </w:r>
      <w:r>
        <w:rPr>
          <w:rFonts w:ascii="Times New Roman" w:hAnsi="Times New Roman"/>
          <w:sz w:val="24"/>
          <w:szCs w:val="24"/>
        </w:rPr>
        <w:t xml:space="preserve"> развивать профессионально-педагогические интересы обучающихся, формировать убеждения, соответствующие гуманистическому идеалу педагога.</w:t>
      </w:r>
    </w:p>
    <w:p w:rsidR="00C10717" w:rsidRDefault="00C10717" w:rsidP="00C10717">
      <w:pPr>
        <w:autoSpaceDE w:val="0"/>
        <w:autoSpaceDN w:val="0"/>
        <w:adjustRightInd w:val="0"/>
        <w:spacing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tbl>
      <w:tblPr>
        <w:tblW w:w="5000" w:type="pct"/>
        <w:tblLayout w:type="fixed"/>
        <w:tblLook w:val="04A0" w:firstRow="1" w:lastRow="0" w:firstColumn="1" w:lastColumn="0" w:noHBand="0" w:noVBand="1"/>
      </w:tblPr>
      <w:tblGrid>
        <w:gridCol w:w="948"/>
        <w:gridCol w:w="2421"/>
        <w:gridCol w:w="1514"/>
        <w:gridCol w:w="1909"/>
        <w:gridCol w:w="1531"/>
        <w:gridCol w:w="1531"/>
      </w:tblGrid>
      <w:tr w:rsidR="00C10717" w:rsidTr="00C10717">
        <w:trPr>
          <w:trHeight w:val="385"/>
        </w:trPr>
        <w:tc>
          <w:tcPr>
            <w:tcW w:w="948"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модуля</w:t>
            </w:r>
          </w:p>
        </w:tc>
        <w:tc>
          <w:tcPr>
            <w:tcW w:w="2421"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51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дисциплины</w:t>
            </w:r>
          </w:p>
        </w:tc>
        <w:tc>
          <w:tcPr>
            <w:tcW w:w="190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331"/>
        </w:trPr>
        <w:tc>
          <w:tcPr>
            <w:tcW w:w="94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r>
              <w:rPr>
                <w:rFonts w:ascii="Times New Roman" w:eastAsia="Times New Roman" w:hAnsi="Times New Roman"/>
                <w:color w:val="000000" w:themeColor="text1"/>
                <w:sz w:val="24"/>
                <w:szCs w:val="24"/>
                <w:lang w:eastAsia="ru-RU"/>
              </w:rPr>
              <w:t>ОР.1</w:t>
            </w:r>
          </w:p>
        </w:tc>
        <w:tc>
          <w:tcPr>
            <w:tcW w:w="2421" w:type="dxa"/>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Обучающийся демонстрирует знания и умения </w:t>
            </w:r>
            <w:r>
              <w:rPr>
                <w:rFonts w:ascii="Times New Roman" w:hAnsi="Times New Roman"/>
                <w:color w:val="000000" w:themeColor="text1"/>
                <w:sz w:val="24"/>
                <w:szCs w:val="24"/>
              </w:rPr>
              <w:lastRenderedPageBreak/>
              <w:t>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p>
        </w:tc>
        <w:tc>
          <w:tcPr>
            <w:tcW w:w="151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color w:val="000000" w:themeColor="text1"/>
                <w:sz w:val="24"/>
                <w:szCs w:val="24"/>
                <w:lang w:eastAsia="ru-RU"/>
              </w:rPr>
            </w:pPr>
            <w:r>
              <w:rPr>
                <w:rFonts w:ascii="Times New Roman" w:eastAsia="Times New Roman" w:hAnsi="Times New Roman"/>
                <w:color w:val="000000" w:themeColor="text1"/>
                <w:sz w:val="24"/>
                <w:szCs w:val="24"/>
                <w:lang w:eastAsia="ru-RU"/>
              </w:rPr>
              <w:lastRenderedPageBreak/>
              <w:t>ОР.1.4.1</w:t>
            </w:r>
          </w:p>
        </w:tc>
        <w:tc>
          <w:tcPr>
            <w:tcW w:w="190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color w:val="000000" w:themeColor="text1"/>
                <w:sz w:val="24"/>
                <w:szCs w:val="24"/>
                <w:highlight w:val="yellow"/>
                <w:lang w:eastAsia="ru-RU"/>
              </w:rPr>
            </w:pPr>
            <w:r>
              <w:rPr>
                <w:rFonts w:ascii="Times New Roman" w:hAnsi="Times New Roman"/>
                <w:sz w:val="24"/>
                <w:szCs w:val="24"/>
              </w:rPr>
              <w:t xml:space="preserve">Обучающийся демонстрирует умения  и </w:t>
            </w:r>
            <w:r>
              <w:rPr>
                <w:rFonts w:ascii="Times New Roman" w:hAnsi="Times New Roman"/>
                <w:sz w:val="24"/>
                <w:szCs w:val="24"/>
              </w:rPr>
              <w:lastRenderedPageBreak/>
              <w:t>знания проектирования образовательного пространства среды в системе СПО и ДО и применение в профессиональной деятельности</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ОПК-1; ОПК-2; ОПК-7; </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ПК-20; </w:t>
            </w:r>
          </w:p>
          <w:p w:rsidR="00C10717" w:rsidRDefault="00C10717">
            <w:pPr>
              <w:autoSpaceDE w:val="0"/>
              <w:autoSpaceDN w:val="0"/>
              <w:adjustRightInd w:val="0"/>
              <w:spacing w:after="0" w:line="25" w:lineRule="atLeast"/>
              <w:jc w:val="both"/>
              <w:rPr>
                <w:rFonts w:ascii="Times New Roman" w:eastAsia="Times New Roman" w:hAnsi="Times New Roman"/>
                <w:sz w:val="24"/>
                <w:szCs w:val="24"/>
                <w:highlight w:val="yellow"/>
                <w:lang w:eastAsia="ru-RU"/>
              </w:rPr>
            </w:pPr>
            <w:r>
              <w:rPr>
                <w:rFonts w:ascii="Times New Roman" w:eastAsia="Times New Roman" w:hAnsi="Times New Roman"/>
                <w:sz w:val="24"/>
                <w:szCs w:val="24"/>
                <w:lang w:eastAsia="ru-RU"/>
              </w:rPr>
              <w:t>ПК-19</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lastRenderedPageBreak/>
              <w:t xml:space="preserve">Лекция-конференция, </w:t>
            </w:r>
            <w:r>
              <w:rPr>
                <w:rFonts w:ascii="Times New Roman" w:hAnsi="Times New Roman"/>
                <w:sz w:val="24"/>
                <w:szCs w:val="24"/>
              </w:rPr>
              <w:lastRenderedPageBreak/>
              <w:t>контрольные вопросы, творческие задания, реферат,</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Доклад, курсовая работа</w:t>
            </w:r>
          </w:p>
        </w:tc>
      </w:tr>
    </w:tbl>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C10717" w:rsidRDefault="00C10717" w:rsidP="00C10717">
      <w:pPr>
        <w:autoSpaceDE w:val="0"/>
        <w:autoSpaceDN w:val="0"/>
        <w:adjustRightInd w:val="0"/>
        <w:spacing w:line="25" w:lineRule="atLeast"/>
        <w:ind w:firstLine="709"/>
        <w:rPr>
          <w:rFonts w:ascii="Times New Roman" w:hAnsi="Times New Roman"/>
          <w:b/>
          <w:bCs/>
          <w:sz w:val="24"/>
          <w:szCs w:val="24"/>
        </w:rPr>
      </w:pPr>
      <w:r>
        <w:rPr>
          <w:rFonts w:ascii="Times New Roman" w:hAnsi="Times New Roman"/>
          <w:b/>
          <w:bCs/>
          <w:sz w:val="24"/>
          <w:szCs w:val="24"/>
        </w:rPr>
        <w:t>5. Содержание дисциплины</w:t>
      </w:r>
    </w:p>
    <w:p w:rsidR="00C10717" w:rsidRDefault="00C10717" w:rsidP="00C10717">
      <w:pPr>
        <w:autoSpaceDE w:val="0"/>
        <w:autoSpaceDN w:val="0"/>
        <w:adjustRightInd w:val="0"/>
        <w:spacing w:line="25" w:lineRule="atLeast"/>
        <w:ind w:firstLine="709"/>
        <w:rPr>
          <w:rFonts w:ascii="Times New Roman" w:hAnsi="Times New Roman"/>
          <w:bCs/>
          <w:i/>
          <w:sz w:val="24"/>
          <w:szCs w:val="24"/>
        </w:rPr>
      </w:pPr>
      <w:r>
        <w:rPr>
          <w:rFonts w:ascii="Times New Roman" w:hAnsi="Times New Roman"/>
          <w:bCs/>
          <w:i/>
          <w:sz w:val="24"/>
          <w:szCs w:val="24"/>
        </w:rPr>
        <w:t>5.1. Тематический план</w:t>
      </w:r>
    </w:p>
    <w:tbl>
      <w:tblPr>
        <w:tblW w:w="5000" w:type="pct"/>
        <w:tblLayout w:type="fixed"/>
        <w:tblLook w:val="04A0" w:firstRow="1" w:lastRow="0" w:firstColumn="1" w:lastColumn="0" w:noHBand="0" w:noVBand="1"/>
      </w:tblPr>
      <w:tblGrid>
        <w:gridCol w:w="4488"/>
        <w:gridCol w:w="995"/>
        <w:gridCol w:w="996"/>
        <w:gridCol w:w="1137"/>
        <w:gridCol w:w="1137"/>
        <w:gridCol w:w="1101"/>
      </w:tblGrid>
      <w:tr w:rsidR="00C10717" w:rsidTr="00C10717">
        <w:trPr>
          <w:trHeight w:val="203"/>
        </w:trPr>
        <w:tc>
          <w:tcPr>
            <w:tcW w:w="448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Наименование темы</w:t>
            </w:r>
          </w:p>
        </w:tc>
        <w:tc>
          <w:tcPr>
            <w:tcW w:w="3128"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Контактная работа</w:t>
            </w:r>
          </w:p>
        </w:tc>
        <w:tc>
          <w:tcPr>
            <w:tcW w:w="1137" w:type="dxa"/>
            <w:vMerge w:val="restart"/>
            <w:tcBorders>
              <w:top w:val="single" w:sz="2" w:space="0" w:color="000000"/>
              <w:left w:val="single" w:sz="2" w:space="0" w:color="000000"/>
              <w:bottom w:val="single" w:sz="2" w:space="0" w:color="000000"/>
              <w:right w:val="single" w:sz="4" w:space="0" w:color="auto"/>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Самостоятельная работа</w:t>
            </w:r>
          </w:p>
        </w:tc>
        <w:tc>
          <w:tcPr>
            <w:tcW w:w="1101"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Всего часов по дисциплине</w:t>
            </w:r>
          </w:p>
        </w:tc>
      </w:tr>
      <w:tr w:rsidR="00C10717" w:rsidTr="00C10717">
        <w:trPr>
          <w:trHeight w:val="533"/>
        </w:trPr>
        <w:tc>
          <w:tcPr>
            <w:tcW w:w="448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991"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Аудиторная работа</w:t>
            </w:r>
          </w:p>
        </w:tc>
        <w:tc>
          <w:tcPr>
            <w:tcW w:w="113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line="25" w:lineRule="atLeast"/>
              <w:rPr>
                <w:rFonts w:ascii="Times New Roman" w:hAnsi="Times New Roman"/>
                <w:sz w:val="24"/>
                <w:szCs w:val="24"/>
              </w:rPr>
            </w:pPr>
            <w:r>
              <w:rPr>
                <w:rFonts w:ascii="Times New Roman" w:hAnsi="Times New Roman"/>
                <w:sz w:val="24"/>
                <w:szCs w:val="24"/>
              </w:rPr>
              <w:t xml:space="preserve">Контактная СР (в т.ч. </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в ЭИОС)</w:t>
            </w:r>
          </w:p>
        </w:tc>
        <w:tc>
          <w:tcPr>
            <w:tcW w:w="1137" w:type="dxa"/>
            <w:vMerge/>
            <w:tcBorders>
              <w:top w:val="single" w:sz="2" w:space="0" w:color="000000"/>
              <w:left w:val="single" w:sz="2" w:space="0" w:color="000000"/>
              <w:bottom w:val="single" w:sz="2" w:space="0" w:color="000000"/>
              <w:right w:val="single" w:sz="4" w:space="0" w:color="auto"/>
            </w:tcBorders>
            <w:vAlign w:val="center"/>
            <w:hideMark/>
          </w:tcPr>
          <w:p w:rsidR="00C10717" w:rsidRDefault="00C10717">
            <w:pPr>
              <w:spacing w:after="0" w:line="240" w:lineRule="auto"/>
              <w:rPr>
                <w:rFonts w:ascii="Times New Roman" w:hAnsi="Times New Roman"/>
                <w:sz w:val="24"/>
                <w:szCs w:val="24"/>
              </w:rPr>
            </w:pPr>
          </w:p>
        </w:tc>
        <w:tc>
          <w:tcPr>
            <w:tcW w:w="11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48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Лекции</w:t>
            </w:r>
          </w:p>
        </w:tc>
        <w:tc>
          <w:tcPr>
            <w:tcW w:w="99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Пр</w:t>
            </w:r>
          </w:p>
        </w:tc>
        <w:tc>
          <w:tcPr>
            <w:tcW w:w="11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37" w:type="dxa"/>
            <w:vMerge/>
            <w:tcBorders>
              <w:top w:val="single" w:sz="2" w:space="0" w:color="000000"/>
              <w:left w:val="single" w:sz="2" w:space="0" w:color="000000"/>
              <w:bottom w:val="single" w:sz="2" w:space="0" w:color="000000"/>
              <w:right w:val="single" w:sz="4" w:space="0" w:color="auto"/>
            </w:tcBorders>
            <w:vAlign w:val="center"/>
            <w:hideMark/>
          </w:tcPr>
          <w:p w:rsidR="00C10717" w:rsidRDefault="00C10717">
            <w:pPr>
              <w:spacing w:after="0" w:line="240" w:lineRule="auto"/>
              <w:rPr>
                <w:rFonts w:ascii="Times New Roman" w:hAnsi="Times New Roman"/>
                <w:sz w:val="24"/>
                <w:szCs w:val="24"/>
              </w:rPr>
            </w:pPr>
          </w:p>
        </w:tc>
        <w:tc>
          <w:tcPr>
            <w:tcW w:w="11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sz w:val="24"/>
                <w:szCs w:val="24"/>
                <w:highlight w:val="yellow"/>
              </w:rPr>
            </w:pPr>
            <w:r>
              <w:rPr>
                <w:rFonts w:ascii="Times New Roman" w:hAnsi="Times New Roman"/>
                <w:b/>
                <w:bCs/>
                <w:sz w:val="24"/>
                <w:szCs w:val="24"/>
              </w:rPr>
              <w:t xml:space="preserve">Раздел 1. </w:t>
            </w:r>
            <w:r>
              <w:rPr>
                <w:rFonts w:ascii="Times New Roman" w:hAnsi="Times New Roman"/>
                <w:sz w:val="24"/>
                <w:szCs w:val="24"/>
              </w:rPr>
              <w:t>Воспитание в структуре образовательного процесса. Проблемы воспитания в современной системе образования.</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4</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40</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72</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highlight w:val="yellow"/>
              </w:rPr>
            </w:pPr>
            <w:r>
              <w:rPr>
                <w:rFonts w:ascii="Times New Roman" w:hAnsi="Times New Roman"/>
                <w:sz w:val="24"/>
                <w:szCs w:val="24"/>
              </w:rPr>
              <w:t xml:space="preserve">Тема 1.1.  Личность обучающихся в воспитательном процессе </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 xml:space="preserve">Тема 1.2.  </w:t>
            </w:r>
            <w:r>
              <w:rPr>
                <w:rFonts w:ascii="Times New Roman" w:hAnsi="Times New Roman"/>
                <w:sz w:val="24"/>
                <w:szCs w:val="24"/>
              </w:rPr>
              <w:t>Понятие воспитательной системы.</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 xml:space="preserve">Тема 1.3. </w:t>
            </w:r>
            <w:r>
              <w:rPr>
                <w:rFonts w:ascii="Times New Roman" w:hAnsi="Times New Roman"/>
                <w:sz w:val="24"/>
                <w:szCs w:val="24"/>
              </w:rPr>
              <w:t>Отечественные и зарубежные воспитательные системы.</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 xml:space="preserve">Тема 1.4.  </w:t>
            </w:r>
            <w:r>
              <w:rPr>
                <w:rFonts w:ascii="Times New Roman" w:hAnsi="Times New Roman"/>
                <w:sz w:val="24"/>
                <w:szCs w:val="24"/>
              </w:rPr>
              <w:t>Педагогическое взаимодействие в воспитании: сущность, условия, стратегии, способы, методика организации педагогического взаимодействия.</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2</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 xml:space="preserve">Тема 1.5. </w:t>
            </w:r>
            <w:r>
              <w:rPr>
                <w:rFonts w:ascii="Times New Roman" w:hAnsi="Times New Roman"/>
                <w:sz w:val="24"/>
                <w:szCs w:val="24"/>
              </w:rPr>
              <w:t xml:space="preserve">Методика организации взаимодействия семьи и образовательного учреждения. </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 xml:space="preserve">Тема 1.6. </w:t>
            </w:r>
            <w:r>
              <w:rPr>
                <w:rFonts w:ascii="Times New Roman" w:hAnsi="Times New Roman"/>
                <w:sz w:val="24"/>
                <w:szCs w:val="24"/>
              </w:rPr>
              <w:t>Планирование воспитательной работы.</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highlight w:val="yellow"/>
              </w:rPr>
            </w:pPr>
            <w:r>
              <w:rPr>
                <w:rFonts w:ascii="Times New Roman" w:hAnsi="Times New Roman"/>
                <w:sz w:val="24"/>
                <w:szCs w:val="24"/>
              </w:rPr>
              <w:t>1</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line="25" w:lineRule="atLeast"/>
              <w:ind w:left="34"/>
              <w:rPr>
                <w:rFonts w:ascii="Times New Roman" w:hAnsi="Times New Roman"/>
                <w:b/>
                <w:sz w:val="24"/>
                <w:szCs w:val="24"/>
                <w:highlight w:val="yellow"/>
              </w:rPr>
            </w:pPr>
            <w:r>
              <w:rPr>
                <w:rFonts w:ascii="Times New Roman" w:hAnsi="Times New Roman"/>
                <w:b/>
                <w:bCs/>
                <w:sz w:val="24"/>
                <w:szCs w:val="24"/>
              </w:rPr>
              <w:t xml:space="preserve">Раздел 2 </w:t>
            </w:r>
            <w:r>
              <w:rPr>
                <w:rFonts w:ascii="Times New Roman" w:hAnsi="Times New Roman"/>
                <w:sz w:val="24"/>
                <w:szCs w:val="24"/>
              </w:rPr>
              <w:t xml:space="preserve">Педагогическая программа </w:t>
            </w:r>
            <w:r>
              <w:rPr>
                <w:rFonts w:ascii="Times New Roman" w:hAnsi="Times New Roman"/>
                <w:sz w:val="24"/>
                <w:szCs w:val="24"/>
              </w:rPr>
              <w:lastRenderedPageBreak/>
              <w:t>воспитания обучающихся и методика ее проектирования</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lastRenderedPageBreak/>
              <w:t>4</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9</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30</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72</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line="25" w:lineRule="atLeast"/>
              <w:ind w:left="34"/>
              <w:rPr>
                <w:rFonts w:ascii="Times New Roman" w:hAnsi="Times New Roman"/>
                <w:bCs/>
                <w:sz w:val="24"/>
                <w:szCs w:val="24"/>
                <w:highlight w:val="yellow"/>
              </w:rPr>
            </w:pPr>
            <w:r>
              <w:rPr>
                <w:rFonts w:ascii="Times New Roman" w:hAnsi="Times New Roman"/>
                <w:sz w:val="24"/>
                <w:szCs w:val="24"/>
              </w:rPr>
              <w:lastRenderedPageBreak/>
              <w:t>Тема 2.1. Методы, приемы и средства воспитания.</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4</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17</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sz w:val="24"/>
                <w:szCs w:val="24"/>
              </w:rPr>
              <w:t>Тема 2.2. Методики изучения воспитанности обучающихся и эффективности педагогических средств</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15</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19</w:t>
            </w:r>
          </w:p>
        </w:tc>
      </w:tr>
      <w:tr w:rsidR="00C10717" w:rsidTr="00C10717">
        <w:trPr>
          <w:trHeight w:val="1"/>
        </w:trPr>
        <w:tc>
          <w:tcPr>
            <w:tcW w:w="4488"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bCs/>
                <w:sz w:val="24"/>
                <w:szCs w:val="24"/>
              </w:rPr>
            </w:pPr>
            <w:r>
              <w:rPr>
                <w:rFonts w:ascii="Times New Roman" w:hAnsi="Times New Roman"/>
                <w:b/>
                <w:bCs/>
                <w:sz w:val="24"/>
                <w:szCs w:val="24"/>
              </w:rPr>
              <w:t>Итого:</w:t>
            </w:r>
          </w:p>
        </w:tc>
        <w:tc>
          <w:tcPr>
            <w:tcW w:w="9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8</w:t>
            </w:r>
          </w:p>
        </w:tc>
        <w:tc>
          <w:tcPr>
            <w:tcW w:w="9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18</w:t>
            </w:r>
          </w:p>
        </w:tc>
        <w:tc>
          <w:tcPr>
            <w:tcW w:w="11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12</w:t>
            </w:r>
          </w:p>
        </w:tc>
        <w:tc>
          <w:tcPr>
            <w:tcW w:w="1137" w:type="dxa"/>
            <w:tcBorders>
              <w:top w:val="single" w:sz="2" w:space="0" w:color="000000"/>
              <w:left w:val="single" w:sz="2" w:space="0" w:color="000000"/>
              <w:bottom w:val="single" w:sz="2" w:space="0" w:color="000000"/>
              <w:right w:val="single" w:sz="4" w:space="0" w:color="auto"/>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70</w:t>
            </w:r>
          </w:p>
        </w:tc>
        <w:tc>
          <w:tcPr>
            <w:tcW w:w="110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108</w:t>
            </w:r>
          </w:p>
        </w:tc>
      </w:tr>
    </w:tbl>
    <w:p w:rsidR="00C10717" w:rsidRDefault="00C10717" w:rsidP="00C10717">
      <w:pPr>
        <w:autoSpaceDE w:val="0"/>
        <w:autoSpaceDN w:val="0"/>
        <w:adjustRightInd w:val="0"/>
        <w:spacing w:after="0" w:line="25" w:lineRule="atLeast"/>
        <w:ind w:firstLine="709"/>
        <w:jc w:val="both"/>
        <w:rPr>
          <w:rFonts w:ascii="Times New Roman" w:hAnsi="Times New Roman"/>
          <w:color w:val="000000"/>
          <w:sz w:val="24"/>
          <w:szCs w:val="24"/>
          <w:shd w:val="clear" w:color="auto" w:fill="F9F9F7"/>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spacing w:line="25" w:lineRule="atLeast"/>
        <w:ind w:right="283" w:firstLine="709"/>
        <w:jc w:val="both"/>
        <w:rPr>
          <w:rFonts w:ascii="Times New Roman" w:hAnsi="Times New Roman"/>
          <w:sz w:val="24"/>
          <w:szCs w:val="24"/>
        </w:rPr>
      </w:pPr>
      <w:r>
        <w:rPr>
          <w:rFonts w:ascii="Times New Roman" w:hAnsi="Times New Roman"/>
          <w:sz w:val="24"/>
          <w:szCs w:val="24"/>
        </w:rPr>
        <w:t>При изучении дисциплины «</w:t>
      </w:r>
      <w:r>
        <w:rPr>
          <w:rFonts w:ascii="Times New Roman" w:eastAsia="Times New Roman" w:hAnsi="Times New Roman"/>
          <w:b/>
          <w:bCs/>
          <w:sz w:val="24"/>
          <w:szCs w:val="24"/>
          <w:lang w:eastAsia="ru-RU"/>
        </w:rPr>
        <w:t>Методика воспитательной работы в системе ДО и СПО</w:t>
      </w:r>
      <w:r>
        <w:rPr>
          <w:rFonts w:ascii="Times New Roman" w:hAnsi="Times New Roman"/>
          <w:sz w:val="24"/>
          <w:szCs w:val="24"/>
        </w:rPr>
        <w:t>» применяются развивающие технологии, интерактивные методы обучения.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C10717" w:rsidRDefault="00C10717" w:rsidP="00C10717">
      <w:pPr>
        <w:spacing w:after="0" w:line="25" w:lineRule="atLeast"/>
        <w:rPr>
          <w:rFonts w:ascii="Times New Roman" w:eastAsia="Times New Roman" w:hAnsi="Times New Roman"/>
          <w:b/>
          <w:sz w:val="24"/>
          <w:szCs w:val="24"/>
          <w:lang w:eastAsia="ru-RU"/>
        </w:rPr>
      </w:pPr>
      <w:r>
        <w:rPr>
          <w:rFonts w:ascii="Times New Roman" w:eastAsia="Times New Roman" w:hAnsi="Times New Roman"/>
          <w:b/>
          <w:bCs/>
          <w:sz w:val="24"/>
          <w:szCs w:val="24"/>
          <w:lang w:eastAsia="ru-RU"/>
        </w:rPr>
        <w:t>6. Рейтинг-план</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w:t>
      </w:r>
    </w:p>
    <w:tbl>
      <w:tblPr>
        <w:tblW w:w="5000" w:type="pct"/>
        <w:tblLayout w:type="fixed"/>
        <w:tblLook w:val="04A0" w:firstRow="1" w:lastRow="0" w:firstColumn="1" w:lastColumn="0" w:noHBand="0" w:noVBand="1"/>
      </w:tblPr>
      <w:tblGrid>
        <w:gridCol w:w="488"/>
        <w:gridCol w:w="1463"/>
        <w:gridCol w:w="1702"/>
        <w:gridCol w:w="1701"/>
        <w:gridCol w:w="1701"/>
        <w:gridCol w:w="1134"/>
        <w:gridCol w:w="851"/>
        <w:gridCol w:w="814"/>
      </w:tblGrid>
      <w:tr w:rsidR="00C10717" w:rsidTr="00C10717">
        <w:trPr>
          <w:trHeight w:val="600"/>
        </w:trPr>
        <w:tc>
          <w:tcPr>
            <w:tcW w:w="48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 п/п</w:t>
            </w:r>
          </w:p>
        </w:tc>
        <w:tc>
          <w:tcPr>
            <w:tcW w:w="146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70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8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14"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4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eastAsia="Times New Roman" w:hAnsi="Times New Roman"/>
                <w:color w:val="000000" w:themeColor="text1"/>
                <w:sz w:val="24"/>
                <w:szCs w:val="24"/>
                <w:lang w:eastAsia="ru-RU"/>
              </w:rPr>
              <w:t>ОР.1.4.1</w:t>
            </w:r>
          </w:p>
        </w:tc>
        <w:tc>
          <w:tcPr>
            <w:tcW w:w="17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Лекция</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9-14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14</w:t>
            </w:r>
          </w:p>
        </w:tc>
      </w:tr>
      <w:tr w:rsidR="00C10717" w:rsidTr="00C10717">
        <w:trPr>
          <w:trHeight w:val="413"/>
        </w:trPr>
        <w:tc>
          <w:tcPr>
            <w:tcW w:w="488"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63"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eastAsia="Times New Roman" w:hAnsi="Times New Roman"/>
                <w:color w:val="000000" w:themeColor="text1"/>
                <w:sz w:val="24"/>
                <w:szCs w:val="24"/>
                <w:lang w:eastAsia="ru-RU"/>
              </w:rPr>
              <w:t>ОР.1.4.1</w:t>
            </w:r>
          </w:p>
        </w:tc>
        <w:tc>
          <w:tcPr>
            <w:tcW w:w="1702"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 xml:space="preserve">Лекция-конференция - </w:t>
            </w:r>
          </w:p>
        </w:tc>
        <w:tc>
          <w:tcPr>
            <w:tcW w:w="1701"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Форма  для оценки </w:t>
            </w:r>
          </w:p>
        </w:tc>
        <w:tc>
          <w:tcPr>
            <w:tcW w:w="1701"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9-14</w:t>
            </w:r>
          </w:p>
        </w:tc>
        <w:tc>
          <w:tcPr>
            <w:tcW w:w="1134"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w:t>
            </w:r>
          </w:p>
        </w:tc>
        <w:tc>
          <w:tcPr>
            <w:tcW w:w="851"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9</w:t>
            </w:r>
          </w:p>
        </w:tc>
        <w:tc>
          <w:tcPr>
            <w:tcW w:w="814"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14</w:t>
            </w:r>
          </w:p>
        </w:tc>
      </w:tr>
      <w:tr w:rsidR="00C10717" w:rsidTr="00C10717">
        <w:trPr>
          <w:trHeight w:val="318"/>
        </w:trPr>
        <w:tc>
          <w:tcPr>
            <w:tcW w:w="488"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463"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eastAsia="Times New Roman" w:hAnsi="Times New Roman"/>
                <w:color w:val="000000" w:themeColor="text1"/>
                <w:sz w:val="24"/>
                <w:szCs w:val="24"/>
                <w:lang w:eastAsia="ru-RU"/>
              </w:rPr>
              <w:t>ОР.1.4.1</w:t>
            </w:r>
          </w:p>
        </w:tc>
        <w:tc>
          <w:tcPr>
            <w:tcW w:w="1702"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color w:val="000000" w:themeColor="text1"/>
                <w:sz w:val="24"/>
                <w:szCs w:val="24"/>
              </w:rPr>
            </w:pPr>
            <w:r>
              <w:rPr>
                <w:rFonts w:ascii="Times New Roman" w:hAnsi="Times New Roman"/>
                <w:sz w:val="24"/>
                <w:szCs w:val="24"/>
              </w:rPr>
              <w:t>Творческое задание</w:t>
            </w:r>
          </w:p>
        </w:tc>
        <w:tc>
          <w:tcPr>
            <w:tcW w:w="1701"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color w:val="FF0000"/>
                <w:sz w:val="24"/>
                <w:szCs w:val="24"/>
              </w:rPr>
            </w:pPr>
            <w:r>
              <w:rPr>
                <w:rStyle w:val="2"/>
                <w:rFonts w:eastAsia="Calibri"/>
                <w:sz w:val="24"/>
                <w:szCs w:val="24"/>
              </w:rPr>
              <w:t>Просмотр и анализ творческих работ</w:t>
            </w:r>
          </w:p>
        </w:tc>
        <w:tc>
          <w:tcPr>
            <w:tcW w:w="1701"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9-14</w:t>
            </w:r>
          </w:p>
        </w:tc>
        <w:tc>
          <w:tcPr>
            <w:tcW w:w="1134"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w:t>
            </w:r>
          </w:p>
        </w:tc>
        <w:tc>
          <w:tcPr>
            <w:tcW w:w="851" w:type="dxa"/>
            <w:tcBorders>
              <w:top w:val="single" w:sz="4" w:space="0" w:color="auto"/>
              <w:left w:val="nil"/>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9</w:t>
            </w:r>
          </w:p>
        </w:tc>
        <w:tc>
          <w:tcPr>
            <w:tcW w:w="814" w:type="dxa"/>
            <w:tcBorders>
              <w:top w:val="single" w:sz="4" w:space="0" w:color="auto"/>
              <w:left w:val="nil"/>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14</w:t>
            </w:r>
          </w:p>
        </w:tc>
      </w:tr>
      <w:tr w:rsidR="00C10717" w:rsidTr="00C10717">
        <w:trPr>
          <w:trHeight w:val="280"/>
        </w:trPr>
        <w:tc>
          <w:tcPr>
            <w:tcW w:w="488"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463"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eastAsia="Times New Roman" w:hAnsi="Times New Roman"/>
                <w:color w:val="000000" w:themeColor="text1"/>
                <w:sz w:val="24"/>
                <w:szCs w:val="24"/>
                <w:lang w:eastAsia="ru-RU"/>
              </w:rPr>
              <w:t>ОР.1.4.1</w:t>
            </w:r>
          </w:p>
        </w:tc>
        <w:tc>
          <w:tcPr>
            <w:tcW w:w="1702"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Творческое задание -</w:t>
            </w: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Style w:val="2"/>
                <w:rFonts w:eastAsia="Calibri"/>
                <w:sz w:val="24"/>
                <w:szCs w:val="24"/>
              </w:rPr>
              <w:t>Просмотр и анализ творческих работ</w:t>
            </w: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14</w:t>
            </w:r>
          </w:p>
        </w:tc>
      </w:tr>
      <w:tr w:rsidR="00C10717" w:rsidTr="00C10717">
        <w:trPr>
          <w:trHeight w:val="280"/>
        </w:trPr>
        <w:tc>
          <w:tcPr>
            <w:tcW w:w="488"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1463"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lang w:val="en-US"/>
              </w:rPr>
            </w:pPr>
            <w:r>
              <w:rPr>
                <w:rFonts w:ascii="Times New Roman" w:eastAsia="Times New Roman" w:hAnsi="Times New Roman"/>
                <w:color w:val="000000" w:themeColor="text1"/>
                <w:sz w:val="24"/>
                <w:szCs w:val="24"/>
                <w:lang w:eastAsia="ru-RU"/>
              </w:rPr>
              <w:t>ОР.1.4.1</w:t>
            </w:r>
          </w:p>
        </w:tc>
        <w:tc>
          <w:tcPr>
            <w:tcW w:w="1702"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Контрольная работа</w:t>
            </w: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Форма  для оценки контрольной работы</w:t>
            </w: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9-14</w:t>
            </w:r>
          </w:p>
        </w:tc>
        <w:tc>
          <w:tcPr>
            <w:tcW w:w="1134"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w:t>
            </w:r>
          </w:p>
        </w:tc>
        <w:tc>
          <w:tcPr>
            <w:tcW w:w="851"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9</w:t>
            </w:r>
          </w:p>
        </w:tc>
        <w:tc>
          <w:tcPr>
            <w:tcW w:w="814"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14</w:t>
            </w:r>
          </w:p>
        </w:tc>
      </w:tr>
      <w:tr w:rsidR="00C10717" w:rsidTr="00C10717">
        <w:trPr>
          <w:trHeight w:val="280"/>
        </w:trPr>
        <w:tc>
          <w:tcPr>
            <w:tcW w:w="488" w:type="dxa"/>
            <w:tcBorders>
              <w:top w:val="single" w:sz="4" w:space="0" w:color="auto"/>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4" w:space="0" w:color="auto"/>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jc w:val="center"/>
              <w:rPr>
                <w:rFonts w:ascii="Times New Roman" w:hAnsi="Times New Roman"/>
                <w:sz w:val="24"/>
                <w:szCs w:val="24"/>
              </w:rPr>
            </w:pPr>
          </w:p>
        </w:tc>
        <w:tc>
          <w:tcPr>
            <w:tcW w:w="1702" w:type="dxa"/>
            <w:tcBorders>
              <w:top w:val="single" w:sz="4" w:space="0" w:color="auto"/>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jc w:val="center"/>
              <w:rPr>
                <w:rFonts w:ascii="Times New Roman" w:hAnsi="Times New Roman"/>
                <w:sz w:val="24"/>
                <w:szCs w:val="24"/>
              </w:rPr>
            </w:pP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Экзамен</w:t>
            </w:r>
          </w:p>
        </w:tc>
        <w:tc>
          <w:tcPr>
            <w:tcW w:w="1701"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10-30</w:t>
            </w:r>
          </w:p>
        </w:tc>
        <w:tc>
          <w:tcPr>
            <w:tcW w:w="1134" w:type="dxa"/>
            <w:tcBorders>
              <w:top w:val="single" w:sz="4" w:space="0" w:color="auto"/>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rPr>
                <w:rFonts w:ascii="Times New Roman" w:hAnsi="Times New Roman"/>
                <w:sz w:val="24"/>
                <w:szCs w:val="24"/>
              </w:rPr>
            </w:pPr>
          </w:p>
        </w:tc>
        <w:tc>
          <w:tcPr>
            <w:tcW w:w="851" w:type="dxa"/>
            <w:tcBorders>
              <w:top w:val="single" w:sz="4" w:space="0" w:color="auto"/>
              <w:left w:val="nil"/>
              <w:bottom w:val="single" w:sz="2" w:space="0" w:color="000000"/>
              <w:right w:val="single" w:sz="2" w:space="0" w:color="000000"/>
            </w:tcBorders>
            <w:vAlign w:val="center"/>
          </w:tcPr>
          <w:p w:rsidR="00C10717" w:rsidRDefault="00C10717">
            <w:pPr>
              <w:autoSpaceDE w:val="0"/>
              <w:autoSpaceDN w:val="0"/>
              <w:adjustRightInd w:val="0"/>
              <w:spacing w:line="25" w:lineRule="atLeast"/>
              <w:rPr>
                <w:rFonts w:ascii="Times New Roman" w:hAnsi="Times New Roman"/>
                <w:sz w:val="24"/>
                <w:szCs w:val="24"/>
              </w:rPr>
            </w:pPr>
          </w:p>
        </w:tc>
        <w:tc>
          <w:tcPr>
            <w:tcW w:w="814" w:type="dxa"/>
            <w:tcBorders>
              <w:top w:val="single" w:sz="4" w:space="0" w:color="auto"/>
              <w:left w:val="nil"/>
              <w:bottom w:val="single" w:sz="2" w:space="0" w:color="000000"/>
              <w:right w:val="single" w:sz="2" w:space="0" w:color="000000"/>
            </w:tcBorders>
            <w:vAlign w:val="center"/>
          </w:tcPr>
          <w:p w:rsidR="00C10717" w:rsidRDefault="00C10717">
            <w:pPr>
              <w:autoSpaceDE w:val="0"/>
              <w:autoSpaceDN w:val="0"/>
              <w:adjustRightInd w:val="0"/>
              <w:spacing w:line="25" w:lineRule="atLeast"/>
              <w:rPr>
                <w:rFonts w:ascii="Times New Roman" w:hAnsi="Times New Roman"/>
                <w:sz w:val="24"/>
                <w:szCs w:val="24"/>
              </w:rPr>
            </w:pP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6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color w:val="000000"/>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highlight w:val="yellow"/>
              </w:rPr>
            </w:pPr>
            <w:r>
              <w:rPr>
                <w:rFonts w:ascii="Times New Roman" w:hAnsi="Times New Roman"/>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sz w:val="24"/>
                <w:szCs w:val="24"/>
                <w:highlight w:val="yellow"/>
              </w:rPr>
            </w:pP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100</w:t>
            </w:r>
          </w:p>
        </w:tc>
      </w:tr>
    </w:tbl>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6.2. Рейтинг-план (для курсовой работы)</w:t>
      </w:r>
    </w:p>
    <w:tbl>
      <w:tblPr>
        <w:tblW w:w="5000" w:type="pct"/>
        <w:tblLayout w:type="fixed"/>
        <w:tblLook w:val="04A0" w:firstRow="1" w:lastRow="0" w:firstColumn="1" w:lastColumn="0" w:noHBand="0" w:noVBand="1"/>
      </w:tblPr>
      <w:tblGrid>
        <w:gridCol w:w="488"/>
        <w:gridCol w:w="1321"/>
        <w:gridCol w:w="1844"/>
        <w:gridCol w:w="1842"/>
        <w:gridCol w:w="1560"/>
        <w:gridCol w:w="1134"/>
        <w:gridCol w:w="851"/>
        <w:gridCol w:w="814"/>
      </w:tblGrid>
      <w:tr w:rsidR="00C10717" w:rsidTr="00C10717">
        <w:trPr>
          <w:trHeight w:val="600"/>
        </w:trPr>
        <w:tc>
          <w:tcPr>
            <w:tcW w:w="48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lastRenderedPageBreak/>
              <w:t>№ п/п</w:t>
            </w:r>
          </w:p>
        </w:tc>
        <w:tc>
          <w:tcPr>
            <w:tcW w:w="132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84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560"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8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2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8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84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56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1"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14"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lang w:val="en-US"/>
              </w:rPr>
            </w:pPr>
            <w:r>
              <w:rPr>
                <w:rFonts w:ascii="Times New Roman" w:eastAsia="Times New Roman" w:hAnsi="Times New Roman"/>
                <w:color w:val="000000" w:themeColor="text1"/>
                <w:sz w:val="24"/>
                <w:szCs w:val="24"/>
                <w:lang w:eastAsia="ru-RU"/>
              </w:rPr>
              <w:t>ОР.1.4.1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Выполнение курсовой работы</w:t>
            </w:r>
          </w:p>
        </w:tc>
        <w:tc>
          <w:tcPr>
            <w:tcW w:w="184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Защита курсовой работы</w:t>
            </w: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55-100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Итого:</w:t>
            </w:r>
          </w:p>
        </w:tc>
        <w:tc>
          <w:tcPr>
            <w:tcW w:w="1842"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6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55</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r>
    </w:tbl>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color w:val="000000" w:themeColor="text1"/>
          <w:sz w:val="24"/>
          <w:szCs w:val="24"/>
        </w:rPr>
      </w:pPr>
      <w:r>
        <w:rPr>
          <w:rFonts w:ascii="Times New Roman" w:hAnsi="Times New Roman"/>
          <w:bCs/>
          <w:i/>
          <w:color w:val="000000" w:themeColor="text1"/>
          <w:sz w:val="24"/>
          <w:szCs w:val="24"/>
        </w:rPr>
        <w:t xml:space="preserve">7.1  </w:t>
      </w:r>
      <w:r>
        <w:rPr>
          <w:rFonts w:ascii="Times New Roman" w:hAnsi="Times New Roman"/>
          <w:bCs/>
          <w:i/>
          <w:iCs/>
          <w:color w:val="000000" w:themeColor="text1"/>
          <w:sz w:val="24"/>
          <w:szCs w:val="24"/>
        </w:rPr>
        <w:t>Основная литература</w:t>
      </w:r>
    </w:p>
    <w:p w:rsidR="00C10717" w:rsidRDefault="00C10717" w:rsidP="00C10717">
      <w:pPr>
        <w:pStyle w:val="a3"/>
        <w:spacing w:line="25" w:lineRule="atLeast"/>
        <w:ind w:left="0" w:firstLine="709"/>
        <w:jc w:val="both"/>
        <w:rPr>
          <w:rFonts w:ascii="Times New Roman" w:hAnsi="Times New Roman" w:cs="Times New Roman"/>
          <w:bCs/>
          <w:iCs/>
          <w:color w:val="000000" w:themeColor="text1"/>
          <w:sz w:val="24"/>
          <w:szCs w:val="24"/>
        </w:rPr>
      </w:pPr>
      <w:r>
        <w:rPr>
          <w:rFonts w:ascii="Times New Roman" w:hAnsi="Times New Roman" w:cs="Times New Roman"/>
          <w:bCs/>
          <w:iCs/>
          <w:color w:val="000000" w:themeColor="text1"/>
          <w:sz w:val="24"/>
          <w:szCs w:val="24"/>
        </w:rPr>
        <w:t xml:space="preserve">  1. </w:t>
      </w:r>
      <w:r>
        <w:rPr>
          <w:rFonts w:ascii="Times New Roman" w:hAnsi="Times New Roman" w:cs="Times New Roman"/>
          <w:color w:val="000000" w:themeColor="text1"/>
          <w:sz w:val="24"/>
          <w:szCs w:val="24"/>
        </w:rPr>
        <w:t>Артеменко, О.Н. Педагогика : учебное пособие / О.Н. Артеменко, Л.И. Макадей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2015. - 251 с. : ил. - Библиогр.: с. 215-217. - ISBN 978-5-9296-0731-8 ; То же [Электронный ресурс]. - URL: </w:t>
      </w:r>
      <w:hyperlink r:id="rId19" w:history="1">
        <w:r>
          <w:rPr>
            <w:rStyle w:val="a8"/>
            <w:rFonts w:ascii="Times New Roman" w:hAnsi="Times New Roman" w:cs="Times New Roman"/>
            <w:color w:val="000000" w:themeColor="text1"/>
            <w:sz w:val="24"/>
            <w:szCs w:val="24"/>
          </w:rPr>
          <w:t>http://biblioclub.ru/index.php?page=book&amp;id=457136</w:t>
        </w:r>
      </w:hyperlink>
      <w:r>
        <w:rPr>
          <w:rFonts w:ascii="Times New Roman" w:hAnsi="Times New Roman" w:cs="Times New Roman"/>
          <w:color w:val="000000" w:themeColor="text1"/>
          <w:sz w:val="24"/>
          <w:szCs w:val="24"/>
        </w:rPr>
        <w:t>(10.06.2017).</w:t>
      </w:r>
    </w:p>
    <w:p w:rsidR="00C10717" w:rsidRDefault="00C10717" w:rsidP="00C10717">
      <w:pPr>
        <w:pStyle w:val="a3"/>
        <w:spacing w:line="25" w:lineRule="atLeast"/>
        <w:ind w:left="0" w:firstLine="709"/>
        <w:jc w:val="both"/>
        <w:rPr>
          <w:rFonts w:ascii="Times New Roman" w:hAnsi="Times New Roman" w:cs="Times New Roman"/>
          <w:bCs/>
          <w:i/>
          <w:iCs/>
          <w:color w:val="000000" w:themeColor="text1"/>
          <w:sz w:val="24"/>
          <w:szCs w:val="24"/>
        </w:rPr>
      </w:pPr>
      <w:r>
        <w:rPr>
          <w:rFonts w:ascii="Times New Roman" w:hAnsi="Times New Roman" w:cs="Times New Roman"/>
          <w:bCs/>
          <w:iCs/>
          <w:color w:val="000000" w:themeColor="text1"/>
          <w:sz w:val="24"/>
          <w:szCs w:val="24"/>
        </w:rPr>
        <w:t xml:space="preserve">2.    </w:t>
      </w:r>
      <w:r>
        <w:rPr>
          <w:rFonts w:ascii="Times New Roman" w:hAnsi="Times New Roman" w:cs="Times New Roman"/>
          <w:bCs/>
          <w:iCs/>
          <w:color w:val="000000" w:themeColor="text1"/>
          <w:sz w:val="24"/>
          <w:szCs w:val="24"/>
        </w:rPr>
        <w:tab/>
      </w:r>
      <w:r>
        <w:rPr>
          <w:rFonts w:ascii="Times New Roman" w:hAnsi="Times New Roman" w:cs="Times New Roman"/>
          <w:color w:val="000000" w:themeColor="text1"/>
          <w:sz w:val="24"/>
          <w:szCs w:val="24"/>
        </w:rPr>
        <w:t>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0" w:history="1">
        <w:r>
          <w:rPr>
            <w:rStyle w:val="a8"/>
            <w:rFonts w:ascii="Times New Roman" w:hAnsi="Times New Roman" w:cs="Times New Roman"/>
            <w:color w:val="000000" w:themeColor="text1"/>
            <w:sz w:val="24"/>
            <w:szCs w:val="24"/>
          </w:rPr>
          <w:t>http://biblioclub.ru/index.php?page=book&amp;id=232489</w:t>
        </w:r>
      </w:hyperlink>
      <w:r>
        <w:rPr>
          <w:rFonts w:ascii="Times New Roman" w:hAnsi="Times New Roman" w:cs="Times New Roman"/>
          <w:color w:val="000000" w:themeColor="text1"/>
          <w:sz w:val="24"/>
          <w:szCs w:val="24"/>
        </w:rPr>
        <w:t>(10.06.2017).</w:t>
      </w:r>
    </w:p>
    <w:p w:rsidR="00C10717" w:rsidRDefault="00C10717" w:rsidP="00C10717">
      <w:pPr>
        <w:pStyle w:val="a3"/>
        <w:spacing w:line="25" w:lineRule="atLeast"/>
        <w:ind w:left="0" w:firstLine="709"/>
        <w:jc w:val="both"/>
        <w:rPr>
          <w:rFonts w:ascii="Times New Roman" w:hAnsi="Times New Roman" w:cs="Times New Roman"/>
          <w:bCs/>
          <w:i/>
          <w:iCs/>
          <w:color w:val="000000" w:themeColor="text1"/>
          <w:sz w:val="24"/>
          <w:szCs w:val="24"/>
        </w:rPr>
      </w:pPr>
      <w:r>
        <w:rPr>
          <w:rFonts w:ascii="Times New Roman" w:hAnsi="Times New Roman" w:cs="Times New Roman"/>
          <w:bCs/>
          <w:i/>
          <w:iCs/>
          <w:color w:val="000000" w:themeColor="text1"/>
          <w:sz w:val="24"/>
          <w:szCs w:val="24"/>
        </w:rPr>
        <w:t>7.2 Дополнительная литература</w:t>
      </w:r>
    </w:p>
    <w:p w:rsidR="00C10717" w:rsidRDefault="00C10717" w:rsidP="00C10717">
      <w:pPr>
        <w:numPr>
          <w:ilvl w:val="0"/>
          <w:numId w:val="19"/>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color w:val="000000" w:themeColor="text1"/>
          <w:sz w:val="24"/>
          <w:szCs w:val="24"/>
          <w:u w:val="single"/>
        </w:rPr>
      </w:pPr>
      <w:r>
        <w:rPr>
          <w:rFonts w:ascii="Times New Roman" w:hAnsi="Times New Roman"/>
          <w:color w:val="000000" w:themeColor="text1"/>
          <w:sz w:val="24"/>
          <w:szCs w:val="24"/>
        </w:rPr>
        <w:t>Киселев, Г.М. Информационные технологии в педагогическом образовании : учебник / Г.М. Киселев, Р.В. Бочкова. - 2-е изд., перераб. и доп. - Москва : Издательско-торговая корпорация «Дашков и К°», 2016. - 304 с. : табл., ил. - (Учебные издания для бакалавров). - ISBN 978-5-394-02365-1 ; То же [Электронный ресурс]. - URL: </w:t>
      </w:r>
      <w:hyperlink r:id="rId21" w:history="1">
        <w:r>
          <w:rPr>
            <w:rStyle w:val="a8"/>
            <w:rFonts w:ascii="Times New Roman" w:hAnsi="Times New Roman"/>
            <w:color w:val="000000" w:themeColor="text1"/>
            <w:sz w:val="24"/>
            <w:szCs w:val="24"/>
          </w:rPr>
          <w:t>http://biblioclub.ru/index.php?page=book&amp;id=452839</w:t>
        </w:r>
      </w:hyperlink>
      <w:r>
        <w:rPr>
          <w:rFonts w:ascii="Times New Roman" w:hAnsi="Times New Roman"/>
          <w:color w:val="000000" w:themeColor="text1"/>
          <w:sz w:val="24"/>
          <w:szCs w:val="24"/>
        </w:rPr>
        <w:t xml:space="preserve"> (10.07.2017). </w:t>
      </w:r>
    </w:p>
    <w:p w:rsidR="00C10717" w:rsidRDefault="00C10717" w:rsidP="00C10717">
      <w:pPr>
        <w:numPr>
          <w:ilvl w:val="0"/>
          <w:numId w:val="19"/>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color w:val="000000" w:themeColor="text1"/>
          <w:sz w:val="24"/>
          <w:szCs w:val="24"/>
          <w:u w:val="single"/>
        </w:rPr>
      </w:pPr>
      <w:r>
        <w:rPr>
          <w:rFonts w:ascii="Times New Roman" w:hAnsi="Times New Roman"/>
          <w:color w:val="000000" w:themeColor="text1"/>
          <w:sz w:val="24"/>
          <w:szCs w:val="24"/>
        </w:rPr>
        <w:t>Щуркова, Н.Е. Педагогическая технология : учебное пособие / Н.Е. Щуркова. - 2-изд, допол. - Москва : Педагогическое общество России, 2005. - 256 с. - (Высшее образование XXI век). - ISBN 5-93134-263-Х ; То же [Электронный ресурс]. - URL: </w:t>
      </w:r>
      <w:hyperlink r:id="rId22" w:history="1">
        <w:r>
          <w:rPr>
            <w:rStyle w:val="a8"/>
            <w:rFonts w:ascii="Times New Roman" w:hAnsi="Times New Roman"/>
            <w:color w:val="000000" w:themeColor="text1"/>
            <w:sz w:val="24"/>
            <w:szCs w:val="24"/>
          </w:rPr>
          <w:t>http://biblioclub.ru/index.php?page=book&amp;id=93276</w:t>
        </w:r>
      </w:hyperlink>
      <w:r>
        <w:rPr>
          <w:rFonts w:ascii="Times New Roman" w:hAnsi="Times New Roman"/>
          <w:color w:val="000000" w:themeColor="text1"/>
          <w:sz w:val="24"/>
          <w:szCs w:val="24"/>
        </w:rPr>
        <w:t> (10.07.2017)..</w:t>
      </w:r>
    </w:p>
    <w:p w:rsidR="00C10717" w:rsidRDefault="00C10717" w:rsidP="00C10717">
      <w:pPr>
        <w:pStyle w:val="a3"/>
        <w:spacing w:line="25" w:lineRule="atLeast"/>
        <w:ind w:left="-142" w:firstLine="709"/>
        <w:jc w:val="both"/>
        <w:rPr>
          <w:rFonts w:ascii="Times New Roman" w:hAnsi="Times New Roman" w:cs="Times New Roman"/>
          <w:bCs/>
          <w:i/>
          <w:iCs/>
          <w:color w:val="000000" w:themeColor="text1"/>
          <w:sz w:val="24"/>
          <w:szCs w:val="24"/>
        </w:rPr>
      </w:pPr>
      <w:r>
        <w:rPr>
          <w:rFonts w:ascii="Times New Roman" w:hAnsi="Times New Roman" w:cs="Times New Roman"/>
          <w:color w:val="000000" w:themeColor="text1"/>
          <w:sz w:val="24"/>
          <w:szCs w:val="24"/>
        </w:rPr>
        <w:t>3.Пешкова,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3" w:history="1">
        <w:r>
          <w:rPr>
            <w:rStyle w:val="a8"/>
            <w:rFonts w:ascii="Times New Roman" w:hAnsi="Times New Roman" w:cs="Times New Roman"/>
            <w:color w:val="000000" w:themeColor="text1"/>
            <w:sz w:val="24"/>
            <w:szCs w:val="24"/>
          </w:rPr>
          <w:t>http://biblioclub.ru/index.php?page=book&amp;id=344740</w:t>
        </w:r>
      </w:hyperlink>
      <w:r>
        <w:rPr>
          <w:rFonts w:ascii="Times New Roman" w:hAnsi="Times New Roman" w:cs="Times New Roman"/>
          <w:color w:val="000000" w:themeColor="text1"/>
          <w:sz w:val="24"/>
          <w:szCs w:val="24"/>
        </w:rPr>
        <w:t> (10.07.2017).           4. 4.Градусова,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 учебное пособие / Т.К. Градусова, Т.А. Жукова. - Кемерово : Кемеровский государственный университет, 2013. - 100 с. - ISBN 978-5-8353-1518-5 ; То же [Электронный ресурс]. - URL: </w:t>
      </w:r>
      <w:hyperlink r:id="rId24" w:history="1">
        <w:r>
          <w:rPr>
            <w:rStyle w:val="a8"/>
            <w:rFonts w:ascii="Times New Roman" w:hAnsi="Times New Roman" w:cs="Times New Roman"/>
            <w:color w:val="000000" w:themeColor="text1"/>
            <w:sz w:val="24"/>
            <w:szCs w:val="24"/>
          </w:rPr>
          <w:t>http://biblioclub.ru/index.php?page=book&amp;id=232489</w:t>
        </w:r>
      </w:hyperlink>
      <w:r>
        <w:rPr>
          <w:rFonts w:ascii="Times New Roman" w:hAnsi="Times New Roman" w:cs="Times New Roman"/>
          <w:color w:val="000000" w:themeColor="text1"/>
          <w:sz w:val="24"/>
          <w:szCs w:val="24"/>
        </w:rPr>
        <w:t>(10.07.2017).</w:t>
      </w:r>
    </w:p>
    <w:p w:rsidR="00C10717" w:rsidRDefault="00C10717" w:rsidP="00C10717">
      <w:pPr>
        <w:pStyle w:val="a3"/>
        <w:spacing w:line="25" w:lineRule="atLeast"/>
        <w:ind w:left="-142" w:firstLine="709"/>
        <w:jc w:val="both"/>
        <w:rPr>
          <w:rFonts w:ascii="Times New Roman" w:hAnsi="Times New Roman" w:cs="Times New Roman"/>
          <w:bCs/>
          <w:i/>
          <w:iCs/>
          <w:sz w:val="24"/>
          <w:szCs w:val="24"/>
        </w:rPr>
      </w:pPr>
    </w:p>
    <w:p w:rsidR="00C10717" w:rsidRDefault="00C10717" w:rsidP="00C10717">
      <w:pPr>
        <w:pStyle w:val="a3"/>
        <w:spacing w:line="25" w:lineRule="atLeast"/>
        <w:ind w:left="-142" w:firstLine="709"/>
        <w:jc w:val="both"/>
        <w:rPr>
          <w:rFonts w:ascii="Times New Roman" w:hAnsi="Times New Roman" w:cs="Times New Roman"/>
          <w:bCs/>
          <w:i/>
          <w:iCs/>
          <w:sz w:val="24"/>
          <w:szCs w:val="24"/>
        </w:rPr>
      </w:pPr>
      <w:r>
        <w:rPr>
          <w:rFonts w:ascii="Times New Roman" w:hAnsi="Times New Roman" w:cs="Times New Roman"/>
          <w:bCs/>
          <w:i/>
          <w:iCs/>
          <w:sz w:val="24"/>
          <w:szCs w:val="24"/>
        </w:rPr>
        <w:t>7.3 Перечень учебно-методического обеспечения для самостоятельной работы обучающихся по дисциплине</w:t>
      </w:r>
    </w:p>
    <w:p w:rsidR="00C10717" w:rsidRDefault="00C10717" w:rsidP="00C10717">
      <w:pPr>
        <w:numPr>
          <w:ilvl w:val="0"/>
          <w:numId w:val="20"/>
        </w:numPr>
        <w:tabs>
          <w:tab w:val="left" w:pos="91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contextualSpacing/>
        <w:jc w:val="both"/>
        <w:rPr>
          <w:rFonts w:ascii="Times New Roman" w:hAnsi="Times New Roman"/>
          <w:bCs/>
          <w:iCs/>
          <w:color w:val="000000" w:themeColor="text1"/>
          <w:sz w:val="24"/>
          <w:szCs w:val="24"/>
        </w:rPr>
      </w:pPr>
      <w:r>
        <w:rPr>
          <w:rFonts w:ascii="Times New Roman" w:hAnsi="Times New Roman"/>
          <w:color w:val="000000" w:themeColor="text1"/>
          <w:sz w:val="24"/>
          <w:szCs w:val="24"/>
        </w:rPr>
        <w:t xml:space="preserve">Дмитриев, Ю.А. Информационные и коммуникационные технологии в профессиональной деятельности педагога дошкольного образования : учебное пособие / Ю.А. Дмитриев, Т.В. Калинина ; Министерство образования и науки Российской Федерации, Московский педагогический государственный университет. - Москва : МПГУ, 2016. - 188 с. : </w:t>
      </w:r>
      <w:r>
        <w:rPr>
          <w:rFonts w:ascii="Times New Roman" w:hAnsi="Times New Roman"/>
          <w:color w:val="000000" w:themeColor="text1"/>
          <w:sz w:val="24"/>
          <w:szCs w:val="24"/>
        </w:rPr>
        <w:lastRenderedPageBreak/>
        <w:t>табл., схем. - Библиогр. в кн. - ISBN 978-5-4263-0475-8 ; То же [Электронный ресурс]. - URL: </w:t>
      </w:r>
      <w:hyperlink r:id="rId25" w:history="1">
        <w:r>
          <w:rPr>
            <w:rStyle w:val="a8"/>
            <w:rFonts w:ascii="Times New Roman" w:hAnsi="Times New Roman"/>
            <w:color w:val="000000" w:themeColor="text1"/>
            <w:sz w:val="24"/>
            <w:szCs w:val="24"/>
          </w:rPr>
          <w:t>http://biblioclub.ru/index.php?page=book&amp;id=472076</w:t>
        </w:r>
      </w:hyperlink>
      <w:r>
        <w:rPr>
          <w:rFonts w:ascii="Times New Roman" w:hAnsi="Times New Roman"/>
          <w:color w:val="000000" w:themeColor="text1"/>
          <w:sz w:val="24"/>
          <w:szCs w:val="24"/>
        </w:rPr>
        <w:t> (10.07.2017).</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8"/>
          <w:color w:val="000000" w:themeColor="text1"/>
        </w:rPr>
      </w:pPr>
      <w:r>
        <w:rPr>
          <w:rFonts w:ascii="Times New Roman" w:hAnsi="Times New Roman"/>
          <w:color w:val="000000" w:themeColor="text1"/>
          <w:sz w:val="24"/>
          <w:szCs w:val="24"/>
        </w:rPr>
        <w:t>Пешкова, В.Е. Педагогические технологии начального образования: курс лекций : учебное пособие / В.Е. Пешкова. - Москва ; Берлин : Директ-Медиа, 2015. - 161 с. : ил. - Библиогр. в кн. - ISBN 978-5-4475-3919-1 ; То же [Электронный ресурс]. - URL: </w:t>
      </w:r>
      <w:hyperlink r:id="rId26" w:history="1">
        <w:r>
          <w:rPr>
            <w:rStyle w:val="a8"/>
            <w:rFonts w:ascii="Times New Roman" w:hAnsi="Times New Roman"/>
            <w:color w:val="000000" w:themeColor="text1"/>
            <w:sz w:val="24"/>
            <w:szCs w:val="24"/>
          </w:rPr>
          <w:t>http://biblioclub.ru/index.php?page=book&amp;id=344740</w:t>
        </w:r>
      </w:hyperlink>
      <w:r>
        <w:rPr>
          <w:rFonts w:ascii="Times New Roman" w:hAnsi="Times New Roman"/>
          <w:color w:val="000000" w:themeColor="text1"/>
          <w:sz w:val="24"/>
          <w:szCs w:val="24"/>
        </w:rPr>
        <w:t> (10.07.2017).</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eastAsia="Times New Roman"/>
          <w:bCs/>
          <w:i/>
          <w:iCs/>
          <w:lang w:eastAsia="ru-RU"/>
        </w:rPr>
      </w:pPr>
      <w:r>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21"/>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Pr>
          <w:rFonts w:ascii="Times New Roman" w:hAnsi="Times New Roman"/>
          <w:bCs/>
          <w:sz w:val="24"/>
          <w:szCs w:val="24"/>
        </w:rPr>
        <w:t xml:space="preserve">Музеи России </w:t>
      </w:r>
      <w:r>
        <w:rPr>
          <w:rFonts w:ascii="Times New Roman" w:hAnsi="Times New Roman"/>
          <w:sz w:val="24"/>
          <w:szCs w:val="24"/>
        </w:rPr>
        <w:t xml:space="preserve">[Электронный ресурс] / </w:t>
      </w:r>
      <w:r>
        <w:rPr>
          <w:rFonts w:ascii="Times New Roman" w:hAnsi="Times New Roman"/>
          <w:bCs/>
          <w:sz w:val="24"/>
          <w:szCs w:val="24"/>
        </w:rPr>
        <w:t xml:space="preserve">Каталог Музеи России. </w:t>
      </w:r>
      <w:r>
        <w:rPr>
          <w:rFonts w:ascii="Times New Roman" w:hAnsi="Times New Roman"/>
          <w:sz w:val="24"/>
          <w:szCs w:val="24"/>
        </w:rPr>
        <w:t>– Режим доступа:</w:t>
      </w:r>
      <w:hyperlink r:id="rId27" w:history="1">
        <w:r>
          <w:rPr>
            <w:rStyle w:val="a8"/>
            <w:rFonts w:ascii="Times New Roman" w:hAnsi="Times New Roman"/>
            <w:bCs/>
            <w:sz w:val="24"/>
            <w:szCs w:val="24"/>
          </w:rPr>
          <w:t>http://www.museum.ru/</w:t>
        </w:r>
      </w:hyperlink>
      <w:r>
        <w:rPr>
          <w:rFonts w:ascii="Times New Roman" w:hAnsi="Times New Roman"/>
          <w:bCs/>
          <w:sz w:val="24"/>
          <w:szCs w:val="24"/>
        </w:rPr>
        <w:t>. – Загл. с экрана.</w:t>
      </w:r>
    </w:p>
    <w:p w:rsidR="00C10717" w:rsidRDefault="00C10717" w:rsidP="00C10717">
      <w:pPr>
        <w:numPr>
          <w:ilvl w:val="0"/>
          <w:numId w:val="21"/>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Pr>
          <w:rFonts w:ascii="Times New Roman" w:hAnsi="Times New Roman"/>
          <w:bCs/>
          <w:sz w:val="24"/>
          <w:szCs w:val="24"/>
        </w:rPr>
        <w:t xml:space="preserve">Государственный Эрмитаж [Электронный ресурс] / Образовательная музейная онлайн программа. – Режим доступа:  </w:t>
      </w:r>
      <w:hyperlink r:id="rId28" w:history="1">
        <w:r>
          <w:rPr>
            <w:rStyle w:val="a8"/>
            <w:rFonts w:ascii="Times New Roman" w:hAnsi="Times New Roman"/>
            <w:bCs/>
            <w:sz w:val="24"/>
            <w:szCs w:val="24"/>
          </w:rPr>
          <w:t>http://www.hermitage.ru/</w:t>
        </w:r>
      </w:hyperlink>
      <w:r>
        <w:rPr>
          <w:rFonts w:ascii="Times New Roman" w:hAnsi="Times New Roman"/>
          <w:bCs/>
          <w:sz w:val="24"/>
          <w:szCs w:val="24"/>
        </w:rPr>
        <w:t>. – Загл. с экрана.</w:t>
      </w:r>
    </w:p>
    <w:p w:rsidR="00C10717" w:rsidRDefault="00C10717" w:rsidP="00C10717">
      <w:pPr>
        <w:numPr>
          <w:ilvl w:val="0"/>
          <w:numId w:val="21"/>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Pr>
          <w:rFonts w:ascii="Times New Roman" w:hAnsi="Times New Roman"/>
          <w:bCs/>
          <w:sz w:val="24"/>
          <w:szCs w:val="24"/>
        </w:rPr>
        <w:t xml:space="preserve">Русский музей [Электронный ресурс] / Постоянная экспозиция – Режим доступа: </w:t>
      </w:r>
      <w:hyperlink r:id="rId29" w:history="1">
        <w:r>
          <w:rPr>
            <w:rStyle w:val="a8"/>
            <w:rFonts w:ascii="Times New Roman" w:hAnsi="Times New Roman"/>
            <w:bCs/>
            <w:sz w:val="24"/>
            <w:szCs w:val="24"/>
          </w:rPr>
          <w:t>http://www.rusmuseum.ru/</w:t>
        </w:r>
      </w:hyperlink>
      <w:r>
        <w:rPr>
          <w:rFonts w:ascii="Times New Roman" w:hAnsi="Times New Roman"/>
          <w:bCs/>
          <w:sz w:val="24"/>
          <w:szCs w:val="24"/>
        </w:rPr>
        <w:t>. – Загл. с экрана.</w:t>
      </w:r>
    </w:p>
    <w:p w:rsidR="00C10717" w:rsidRDefault="00C10717" w:rsidP="00C10717">
      <w:pPr>
        <w:numPr>
          <w:ilvl w:val="0"/>
          <w:numId w:val="21"/>
        </w:numPr>
        <w:tabs>
          <w:tab w:val="left" w:pos="1134"/>
        </w:tabs>
        <w:autoSpaceDE w:val="0"/>
        <w:autoSpaceDN w:val="0"/>
        <w:adjustRightInd w:val="0"/>
        <w:spacing w:after="0" w:line="25" w:lineRule="atLeast"/>
        <w:ind w:left="0" w:firstLine="709"/>
        <w:contextualSpacing/>
        <w:jc w:val="both"/>
        <w:rPr>
          <w:rFonts w:ascii="Times New Roman" w:hAnsi="Times New Roman"/>
          <w:bCs/>
          <w:sz w:val="24"/>
          <w:szCs w:val="24"/>
        </w:rPr>
      </w:pPr>
      <w:r>
        <w:rPr>
          <w:rFonts w:ascii="Times New Roman" w:hAnsi="Times New Roman"/>
          <w:bCs/>
          <w:sz w:val="24"/>
          <w:szCs w:val="24"/>
        </w:rPr>
        <w:t xml:space="preserve">ГМИИ им. А. С. Пушкина [Электронный ресурс] / Музей им. Пушкина – Режим доступа:  </w:t>
      </w:r>
      <w:hyperlink r:id="rId30" w:history="1">
        <w:r>
          <w:rPr>
            <w:rStyle w:val="a8"/>
            <w:rFonts w:ascii="Times New Roman" w:hAnsi="Times New Roman"/>
            <w:bCs/>
            <w:sz w:val="24"/>
            <w:szCs w:val="24"/>
          </w:rPr>
          <w:t>http://www.museum.ru/gmii/</w:t>
        </w:r>
      </w:hyperlink>
      <w:r>
        <w:rPr>
          <w:rFonts w:ascii="Times New Roman" w:hAnsi="Times New Roman"/>
          <w:bCs/>
          <w:sz w:val="24"/>
          <w:szCs w:val="24"/>
        </w:rPr>
        <w:t>. – Загл. с экрана.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9.1. Описание материально-технической базы</w:t>
      </w:r>
    </w:p>
    <w:p w:rsidR="00C10717" w:rsidRDefault="00C10717" w:rsidP="00C10717">
      <w:pPr>
        <w:shd w:val="clear" w:color="auto" w:fill="FFFFFF"/>
        <w:autoSpaceDE w:val="0"/>
        <w:autoSpaceDN w:val="0"/>
        <w:adjustRightInd w:val="0"/>
        <w:spacing w:after="0" w:line="25" w:lineRule="atLeast"/>
        <w:ind w:firstLine="709"/>
        <w:jc w:val="both"/>
        <w:rPr>
          <w:rFonts w:ascii="Times New Roman" w:hAnsi="Times New Roman"/>
          <w:sz w:val="24"/>
          <w:szCs w:val="24"/>
        </w:rPr>
      </w:pPr>
      <w:r>
        <w:rPr>
          <w:rFonts w:ascii="Times New Roman" w:eastAsia="Times New Roman" w:hAnsi="Times New Roman"/>
          <w:bCs/>
          <w:sz w:val="24"/>
          <w:szCs w:val="24"/>
          <w:lang w:eastAsia="ru-RU"/>
        </w:rPr>
        <w:t xml:space="preserve">Реализация дисциплины  требует наличия методических рекомендаций по выполнению практических работ, литературы, аудитории и </w:t>
      </w:r>
      <w:r>
        <w:rPr>
          <w:rFonts w:ascii="Times New Roman" w:eastAsia="Times New Roman" w:hAnsi="Times New Roman"/>
          <w:bCs/>
          <w:color w:val="000000" w:themeColor="text1"/>
          <w:sz w:val="24"/>
          <w:szCs w:val="24"/>
          <w:lang w:eastAsia="ru-RU"/>
        </w:rPr>
        <w:t>поисковых систем,</w:t>
      </w:r>
      <w:r>
        <w:rPr>
          <w:rFonts w:ascii="Times New Roman" w:eastAsia="Times New Roman" w:hAnsi="Times New Roman"/>
          <w:bCs/>
          <w:sz w:val="24"/>
          <w:szCs w:val="24"/>
          <w:lang w:eastAsia="ru-RU"/>
        </w:rPr>
        <w:t xml:space="preserve"> методический комплекс работ заданной тематики, а также настоящая рабочая программа. </w:t>
      </w:r>
      <w:r>
        <w:rPr>
          <w:rFonts w:ascii="Times New Roman" w:eastAsia="Times New Roman" w:hAnsi="Times New Roman"/>
          <w:sz w:val="24"/>
          <w:szCs w:val="24"/>
        </w:rPr>
        <w:t>Оборудование учебного кабинета</w:t>
      </w:r>
      <w:r>
        <w:rPr>
          <w:rFonts w:ascii="Times New Roman" w:eastAsia="Times New Roman" w:hAnsi="Times New Roman"/>
          <w:bCs/>
          <w:sz w:val="24"/>
          <w:szCs w:val="24"/>
          <w:lang w:eastAsia="ru-RU"/>
        </w:rPr>
        <w:t>: столы, стулья, учебная доска, мультимедийное оборудование.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При осуществлении образовательного процесса дисциплины «</w:t>
      </w:r>
      <w:r>
        <w:rPr>
          <w:rFonts w:ascii="Times New Roman" w:hAnsi="Times New Roman"/>
          <w:sz w:val="24"/>
          <w:szCs w:val="24"/>
        </w:rPr>
        <w:t>методика воспитательной работы в системе СПО и ДО</w:t>
      </w:r>
      <w:r>
        <w:rPr>
          <w:rFonts w:ascii="Times New Roman" w:eastAsia="Times New Roman" w:hAnsi="Times New Roman"/>
          <w:bCs/>
          <w:sz w:val="24"/>
          <w:szCs w:val="24"/>
          <w:lang w:eastAsia="ru-RU"/>
        </w:rPr>
        <w:t xml:space="preserve">»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Pr>
          <w:rFonts w:ascii="Times New Roman" w:eastAsia="Times New Roman" w:hAnsi="Times New Roman"/>
          <w:bCs/>
          <w:sz w:val="24"/>
          <w:szCs w:val="24"/>
          <w:lang w:val="en-US" w:eastAsia="ru-RU"/>
        </w:rPr>
        <w:t>LMSMoodle</w:t>
      </w:r>
      <w:r>
        <w:rPr>
          <w:rFonts w:ascii="Times New Roman" w:eastAsia="Times New Roman" w:hAnsi="Times New Roman"/>
          <w:bCs/>
          <w:sz w:val="24"/>
          <w:szCs w:val="24"/>
          <w:lang w:eastAsia="ru-RU"/>
        </w:rPr>
        <w:t>, а также информационно - справочные системы: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hyperlink r:id="rId31" w:history="1">
        <w:r>
          <w:rPr>
            <w:rStyle w:val="a8"/>
            <w:bCs/>
            <w:iCs/>
            <w:sz w:val="24"/>
            <w:szCs w:val="24"/>
            <w:lang w:eastAsia="ru-RU"/>
          </w:rPr>
          <w:t>www.biblioclub.ru</w:t>
        </w:r>
      </w:hyperlink>
      <w:r>
        <w:rPr>
          <w:rFonts w:ascii="Times New Roman" w:hAnsi="Times New Roman"/>
          <w:bCs/>
          <w:iCs/>
          <w:sz w:val="24"/>
          <w:szCs w:val="24"/>
          <w:lang w:eastAsia="ru-RU"/>
        </w:rPr>
        <w:tab/>
        <w:t xml:space="preserve"> ЭБС «Университетская библиотека онлайн»</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hyperlink r:id="rId32" w:history="1">
        <w:r>
          <w:rPr>
            <w:rStyle w:val="a8"/>
            <w:bCs/>
            <w:iCs/>
            <w:sz w:val="24"/>
            <w:szCs w:val="24"/>
            <w:lang w:eastAsia="ru-RU"/>
          </w:rPr>
          <w:t>www.ebiblioteka.ru</w:t>
        </w:r>
      </w:hyperlink>
      <w:r>
        <w:rPr>
          <w:rFonts w:ascii="Times New Roman" w:hAnsi="Times New Roman"/>
          <w:bCs/>
          <w:iCs/>
          <w:sz w:val="24"/>
          <w:szCs w:val="24"/>
          <w:lang w:eastAsia="ru-RU"/>
        </w:rPr>
        <w:t xml:space="preserve"> Универсальные базы данных изданий</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pStyle w:val="22"/>
        <w:spacing w:after="0" w:line="25" w:lineRule="atLeast"/>
        <w:ind w:left="0"/>
        <w:jc w:val="center"/>
        <w:rPr>
          <w:b/>
        </w:rPr>
      </w:pPr>
      <w:r>
        <w:rPr>
          <w:b/>
        </w:rPr>
        <w:t>5.5. ПРОГРАММА ДИСЦИПЛИНЫ</w:t>
      </w:r>
    </w:p>
    <w:p w:rsidR="00C10717" w:rsidRDefault="00C10717" w:rsidP="00C10717">
      <w:pPr>
        <w:autoSpaceDE w:val="0"/>
        <w:autoSpaceDN w:val="0"/>
        <w:adjustRightInd w:val="0"/>
        <w:spacing w:line="25" w:lineRule="atLeast"/>
        <w:jc w:val="center"/>
        <w:rPr>
          <w:rFonts w:ascii="Times New Roman CYR" w:hAnsi="Times New Roman CYR" w:cs="Times New Roman CYR"/>
          <w:b/>
          <w:bCs/>
          <w:sz w:val="24"/>
          <w:szCs w:val="24"/>
        </w:rPr>
      </w:pPr>
      <w:r>
        <w:rPr>
          <w:rFonts w:ascii="Times New Roman CYR" w:hAnsi="Times New Roman CYR" w:cs="Times New Roman CYR"/>
          <w:b/>
          <w:bCs/>
          <w:sz w:val="24"/>
          <w:szCs w:val="24"/>
        </w:rPr>
        <w:t>«ПРОФЕССИОНАЛЬНЫЙ ЭТИКЕТ ПЕДАГОГА</w:t>
      </w:r>
      <w:r>
        <w:rPr>
          <w:b/>
          <w:bCs/>
          <w:sz w:val="24"/>
          <w:szCs w:val="24"/>
        </w:rPr>
        <w:t>»</w:t>
      </w:r>
    </w:p>
    <w:p w:rsidR="00C10717" w:rsidRDefault="00C10717" w:rsidP="00C10717">
      <w:pPr>
        <w:tabs>
          <w:tab w:val="left" w:pos="720"/>
        </w:tabs>
        <w:autoSpaceDE w:val="0"/>
        <w:autoSpaceDN w:val="0"/>
        <w:adjustRightInd w:val="0"/>
        <w:spacing w:after="0" w:line="25" w:lineRule="atLeast"/>
        <w:ind w:firstLine="720"/>
        <w:contextualSpacing/>
        <w:jc w:val="both"/>
        <w:rPr>
          <w:rFonts w:ascii="Times New Roman" w:hAnsi="Times New Roman"/>
          <w:b/>
          <w:bCs/>
          <w:sz w:val="24"/>
          <w:szCs w:val="24"/>
        </w:rPr>
      </w:pPr>
      <w:r>
        <w:rPr>
          <w:rFonts w:ascii="Times New Roman" w:hAnsi="Times New Roman"/>
          <w:b/>
          <w:bCs/>
          <w:sz w:val="24"/>
          <w:szCs w:val="24"/>
        </w:rPr>
        <w:t>1 Пояснительная записка</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bCs/>
          <w:sz w:val="24"/>
          <w:szCs w:val="24"/>
        </w:rPr>
        <w:t xml:space="preserve">Дисциплина направлена на развитие культуры личности обучающегося, изучение основных принципов профессиональной этики, основных элементов профессионального и делового этикета; формирование современной культуры профессионального общения, основанной на этических принципах и нормах, </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Процесс изучения дисциплины направлен на освоение следующих компетенций:</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sz w:val="24"/>
          <w:szCs w:val="24"/>
        </w:rPr>
        <w:t xml:space="preserve">ОПК-8 </w:t>
      </w:r>
      <w:r>
        <w:rPr>
          <w:rFonts w:ascii="Times New Roman" w:hAnsi="Times New Roman"/>
          <w:bCs/>
          <w:sz w:val="24"/>
          <w:szCs w:val="24"/>
        </w:rPr>
        <w:t xml:space="preserve">- </w:t>
      </w:r>
      <w:r>
        <w:rPr>
          <w:rFonts w:ascii="Times New Roman" w:hAnsi="Times New Roman"/>
          <w:sz w:val="24"/>
          <w:szCs w:val="24"/>
        </w:rPr>
        <w:t>готовность моделировать стратегию и технологию общения для решения конкретных профессионально-педагогических задач;</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bCs/>
          <w:sz w:val="24"/>
          <w:szCs w:val="24"/>
        </w:rPr>
        <w:lastRenderedPageBreak/>
        <w:t xml:space="preserve">ПК-16 – </w:t>
      </w:r>
      <w:r>
        <w:rPr>
          <w:rFonts w:ascii="Times New Roman" w:hAnsi="Times New Roman"/>
          <w:sz w:val="24"/>
          <w:szCs w:val="24"/>
        </w:rPr>
        <w:t>способность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2 Место в структуре модуля</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sz w:val="24"/>
          <w:szCs w:val="24"/>
        </w:rPr>
        <w:t>Дисциплина «</w:t>
      </w:r>
      <w:r>
        <w:rPr>
          <w:rFonts w:ascii="Times New Roman" w:hAnsi="Times New Roman"/>
          <w:bCs/>
          <w:sz w:val="24"/>
          <w:szCs w:val="24"/>
        </w:rPr>
        <w:t>Профессиональный этикет педагога</w:t>
      </w:r>
      <w:r>
        <w:rPr>
          <w:rFonts w:ascii="Times New Roman" w:hAnsi="Times New Roman"/>
          <w:sz w:val="24"/>
          <w:szCs w:val="24"/>
        </w:rPr>
        <w:t>» относится к модулю «</w:t>
      </w:r>
      <w:r>
        <w:rPr>
          <w:rFonts w:ascii="Times New Roman" w:hAnsi="Times New Roman"/>
          <w:color w:val="000000"/>
          <w:sz w:val="24"/>
          <w:szCs w:val="24"/>
          <w:shd w:val="clear" w:color="auto" w:fill="FFFFFF"/>
        </w:rPr>
        <w:t xml:space="preserve">Основы профессиональной </w:t>
      </w:r>
      <w:r>
        <w:rPr>
          <w:rFonts w:ascii="Times New Roman" w:hAnsi="Times New Roman"/>
          <w:sz w:val="24"/>
          <w:szCs w:val="24"/>
          <w:shd w:val="clear" w:color="auto" w:fill="FFFFFF"/>
        </w:rPr>
        <w:t>педагогики и психологии</w:t>
      </w:r>
      <w:r>
        <w:rPr>
          <w:rFonts w:ascii="Times New Roman" w:hAnsi="Times New Roman"/>
          <w:sz w:val="24"/>
          <w:szCs w:val="24"/>
        </w:rPr>
        <w:t>». Данная   дисциплина базируется на следующих дисциплинах: «Русский язык и культура речи» (модуль «Человек, общество, культура»); «</w:t>
      </w:r>
      <w:r>
        <w:rPr>
          <w:rFonts w:ascii="Times New Roman" w:hAnsi="Times New Roman"/>
          <w:color w:val="000000"/>
          <w:sz w:val="24"/>
          <w:szCs w:val="24"/>
        </w:rPr>
        <w:t xml:space="preserve">Общая и профессиональная психология»,  «Общая и профессиональная педагогика» </w:t>
      </w:r>
      <w:r>
        <w:rPr>
          <w:rFonts w:ascii="Times New Roman" w:hAnsi="Times New Roman"/>
          <w:sz w:val="24"/>
          <w:szCs w:val="24"/>
        </w:rPr>
        <w:t>(модуль «</w:t>
      </w:r>
      <w:r>
        <w:rPr>
          <w:rFonts w:ascii="Times New Roman" w:hAnsi="Times New Roman"/>
          <w:color w:val="000000"/>
          <w:sz w:val="24"/>
          <w:szCs w:val="24"/>
          <w:shd w:val="clear" w:color="auto" w:fill="FFFFFF"/>
        </w:rPr>
        <w:t xml:space="preserve">Основы профессиональной </w:t>
      </w:r>
      <w:r>
        <w:rPr>
          <w:rFonts w:ascii="Times New Roman" w:hAnsi="Times New Roman"/>
          <w:sz w:val="24"/>
          <w:szCs w:val="24"/>
          <w:shd w:val="clear" w:color="auto" w:fill="FFFFFF"/>
        </w:rPr>
        <w:t>педагогики и психологии</w:t>
      </w:r>
      <w:r>
        <w:rPr>
          <w:rFonts w:ascii="Times New Roman" w:hAnsi="Times New Roman"/>
          <w:sz w:val="24"/>
          <w:szCs w:val="24"/>
        </w:rPr>
        <w:t xml:space="preserve">»). </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sz w:val="24"/>
          <w:szCs w:val="24"/>
        </w:rPr>
        <w:t>Дисциплины, для которых данная дисциплина является предшествующей: «</w:t>
      </w:r>
      <w:r>
        <w:rPr>
          <w:rFonts w:ascii="Times New Roman" w:hAnsi="Times New Roman"/>
          <w:color w:val="000000"/>
          <w:sz w:val="24"/>
          <w:szCs w:val="24"/>
        </w:rPr>
        <w:t>Проектирование образовательного пространства в системе СПО и ДО», «Проектирование образовательного пространства для лиц с ОВЗ» (модуль «Проектирование образовательной среды»).</w:t>
      </w:r>
    </w:p>
    <w:p w:rsidR="00C10717" w:rsidRDefault="00C10717" w:rsidP="00C10717">
      <w:pPr>
        <w:spacing w:after="0" w:line="25" w:lineRule="atLeast"/>
        <w:ind w:firstLine="709"/>
        <w:jc w:val="both"/>
        <w:rPr>
          <w:rFonts w:ascii="Times New Roman" w:hAnsi="Times New Roman"/>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3 Цели и задачи</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Целью изучения дисциплины  является формирование у обучающихся современной культуры профессионального общения, основанной на этических принципах и нормах.</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Задачи дисциплины:</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освоить фундаментальные понятия и принципы профессиональной этики, основные виды норм и стандартов профессионального общения;</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научиться применять знания при решении личностных, профессиональных и социальных проблем;</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формировать соблюдение этических норм в конфликтных ситуациях в рамках своей профессии;</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овладеть техникой вербального и  невербального общения в процессе ведения деловых коммуникаций.</w:t>
      </w:r>
    </w:p>
    <w:p w:rsidR="00C10717" w:rsidRDefault="00C10717" w:rsidP="00C10717">
      <w:pPr>
        <w:autoSpaceDE w:val="0"/>
        <w:autoSpaceDN w:val="0"/>
        <w:adjustRightInd w:val="0"/>
        <w:spacing w:after="0" w:line="25" w:lineRule="atLeast"/>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4 Образовательные результаты</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tbl>
      <w:tblPr>
        <w:tblW w:w="5000" w:type="pct"/>
        <w:tblLayout w:type="fixed"/>
        <w:tblLook w:val="04A0" w:firstRow="1" w:lastRow="0" w:firstColumn="1" w:lastColumn="0" w:noHBand="0" w:noVBand="1"/>
      </w:tblPr>
      <w:tblGrid>
        <w:gridCol w:w="1102"/>
        <w:gridCol w:w="2409"/>
        <w:gridCol w:w="1134"/>
        <w:gridCol w:w="2410"/>
        <w:gridCol w:w="1134"/>
        <w:gridCol w:w="1665"/>
      </w:tblGrid>
      <w:tr w:rsidR="00C10717" w:rsidTr="00C10717">
        <w:trPr>
          <w:trHeight w:val="385"/>
        </w:trPr>
        <w:tc>
          <w:tcPr>
            <w:tcW w:w="110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ОР модуля</w:t>
            </w:r>
          </w:p>
        </w:tc>
        <w:tc>
          <w:tcPr>
            <w:tcW w:w="2409"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ОР дисци</w:t>
            </w:r>
            <w:r>
              <w:rPr>
                <w:rFonts w:ascii="Times New Roman" w:hAnsi="Times New Roman"/>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Образовательные результаты дисциплины</w:t>
            </w:r>
          </w:p>
        </w:tc>
        <w:tc>
          <w:tcPr>
            <w:tcW w:w="113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компетенций ОПОП</w:t>
            </w:r>
          </w:p>
        </w:tc>
        <w:tc>
          <w:tcPr>
            <w:tcW w:w="166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Средства оценивания ОР</w:t>
            </w:r>
          </w:p>
        </w:tc>
      </w:tr>
      <w:tr w:rsidR="00C10717" w:rsidTr="00C10717">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ОР.1</w:t>
            </w:r>
          </w:p>
          <w:p w:rsidR="00C10717" w:rsidRDefault="00C10717">
            <w:pPr>
              <w:spacing w:after="0" w:line="25" w:lineRule="atLeast"/>
              <w:rPr>
                <w:rFonts w:ascii="Times New Roman" w:hAnsi="Times New Roman"/>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after="0" w:line="25" w:lineRule="atLeast"/>
              <w:rPr>
                <w:rFonts w:ascii="Times New Roman" w:hAnsi="Times New Roman"/>
                <w:color w:val="FF0000"/>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ОР.1.5.1</w:t>
            </w:r>
          </w:p>
        </w:tc>
        <w:tc>
          <w:tcPr>
            <w:tcW w:w="241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Обучающийся демонстрирует этическую культуру в решении профессионально-педагогических задач</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ОПК-8</w:t>
            </w:r>
          </w:p>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ПК-16</w:t>
            </w:r>
          </w:p>
          <w:p w:rsidR="00C10717" w:rsidRDefault="00C10717">
            <w:pPr>
              <w:autoSpaceDE w:val="0"/>
              <w:autoSpaceDN w:val="0"/>
              <w:adjustRightInd w:val="0"/>
              <w:spacing w:after="0" w:line="25" w:lineRule="atLeast"/>
              <w:rPr>
                <w:rFonts w:ascii="Times New Roman" w:hAnsi="Times New Roman"/>
                <w:sz w:val="24"/>
                <w:szCs w:val="24"/>
              </w:rPr>
            </w:pPr>
          </w:p>
          <w:p w:rsidR="00C10717" w:rsidRDefault="00C10717">
            <w:pPr>
              <w:autoSpaceDE w:val="0"/>
              <w:autoSpaceDN w:val="0"/>
              <w:adjustRightInd w:val="0"/>
              <w:spacing w:after="0" w:line="25" w:lineRule="atLeast"/>
              <w:rPr>
                <w:rFonts w:ascii="Times New Roman" w:hAnsi="Times New Roman"/>
                <w:sz w:val="24"/>
                <w:szCs w:val="24"/>
              </w:rPr>
            </w:pPr>
          </w:p>
        </w:tc>
        <w:tc>
          <w:tcPr>
            <w:tcW w:w="16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Тесты, анализ и обсуждение практических заданий, контрольные вопросы, доклад с презентацией</w:t>
            </w:r>
          </w:p>
          <w:p w:rsidR="00C10717" w:rsidRDefault="00C10717">
            <w:pPr>
              <w:autoSpaceDE w:val="0"/>
              <w:autoSpaceDN w:val="0"/>
              <w:adjustRightInd w:val="0"/>
              <w:spacing w:after="0" w:line="25" w:lineRule="atLeast"/>
              <w:rPr>
                <w:rFonts w:ascii="Times New Roman" w:hAnsi="Times New Roman"/>
                <w:sz w:val="24"/>
                <w:szCs w:val="24"/>
              </w:rPr>
            </w:pPr>
          </w:p>
        </w:tc>
      </w:tr>
    </w:tbl>
    <w:p w:rsidR="00C10717" w:rsidRDefault="00C10717" w:rsidP="00C10717">
      <w:pPr>
        <w:autoSpaceDE w:val="0"/>
        <w:autoSpaceDN w:val="0"/>
        <w:adjustRightInd w:val="0"/>
        <w:spacing w:after="0" w:line="25" w:lineRule="atLeast"/>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bCs/>
          <w:i/>
          <w:sz w:val="24"/>
          <w:szCs w:val="24"/>
        </w:rPr>
      </w:pPr>
      <w:r>
        <w:rPr>
          <w:rFonts w:ascii="Times New Roman" w:hAnsi="Times New Roman"/>
          <w:bCs/>
          <w:i/>
          <w:sz w:val="24"/>
          <w:szCs w:val="24"/>
        </w:rPr>
        <w:t>5.1. Тематический план</w:t>
      </w:r>
    </w:p>
    <w:p w:rsidR="00C10717" w:rsidRDefault="00C10717" w:rsidP="00C10717">
      <w:pPr>
        <w:autoSpaceDE w:val="0"/>
        <w:autoSpaceDN w:val="0"/>
        <w:adjustRightInd w:val="0"/>
        <w:spacing w:after="0" w:line="25" w:lineRule="atLeast"/>
        <w:ind w:firstLine="709"/>
        <w:jc w:val="both"/>
        <w:rPr>
          <w:rFonts w:ascii="Times New Roman" w:hAnsi="Times New Roman"/>
          <w:bCs/>
          <w:i/>
          <w:sz w:val="24"/>
          <w:szCs w:val="24"/>
        </w:rPr>
      </w:pPr>
    </w:p>
    <w:tbl>
      <w:tblPr>
        <w:tblW w:w="5000" w:type="pct"/>
        <w:tblLayout w:type="fixed"/>
        <w:tblLook w:val="04A0" w:firstRow="1" w:lastRow="0" w:firstColumn="1" w:lastColumn="0" w:noHBand="0" w:noVBand="1"/>
      </w:tblPr>
      <w:tblGrid>
        <w:gridCol w:w="541"/>
        <w:gridCol w:w="4104"/>
        <w:gridCol w:w="851"/>
        <w:gridCol w:w="850"/>
        <w:gridCol w:w="1418"/>
        <w:gridCol w:w="1237"/>
        <w:gridCol w:w="853"/>
      </w:tblGrid>
      <w:tr w:rsidR="00C10717" w:rsidTr="00C10717">
        <w:trPr>
          <w:trHeight w:val="203"/>
        </w:trPr>
        <w:tc>
          <w:tcPr>
            <w:tcW w:w="540"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 п/п</w:t>
            </w:r>
          </w:p>
        </w:tc>
        <w:tc>
          <w:tcPr>
            <w:tcW w:w="410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Всего часов по дисциплине</w:t>
            </w:r>
          </w:p>
        </w:tc>
      </w:tr>
      <w:tr w:rsidR="00C10717" w:rsidTr="00C10717">
        <w:trPr>
          <w:trHeight w:val="533"/>
        </w:trPr>
        <w:tc>
          <w:tcPr>
            <w:tcW w:w="54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41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hAnsi="Times New Roman"/>
                <w:sz w:val="24"/>
                <w:szCs w:val="24"/>
              </w:rPr>
            </w:pPr>
            <w:r>
              <w:rPr>
                <w:rFonts w:ascii="Times New Roman" w:hAnsi="Times New Roman"/>
                <w:sz w:val="24"/>
                <w:szCs w:val="24"/>
              </w:rPr>
              <w:t xml:space="preserve">Контактная СР (в т.ч. </w:t>
            </w:r>
          </w:p>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54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41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Практические работы</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b/>
                <w:color w:val="000000"/>
                <w:sz w:val="24"/>
                <w:szCs w:val="24"/>
              </w:rPr>
              <w:t>Раздел 1. Предмет и задачи профессиональной этики педагога. Основные понятия и определения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6</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sz w:val="24"/>
                <w:szCs w:val="24"/>
              </w:rPr>
            </w:pPr>
            <w:r>
              <w:rPr>
                <w:rFonts w:ascii="Times New Roman" w:hAnsi="Times New Roman"/>
                <w:color w:val="000000"/>
                <w:sz w:val="24"/>
                <w:szCs w:val="24"/>
              </w:rPr>
              <w:t>Тема 1.1. Происхождение и взаимосвязь понятий «этика», «мораль», «нравственность», «этикет»</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sz w:val="24"/>
                <w:szCs w:val="24"/>
              </w:rPr>
            </w:pPr>
            <w:r>
              <w:rPr>
                <w:rFonts w:ascii="Times New Roman" w:hAnsi="Times New Roman"/>
                <w:color w:val="000000"/>
                <w:sz w:val="24"/>
                <w:szCs w:val="24"/>
              </w:rPr>
              <w:t>Тема 1.2. Профессиональная этика педагога в контексте исторического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b/>
                <w:color w:val="000000"/>
                <w:sz w:val="24"/>
                <w:szCs w:val="24"/>
              </w:rPr>
            </w:pPr>
            <w:r>
              <w:rPr>
                <w:rFonts w:ascii="Times New Roman" w:hAnsi="Times New Roman"/>
                <w:b/>
                <w:color w:val="000000"/>
                <w:sz w:val="24"/>
                <w:szCs w:val="24"/>
              </w:rPr>
              <w:t xml:space="preserve">Раздел 2. </w:t>
            </w:r>
            <w:r>
              <w:rPr>
                <w:rFonts w:ascii="Times New Roman" w:hAnsi="Times New Roman"/>
                <w:b/>
                <w:bCs/>
                <w:sz w:val="24"/>
                <w:szCs w:val="24"/>
              </w:rPr>
              <w:t>Этикет и его особенности.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9</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17</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 xml:space="preserve">2.1.Краткий экскурс в историю этикета. </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2.2. Виды этикета, их характеристика.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2.3. Общие основы гражданского этикета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
                <w:color w:val="000000"/>
                <w:sz w:val="24"/>
                <w:szCs w:val="24"/>
              </w:rPr>
            </w:pPr>
            <w:r>
              <w:rPr>
                <w:rFonts w:ascii="Times New Roman" w:hAnsi="Times New Roman"/>
                <w:b/>
                <w:bCs/>
                <w:sz w:val="24"/>
                <w:szCs w:val="24"/>
              </w:rPr>
              <w:t xml:space="preserve">Раздел 3. </w:t>
            </w:r>
            <w:r>
              <w:rPr>
                <w:rFonts w:ascii="Times New Roman" w:hAnsi="Times New Roman"/>
                <w:b/>
                <w:color w:val="000000"/>
                <w:sz w:val="24"/>
                <w:szCs w:val="24"/>
              </w:rPr>
              <w:t>Основные нормы и принципы профессионального</w:t>
            </w:r>
          </w:p>
          <w:p w:rsidR="00C10717" w:rsidRDefault="00C10717">
            <w:pPr>
              <w:tabs>
                <w:tab w:val="left" w:pos="720"/>
              </w:tabs>
              <w:autoSpaceDE w:val="0"/>
              <w:autoSpaceDN w:val="0"/>
              <w:adjustRightInd w:val="0"/>
              <w:spacing w:after="0" w:line="25" w:lineRule="atLeast"/>
              <w:rPr>
                <w:rFonts w:ascii="Times New Roman" w:hAnsi="Times New Roman"/>
                <w:b/>
                <w:color w:val="000000"/>
                <w:sz w:val="24"/>
                <w:szCs w:val="24"/>
              </w:rPr>
            </w:pPr>
            <w:r>
              <w:rPr>
                <w:rFonts w:ascii="Times New Roman" w:hAnsi="Times New Roman"/>
                <w:b/>
                <w:color w:val="000000"/>
                <w:sz w:val="24"/>
                <w:szCs w:val="24"/>
              </w:rPr>
              <w:t>этикета педагога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31</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color w:val="000000"/>
                <w:sz w:val="24"/>
                <w:szCs w:val="24"/>
              </w:rPr>
              <w:t>3.1.Современные профессиональные этические кодексы</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 xml:space="preserve">3.2 .Нормы делового этикета в деятельности педагога </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0,5</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3.3. Имидж педагога, особенности дресс-кода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3.4. Этикет неформальных</w:t>
            </w:r>
          </w:p>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мероприятий</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3.5. Этика отношений в системе «педагог-учащийся»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8</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3.6. Этика деловых отношений в педагогическом коллективе</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9</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b/>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
                <w:bCs/>
                <w:sz w:val="24"/>
                <w:szCs w:val="24"/>
              </w:rPr>
            </w:pPr>
            <w:r>
              <w:rPr>
                <w:rFonts w:ascii="Times New Roman" w:hAnsi="Times New Roman"/>
                <w:b/>
                <w:bCs/>
                <w:sz w:val="24"/>
                <w:szCs w:val="24"/>
              </w:rPr>
              <w:t>Раздел 4. Специфика</w:t>
            </w:r>
          </w:p>
          <w:p w:rsidR="00C10717" w:rsidRDefault="00C10717">
            <w:pPr>
              <w:tabs>
                <w:tab w:val="left" w:pos="720"/>
              </w:tabs>
              <w:autoSpaceDE w:val="0"/>
              <w:autoSpaceDN w:val="0"/>
              <w:adjustRightInd w:val="0"/>
              <w:spacing w:after="0" w:line="25" w:lineRule="atLeast"/>
              <w:rPr>
                <w:rFonts w:ascii="Times New Roman" w:hAnsi="Times New Roman"/>
                <w:b/>
                <w:bCs/>
                <w:sz w:val="24"/>
                <w:szCs w:val="24"/>
              </w:rPr>
            </w:pPr>
            <w:r>
              <w:rPr>
                <w:rFonts w:ascii="Times New Roman" w:hAnsi="Times New Roman"/>
                <w:b/>
                <w:bCs/>
                <w:sz w:val="24"/>
                <w:szCs w:val="24"/>
              </w:rPr>
              <w:t>педагогического общения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6</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18</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4.1 Средства общения: вербальные и</w:t>
            </w:r>
          </w:p>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невербальные</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4.2 Стиль общения педагога и его влияние на обучение, воспитание и развитие личности ребенка</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Cs/>
                <w:sz w:val="24"/>
                <w:szCs w:val="24"/>
              </w:rPr>
            </w:pPr>
            <w:r>
              <w:rPr>
                <w:rFonts w:ascii="Times New Roman" w:hAnsi="Times New Roman"/>
                <w:bCs/>
                <w:sz w:val="24"/>
                <w:szCs w:val="24"/>
              </w:rPr>
              <w:t xml:space="preserve">4.3 Речевой этикет в педагогической </w:t>
            </w:r>
            <w:r>
              <w:rPr>
                <w:rFonts w:ascii="Times New Roman" w:hAnsi="Times New Roman"/>
                <w:bCs/>
                <w:sz w:val="24"/>
                <w:szCs w:val="24"/>
              </w:rPr>
              <w:lastRenderedPageBreak/>
              <w:t>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lastRenderedPageBreak/>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8</w:t>
            </w:r>
          </w:p>
        </w:tc>
      </w:tr>
      <w:tr w:rsidR="00C10717" w:rsidTr="00C10717">
        <w:trPr>
          <w:trHeight w:val="1"/>
        </w:trPr>
        <w:tc>
          <w:tcPr>
            <w:tcW w:w="54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sz w:val="24"/>
                <w:szCs w:val="24"/>
              </w:rPr>
            </w:pPr>
          </w:p>
        </w:tc>
        <w:tc>
          <w:tcPr>
            <w:tcW w:w="4104"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20"/>
              </w:tabs>
              <w:autoSpaceDE w:val="0"/>
              <w:autoSpaceDN w:val="0"/>
              <w:adjustRightInd w:val="0"/>
              <w:spacing w:after="0" w:line="25" w:lineRule="atLeast"/>
              <w:rPr>
                <w:rFonts w:ascii="Times New Roman" w:hAnsi="Times New Roman"/>
                <w:b/>
                <w:bCs/>
                <w:sz w:val="24"/>
                <w:szCs w:val="24"/>
              </w:rPr>
            </w:pPr>
            <w:r>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18</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34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72</w:t>
            </w:r>
          </w:p>
        </w:tc>
      </w:tr>
    </w:tbl>
    <w:p w:rsidR="00C10717" w:rsidRDefault="00C10717" w:rsidP="00C10717">
      <w:pPr>
        <w:autoSpaceDE w:val="0"/>
        <w:autoSpaceDN w:val="0"/>
        <w:adjustRightInd w:val="0"/>
        <w:spacing w:after="0" w:line="25" w:lineRule="atLeast"/>
        <w:rPr>
          <w:rFonts w:ascii="Times New Roman" w:hAnsi="Times New Roman"/>
          <w:bCs/>
          <w:i/>
          <w:sz w:val="24"/>
          <w:szCs w:val="24"/>
        </w:rPr>
      </w:pPr>
    </w:p>
    <w:p w:rsidR="00C10717" w:rsidRDefault="00C10717" w:rsidP="00C10717">
      <w:pPr>
        <w:autoSpaceDE w:val="0"/>
        <w:autoSpaceDN w:val="0"/>
        <w:adjustRightInd w:val="0"/>
        <w:spacing w:after="0" w:line="25" w:lineRule="atLeast"/>
        <w:ind w:firstLine="709"/>
        <w:rPr>
          <w:rFonts w:ascii="Times New Roman" w:hAnsi="Times New Roman"/>
          <w:bCs/>
          <w:i/>
          <w:sz w:val="24"/>
          <w:szCs w:val="24"/>
        </w:rPr>
      </w:pPr>
      <w:r>
        <w:rPr>
          <w:rFonts w:ascii="Times New Roman" w:hAnsi="Times New Roman"/>
          <w:bCs/>
          <w:i/>
          <w:sz w:val="24"/>
          <w:szCs w:val="24"/>
        </w:rPr>
        <w:t>5.2. Методы обучения</w:t>
      </w:r>
    </w:p>
    <w:p w:rsidR="00C10717" w:rsidRDefault="00C10717" w:rsidP="00C10717">
      <w:pPr>
        <w:spacing w:after="0" w:line="25" w:lineRule="atLeast"/>
        <w:ind w:right="283" w:firstLine="709"/>
        <w:jc w:val="both"/>
        <w:rPr>
          <w:rFonts w:ascii="Times New Roman" w:hAnsi="Times New Roman"/>
          <w:sz w:val="24"/>
          <w:szCs w:val="24"/>
        </w:rPr>
      </w:pPr>
      <w:r>
        <w:rPr>
          <w:rFonts w:ascii="Times New Roman" w:hAnsi="Times New Roman"/>
          <w:sz w:val="24"/>
          <w:szCs w:val="24"/>
        </w:rPr>
        <w:t>При изучении дисциплины «</w:t>
      </w:r>
      <w:r>
        <w:rPr>
          <w:rFonts w:ascii="Times New Roman" w:hAnsi="Times New Roman"/>
          <w:bCs/>
          <w:sz w:val="24"/>
          <w:szCs w:val="24"/>
        </w:rPr>
        <w:t>Профессиональный этикет педагога</w:t>
      </w:r>
      <w:r>
        <w:rPr>
          <w:rFonts w:ascii="Times New Roman" w:hAnsi="Times New Roman"/>
          <w:sz w:val="24"/>
          <w:szCs w:val="24"/>
        </w:rPr>
        <w:t>» применяются интерактивные методы обучения, развивающие технологии. Контроль и оценка результатов освоения дисциплины осуществляется преподавателем в процессе проведения тестирования, контрольных вопросов и выполнения обучающимися индивидуальных заданий.</w:t>
      </w:r>
    </w:p>
    <w:p w:rsidR="00C10717" w:rsidRDefault="00C10717" w:rsidP="00C10717">
      <w:pPr>
        <w:spacing w:after="0" w:line="25" w:lineRule="atLeast"/>
        <w:ind w:firstLine="709"/>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C10717" w:rsidRDefault="00C10717" w:rsidP="00C10717">
      <w:pPr>
        <w:autoSpaceDE w:val="0"/>
        <w:autoSpaceDN w:val="0"/>
        <w:adjustRightInd w:val="0"/>
        <w:spacing w:after="0" w:line="25" w:lineRule="atLeast"/>
        <w:ind w:firstLine="709"/>
        <w:rPr>
          <w:rFonts w:ascii="Times New Roman" w:hAnsi="Times New Roman"/>
          <w:bCs/>
          <w:i/>
          <w:sz w:val="24"/>
          <w:szCs w:val="24"/>
        </w:rPr>
      </w:pPr>
      <w:r>
        <w:rPr>
          <w:rFonts w:ascii="Times New Roman" w:hAnsi="Times New Roman"/>
          <w:bCs/>
          <w:i/>
          <w:sz w:val="24"/>
          <w:szCs w:val="24"/>
        </w:rPr>
        <w:t>6.1. Рейтинг-план</w:t>
      </w:r>
    </w:p>
    <w:tbl>
      <w:tblPr>
        <w:tblW w:w="4850" w:type="pct"/>
        <w:tblLayout w:type="fixed"/>
        <w:tblLook w:val="04A0" w:firstRow="1" w:lastRow="0" w:firstColumn="1" w:lastColumn="0" w:noHBand="0" w:noVBand="1"/>
      </w:tblPr>
      <w:tblGrid>
        <w:gridCol w:w="486"/>
        <w:gridCol w:w="1319"/>
        <w:gridCol w:w="1842"/>
        <w:gridCol w:w="1557"/>
        <w:gridCol w:w="1275"/>
        <w:gridCol w:w="991"/>
        <w:gridCol w:w="991"/>
        <w:gridCol w:w="1097"/>
      </w:tblGrid>
      <w:tr w:rsidR="00C10717" w:rsidTr="00C10717">
        <w:trPr>
          <w:trHeight w:val="600"/>
        </w:trPr>
        <w:tc>
          <w:tcPr>
            <w:tcW w:w="48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 п/п</w:t>
            </w:r>
          </w:p>
        </w:tc>
        <w:tc>
          <w:tcPr>
            <w:tcW w:w="132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sz w:val="24"/>
                <w:szCs w:val="24"/>
              </w:rPr>
            </w:pPr>
            <w:r>
              <w:rPr>
                <w:rFonts w:ascii="Times New Roman" w:hAnsi="Times New Roman"/>
                <w:color w:val="000000"/>
                <w:sz w:val="24"/>
                <w:szCs w:val="24"/>
              </w:rPr>
              <w:t>Код ОР дисци</w:t>
            </w:r>
            <w:r>
              <w:rPr>
                <w:rFonts w:ascii="Times New Roman" w:hAnsi="Times New Roman"/>
                <w:color w:val="000000"/>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sz w:val="24"/>
                <w:szCs w:val="24"/>
              </w:rPr>
            </w:pPr>
            <w:r>
              <w:rPr>
                <w:rFonts w:ascii="Times New Roman" w:hAnsi="Times New Roman"/>
                <w:color w:val="000000"/>
                <w:sz w:val="24"/>
                <w:szCs w:val="24"/>
              </w:rPr>
              <w:t>Виды учебной деятельности</w:t>
            </w:r>
          </w:p>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обучающегося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sz w:val="24"/>
                <w:szCs w:val="24"/>
              </w:rPr>
            </w:pPr>
            <w:r>
              <w:rPr>
                <w:rFonts w:ascii="Times New Roman" w:hAnsi="Times New Roman"/>
                <w:color w:val="000000"/>
                <w:sz w:val="24"/>
                <w:szCs w:val="24"/>
              </w:rPr>
              <w:t>Средства оценивания</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sz w:val="24"/>
                <w:szCs w:val="24"/>
              </w:rPr>
            </w:pPr>
            <w:r>
              <w:rPr>
                <w:rFonts w:ascii="Times New Roman" w:hAnsi="Times New Roman"/>
                <w:color w:val="000000"/>
                <w:sz w:val="24"/>
                <w:szCs w:val="24"/>
              </w:rPr>
              <w:t>Балл за конкрет</w:t>
            </w:r>
            <w:r>
              <w:rPr>
                <w:rFonts w:ascii="Times New Roman" w:hAnsi="Times New Roman"/>
                <w:color w:val="000000"/>
                <w:sz w:val="24"/>
                <w:szCs w:val="24"/>
              </w:rPr>
              <w:softHyphen/>
              <w:t>ное зада</w:t>
            </w:r>
            <w:r>
              <w:rPr>
                <w:rFonts w:ascii="Times New Roman" w:hAnsi="Times New Roman"/>
                <w:color w:val="000000"/>
                <w:sz w:val="24"/>
                <w:szCs w:val="24"/>
              </w:rPr>
              <w:softHyphen/>
              <w:t>ние</w:t>
            </w:r>
          </w:p>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w:t>
            </w:r>
            <w:r>
              <w:rPr>
                <w:rFonts w:ascii="Times New Roman" w:hAnsi="Times New Roman"/>
                <w:color w:val="000000"/>
                <w:sz w:val="24"/>
                <w:szCs w:val="24"/>
                <w:lang w:val="en-US"/>
              </w:rPr>
              <w:t>min</w:t>
            </w:r>
            <w:r>
              <w:rPr>
                <w:rFonts w:ascii="Times New Roman" w:hAnsi="Times New Roman"/>
                <w:color w:val="000000"/>
                <w:sz w:val="24"/>
                <w:szCs w:val="24"/>
              </w:rPr>
              <w:t>-</w:t>
            </w:r>
            <w:r>
              <w:rPr>
                <w:rFonts w:ascii="Times New Roman" w:hAnsi="Times New Roman"/>
                <w:color w:val="000000"/>
                <w:sz w:val="24"/>
                <w:szCs w:val="24"/>
                <w:lang w:val="en-US"/>
              </w:rPr>
              <w:t>max</w:t>
            </w:r>
            <w:r>
              <w:rPr>
                <w:rFonts w:ascii="Times New Roman" w:hAnsi="Times New Roman"/>
                <w:color w:val="000000"/>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Число зада</w:t>
            </w:r>
            <w:r>
              <w:rPr>
                <w:rFonts w:ascii="Times New Roman" w:hAnsi="Times New Roman"/>
                <w:color w:val="000000"/>
                <w:sz w:val="24"/>
                <w:szCs w:val="24"/>
              </w:rPr>
              <w:softHyphen/>
              <w:t>ний за се</w:t>
            </w:r>
            <w:r>
              <w:rPr>
                <w:rFonts w:ascii="Times New Roman" w:hAnsi="Times New Roman"/>
                <w:color w:val="000000"/>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Баллы</w:t>
            </w:r>
          </w:p>
        </w:tc>
      </w:tr>
      <w:tr w:rsidR="00C10717" w:rsidTr="00C10717">
        <w:trPr>
          <w:trHeight w:val="300"/>
        </w:trPr>
        <w:tc>
          <w:tcPr>
            <w:tcW w:w="48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32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8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992"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Ми</w:t>
            </w:r>
            <w:r>
              <w:rPr>
                <w:rFonts w:ascii="Times New Roman" w:hAnsi="Times New Roman"/>
                <w:color w:val="000000"/>
                <w:sz w:val="24"/>
                <w:szCs w:val="24"/>
              </w:rPr>
              <w:softHyphen/>
              <w:t>ни</w:t>
            </w:r>
            <w:r>
              <w:rPr>
                <w:rFonts w:ascii="Times New Roman" w:hAnsi="Times New Roman"/>
                <w:color w:val="000000"/>
                <w:sz w:val="24"/>
                <w:szCs w:val="24"/>
              </w:rPr>
              <w:softHyphen/>
              <w:t>маль</w:t>
            </w:r>
            <w:r>
              <w:rPr>
                <w:rFonts w:ascii="Times New Roman" w:hAnsi="Times New Roman"/>
                <w:color w:val="000000"/>
                <w:sz w:val="24"/>
                <w:szCs w:val="24"/>
              </w:rPr>
              <w:softHyphen/>
              <w:t>ный</w:t>
            </w:r>
          </w:p>
        </w:tc>
        <w:tc>
          <w:tcPr>
            <w:tcW w:w="1098"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Мак</w:t>
            </w:r>
            <w:r>
              <w:rPr>
                <w:rFonts w:ascii="Times New Roman" w:hAnsi="Times New Roman"/>
                <w:color w:val="000000"/>
                <w:sz w:val="24"/>
                <w:szCs w:val="24"/>
              </w:rPr>
              <w:softHyphen/>
              <w:t>си</w:t>
            </w:r>
            <w:r>
              <w:rPr>
                <w:rFonts w:ascii="Times New Roman" w:hAnsi="Times New Roman"/>
                <w:color w:val="000000"/>
                <w:sz w:val="24"/>
                <w:szCs w:val="24"/>
              </w:rPr>
              <w:softHyphen/>
              <w:t>маль</w:t>
            </w:r>
            <w:r>
              <w:rPr>
                <w:rFonts w:ascii="Times New Roman" w:hAnsi="Times New Roman"/>
                <w:color w:val="000000"/>
                <w:sz w:val="24"/>
                <w:szCs w:val="24"/>
              </w:rPr>
              <w:softHyphen/>
              <w:t>ный</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 xml:space="preserve">Тестирование </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Практические задания</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Доклад с презентацией</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Самостоятельная работа</w:t>
            </w:r>
          </w:p>
        </w:tc>
        <w:tc>
          <w:tcPr>
            <w:tcW w:w="155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sz w:val="24"/>
                <w:szCs w:val="24"/>
                <w:highlight w:val="yellow"/>
              </w:rPr>
            </w:pPr>
            <w:r>
              <w:rPr>
                <w:rFonts w:ascii="Times New Roman" w:hAnsi="Times New Roman"/>
                <w:sz w:val="24"/>
                <w:szCs w:val="24"/>
              </w:rPr>
              <w:t>Анализ и обсуждение</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10-15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ОР.1.5.1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rPr>
                <w:rFonts w:ascii="Times New Roman" w:hAnsi="Times New Roman"/>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 xml:space="preserve">Зачет </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color w:val="000000"/>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55</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100</w:t>
            </w:r>
          </w:p>
        </w:tc>
      </w:tr>
    </w:tbl>
    <w:p w:rsidR="00C10717" w:rsidRDefault="00C10717" w:rsidP="00C10717">
      <w:pPr>
        <w:autoSpaceDE w:val="0"/>
        <w:autoSpaceDN w:val="0"/>
        <w:adjustRightInd w:val="0"/>
        <w:spacing w:after="0" w:line="25" w:lineRule="atLeast"/>
        <w:rPr>
          <w:rFonts w:ascii="Times New Roman" w:hAnsi="Times New Roman"/>
          <w:bCs/>
          <w:i/>
          <w:color w:val="FF0000"/>
          <w:sz w:val="24"/>
          <w:szCs w:val="24"/>
        </w:rPr>
      </w:pP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r>
        <w:rPr>
          <w:rFonts w:ascii="Times New Roman" w:hAnsi="Times New Roman"/>
          <w:b/>
          <w:bCs/>
          <w:sz w:val="24"/>
          <w:szCs w:val="24"/>
        </w:rPr>
        <w:t>7 Учебно-методическое и информационное обеспечение</w:t>
      </w: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rPr>
          <w:rFonts w:ascii="Times New Roman" w:hAnsi="Times New Roman"/>
          <w:bCs/>
          <w:i/>
          <w:iCs/>
          <w:sz w:val="24"/>
          <w:szCs w:val="24"/>
        </w:rPr>
      </w:pPr>
      <w:r>
        <w:rPr>
          <w:rFonts w:ascii="Times New Roman" w:hAnsi="Times New Roman"/>
          <w:bCs/>
          <w:i/>
          <w:sz w:val="24"/>
          <w:szCs w:val="24"/>
        </w:rPr>
        <w:t xml:space="preserve">7.1  </w:t>
      </w:r>
      <w:r>
        <w:rPr>
          <w:rFonts w:ascii="Times New Roman" w:hAnsi="Times New Roman"/>
          <w:bCs/>
          <w:i/>
          <w:iCs/>
          <w:sz w:val="24"/>
          <w:szCs w:val="24"/>
        </w:rPr>
        <w:t>Основная литература</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bCs/>
          <w:sz w:val="24"/>
          <w:szCs w:val="24"/>
        </w:rPr>
        <w:t>1.</w:t>
      </w:r>
      <w:r>
        <w:rPr>
          <w:rFonts w:ascii="Times New Roman" w:hAnsi="Times New Roman"/>
          <w:sz w:val="24"/>
          <w:szCs w:val="24"/>
        </w:rPr>
        <w:t>Афашагова, А. А. Профессиональная этика в психолого-педагогической деятельности : учебное пособие / А. А. Афашагова ; Адыгейский государственный университет.  - Москва ; Берлин : Директ-Медиа, 2014. - 187 с. : ил. - Библиогр. в кн. - ISBN 978-5-4475-1570-6 ; [Электронный ресурс]. - URL:</w:t>
      </w:r>
      <w:hyperlink r:id="rId33" w:history="1">
        <w:r>
          <w:rPr>
            <w:rStyle w:val="a8"/>
            <w:rFonts w:ascii="Times New Roman" w:hAnsi="Times New Roman"/>
            <w:sz w:val="24"/>
            <w:szCs w:val="24"/>
          </w:rPr>
          <w:t>http://biblioclub.ru/index.php?page=book&amp;id=253720</w:t>
        </w:r>
      </w:hyperlink>
      <w:r>
        <w:rPr>
          <w:rStyle w:val="apple-converted-space"/>
          <w:rFonts w:ascii="Times New Roman" w:hAnsi="Times New Roman"/>
          <w:sz w:val="24"/>
          <w:szCs w:val="24"/>
        </w:rPr>
        <w:t> </w:t>
      </w:r>
    </w:p>
    <w:p w:rsidR="00C10717" w:rsidRDefault="00C10717" w:rsidP="00C10717">
      <w:pPr>
        <w:spacing w:after="0" w:line="25" w:lineRule="atLeast"/>
        <w:ind w:firstLine="709"/>
        <w:jc w:val="both"/>
        <w:rPr>
          <w:rStyle w:val="apple-converted-space"/>
        </w:rPr>
      </w:pPr>
      <w:r>
        <w:rPr>
          <w:rFonts w:ascii="Times New Roman" w:hAnsi="Times New Roman"/>
          <w:sz w:val="24"/>
          <w:szCs w:val="24"/>
        </w:rPr>
        <w:t>2. Колмогорова, Н. В. Основы общей и профессиональной этики и этикет : учебное пособие / Н. В. Колмогорова. Сибирский государственный университет физической культуры и спорта. - Омск : Издательство СибГУФК, 2012. - 276 с. : ил. - Библиогр.: с. 258-259 ; То же [Электронный ресурс]. - URL:</w:t>
      </w:r>
      <w:r>
        <w:rPr>
          <w:rStyle w:val="apple-converted-space"/>
          <w:rFonts w:ascii="Times New Roman" w:hAnsi="Times New Roman"/>
          <w:sz w:val="24"/>
          <w:szCs w:val="24"/>
        </w:rPr>
        <w:t> </w:t>
      </w:r>
      <w:hyperlink r:id="rId34" w:history="1">
        <w:r>
          <w:rPr>
            <w:rStyle w:val="a8"/>
            <w:rFonts w:ascii="Times New Roman" w:hAnsi="Times New Roman"/>
            <w:sz w:val="24"/>
            <w:szCs w:val="24"/>
          </w:rPr>
          <w:t>http://biblioclub.ru/index.php?page=book&amp;id=274600</w:t>
        </w:r>
      </w:hyperlink>
      <w:r>
        <w:rPr>
          <w:rStyle w:val="apple-converted-space"/>
          <w:rFonts w:ascii="Times New Roman" w:hAnsi="Times New Roman"/>
          <w:sz w:val="24"/>
          <w:szCs w:val="24"/>
        </w:rPr>
        <w:t> </w:t>
      </w:r>
    </w:p>
    <w:p w:rsidR="00C10717" w:rsidRDefault="00C10717" w:rsidP="00C10717">
      <w:pPr>
        <w:autoSpaceDE w:val="0"/>
        <w:autoSpaceDN w:val="0"/>
        <w:adjustRightInd w:val="0"/>
        <w:spacing w:after="0" w:line="25" w:lineRule="atLeast"/>
        <w:jc w:val="both"/>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iCs/>
          <w:sz w:val="24"/>
          <w:szCs w:val="24"/>
        </w:rPr>
        <w:t>7.2. 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1. Александрова, З. А. Профессиональная этика : учебное пособие / З. А. Александрова, С. Б. Кондратьева. - Москва : МПГУ, 2016. - 136 с. : ил. - Библиогр. в кн. - ISBN 978-5-4263-0462-8; То же [Электронный ресурс]. - URL:</w:t>
      </w:r>
      <w:r>
        <w:rPr>
          <w:rStyle w:val="apple-converted-space"/>
          <w:rFonts w:ascii="Times New Roman" w:hAnsi="Times New Roman"/>
          <w:sz w:val="24"/>
          <w:szCs w:val="24"/>
        </w:rPr>
        <w:t> </w:t>
      </w:r>
      <w:hyperlink r:id="rId35" w:history="1">
        <w:r>
          <w:rPr>
            <w:rStyle w:val="a8"/>
            <w:rFonts w:ascii="Times New Roman" w:hAnsi="Times New Roman"/>
            <w:sz w:val="24"/>
            <w:szCs w:val="24"/>
          </w:rPr>
          <w:t>http://biblioclub.ru/index.php?page=book&amp;id=469398</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2. Горчакова, В.Г. Имидж. Искусство и реальность : учебное пособие / В.Г. Горчакова. - Москва :Юнити-Дана, 2015. - 279 с. : ил., схемы - Библиогр. в кн. - ISBN 978-5-238-01930-7 ; То же [Электронный ресурс]. - URL:</w:t>
      </w:r>
      <w:r>
        <w:rPr>
          <w:rStyle w:val="apple-converted-space"/>
          <w:rFonts w:ascii="Times New Roman" w:hAnsi="Times New Roman"/>
          <w:sz w:val="24"/>
          <w:szCs w:val="24"/>
        </w:rPr>
        <w:t> </w:t>
      </w:r>
      <w:hyperlink r:id="rId36" w:history="1">
        <w:r>
          <w:rPr>
            <w:rStyle w:val="a8"/>
            <w:rFonts w:ascii="Times New Roman" w:hAnsi="Times New Roman"/>
            <w:sz w:val="24"/>
            <w:szCs w:val="24"/>
          </w:rPr>
          <w:t>http://biblioclub.ru/index.php?page=book&amp;id=115024</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3. Национальный этикет : учебное пособие / авт.-сост. Г. И. Малявина, В. В. Василенко, Л.Ф. Земцева. - Ставрополь : СКФУ, 2015. - 193 с. [Электронный ресурс]. - URL:</w:t>
      </w:r>
      <w:r>
        <w:rPr>
          <w:rStyle w:val="apple-converted-space"/>
          <w:rFonts w:ascii="Times New Roman" w:hAnsi="Times New Roman"/>
          <w:sz w:val="24"/>
          <w:szCs w:val="24"/>
        </w:rPr>
        <w:t> </w:t>
      </w:r>
      <w:hyperlink r:id="rId37" w:history="1">
        <w:r>
          <w:rPr>
            <w:rStyle w:val="a8"/>
            <w:rFonts w:ascii="Times New Roman" w:hAnsi="Times New Roman"/>
            <w:sz w:val="24"/>
            <w:szCs w:val="24"/>
          </w:rPr>
          <w:t>http://biblioclub.ru/index.php?page=book&amp;id=458086</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lastRenderedPageBreak/>
        <w:t>4. Пономарева, Е. А. Практика делового общения : учебное пособие / Е. А. Пономарева, И. А. Сенюгина; ФГБОУ ВПО «Северо-Кавказский федеральный университет». - Ставрополь : СКФУ, 2014. - 163 с. : ил. [Электронный ресурс]. - URL:</w:t>
      </w:r>
      <w:r>
        <w:rPr>
          <w:rStyle w:val="apple-converted-space"/>
          <w:rFonts w:ascii="Times New Roman" w:hAnsi="Times New Roman"/>
          <w:sz w:val="24"/>
          <w:szCs w:val="24"/>
        </w:rPr>
        <w:t> </w:t>
      </w:r>
      <w:hyperlink r:id="rId38" w:history="1">
        <w:r>
          <w:rPr>
            <w:rStyle w:val="a8"/>
            <w:rFonts w:ascii="Times New Roman" w:hAnsi="Times New Roman"/>
            <w:sz w:val="24"/>
            <w:szCs w:val="24"/>
          </w:rPr>
          <w:t>http://biblioclub.ru/index.php?page=book&amp;id=457584</w:t>
        </w:r>
      </w:hyperlink>
      <w:r>
        <w:rPr>
          <w:rFonts w:ascii="Times New Roman" w:hAnsi="Times New Roman"/>
          <w:sz w:val="24"/>
          <w:szCs w:val="24"/>
        </w:rPr>
        <w:t>.</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5. Профессиональная этика в психолого-педагогической деятельности : практикум / сост. А.А. Чуприна ; Северо-Кавказский федеральный университет. - Ставрополь : СКФУ, 2018. - 94 с. - Библиогр.: с. 51-53 ; То же [Электронный ресурс]. - URL:</w:t>
      </w:r>
      <w:hyperlink r:id="rId39" w:history="1">
        <w:r>
          <w:rPr>
            <w:rStyle w:val="a8"/>
            <w:rFonts w:ascii="Times New Roman" w:hAnsi="Times New Roman"/>
            <w:sz w:val="24"/>
            <w:szCs w:val="24"/>
          </w:rPr>
          <w:t>http://biblioclub.ru/index.php?page=book&amp;id=494789</w:t>
        </w:r>
      </w:hyperlink>
      <w:r>
        <w:rPr>
          <w:rStyle w:val="apple-converted-space"/>
          <w:rFonts w:ascii="Times New Roman" w:hAnsi="Times New Roman"/>
          <w:sz w:val="24"/>
          <w:szCs w:val="24"/>
        </w:rPr>
        <w:t> </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Pr>
      </w:pPr>
      <w:r>
        <w:rPr>
          <w:rFonts w:ascii="Times New Roman" w:hAnsi="Times New Roman"/>
          <w:sz w:val="24"/>
          <w:szCs w:val="24"/>
        </w:rPr>
        <w:t>1. Ермакова, Ж. Профессиональная этика и этикет: практикум : учебное пособие к практическим занятиям / Ж. Ермакова, О. Тетерятник, Ю. Холодилина ; ФГБОУ ВПО  «Оренбургский государственный университет». - Оренбург : ОГУ, 2013. - 104 с. ; То же [Электронный ресурс]. - URL:</w:t>
      </w:r>
      <w:r>
        <w:rPr>
          <w:rStyle w:val="apple-converted-space"/>
          <w:rFonts w:ascii="Times New Roman" w:hAnsi="Times New Roman"/>
          <w:sz w:val="24"/>
          <w:szCs w:val="24"/>
        </w:rPr>
        <w:t> </w:t>
      </w:r>
      <w:hyperlink r:id="rId40" w:history="1">
        <w:r>
          <w:rPr>
            <w:rStyle w:val="a8"/>
            <w:rFonts w:ascii="Times New Roman" w:hAnsi="Times New Roman"/>
            <w:sz w:val="24"/>
            <w:szCs w:val="24"/>
          </w:rPr>
          <w:t>http://biblioclub.ru/index.php?page=book&amp;id=259114</w:t>
        </w:r>
      </w:hyperlink>
      <w:r>
        <w:rPr>
          <w:rStyle w:val="apple-converted-space"/>
          <w:rFonts w:ascii="Times New Roman" w:hAnsi="Times New Roman"/>
          <w:sz w:val="24"/>
          <w:szCs w:val="24"/>
        </w:rPr>
        <w:t> </w:t>
      </w:r>
    </w:p>
    <w:p w:rsidR="00C10717" w:rsidRDefault="00C10717" w:rsidP="00C10717">
      <w:pPr>
        <w:spacing w:after="0" w:line="25" w:lineRule="atLeast"/>
        <w:ind w:firstLine="709"/>
        <w:jc w:val="both"/>
        <w:rPr>
          <w:rStyle w:val="apple-converted-space"/>
          <w:rFonts w:ascii="Times New Roman" w:hAnsi="Times New Roman"/>
          <w:sz w:val="24"/>
          <w:szCs w:val="24"/>
        </w:rPr>
      </w:pPr>
      <w:r>
        <w:rPr>
          <w:rFonts w:ascii="Times New Roman" w:hAnsi="Times New Roman"/>
          <w:sz w:val="24"/>
          <w:szCs w:val="24"/>
        </w:rPr>
        <w:t>2. Педагогическая риторика : практикум / сост. И.В. Тимонина ; ФГБОУ ВПО «Кемеровский государственный университет». - Кемерово : Кемеровский государственный университет, 2017. - 174 с. : ил. - Библиогр.: с. 164-167 - ISBN 978-5-8353-2131-5 ; То же [Электронный ресурс]. - URL:</w:t>
      </w:r>
      <w:r>
        <w:rPr>
          <w:rStyle w:val="apple-converted-space"/>
          <w:rFonts w:ascii="Times New Roman" w:hAnsi="Times New Roman"/>
          <w:sz w:val="24"/>
          <w:szCs w:val="24"/>
        </w:rPr>
        <w:t> </w:t>
      </w:r>
      <w:hyperlink r:id="rId41" w:history="1">
        <w:r>
          <w:rPr>
            <w:rStyle w:val="a8"/>
            <w:rFonts w:ascii="Times New Roman" w:hAnsi="Times New Roman"/>
            <w:sz w:val="24"/>
            <w:szCs w:val="24"/>
          </w:rPr>
          <w:t>http://biblioclub.ru/index.php?page=book&amp;id=481599</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bCs/>
          <w:iCs/>
        </w:rPr>
      </w:pPr>
      <w:r>
        <w:rPr>
          <w:rFonts w:ascii="Times New Roman" w:hAnsi="Times New Roman"/>
          <w:sz w:val="24"/>
          <w:szCs w:val="24"/>
        </w:rPr>
        <w:t xml:space="preserve">3. </w:t>
      </w:r>
      <w:r>
        <w:rPr>
          <w:rFonts w:ascii="Times New Roman" w:hAnsi="Times New Roman"/>
          <w:bCs/>
          <w:iCs/>
          <w:sz w:val="24"/>
          <w:szCs w:val="24"/>
        </w:rPr>
        <w:t xml:space="preserve">Профессиональная этика педагога : Учебно-методическое пособие </w:t>
      </w:r>
      <w:r>
        <w:rPr>
          <w:rFonts w:ascii="Times New Roman" w:eastAsiaTheme="minorHAnsi" w:hAnsi="Times New Roman"/>
          <w:sz w:val="24"/>
          <w:szCs w:val="24"/>
        </w:rPr>
        <w:t xml:space="preserve">[Электронный ресурс] </w:t>
      </w:r>
      <w:r>
        <w:rPr>
          <w:rFonts w:ascii="Times New Roman" w:hAnsi="Times New Roman"/>
          <w:bCs/>
          <w:iCs/>
          <w:sz w:val="24"/>
          <w:szCs w:val="24"/>
        </w:rPr>
        <w:t xml:space="preserve">/ Сост. И. В. Тимонина.  –  Кемерово :КемГУ,  2015. - 299 с. </w:t>
      </w:r>
      <w:r>
        <w:rPr>
          <w:rFonts w:ascii="Times New Roman" w:eastAsiaTheme="minorHAnsi" w:hAnsi="Times New Roman"/>
          <w:bCs/>
          <w:iCs/>
          <w:color w:val="000000"/>
          <w:sz w:val="24"/>
          <w:szCs w:val="24"/>
        </w:rPr>
        <w:t>– Режим доступа :</w:t>
      </w:r>
      <w:hyperlink r:id="rId42" w:history="1">
        <w:r>
          <w:rPr>
            <w:rStyle w:val="a8"/>
            <w:rFonts w:ascii="Times New Roman" w:hAnsi="Times New Roman"/>
            <w:bCs/>
            <w:iCs/>
            <w:sz w:val="24"/>
            <w:szCs w:val="24"/>
          </w:rPr>
          <w:t>http://pedagog.kemsu.ru/Content/userfiles/files/umd/Профессиональная%20этика.pdf</w:t>
        </w:r>
      </w:hyperlink>
      <w:r>
        <w:rPr>
          <w:rFonts w:ascii="Times New Roman" w:hAnsi="Times New Roman"/>
          <w:bCs/>
          <w:iCs/>
          <w:sz w:val="24"/>
          <w:szCs w:val="24"/>
        </w:rPr>
        <w:t>.</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r>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hAnsi="Times New Roman"/>
          <w:bCs/>
          <w:iCs/>
          <w:sz w:val="24"/>
          <w:szCs w:val="24"/>
        </w:rPr>
      </w:pPr>
      <w:r>
        <w:rPr>
          <w:rFonts w:ascii="Times New Roman" w:hAnsi="Times New Roman"/>
          <w:bCs/>
          <w:iCs/>
          <w:sz w:val="24"/>
          <w:szCs w:val="24"/>
        </w:rPr>
        <w:t xml:space="preserve">1. Андреев, В. И. Педагогическая этика: инновационный курс для нравственного саморазвития </w:t>
      </w:r>
      <w:r>
        <w:rPr>
          <w:rFonts w:ascii="Times New Roman" w:eastAsiaTheme="minorHAnsi" w:hAnsi="Times New Roman"/>
          <w:bCs/>
          <w:iCs/>
          <w:color w:val="000000"/>
          <w:sz w:val="24"/>
          <w:szCs w:val="24"/>
        </w:rPr>
        <w:t xml:space="preserve">[Электронный ресурс] </w:t>
      </w:r>
      <w:r>
        <w:rPr>
          <w:rFonts w:ascii="Times New Roman" w:hAnsi="Times New Roman"/>
          <w:bCs/>
          <w:iCs/>
          <w:sz w:val="24"/>
          <w:szCs w:val="24"/>
        </w:rPr>
        <w:t xml:space="preserve">/ В.И.Андреев. – Казань: Центр инновационных технологий, 2012. – 272 с. </w:t>
      </w:r>
      <w:r>
        <w:rPr>
          <w:rFonts w:ascii="Times New Roman" w:eastAsiaTheme="minorHAnsi" w:hAnsi="Times New Roman"/>
          <w:bCs/>
          <w:iCs/>
          <w:color w:val="000000"/>
          <w:sz w:val="24"/>
          <w:szCs w:val="24"/>
        </w:rPr>
        <w:t>– Режим доступа :</w:t>
      </w:r>
      <w:r>
        <w:rPr>
          <w:rFonts w:ascii="Times New Roman" w:hAnsi="Times New Roman"/>
          <w:bCs/>
          <w:iCs/>
          <w:sz w:val="24"/>
          <w:szCs w:val="24"/>
        </w:rPr>
        <w:t xml:space="preserve"> http://logos-press.ru/docs/ped-etika.pdf</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Pr>
          <w:rFonts w:ascii="Times New Roman" w:eastAsiaTheme="minorHAnsi" w:hAnsi="Times New Roman"/>
          <w:sz w:val="24"/>
          <w:szCs w:val="24"/>
        </w:rPr>
        <w:t xml:space="preserve">2. </w:t>
      </w:r>
      <w:r>
        <w:rPr>
          <w:rFonts w:ascii="Times New Roman" w:hAnsi="Times New Roman"/>
          <w:bCs/>
          <w:iCs/>
          <w:sz w:val="24"/>
          <w:szCs w:val="24"/>
        </w:rPr>
        <w:t xml:space="preserve">Деловой этикет </w:t>
      </w:r>
      <w:r>
        <w:rPr>
          <w:rFonts w:ascii="Times New Roman" w:eastAsiaTheme="minorHAnsi" w:hAnsi="Times New Roman"/>
          <w:bCs/>
          <w:iCs/>
          <w:color w:val="000000"/>
          <w:sz w:val="24"/>
          <w:szCs w:val="24"/>
        </w:rPr>
        <w:t xml:space="preserve">[Электронный ресурс]. – Режим доступа: </w:t>
      </w:r>
      <w:hyperlink r:id="rId43" w:history="1">
        <w:r>
          <w:rPr>
            <w:rStyle w:val="a8"/>
            <w:rFonts w:ascii="Times New Roman" w:hAnsi="Times New Roman"/>
            <w:bCs/>
            <w:iCs/>
            <w:sz w:val="24"/>
            <w:szCs w:val="24"/>
          </w:rPr>
          <w:t>https://etiketo.ru</w:t>
        </w:r>
      </w:hyperlink>
      <w:r>
        <w:rPr>
          <w:rFonts w:ascii="Times New Roman" w:eastAsiaTheme="minorHAnsi" w:hAnsi="Times New Roman"/>
          <w:sz w:val="24"/>
          <w:szCs w:val="24"/>
        </w:rPr>
        <w:t>- Загл. с экрана.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680"/>
        <w:jc w:val="both"/>
        <w:rPr>
          <w:rFonts w:ascii="Times New Roman" w:eastAsiaTheme="minorHAnsi" w:hAnsi="Times New Roman"/>
          <w:sz w:val="24"/>
          <w:szCs w:val="24"/>
        </w:rPr>
      </w:pPr>
      <w:r>
        <w:rPr>
          <w:rFonts w:ascii="Times New Roman" w:hAnsi="Times New Roman"/>
          <w:bCs/>
          <w:iCs/>
          <w:sz w:val="24"/>
          <w:szCs w:val="24"/>
        </w:rPr>
        <w:t xml:space="preserve">3. </w:t>
      </w:r>
      <w:r>
        <w:rPr>
          <w:rFonts w:ascii="Times New Roman" w:eastAsiaTheme="minorHAnsi" w:hAnsi="Times New Roman"/>
          <w:sz w:val="24"/>
          <w:szCs w:val="24"/>
        </w:rPr>
        <w:t>Кузьмина, Е. М.Речевая культура в профессиональной деятельности педагога [Электронный ресурс] : электронное учебное издание комбинированного распространения / Е. М. Кузьмина. - Нижний Новгород : НГПУ им. К. Минина, 2013. - 1 электрон. опт. диск (DVD-ROM) : ил.; 12 см.</w:t>
      </w:r>
    </w:p>
    <w:p w:rsidR="00C10717" w:rsidRDefault="00C10717" w:rsidP="00C10717">
      <w:pPr>
        <w:tabs>
          <w:tab w:val="left" w:pos="1134"/>
        </w:tabs>
        <w:autoSpaceDE w:val="0"/>
        <w:autoSpaceDN w:val="0"/>
        <w:adjustRightInd w:val="0"/>
        <w:spacing w:after="0" w:line="25" w:lineRule="atLeast"/>
        <w:contextualSpacing/>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p>
    <w:p w:rsidR="00C10717" w:rsidRDefault="00C10717" w:rsidP="00C10717">
      <w:pPr>
        <w:spacing w:after="0" w:line="25" w:lineRule="atLeast"/>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Средства обеспечения освоения дисциплины: видеоматериалы, иллюстративный материал, тесты по темам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after="0" w:line="25" w:lineRule="atLeast"/>
        <w:ind w:firstLine="709"/>
        <w:jc w:val="both"/>
        <w:rPr>
          <w:rFonts w:ascii="Times New Roman" w:hAnsi="Times New Roman"/>
          <w:bCs/>
          <w:sz w:val="24"/>
          <w:szCs w:val="24"/>
        </w:rPr>
      </w:pPr>
      <w:r>
        <w:rPr>
          <w:rFonts w:ascii="Times New Roman" w:hAnsi="Times New Roman"/>
          <w:bCs/>
          <w:sz w:val="24"/>
          <w:szCs w:val="24"/>
        </w:rPr>
        <w:lastRenderedPageBreak/>
        <w:t xml:space="preserve">При осуществлении образовательного процесса дисциплины «Профессиональный этикет педагога ИЗО»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Pr>
          <w:rFonts w:ascii="Times New Roman" w:hAnsi="Times New Roman"/>
          <w:bCs/>
          <w:sz w:val="24"/>
          <w:szCs w:val="24"/>
          <w:lang w:val="en-US"/>
        </w:rPr>
        <w:t>LMSMoodle</w:t>
      </w:r>
      <w:r>
        <w:rPr>
          <w:rFonts w:ascii="Times New Roman" w:hAnsi="Times New Roman"/>
          <w:bCs/>
          <w:sz w:val="24"/>
          <w:szCs w:val="24"/>
        </w:rPr>
        <w:t>.</w:t>
      </w:r>
    </w:p>
    <w:p w:rsidR="00C10717" w:rsidRDefault="00C10717" w:rsidP="00C10717">
      <w:pPr>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4" w:history="1">
        <w:r>
          <w:rPr>
            <w:rStyle w:val="a8"/>
            <w:rFonts w:ascii="Times New Roman" w:hAnsi="Times New Roman"/>
            <w:bCs/>
            <w:iCs/>
            <w:sz w:val="24"/>
            <w:szCs w:val="24"/>
          </w:rPr>
          <w:t>www.biblioclub.ru</w:t>
        </w:r>
      </w:hyperlink>
      <w:r>
        <w:rPr>
          <w:rFonts w:ascii="Times New Roman" w:hAnsi="Times New Roman"/>
          <w:bCs/>
          <w:iCs/>
          <w:sz w:val="24"/>
          <w:szCs w:val="24"/>
        </w:rPr>
        <w:t xml:space="preserve"> ЭБС «Университетская библиотека онлайн»</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hyperlink r:id="rId45" w:history="1">
        <w:r>
          <w:rPr>
            <w:rStyle w:val="a8"/>
            <w:rFonts w:ascii="Times New Roman" w:hAnsi="Times New Roman"/>
            <w:bCs/>
            <w:iCs/>
            <w:sz w:val="24"/>
            <w:szCs w:val="24"/>
          </w:rPr>
          <w:t>www.ebiblioteka.ru</w:t>
        </w:r>
      </w:hyperlink>
      <w:r>
        <w:rPr>
          <w:rFonts w:ascii="Times New Roman" w:hAnsi="Times New Roman"/>
          <w:bCs/>
          <w:iCs/>
          <w:sz w:val="24"/>
          <w:szCs w:val="24"/>
        </w:rPr>
        <w:t xml:space="preserve"> Универсальные базы данных изданий.</w:t>
      </w:r>
    </w:p>
    <w:p w:rsidR="00C10717" w:rsidRDefault="00C10717" w:rsidP="00C10717">
      <w:pPr>
        <w:tabs>
          <w:tab w:val="left" w:pos="720"/>
        </w:tabs>
        <w:autoSpaceDE w:val="0"/>
        <w:autoSpaceDN w:val="0"/>
        <w:adjustRightInd w:val="0"/>
        <w:spacing w:after="0" w:line="25" w:lineRule="atLeast"/>
        <w:ind w:firstLine="720"/>
        <w:jc w:val="both"/>
        <w:rPr>
          <w:rFonts w:ascii="Times New Roman" w:hAnsi="Times New Roman"/>
          <w:bCs/>
          <w:sz w:val="24"/>
          <w:szCs w:val="24"/>
        </w:rPr>
      </w:pPr>
      <w:r>
        <w:rPr>
          <w:rFonts w:ascii="Times New Roman" w:hAnsi="Times New Roman"/>
          <w:bCs/>
          <w:sz w:val="24"/>
          <w:szCs w:val="24"/>
        </w:rPr>
        <w:t> </w:t>
      </w:r>
      <w:hyperlink r:id="rId46" w:tgtFrame="_blank" w:history="1">
        <w:r>
          <w:rPr>
            <w:rStyle w:val="a8"/>
            <w:rFonts w:ascii="Times New Roman" w:hAnsi="Times New Roman"/>
            <w:bCs/>
            <w:sz w:val="24"/>
            <w:szCs w:val="24"/>
          </w:rPr>
          <w:t>www.pedlib.ru</w:t>
        </w:r>
      </w:hyperlink>
      <w:r>
        <w:rPr>
          <w:rFonts w:ascii="Times New Roman" w:hAnsi="Times New Roman"/>
          <w:bCs/>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C10717" w:rsidRDefault="00C10717" w:rsidP="00C10717">
      <w:pPr>
        <w:pStyle w:val="22"/>
        <w:spacing w:after="0" w:line="25" w:lineRule="atLeast"/>
        <w:ind w:left="0"/>
        <w:jc w:val="center"/>
        <w:rPr>
          <w:b/>
          <w:sz w:val="28"/>
          <w:szCs w:val="28"/>
        </w:rPr>
      </w:pPr>
      <w:r>
        <w:rPr>
          <w:b/>
          <w:sz w:val="28"/>
          <w:szCs w:val="28"/>
        </w:rPr>
        <w:t>5.6. ПРОГРАММА ДИСЦИПЛИНЫ</w:t>
      </w:r>
    </w:p>
    <w:p w:rsidR="00C10717" w:rsidRDefault="00C10717" w:rsidP="00C10717">
      <w:pPr>
        <w:autoSpaceDE w:val="0"/>
        <w:autoSpaceDN w:val="0"/>
        <w:adjustRightInd w:val="0"/>
        <w:spacing w:line="25" w:lineRule="atLeast"/>
        <w:ind w:firstLine="709"/>
        <w:jc w:val="center"/>
        <w:rPr>
          <w:rFonts w:ascii="Times New Roman CYR" w:hAnsi="Times New Roman CYR" w:cs="Times New Roman CYR"/>
          <w:b/>
          <w:bCs/>
          <w:sz w:val="28"/>
          <w:szCs w:val="28"/>
        </w:rPr>
      </w:pPr>
      <w:r>
        <w:rPr>
          <w:rFonts w:ascii="Times New Roman CYR" w:hAnsi="Times New Roman CYR" w:cs="Times New Roman CYR"/>
          <w:b/>
          <w:bCs/>
          <w:sz w:val="28"/>
          <w:szCs w:val="28"/>
        </w:rPr>
        <w:t>«ОБЩАЯ И ПРОФЕССИОНАЛЬНАЯ ПСИХОЛОГИЯ</w:t>
      </w:r>
      <w:r>
        <w:rPr>
          <w:b/>
          <w:bCs/>
          <w:sz w:val="28"/>
          <w:szCs w:val="28"/>
        </w:rPr>
        <w:t>»</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1. Пояснительная записка</w:t>
      </w:r>
    </w:p>
    <w:p w:rsidR="00C10717" w:rsidRDefault="00C10717" w:rsidP="00C10717">
      <w:pPr>
        <w:pStyle w:val="af9"/>
        <w:spacing w:after="0" w:line="25" w:lineRule="atLeast"/>
        <w:ind w:firstLine="720"/>
        <w:jc w:val="both"/>
        <w:rPr>
          <w:rFonts w:ascii="Times New Roman" w:hAnsi="Times New Roman"/>
          <w:sz w:val="24"/>
          <w:szCs w:val="24"/>
        </w:rPr>
      </w:pPr>
      <w:r>
        <w:rPr>
          <w:rFonts w:ascii="Times New Roman" w:hAnsi="Times New Roman"/>
          <w:sz w:val="24"/>
          <w:szCs w:val="24"/>
        </w:rPr>
        <w:t>Дисциплина «Общая и профессиональная психология»  знакомит студентов с представлениями о внутреннем мире человека, свойствах психики, познавательных процессах отражения окружающего мира, дает понятие о личности человека и его индивидуальности, динамических характеристиках, эмоциональной сфере, способностях и воле. Изучаемая дисциплина способствует  формированию у студентов основ психологических знаний, рефлексии и самопознания. Развивает научное мышление,  позволяющее овладеть основами психологии  и использовать их в своей будущей профессиональной деятельности.</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b/>
          <w:bCs/>
          <w:sz w:val="24"/>
          <w:szCs w:val="24"/>
        </w:rPr>
        <w:t>2. Место в структуре модуля</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sz w:val="24"/>
          <w:szCs w:val="24"/>
        </w:rPr>
        <w:t>Дисциплина «Общая и профессиональная психология»  входит как базовая в модуль «Основы профессиональной педагогики и психологии»</w:t>
      </w:r>
      <w:r>
        <w:rPr>
          <w:rFonts w:ascii="Times New Roman" w:hAnsi="Times New Roman"/>
          <w:b/>
          <w:bCs/>
          <w:sz w:val="24"/>
          <w:szCs w:val="24"/>
        </w:rPr>
        <w:t xml:space="preserve">. </w:t>
      </w:r>
      <w:r>
        <w:rPr>
          <w:rFonts w:ascii="Times New Roman" w:hAnsi="Times New Roman"/>
          <w:bCs/>
          <w:sz w:val="24"/>
          <w:szCs w:val="24"/>
        </w:rPr>
        <w:t>Для успешного ее освоения студент должен иметь  исходную подготовку по программе средней школы. Данная дисциплина является предшествующей для изучения дисциплин «Психология развития креативности личности» и «Педагогическая практика».</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3. Цели и задачи</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i/>
          <w:iCs/>
          <w:sz w:val="24"/>
          <w:szCs w:val="24"/>
        </w:rPr>
        <w:t>Цельдисциплины</w:t>
      </w:r>
      <w:r>
        <w:rPr>
          <w:rFonts w:ascii="Times New Roman" w:hAnsi="Times New Roman"/>
          <w:spacing w:val="3"/>
          <w:sz w:val="24"/>
          <w:szCs w:val="24"/>
        </w:rPr>
        <w:t xml:space="preserve">– </w:t>
      </w:r>
      <w:r>
        <w:rPr>
          <w:rFonts w:ascii="Times New Roman" w:hAnsi="Times New Roman"/>
          <w:bCs/>
          <w:iCs/>
          <w:sz w:val="24"/>
          <w:szCs w:val="24"/>
        </w:rPr>
        <w:t xml:space="preserve">состоит в формировании у студентов профессионального психологического мышления, позволяющего овладеть основами психологического знания и использовать его при изучении специальных дисциплин и в будущей профессиональной деятельности. </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Задачи дисциплины:</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формирование научных знаний в области психологии;</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формирование общего представления о методологии психологической науки;</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развитие научно – психологического подхода к анализу и оценке явлений действительности;</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знакомство с общими  особенностями развития психики и факторами  формирования личности, индивидуальности человека в процессе  усвоения им социокультурного опыта;</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 xml:space="preserve">развитие умения использовать знания по психологии в решении   теоретических и профессиональных задач,  практических ситуаций и оценке развития своей личности и индивидуальности; </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t xml:space="preserve">формирование потребности в самореализации в профессиональной деятельности и социуме; в личностном росте и развитии </w:t>
      </w:r>
    </w:p>
    <w:p w:rsidR="00C10717" w:rsidRDefault="00C10717" w:rsidP="00C10717">
      <w:pPr>
        <w:pStyle w:val="a3"/>
        <w:numPr>
          <w:ilvl w:val="0"/>
          <w:numId w:val="22"/>
        </w:numPr>
        <w:spacing w:after="0" w:line="25" w:lineRule="atLeast"/>
        <w:ind w:left="360"/>
        <w:jc w:val="both"/>
        <w:rPr>
          <w:rFonts w:ascii="Times New Roman" w:hAnsi="Times New Roman" w:cs="Times New Roman"/>
          <w:sz w:val="24"/>
          <w:szCs w:val="24"/>
        </w:rPr>
      </w:pPr>
      <w:r>
        <w:rPr>
          <w:rFonts w:ascii="Times New Roman" w:hAnsi="Times New Roman" w:cs="Times New Roman"/>
          <w:sz w:val="24"/>
          <w:szCs w:val="24"/>
        </w:rPr>
        <w:lastRenderedPageBreak/>
        <w:t>развитие у студентов профессиональных представлений о механизмах и условиях становления личности школьников в процессе обучения и воспитания возможности использования этих знаний при решении психолого-педагогических задач.</w:t>
      </w:r>
    </w:p>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autoSpaceDE w:val="0"/>
        <w:autoSpaceDN w:val="0"/>
        <w:adjustRightInd w:val="0"/>
        <w:spacing w:after="0" w:line="25" w:lineRule="atLeast"/>
        <w:ind w:firstLine="720"/>
        <w:jc w:val="both"/>
        <w:rPr>
          <w:rFonts w:ascii="Times New Roman" w:hAnsi="Times New Roman"/>
          <w:bCs/>
          <w:sz w:val="24"/>
          <w:szCs w:val="24"/>
        </w:rPr>
      </w:pPr>
      <w:r>
        <w:rPr>
          <w:rFonts w:ascii="Times New Roman" w:hAnsi="Times New Roman"/>
          <w:b/>
          <w:bCs/>
          <w:sz w:val="24"/>
          <w:szCs w:val="24"/>
        </w:rPr>
        <w:t>4. Образовательные результаты</w:t>
      </w:r>
    </w:p>
    <w:tbl>
      <w:tblPr>
        <w:tblW w:w="5000" w:type="pct"/>
        <w:tblInd w:w="2" w:type="dxa"/>
        <w:tblLayout w:type="fixed"/>
        <w:tblLook w:val="04A0" w:firstRow="1" w:lastRow="0" w:firstColumn="1" w:lastColumn="0" w:noHBand="0" w:noVBand="1"/>
      </w:tblPr>
      <w:tblGrid>
        <w:gridCol w:w="991"/>
        <w:gridCol w:w="2102"/>
        <w:gridCol w:w="1237"/>
        <w:gridCol w:w="2354"/>
        <w:gridCol w:w="1256"/>
        <w:gridCol w:w="1914"/>
      </w:tblGrid>
      <w:tr w:rsidR="00C10717" w:rsidTr="00C10717">
        <w:trPr>
          <w:trHeight w:val="385"/>
        </w:trPr>
        <w:tc>
          <w:tcPr>
            <w:tcW w:w="99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ОР модуля</w:t>
            </w:r>
          </w:p>
        </w:tc>
        <w:tc>
          <w:tcPr>
            <w:tcW w:w="2102"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Образовательные результаты модуля</w:t>
            </w:r>
          </w:p>
        </w:tc>
        <w:tc>
          <w:tcPr>
            <w:tcW w:w="123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ОР дисциплины</w:t>
            </w:r>
          </w:p>
        </w:tc>
        <w:tc>
          <w:tcPr>
            <w:tcW w:w="235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Образовательные результаты дисциплины</w:t>
            </w:r>
          </w:p>
        </w:tc>
        <w:tc>
          <w:tcPr>
            <w:tcW w:w="125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Код компетенций ОПОП</w:t>
            </w:r>
          </w:p>
        </w:tc>
        <w:tc>
          <w:tcPr>
            <w:tcW w:w="191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Средства оценивания ОР</w:t>
            </w:r>
          </w:p>
        </w:tc>
      </w:tr>
      <w:tr w:rsidR="00C10717" w:rsidTr="00C10717">
        <w:trPr>
          <w:trHeight w:val="866"/>
        </w:trPr>
        <w:tc>
          <w:tcPr>
            <w:tcW w:w="991" w:type="dxa"/>
            <w:vMerge w:val="restart"/>
            <w:tcBorders>
              <w:top w:val="single" w:sz="2" w:space="0" w:color="000000"/>
              <w:left w:val="single" w:sz="2" w:space="0" w:color="000000"/>
              <w:bottom w:val="single" w:sz="4" w:space="0" w:color="auto"/>
              <w:right w:val="single" w:sz="2" w:space="0" w:color="000000"/>
            </w:tcBorders>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ОР.1</w:t>
            </w:r>
          </w:p>
          <w:p w:rsidR="00C10717" w:rsidRDefault="00C10717">
            <w:pPr>
              <w:autoSpaceDE w:val="0"/>
              <w:autoSpaceDN w:val="0"/>
              <w:adjustRightInd w:val="0"/>
              <w:spacing w:after="0" w:line="25" w:lineRule="atLeast"/>
              <w:rPr>
                <w:rFonts w:ascii="Times New Roman" w:hAnsi="Times New Roman"/>
                <w:sz w:val="24"/>
                <w:szCs w:val="24"/>
              </w:rPr>
            </w:pPr>
          </w:p>
        </w:tc>
        <w:tc>
          <w:tcPr>
            <w:tcW w:w="2102" w:type="dxa"/>
            <w:vMerge w:val="restart"/>
            <w:tcBorders>
              <w:top w:val="single" w:sz="2" w:space="0" w:color="000000"/>
              <w:left w:val="single" w:sz="2" w:space="0" w:color="000000"/>
              <w:bottom w:val="single" w:sz="4" w:space="0" w:color="auto"/>
              <w:right w:val="single" w:sz="2" w:space="0" w:color="000000"/>
            </w:tcBorders>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after="0" w:line="25" w:lineRule="atLeast"/>
              <w:jc w:val="both"/>
              <w:rPr>
                <w:rFonts w:ascii="Times New Roman" w:hAnsi="Times New Roman"/>
                <w:sz w:val="24"/>
                <w:szCs w:val="24"/>
                <w:highlight w:val="green"/>
              </w:rPr>
            </w:pPr>
          </w:p>
        </w:tc>
        <w:tc>
          <w:tcPr>
            <w:tcW w:w="1237" w:type="dxa"/>
            <w:tcBorders>
              <w:top w:val="single" w:sz="2" w:space="0" w:color="000000"/>
              <w:left w:val="single" w:sz="2" w:space="0" w:color="000000"/>
              <w:bottom w:val="single" w:sz="4" w:space="0" w:color="auto"/>
              <w:right w:val="single" w:sz="2" w:space="0" w:color="000000"/>
            </w:tcBorders>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.1</w:t>
            </w:r>
          </w:p>
          <w:p w:rsidR="00C10717" w:rsidRDefault="00C10717">
            <w:pPr>
              <w:spacing w:after="0" w:line="25" w:lineRule="atLeast"/>
              <w:jc w:val="both"/>
              <w:rPr>
                <w:rFonts w:ascii="Times New Roman" w:hAnsi="Times New Roman"/>
                <w:sz w:val="24"/>
                <w:szCs w:val="24"/>
              </w:rPr>
            </w:pPr>
          </w:p>
        </w:tc>
        <w:tc>
          <w:tcPr>
            <w:tcW w:w="2354" w:type="dxa"/>
            <w:tcBorders>
              <w:top w:val="single" w:sz="2" w:space="0" w:color="000000"/>
              <w:left w:val="single" w:sz="2" w:space="0" w:color="000000"/>
              <w:bottom w:val="single" w:sz="4" w:space="0" w:color="auto"/>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Владеет профессиональными знаниями и умениями для осуществления анализа специфики познавательных процессов, особенностей личностного развития и возможных психологических проблем возникающих в профессиональной деятельности</w:t>
            </w:r>
          </w:p>
        </w:tc>
        <w:tc>
          <w:tcPr>
            <w:tcW w:w="125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Тестовое задание,</w:t>
            </w:r>
          </w:p>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Доклад с презентацией, Практическое задание, </w:t>
            </w:r>
          </w:p>
          <w:p w:rsidR="00C10717" w:rsidRDefault="00C10717">
            <w:pPr>
              <w:spacing w:after="0" w:line="25" w:lineRule="atLeast"/>
              <w:rPr>
                <w:rFonts w:ascii="Times New Roman" w:hAnsi="Times New Roman"/>
                <w:sz w:val="24"/>
                <w:szCs w:val="24"/>
              </w:rPr>
            </w:pPr>
            <w:r>
              <w:rPr>
                <w:rFonts w:ascii="Times New Roman" w:hAnsi="Times New Roman"/>
                <w:sz w:val="24"/>
                <w:szCs w:val="24"/>
              </w:rPr>
              <w:t>Эссе</w:t>
            </w:r>
          </w:p>
        </w:tc>
      </w:tr>
      <w:tr w:rsidR="00C10717" w:rsidTr="00C10717">
        <w:trPr>
          <w:trHeight w:val="2277"/>
        </w:trPr>
        <w:tc>
          <w:tcPr>
            <w:tcW w:w="991" w:type="dxa"/>
            <w:vMerge/>
            <w:tcBorders>
              <w:top w:val="single" w:sz="2" w:space="0" w:color="000000"/>
              <w:left w:val="single" w:sz="2" w:space="0" w:color="000000"/>
              <w:bottom w:val="single" w:sz="4" w:space="0" w:color="auto"/>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102" w:type="dxa"/>
            <w:vMerge/>
            <w:tcBorders>
              <w:top w:val="single" w:sz="2" w:space="0" w:color="000000"/>
              <w:left w:val="single" w:sz="2" w:space="0" w:color="000000"/>
              <w:bottom w:val="single" w:sz="4" w:space="0" w:color="auto"/>
              <w:right w:val="single" w:sz="2" w:space="0" w:color="000000"/>
            </w:tcBorders>
            <w:vAlign w:val="center"/>
            <w:hideMark/>
          </w:tcPr>
          <w:p w:rsidR="00C10717" w:rsidRDefault="00C10717">
            <w:pPr>
              <w:spacing w:after="0" w:line="240" w:lineRule="auto"/>
              <w:rPr>
                <w:rFonts w:ascii="Times New Roman" w:hAnsi="Times New Roman"/>
                <w:sz w:val="24"/>
                <w:szCs w:val="24"/>
                <w:highlight w:val="green"/>
              </w:rPr>
            </w:pPr>
          </w:p>
        </w:tc>
        <w:tc>
          <w:tcPr>
            <w:tcW w:w="1237" w:type="dxa"/>
            <w:tcBorders>
              <w:top w:val="single" w:sz="4" w:space="0" w:color="auto"/>
              <w:left w:val="single" w:sz="2" w:space="0" w:color="000000"/>
              <w:bottom w:val="single" w:sz="4" w:space="0" w:color="auto"/>
              <w:right w:val="single" w:sz="2" w:space="0" w:color="000000"/>
            </w:tcBorders>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.2</w:t>
            </w:r>
          </w:p>
          <w:p w:rsidR="00C10717" w:rsidRDefault="00C10717">
            <w:pPr>
              <w:spacing w:after="0" w:line="25" w:lineRule="atLeast"/>
              <w:jc w:val="both"/>
              <w:rPr>
                <w:rFonts w:ascii="Times New Roman" w:hAnsi="Times New Roman"/>
                <w:sz w:val="24"/>
                <w:szCs w:val="24"/>
              </w:rPr>
            </w:pPr>
          </w:p>
        </w:tc>
        <w:tc>
          <w:tcPr>
            <w:tcW w:w="2354" w:type="dxa"/>
            <w:tcBorders>
              <w:top w:val="single" w:sz="4" w:space="0" w:color="auto"/>
              <w:left w:val="single" w:sz="2" w:space="0" w:color="000000"/>
              <w:bottom w:val="single" w:sz="4" w:space="0" w:color="auto"/>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 xml:space="preserve">Демонстрирует способность </w:t>
            </w:r>
          </w:p>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ставить и решать профессиональные задачи по оказанию психологической помощи по проблемам гендерных отношений и личностного развития лиц женского и мужского пола с позиций гендерного подхода</w:t>
            </w:r>
          </w:p>
        </w:tc>
        <w:tc>
          <w:tcPr>
            <w:tcW w:w="1256"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ОПК-10; ОПК-8; ОПК-2; ПК-19</w:t>
            </w:r>
          </w:p>
        </w:tc>
        <w:tc>
          <w:tcPr>
            <w:tcW w:w="1914"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Тестовое задание,</w:t>
            </w:r>
          </w:p>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Доклад с презентацией, Практическое задание, </w:t>
            </w:r>
          </w:p>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Эссе</w:t>
            </w:r>
          </w:p>
        </w:tc>
      </w:tr>
    </w:tbl>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5.1. Тематический план</w:t>
      </w:r>
    </w:p>
    <w:tbl>
      <w:tblPr>
        <w:tblW w:w="4850" w:type="pct"/>
        <w:tblInd w:w="108" w:type="dxa"/>
        <w:tblLayout w:type="fixed"/>
        <w:tblLook w:val="04A0" w:firstRow="1" w:lastRow="0" w:firstColumn="1" w:lastColumn="0" w:noHBand="0" w:noVBand="1"/>
      </w:tblPr>
      <w:tblGrid>
        <w:gridCol w:w="4495"/>
        <w:gridCol w:w="845"/>
        <w:gridCol w:w="844"/>
        <w:gridCol w:w="1406"/>
        <w:gridCol w:w="1227"/>
        <w:gridCol w:w="741"/>
      </w:tblGrid>
      <w:tr w:rsidR="00C10717" w:rsidTr="00C10717">
        <w:trPr>
          <w:trHeight w:val="203"/>
        </w:trPr>
        <w:tc>
          <w:tcPr>
            <w:tcW w:w="45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Самостоятельная работа</w:t>
            </w:r>
          </w:p>
        </w:tc>
        <w:tc>
          <w:tcPr>
            <w:tcW w:w="74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 xml:space="preserve">Всего часов по </w:t>
            </w:r>
            <w:r>
              <w:rPr>
                <w:rFonts w:ascii="Times New Roman" w:hAnsi="Times New Roman"/>
                <w:sz w:val="24"/>
                <w:szCs w:val="24"/>
              </w:rPr>
              <w:lastRenderedPageBreak/>
              <w:t>дисциплине</w:t>
            </w:r>
          </w:p>
        </w:tc>
      </w:tr>
      <w:tr w:rsidR="00C10717" w:rsidTr="00C10717">
        <w:trPr>
          <w:trHeight w:val="533"/>
        </w:trPr>
        <w:tc>
          <w:tcPr>
            <w:tcW w:w="45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hAnsi="Times New Roman"/>
                <w:sz w:val="24"/>
                <w:szCs w:val="24"/>
              </w:rPr>
            </w:pPr>
            <w:r>
              <w:rPr>
                <w:rFonts w:ascii="Times New Roman" w:hAnsi="Times New Roman"/>
                <w:sz w:val="24"/>
                <w:szCs w:val="24"/>
              </w:rPr>
              <w:t xml:space="preserve">Контактная СР (в т.ч. </w:t>
            </w:r>
          </w:p>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74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5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Лек.</w:t>
            </w:r>
          </w:p>
        </w:tc>
        <w:tc>
          <w:tcPr>
            <w:tcW w:w="85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Пр.</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74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b/>
                <w:bCs/>
                <w:sz w:val="24"/>
                <w:szCs w:val="24"/>
              </w:rPr>
              <w:lastRenderedPageBreak/>
              <w:t xml:space="preserve">Раздел 1. </w:t>
            </w:r>
            <w:r>
              <w:rPr>
                <w:rFonts w:ascii="Times New Roman" w:hAnsi="Times New Roman"/>
                <w:b/>
                <w:sz w:val="24"/>
                <w:szCs w:val="24"/>
              </w:rPr>
              <w:t>Психика и условия психического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1.1. Общая характеристика психологии как науки.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 xml:space="preserve">1.2. </w:t>
            </w:r>
            <w:r>
              <w:rPr>
                <w:rFonts w:ascii="Times New Roman" w:hAnsi="Times New Roman"/>
                <w:sz w:val="24"/>
                <w:szCs w:val="24"/>
                <w:lang w:val="en-US"/>
              </w:rPr>
              <w:t>Методыисследования в психологии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18</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1.3. Деятельность человека, ее структура и виды. Сознание и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b/>
                <w:bCs/>
                <w:sz w:val="24"/>
                <w:szCs w:val="24"/>
              </w:rPr>
              <w:t>Раздел 2. Психология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2.1. Человек как индивид, субъект, личность, индивидуальность</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2.2. Мотивационная сфера и направленность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2.3. Современные представления о темпераменте, характере и воле</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2.4. Эмоциональные процессы и состояния личности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6</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b/>
                <w:bCs/>
                <w:sz w:val="24"/>
                <w:szCs w:val="24"/>
              </w:rPr>
              <w:t>Раздел 3. Познавательные психические процессы</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 xml:space="preserve">3.1. </w:t>
            </w:r>
            <w:r>
              <w:rPr>
                <w:rFonts w:ascii="Times New Roman" w:hAnsi="Times New Roman"/>
                <w:sz w:val="24"/>
                <w:szCs w:val="24"/>
                <w:lang w:val="en-US"/>
              </w:rPr>
              <w:t>Ощущение</w:t>
            </w:r>
            <w:r>
              <w:rPr>
                <w:rFonts w:ascii="Times New Roman" w:hAnsi="Times New Roman"/>
                <w:sz w:val="24"/>
                <w:szCs w:val="24"/>
              </w:rPr>
              <w:t>,</w:t>
            </w:r>
            <w:r>
              <w:rPr>
                <w:rFonts w:ascii="Times New Roman" w:hAnsi="Times New Roman"/>
                <w:sz w:val="24"/>
                <w:szCs w:val="24"/>
                <w:lang w:val="en-US"/>
              </w:rPr>
              <w:t>восприятие</w:t>
            </w:r>
            <w:r>
              <w:rPr>
                <w:rFonts w:ascii="Times New Roman" w:hAnsi="Times New Roman"/>
                <w:sz w:val="24"/>
                <w:szCs w:val="24"/>
              </w:rPr>
              <w:t xml:space="preserve"> и внимание</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3.2. Мышление и воображение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3.3. Память и ее развитие</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b/>
                <w:sz w:val="24"/>
                <w:szCs w:val="24"/>
              </w:rPr>
              <w:t>Раздел 4. Профессиональная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4.1. Задатки и  профессиональные способности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4.2.Виды профессий и профессионально важные качества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11</w:t>
            </w: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13</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3142"/>
              </w:tabs>
              <w:spacing w:after="0" w:line="25" w:lineRule="atLeast"/>
              <w:jc w:val="both"/>
              <w:rPr>
                <w:rFonts w:ascii="Times New Roman" w:hAnsi="Times New Roman"/>
                <w:sz w:val="24"/>
                <w:szCs w:val="24"/>
              </w:rPr>
            </w:pPr>
            <w:r>
              <w:rPr>
                <w:rFonts w:ascii="Times New Roman" w:hAnsi="Times New Roman"/>
                <w:sz w:val="24"/>
                <w:szCs w:val="24"/>
              </w:rPr>
              <w:t>4.3. Возможности личности в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w:t>
            </w: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b/>
                <w:i/>
                <w:sz w:val="24"/>
                <w:szCs w:val="24"/>
              </w:rPr>
            </w:pPr>
            <w:r>
              <w:rPr>
                <w:rFonts w:ascii="Times New Roman" w:hAnsi="Times New Roman"/>
                <w:b/>
                <w:i/>
                <w:sz w:val="24"/>
                <w:szCs w:val="24"/>
              </w:rPr>
              <w:t>Экзамен</w:t>
            </w:r>
          </w:p>
        </w:tc>
        <w:tc>
          <w:tcPr>
            <w:tcW w:w="85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sz w:val="24"/>
                <w:szCs w:val="24"/>
              </w:rPr>
            </w:pP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i/>
                <w:sz w:val="24"/>
                <w:szCs w:val="24"/>
              </w:rPr>
            </w:pPr>
          </w:p>
        </w:tc>
      </w:tr>
      <w:tr w:rsidR="00C10717" w:rsidTr="00C10717">
        <w:trPr>
          <w:trHeight w:val="1"/>
        </w:trPr>
        <w:tc>
          <w:tcPr>
            <w:tcW w:w="453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8</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33</w:t>
            </w:r>
          </w:p>
        </w:tc>
        <w:tc>
          <w:tcPr>
            <w:tcW w:w="7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72</w:t>
            </w:r>
          </w:p>
        </w:tc>
      </w:tr>
    </w:tbl>
    <w:p w:rsidR="00C10717" w:rsidRDefault="00C10717" w:rsidP="00C10717">
      <w:pPr>
        <w:autoSpaceDE w:val="0"/>
        <w:autoSpaceDN w:val="0"/>
        <w:adjustRightInd w:val="0"/>
        <w:spacing w:after="0" w:line="25" w:lineRule="atLeast"/>
        <w:ind w:firstLine="709"/>
        <w:jc w:val="both"/>
        <w:rPr>
          <w:rFonts w:ascii="Times New Roman" w:hAnsi="Times New Roman"/>
          <w:i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5.2. Методы обучения</w:t>
      </w:r>
    </w:p>
    <w:p w:rsidR="00C10717" w:rsidRDefault="00C10717" w:rsidP="00C10717">
      <w:pPr>
        <w:spacing w:after="0" w:line="25" w:lineRule="atLeast"/>
        <w:ind w:firstLine="709"/>
        <w:jc w:val="both"/>
        <w:rPr>
          <w:rFonts w:ascii="Times New Roman" w:hAnsi="Times New Roman"/>
          <w:spacing w:val="-1"/>
          <w:sz w:val="24"/>
          <w:szCs w:val="24"/>
        </w:rPr>
      </w:pPr>
      <w:r>
        <w:rPr>
          <w:rFonts w:ascii="Times New Roman" w:hAnsi="Times New Roman"/>
          <w:sz w:val="24"/>
          <w:szCs w:val="24"/>
        </w:rPr>
        <w:t xml:space="preserve">На лекционных и практических занятиях используются </w:t>
      </w:r>
      <w:r>
        <w:rPr>
          <w:rFonts w:ascii="Times New Roman" w:hAnsi="Times New Roman"/>
          <w:spacing w:val="-1"/>
          <w:sz w:val="24"/>
          <w:szCs w:val="24"/>
        </w:rPr>
        <w:t>активные и интерактивные формы и методы обучения, среди которых:</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pacing w:val="-1"/>
          <w:sz w:val="24"/>
          <w:szCs w:val="24"/>
        </w:rPr>
        <w:t xml:space="preserve">- </w:t>
      </w:r>
      <w:r>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игровые технологии (проведение имитационных деловых игр и тренинговых упражнений);</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технологии проектного обучения (разработка творческих проектов);</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исследовательские технологии (выполнение и презентация подгруппового пилотного мини-исследования);</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интерактивные технологии (организация групповых дискуссий; работа по подгруппам);</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информационно-коммуникативные технологии (занятия с использованием мультимедийных презентаций и просмотром и обсуждением видеоматериалов);</w:t>
      </w:r>
    </w:p>
    <w:p w:rsidR="00C10717" w:rsidRDefault="00C10717" w:rsidP="00C10717">
      <w:pPr>
        <w:autoSpaceDE w:val="0"/>
        <w:autoSpaceDN w:val="0"/>
        <w:adjustRightInd w:val="0"/>
        <w:spacing w:after="0" w:line="25" w:lineRule="atLeast"/>
        <w:ind w:firstLine="709"/>
        <w:jc w:val="both"/>
        <w:rPr>
          <w:rFonts w:ascii="Times New Roman" w:hAnsi="Times New Roman"/>
          <w:iCs/>
          <w:sz w:val="24"/>
          <w:szCs w:val="24"/>
        </w:rPr>
      </w:pPr>
      <w:r>
        <w:rPr>
          <w:rFonts w:ascii="Times New Roman" w:hAnsi="Times New Roman"/>
          <w:sz w:val="24"/>
          <w:szCs w:val="24"/>
        </w:rPr>
        <w:t>- активные технологии (работа с опорными конспектами первоисточников; подготовка и презентация докладов; проведение самодиагностики студентов).</w:t>
      </w:r>
    </w:p>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spacing w:after="0" w:line="25" w:lineRule="atLeast"/>
        <w:ind w:firstLine="720"/>
        <w:rPr>
          <w:rFonts w:ascii="Times New Roman" w:hAnsi="Times New Roman"/>
          <w:b/>
          <w:bCs/>
          <w:sz w:val="24"/>
          <w:szCs w:val="24"/>
        </w:rPr>
      </w:pPr>
      <w:r>
        <w:rPr>
          <w:rFonts w:ascii="Times New Roman" w:hAnsi="Times New Roman"/>
          <w:b/>
          <w:bCs/>
          <w:sz w:val="24"/>
          <w:szCs w:val="24"/>
        </w:rPr>
        <w:lastRenderedPageBreak/>
        <w:t>6. Технологическая карта дисциплины</w:t>
      </w:r>
    </w:p>
    <w:p w:rsidR="00C10717" w:rsidRDefault="00C10717" w:rsidP="00C10717">
      <w:pPr>
        <w:autoSpaceDE w:val="0"/>
        <w:autoSpaceDN w:val="0"/>
        <w:adjustRightInd w:val="0"/>
        <w:spacing w:after="0" w:line="25" w:lineRule="atLeast"/>
        <w:ind w:firstLine="720"/>
        <w:jc w:val="both"/>
        <w:rPr>
          <w:rFonts w:ascii="Times New Roman" w:hAnsi="Times New Roman"/>
          <w:bCs/>
          <w:i/>
          <w:sz w:val="24"/>
          <w:szCs w:val="24"/>
        </w:rPr>
      </w:pPr>
      <w:r>
        <w:rPr>
          <w:rFonts w:ascii="Times New Roman" w:hAnsi="Times New Roman"/>
          <w:bCs/>
          <w:i/>
          <w:sz w:val="24"/>
          <w:szCs w:val="24"/>
        </w:rPr>
        <w:t>6.1. Рейтинг-план</w:t>
      </w:r>
    </w:p>
    <w:tbl>
      <w:tblPr>
        <w:tblW w:w="4900" w:type="pct"/>
        <w:tblInd w:w="2" w:type="dxa"/>
        <w:tblLayout w:type="fixed"/>
        <w:tblLook w:val="04A0" w:firstRow="1" w:lastRow="0" w:firstColumn="1" w:lastColumn="0" w:noHBand="0" w:noVBand="1"/>
      </w:tblPr>
      <w:tblGrid>
        <w:gridCol w:w="394"/>
        <w:gridCol w:w="2834"/>
        <w:gridCol w:w="2585"/>
        <w:gridCol w:w="1134"/>
        <w:gridCol w:w="710"/>
        <w:gridCol w:w="708"/>
        <w:gridCol w:w="620"/>
        <w:gridCol w:w="672"/>
      </w:tblGrid>
      <w:tr w:rsidR="00C10717" w:rsidTr="00C10717">
        <w:trPr>
          <w:trHeight w:val="157"/>
        </w:trPr>
        <w:tc>
          <w:tcPr>
            <w:tcW w:w="39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color w:val="000000"/>
                <w:sz w:val="24"/>
                <w:szCs w:val="24"/>
              </w:rPr>
              <w:t>№п/п</w:t>
            </w:r>
          </w:p>
        </w:tc>
        <w:tc>
          <w:tcPr>
            <w:tcW w:w="28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sz w:val="24"/>
                <w:szCs w:val="24"/>
              </w:rPr>
            </w:pPr>
            <w:r>
              <w:rPr>
                <w:rFonts w:ascii="Times New Roman" w:hAnsi="Times New Roman"/>
                <w:color w:val="000000"/>
                <w:sz w:val="24"/>
                <w:szCs w:val="24"/>
              </w:rPr>
              <w:t>Код ОР дисциплины</w:t>
            </w:r>
          </w:p>
        </w:tc>
        <w:tc>
          <w:tcPr>
            <w:tcW w:w="258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color w:val="000000"/>
                <w:sz w:val="24"/>
                <w:szCs w:val="24"/>
              </w:rPr>
              <w:t>Виды учебной деятельности обучающегося</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ind w:right="-108"/>
              <w:jc w:val="center"/>
              <w:rPr>
                <w:rFonts w:ascii="Times New Roman" w:hAnsi="Times New Roman"/>
                <w:color w:val="000000"/>
                <w:sz w:val="24"/>
                <w:szCs w:val="24"/>
              </w:rPr>
            </w:pPr>
            <w:r>
              <w:rPr>
                <w:rFonts w:ascii="Times New Roman" w:hAnsi="Times New Roman"/>
                <w:color w:val="000000"/>
                <w:sz w:val="24"/>
                <w:szCs w:val="24"/>
              </w:rPr>
              <w:t>Средства оценивания</w:t>
            </w:r>
          </w:p>
        </w:tc>
        <w:tc>
          <w:tcPr>
            <w:tcW w:w="710"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ind w:left="-108" w:right="-107"/>
              <w:jc w:val="center"/>
              <w:rPr>
                <w:rFonts w:ascii="Times New Roman" w:hAnsi="Times New Roman"/>
                <w:sz w:val="24"/>
                <w:szCs w:val="24"/>
              </w:rPr>
            </w:pPr>
            <w:r>
              <w:rPr>
                <w:rFonts w:ascii="Times New Roman" w:hAnsi="Times New Roman"/>
                <w:color w:val="000000"/>
                <w:sz w:val="24"/>
                <w:szCs w:val="24"/>
              </w:rPr>
              <w:t>Балл за конкр. задание</w:t>
            </w:r>
          </w:p>
        </w:tc>
        <w:tc>
          <w:tcPr>
            <w:tcW w:w="70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ind w:left="-109" w:right="-108"/>
              <w:jc w:val="center"/>
              <w:rPr>
                <w:rFonts w:ascii="Times New Roman" w:hAnsi="Times New Roman"/>
                <w:sz w:val="24"/>
                <w:szCs w:val="24"/>
              </w:rPr>
            </w:pPr>
            <w:r>
              <w:rPr>
                <w:rFonts w:ascii="Times New Roman" w:hAnsi="Times New Roman"/>
                <w:color w:val="000000"/>
                <w:sz w:val="24"/>
                <w:szCs w:val="24"/>
              </w:rPr>
              <w:t>Число заданий за сем.</w:t>
            </w:r>
          </w:p>
        </w:tc>
        <w:tc>
          <w:tcPr>
            <w:tcW w:w="1292"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color w:val="000000"/>
                <w:sz w:val="24"/>
                <w:szCs w:val="24"/>
              </w:rPr>
              <w:t>Баллы</w:t>
            </w:r>
          </w:p>
        </w:tc>
      </w:tr>
      <w:tr w:rsidR="00C10717" w:rsidTr="00C10717">
        <w:trPr>
          <w:trHeight w:val="300"/>
        </w:trPr>
        <w:tc>
          <w:tcPr>
            <w:tcW w:w="694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8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258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71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70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620"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color w:val="000000"/>
                <w:sz w:val="24"/>
                <w:szCs w:val="24"/>
              </w:rPr>
              <w:t>Мин</w:t>
            </w:r>
          </w:p>
        </w:tc>
        <w:tc>
          <w:tcPr>
            <w:tcW w:w="672"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color w:val="000000"/>
                <w:sz w:val="24"/>
                <w:szCs w:val="24"/>
              </w:rPr>
              <w:t>Макс</w:t>
            </w:r>
          </w:p>
        </w:tc>
      </w:tr>
      <w:tr w:rsidR="00C10717" w:rsidTr="00C10717">
        <w:trPr>
          <w:trHeight w:val="586"/>
        </w:trPr>
        <w:tc>
          <w:tcPr>
            <w:tcW w:w="394" w:type="dxa"/>
            <w:vMerge w:val="restart"/>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1</w:t>
            </w:r>
          </w:p>
        </w:tc>
        <w:tc>
          <w:tcPr>
            <w:tcW w:w="2834" w:type="dxa"/>
            <w:vMerge w:val="restart"/>
            <w:tcBorders>
              <w:top w:val="single" w:sz="2" w:space="0" w:color="000000"/>
              <w:left w:val="single" w:sz="2" w:space="0" w:color="000000"/>
              <w:bottom w:val="nil"/>
              <w:right w:val="single" w:sz="2" w:space="0" w:color="000000"/>
            </w:tcBorders>
            <w:shd w:val="clear" w:color="auto" w:fill="FFFFFF"/>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.1</w:t>
            </w:r>
          </w:p>
          <w:p w:rsidR="00C10717" w:rsidRDefault="00C10717">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Анализ сущности и специфики изучаемых взглядов и идей, обоснование своей профессиональной позиции Содержательный анализ и оценка информации по теме, прогнозирование возможных последствий и их аргументация</w:t>
            </w:r>
          </w:p>
        </w:tc>
        <w:tc>
          <w:tcPr>
            <w:tcW w:w="1134"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Доклад с презентацией</w:t>
            </w:r>
          </w:p>
        </w:tc>
        <w:tc>
          <w:tcPr>
            <w:tcW w:w="710"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20-30</w:t>
            </w:r>
          </w:p>
        </w:tc>
        <w:tc>
          <w:tcPr>
            <w:tcW w:w="708"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20</w:t>
            </w:r>
          </w:p>
        </w:tc>
        <w:tc>
          <w:tcPr>
            <w:tcW w:w="672"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586"/>
        </w:trPr>
        <w:tc>
          <w:tcPr>
            <w:tcW w:w="6947" w:type="dxa"/>
            <w:vMerge/>
            <w:tcBorders>
              <w:top w:val="single" w:sz="2" w:space="0" w:color="000000"/>
              <w:left w:val="single" w:sz="2" w:space="0" w:color="000000"/>
              <w:bottom w:val="nil"/>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834" w:type="dxa"/>
            <w:vMerge/>
            <w:tcBorders>
              <w:top w:val="single" w:sz="2" w:space="0" w:color="000000"/>
              <w:left w:val="single" w:sz="2" w:space="0" w:color="000000"/>
              <w:bottom w:val="nil"/>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585"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Анализ, обобщение и интерпретация теоретических положений и фактов и обоснование своей профессиональной позиции</w:t>
            </w:r>
          </w:p>
        </w:tc>
        <w:tc>
          <w:tcPr>
            <w:tcW w:w="1134"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Практическое задание</w:t>
            </w:r>
          </w:p>
        </w:tc>
        <w:tc>
          <w:tcPr>
            <w:tcW w:w="710"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15-25</w:t>
            </w:r>
          </w:p>
        </w:tc>
        <w:tc>
          <w:tcPr>
            <w:tcW w:w="708"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620"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15</w:t>
            </w:r>
          </w:p>
        </w:tc>
        <w:tc>
          <w:tcPr>
            <w:tcW w:w="672" w:type="dxa"/>
            <w:tcBorders>
              <w:top w:val="single" w:sz="2" w:space="0" w:color="000000"/>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20</w:t>
            </w:r>
          </w:p>
        </w:tc>
      </w:tr>
      <w:tr w:rsidR="00C10717" w:rsidTr="00C10717">
        <w:trPr>
          <w:trHeight w:val="563"/>
        </w:trPr>
        <w:tc>
          <w:tcPr>
            <w:tcW w:w="394" w:type="dxa"/>
            <w:tcBorders>
              <w:top w:val="single" w:sz="2" w:space="0" w:color="000000"/>
              <w:left w:val="single" w:sz="2" w:space="0" w:color="000000"/>
              <w:bottom w:val="nil"/>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2</w:t>
            </w:r>
          </w:p>
        </w:tc>
        <w:tc>
          <w:tcPr>
            <w:tcW w:w="2834" w:type="dxa"/>
            <w:tcBorders>
              <w:top w:val="single" w:sz="2" w:space="0" w:color="000000"/>
              <w:left w:val="single" w:sz="2" w:space="0" w:color="000000"/>
              <w:bottom w:val="nil"/>
              <w:right w:val="single" w:sz="2" w:space="0" w:color="000000"/>
            </w:tcBorders>
            <w:shd w:val="clear" w:color="auto" w:fill="FFFFFF"/>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w:t>
            </w:r>
            <w:r>
              <w:rPr>
                <w:rFonts w:ascii="Times New Roman" w:hAnsi="Times New Roman"/>
                <w:sz w:val="24"/>
                <w:szCs w:val="24"/>
                <w:lang w:val="en-US"/>
              </w:rPr>
              <w:t>6</w:t>
            </w:r>
            <w:r>
              <w:rPr>
                <w:rFonts w:ascii="Times New Roman" w:hAnsi="Times New Roman"/>
                <w:sz w:val="24"/>
                <w:szCs w:val="24"/>
              </w:rPr>
              <w:t>.2</w:t>
            </w:r>
          </w:p>
          <w:p w:rsidR="00C10717" w:rsidRDefault="00C10717">
            <w:pPr>
              <w:spacing w:after="0" w:line="25" w:lineRule="atLeast"/>
              <w:jc w:val="both"/>
              <w:rPr>
                <w:rFonts w:ascii="Times New Roman" w:hAnsi="Times New Roman"/>
                <w:sz w:val="24"/>
                <w:szCs w:val="24"/>
              </w:rPr>
            </w:pPr>
          </w:p>
        </w:tc>
        <w:tc>
          <w:tcPr>
            <w:tcW w:w="2585" w:type="dxa"/>
            <w:tcBorders>
              <w:top w:val="single" w:sz="2" w:space="0" w:color="000000"/>
              <w:left w:val="single" w:sz="2" w:space="0" w:color="000000"/>
              <w:bottom w:val="nil"/>
              <w:right w:val="single" w:sz="2" w:space="0" w:color="000000"/>
            </w:tcBorders>
            <w:shd w:val="clear" w:color="auto" w:fill="FFFFFF"/>
            <w:hideMark/>
          </w:tcPr>
          <w:p w:rsidR="00C10717" w:rsidRDefault="00C10717">
            <w:pPr>
              <w:spacing w:after="0" w:line="25" w:lineRule="atLeast"/>
              <w:jc w:val="both"/>
              <w:rPr>
                <w:rFonts w:ascii="Times New Roman" w:hAnsi="Times New Roman"/>
                <w:sz w:val="24"/>
                <w:szCs w:val="24"/>
                <w:highlight w:val="green"/>
              </w:rPr>
            </w:pPr>
            <w:r>
              <w:rPr>
                <w:rFonts w:ascii="Times New Roman" w:hAnsi="Times New Roman"/>
                <w:sz w:val="24"/>
                <w:szCs w:val="24"/>
              </w:rPr>
              <w:t>Моделирование и проектирование стратегии, тактики и содержания работы в рамках деятельности. Осмысление сущности и специфики социально-психологических проблем и обоснование необходимой психологической помощи</w:t>
            </w:r>
          </w:p>
        </w:tc>
        <w:tc>
          <w:tcPr>
            <w:tcW w:w="1134" w:type="dxa"/>
            <w:tcBorders>
              <w:top w:val="single" w:sz="2" w:space="0" w:color="000000"/>
              <w:left w:val="single" w:sz="2" w:space="0" w:color="000000"/>
              <w:bottom w:val="nil"/>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Эссе</w:t>
            </w:r>
          </w:p>
        </w:tc>
        <w:tc>
          <w:tcPr>
            <w:tcW w:w="710" w:type="dxa"/>
            <w:tcBorders>
              <w:top w:val="single" w:sz="2" w:space="0" w:color="000000"/>
              <w:left w:val="single" w:sz="2" w:space="0" w:color="000000"/>
              <w:bottom w:val="nil"/>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10-20</w:t>
            </w:r>
          </w:p>
        </w:tc>
        <w:tc>
          <w:tcPr>
            <w:tcW w:w="708" w:type="dxa"/>
            <w:tcBorders>
              <w:top w:val="single" w:sz="2" w:space="0" w:color="000000"/>
              <w:left w:val="single" w:sz="2" w:space="0" w:color="000000"/>
              <w:bottom w:val="nil"/>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w:t>
            </w:r>
          </w:p>
        </w:tc>
        <w:tc>
          <w:tcPr>
            <w:tcW w:w="620" w:type="dxa"/>
            <w:tcBorders>
              <w:top w:val="single" w:sz="2" w:space="0" w:color="000000"/>
              <w:left w:val="nil"/>
              <w:bottom w:val="nil"/>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10</w:t>
            </w:r>
          </w:p>
        </w:tc>
        <w:tc>
          <w:tcPr>
            <w:tcW w:w="672" w:type="dxa"/>
            <w:tcBorders>
              <w:top w:val="single" w:sz="2" w:space="0" w:color="000000"/>
              <w:left w:val="nil"/>
              <w:bottom w:val="nil"/>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20</w:t>
            </w:r>
          </w:p>
        </w:tc>
      </w:tr>
      <w:tr w:rsidR="00C10717" w:rsidTr="00C10717">
        <w:trPr>
          <w:trHeight w:val="235"/>
        </w:trPr>
        <w:tc>
          <w:tcPr>
            <w:tcW w:w="6947" w:type="dxa"/>
            <w:gridSpan w:val="4"/>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Итого за семестр</w:t>
            </w:r>
          </w:p>
        </w:tc>
        <w:tc>
          <w:tcPr>
            <w:tcW w:w="710" w:type="dxa"/>
            <w:tcBorders>
              <w:top w:val="single" w:sz="4" w:space="0" w:color="auto"/>
              <w:left w:val="single" w:sz="2" w:space="0" w:color="000000"/>
              <w:bottom w:val="single" w:sz="4" w:space="0" w:color="auto"/>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hAnsi="Times New Roman"/>
                <w:b/>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10</w:t>
            </w:r>
          </w:p>
        </w:tc>
        <w:tc>
          <w:tcPr>
            <w:tcW w:w="620" w:type="dxa"/>
            <w:tcBorders>
              <w:top w:val="single" w:sz="4" w:space="0" w:color="auto"/>
              <w:left w:val="nil"/>
              <w:bottom w:val="single" w:sz="4" w:space="0" w:color="auto"/>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45</w:t>
            </w:r>
          </w:p>
        </w:tc>
        <w:tc>
          <w:tcPr>
            <w:tcW w:w="672" w:type="dxa"/>
            <w:tcBorders>
              <w:top w:val="single" w:sz="4" w:space="0" w:color="auto"/>
              <w:left w:val="nil"/>
              <w:bottom w:val="single" w:sz="4" w:space="0" w:color="auto"/>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b/>
                <w:sz w:val="24"/>
                <w:szCs w:val="24"/>
              </w:rPr>
            </w:pPr>
            <w:r>
              <w:rPr>
                <w:rFonts w:ascii="Times New Roman" w:hAnsi="Times New Roman"/>
                <w:b/>
                <w:sz w:val="24"/>
                <w:szCs w:val="24"/>
              </w:rPr>
              <w:t>70</w:t>
            </w:r>
          </w:p>
        </w:tc>
      </w:tr>
      <w:tr w:rsidR="00C10717" w:rsidTr="00C10717">
        <w:trPr>
          <w:trHeight w:val="316"/>
        </w:trPr>
        <w:tc>
          <w:tcPr>
            <w:tcW w:w="6947" w:type="dxa"/>
            <w:gridSpan w:val="4"/>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b/>
                <w:bCs/>
                <w:i/>
                <w:iCs/>
                <w:color w:val="000000"/>
                <w:sz w:val="24"/>
                <w:szCs w:val="24"/>
              </w:rPr>
            </w:pPr>
            <w:r>
              <w:rPr>
                <w:rFonts w:ascii="Times New Roman" w:hAnsi="Times New Roman"/>
                <w:b/>
                <w:bCs/>
                <w:i/>
                <w:iCs/>
                <w:sz w:val="24"/>
                <w:szCs w:val="24"/>
              </w:rPr>
              <w:t>Экзамен</w:t>
            </w:r>
          </w:p>
        </w:tc>
        <w:tc>
          <w:tcPr>
            <w:tcW w:w="710" w:type="dxa"/>
            <w:tcBorders>
              <w:top w:val="single" w:sz="4" w:space="0" w:color="auto"/>
              <w:left w:val="single" w:sz="2" w:space="0" w:color="000000"/>
              <w:bottom w:val="single" w:sz="4" w:space="0" w:color="auto"/>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4" w:space="0" w:color="auto"/>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bCs/>
                <w:i/>
                <w:iCs/>
                <w:sz w:val="24"/>
                <w:szCs w:val="24"/>
              </w:rPr>
            </w:pPr>
            <w:r>
              <w:rPr>
                <w:rFonts w:ascii="Times New Roman" w:hAnsi="Times New Roman"/>
                <w:b/>
                <w:bCs/>
                <w:i/>
                <w:iCs/>
                <w:sz w:val="24"/>
                <w:szCs w:val="24"/>
              </w:rPr>
              <w:t>10</w:t>
            </w:r>
          </w:p>
        </w:tc>
        <w:tc>
          <w:tcPr>
            <w:tcW w:w="672" w:type="dxa"/>
            <w:tcBorders>
              <w:top w:val="single" w:sz="4" w:space="0" w:color="auto"/>
              <w:left w:val="nil"/>
              <w:bottom w:val="single" w:sz="4" w:space="0" w:color="auto"/>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bCs/>
                <w:i/>
                <w:iCs/>
                <w:sz w:val="24"/>
                <w:szCs w:val="24"/>
              </w:rPr>
            </w:pPr>
            <w:r>
              <w:rPr>
                <w:rFonts w:ascii="Times New Roman" w:hAnsi="Times New Roman"/>
                <w:b/>
                <w:bCs/>
                <w:i/>
                <w:iCs/>
                <w:sz w:val="24"/>
                <w:szCs w:val="24"/>
              </w:rPr>
              <w:t>30</w:t>
            </w:r>
          </w:p>
        </w:tc>
      </w:tr>
      <w:tr w:rsidR="00C10717" w:rsidTr="00C10717">
        <w:trPr>
          <w:trHeight w:val="159"/>
        </w:trPr>
        <w:tc>
          <w:tcPr>
            <w:tcW w:w="6947" w:type="dxa"/>
            <w:gridSpan w:val="4"/>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b/>
                <w:bCs/>
                <w:sz w:val="24"/>
                <w:szCs w:val="24"/>
              </w:rPr>
            </w:pPr>
            <w:r>
              <w:rPr>
                <w:rFonts w:ascii="Times New Roman" w:hAnsi="Times New Roman"/>
                <w:b/>
                <w:bCs/>
                <w:color w:val="000000"/>
                <w:sz w:val="24"/>
                <w:szCs w:val="24"/>
              </w:rPr>
              <w:t>Итого</w:t>
            </w:r>
          </w:p>
        </w:tc>
        <w:tc>
          <w:tcPr>
            <w:tcW w:w="710" w:type="dxa"/>
            <w:tcBorders>
              <w:top w:val="single" w:sz="4" w:space="0" w:color="auto"/>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bCs/>
                <w:sz w:val="24"/>
                <w:szCs w:val="24"/>
              </w:rPr>
            </w:pPr>
          </w:p>
        </w:tc>
        <w:tc>
          <w:tcPr>
            <w:tcW w:w="708" w:type="dxa"/>
            <w:tcBorders>
              <w:top w:val="single" w:sz="4" w:space="0" w:color="auto"/>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b/>
                <w:bCs/>
                <w:sz w:val="24"/>
                <w:szCs w:val="24"/>
              </w:rPr>
            </w:pPr>
          </w:p>
        </w:tc>
        <w:tc>
          <w:tcPr>
            <w:tcW w:w="620"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bCs/>
                <w:sz w:val="24"/>
                <w:szCs w:val="24"/>
              </w:rPr>
            </w:pPr>
            <w:r>
              <w:rPr>
                <w:rFonts w:ascii="Times New Roman" w:hAnsi="Times New Roman"/>
                <w:b/>
                <w:bCs/>
                <w:sz w:val="24"/>
                <w:szCs w:val="24"/>
              </w:rPr>
              <w:t>55</w:t>
            </w:r>
          </w:p>
        </w:tc>
        <w:tc>
          <w:tcPr>
            <w:tcW w:w="672" w:type="dxa"/>
            <w:tcBorders>
              <w:top w:val="single" w:sz="4" w:space="0" w:color="auto"/>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bCs/>
                <w:sz w:val="24"/>
                <w:szCs w:val="24"/>
              </w:rPr>
            </w:pPr>
            <w:r>
              <w:rPr>
                <w:rFonts w:ascii="Times New Roman" w:hAnsi="Times New Roman"/>
                <w:b/>
                <w:bCs/>
                <w:sz w:val="24"/>
                <w:szCs w:val="24"/>
              </w:rPr>
              <w:t>100</w:t>
            </w:r>
          </w:p>
        </w:tc>
      </w:tr>
    </w:tbl>
    <w:p w:rsidR="00C10717" w:rsidRDefault="00C10717" w:rsidP="00C10717">
      <w:pPr>
        <w:spacing w:after="0" w:line="25" w:lineRule="atLeast"/>
        <w:ind w:firstLine="720"/>
        <w:jc w:val="both"/>
        <w:rPr>
          <w:rFonts w:ascii="Times New Roman" w:hAnsi="Times New Roman"/>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7. Учебно-методическое и информационное обеспечение</w:t>
      </w:r>
    </w:p>
    <w:p w:rsidR="00C10717" w:rsidRDefault="00C10717" w:rsidP="00C10717">
      <w:pPr>
        <w:tabs>
          <w:tab w:val="left" w:pos="13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7.1. Основная литература</w:t>
      </w:r>
    </w:p>
    <w:p w:rsidR="00C10717" w:rsidRDefault="00C10717" w:rsidP="00C10717">
      <w:pPr>
        <w:numPr>
          <w:ilvl w:val="0"/>
          <w:numId w:val="23"/>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Pr>
          <w:rFonts w:ascii="Times New Roman" w:hAnsi="Times New Roman"/>
          <w:sz w:val="24"/>
          <w:szCs w:val="24"/>
        </w:rPr>
        <w:t>Иванников В.А. Общая психология. - М.: Юрайт, 2015. - 480 с.</w:t>
      </w:r>
    </w:p>
    <w:p w:rsidR="00C10717" w:rsidRDefault="00C10717" w:rsidP="00C10717">
      <w:pPr>
        <w:numPr>
          <w:ilvl w:val="0"/>
          <w:numId w:val="23"/>
        </w:numPr>
        <w:tabs>
          <w:tab w:val="left" w:pos="1320"/>
          <w:tab w:val="left" w:pos="2940"/>
        </w:tabs>
        <w:suppressAutoHyphens/>
        <w:autoSpaceDE w:val="0"/>
        <w:autoSpaceDN w:val="0"/>
        <w:adjustRightInd w:val="0"/>
        <w:spacing w:after="0" w:line="25" w:lineRule="atLeast"/>
        <w:ind w:left="0" w:firstLine="709"/>
        <w:jc w:val="both"/>
        <w:rPr>
          <w:rFonts w:ascii="Times New Roman" w:hAnsi="Times New Roman"/>
          <w:sz w:val="24"/>
          <w:szCs w:val="24"/>
        </w:rPr>
      </w:pPr>
      <w:r>
        <w:rPr>
          <w:rFonts w:ascii="Times New Roman" w:hAnsi="Times New Roman"/>
          <w:sz w:val="24"/>
          <w:szCs w:val="24"/>
        </w:rPr>
        <w:t>Шадриков, В.Д. Общая психология: Учебник для академического бакалавриата / В.Д. Шадриков, В.А. Мазилов. - Люберцы: Юрайт, 2016. - 411 c.</w:t>
      </w:r>
    </w:p>
    <w:p w:rsidR="00C10717" w:rsidRDefault="00C10717" w:rsidP="00C10717">
      <w:pPr>
        <w:tabs>
          <w:tab w:val="left" w:pos="1320"/>
          <w:tab w:val="left" w:pos="2940"/>
        </w:tabs>
        <w:suppressAutoHyphens/>
        <w:autoSpaceDE w:val="0"/>
        <w:autoSpaceDN w:val="0"/>
        <w:adjustRightInd w:val="0"/>
        <w:spacing w:after="0" w:line="25" w:lineRule="atLeast"/>
        <w:ind w:firstLine="709"/>
        <w:jc w:val="both"/>
        <w:rPr>
          <w:rFonts w:ascii="Times New Roman" w:hAnsi="Times New Roman"/>
          <w:sz w:val="24"/>
          <w:szCs w:val="24"/>
        </w:rPr>
      </w:pPr>
    </w:p>
    <w:p w:rsidR="00C10717" w:rsidRDefault="00C10717" w:rsidP="00C10717">
      <w:pPr>
        <w:tabs>
          <w:tab w:val="left" w:pos="1320"/>
          <w:tab w:val="left" w:pos="2940"/>
        </w:tabs>
        <w:suppressAutoHyphens/>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lastRenderedPageBreak/>
        <w:t>7.2. Дополнительная литература</w:t>
      </w:r>
    </w:p>
    <w:p w:rsidR="00C10717" w:rsidRDefault="00C10717" w:rsidP="00C10717">
      <w:pPr>
        <w:pStyle w:val="a3"/>
        <w:numPr>
          <w:ilvl w:val="0"/>
          <w:numId w:val="24"/>
        </w:numPr>
        <w:spacing w:after="0" w:line="25" w:lineRule="atLeast"/>
        <w:ind w:left="0" w:firstLine="709"/>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Еникеев, М.И. Общая и социальная психология: Учебник / М.И. Еникеев. - М.: Норма, НИЦ ИНФРА-М, 2013. - 640 c</w:t>
      </w:r>
    </w:p>
    <w:p w:rsidR="00C10717" w:rsidRDefault="00C10717" w:rsidP="00C10717">
      <w:pPr>
        <w:pStyle w:val="a3"/>
        <w:numPr>
          <w:ilvl w:val="0"/>
          <w:numId w:val="24"/>
        </w:numPr>
        <w:spacing w:after="0" w:line="25" w:lineRule="atLeast"/>
        <w:ind w:left="0" w:firstLine="709"/>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Котова И.Б., Канаркевич  О.С.</w:t>
      </w:r>
      <w:r>
        <w:rPr>
          <w:rFonts w:ascii="Times New Roman" w:hAnsi="Times New Roman" w:cs="Times New Roman"/>
          <w:sz w:val="24"/>
          <w:szCs w:val="24"/>
          <w:shd w:val="clear" w:color="auto" w:fill="FFFFFF"/>
        </w:rPr>
        <w:tab/>
        <w:t>Общая психология: Учеб.пособие,</w:t>
      </w:r>
      <w:r>
        <w:rPr>
          <w:rFonts w:ascii="Times New Roman" w:hAnsi="Times New Roman" w:cs="Times New Roman"/>
          <w:sz w:val="24"/>
          <w:szCs w:val="24"/>
          <w:shd w:val="clear" w:color="auto" w:fill="FFFFFF"/>
        </w:rPr>
        <w:tab/>
        <w:t>Москва: Академцентр 2010</w:t>
      </w:r>
    </w:p>
    <w:p w:rsidR="00C10717" w:rsidRDefault="00C10717" w:rsidP="00C10717">
      <w:pPr>
        <w:pStyle w:val="a3"/>
        <w:numPr>
          <w:ilvl w:val="0"/>
          <w:numId w:val="24"/>
        </w:numPr>
        <w:spacing w:after="0" w:line="25" w:lineRule="atLeast"/>
        <w:ind w:left="0" w:firstLine="709"/>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Марцинковская Т.Д. Психология. - М.: Академия, 2013. - 400 с.</w:t>
      </w:r>
    </w:p>
    <w:p w:rsidR="00C10717" w:rsidRDefault="00C10717" w:rsidP="00C10717">
      <w:pPr>
        <w:pStyle w:val="a3"/>
        <w:numPr>
          <w:ilvl w:val="0"/>
          <w:numId w:val="24"/>
        </w:numPr>
        <w:spacing w:after="0" w:line="25" w:lineRule="atLeast"/>
        <w:ind w:left="0" w:firstLine="709"/>
        <w:jc w:val="both"/>
        <w:rPr>
          <w:rFonts w:ascii="Times New Roman" w:hAnsi="Times New Roman" w:cs="Times New Roman"/>
          <w:sz w:val="24"/>
          <w:szCs w:val="24"/>
          <w:shd w:val="clear" w:color="auto" w:fill="FFFFFF"/>
        </w:rPr>
      </w:pPr>
      <w:r>
        <w:rPr>
          <w:rFonts w:ascii="Times New Roman" w:hAnsi="Times New Roman" w:cs="Times New Roman"/>
          <w:color w:val="000000"/>
          <w:sz w:val="24"/>
          <w:szCs w:val="24"/>
        </w:rPr>
        <w:t xml:space="preserve">Козловская Т. Н., Кириенко А. А., Назаренко Е. В. Общая психология (сборник практических заданий): учебное пособие </w:t>
      </w:r>
      <w:r>
        <w:rPr>
          <w:rFonts w:ascii="Times New Roman" w:hAnsi="Times New Roman" w:cs="Times New Roman"/>
          <w:color w:val="000000"/>
          <w:sz w:val="24"/>
          <w:szCs w:val="24"/>
          <w:lang w:val="en-US"/>
        </w:rPr>
        <w:t>http</w:t>
      </w:r>
      <w:r>
        <w:rPr>
          <w:rFonts w:ascii="Times New Roman" w:hAnsi="Times New Roman" w:cs="Times New Roman"/>
          <w:color w:val="000000"/>
          <w:sz w:val="24"/>
          <w:szCs w:val="24"/>
        </w:rPr>
        <w:t>://</w:t>
      </w:r>
      <w:r>
        <w:rPr>
          <w:rFonts w:ascii="Times New Roman" w:hAnsi="Times New Roman" w:cs="Times New Roman"/>
          <w:color w:val="000000"/>
          <w:sz w:val="24"/>
          <w:szCs w:val="24"/>
          <w:lang w:val="en-US"/>
        </w:rPr>
        <w:t>biblioclub</w:t>
      </w:r>
      <w:r>
        <w:rPr>
          <w:rFonts w:ascii="Times New Roman" w:hAnsi="Times New Roman" w:cs="Times New Roman"/>
          <w:color w:val="000000"/>
          <w:sz w:val="24"/>
          <w:szCs w:val="24"/>
        </w:rPr>
        <w:t>.</w:t>
      </w:r>
      <w:r>
        <w:rPr>
          <w:rFonts w:ascii="Times New Roman" w:hAnsi="Times New Roman" w:cs="Times New Roman"/>
          <w:color w:val="000000"/>
          <w:sz w:val="24"/>
          <w:szCs w:val="24"/>
          <w:lang w:val="en-US"/>
        </w:rPr>
        <w:t>ru</w:t>
      </w:r>
      <w:r>
        <w:rPr>
          <w:rFonts w:ascii="Times New Roman" w:hAnsi="Times New Roman" w:cs="Times New Roman"/>
          <w:color w:val="000000"/>
          <w:sz w:val="24"/>
          <w:szCs w:val="24"/>
        </w:rPr>
        <w:t>/</w:t>
      </w:r>
      <w:r>
        <w:rPr>
          <w:rFonts w:ascii="Times New Roman" w:hAnsi="Times New Roman" w:cs="Times New Roman"/>
          <w:color w:val="000000"/>
          <w:sz w:val="24"/>
          <w:szCs w:val="24"/>
          <w:lang w:val="en-US"/>
        </w:rPr>
        <w:t>index</w:t>
      </w:r>
      <w:r>
        <w:rPr>
          <w:rFonts w:ascii="Times New Roman" w:hAnsi="Times New Roman" w:cs="Times New Roman"/>
          <w:color w:val="000000"/>
          <w:sz w:val="24"/>
          <w:szCs w:val="24"/>
        </w:rPr>
        <w:t>.</w:t>
      </w:r>
      <w:r>
        <w:rPr>
          <w:rFonts w:ascii="Times New Roman" w:hAnsi="Times New Roman" w:cs="Times New Roman"/>
          <w:color w:val="000000"/>
          <w:sz w:val="24"/>
          <w:szCs w:val="24"/>
          <w:lang w:val="en-US"/>
        </w:rPr>
        <w:t>php</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t>page</w:t>
      </w:r>
      <w:r>
        <w:rPr>
          <w:rFonts w:ascii="Times New Roman" w:hAnsi="Times New Roman" w:cs="Times New Roman"/>
          <w:color w:val="000000"/>
          <w:sz w:val="24"/>
          <w:szCs w:val="24"/>
        </w:rPr>
        <w:t>=</w:t>
      </w:r>
      <w:r>
        <w:rPr>
          <w:rFonts w:ascii="Times New Roman" w:hAnsi="Times New Roman" w:cs="Times New Roman"/>
          <w:color w:val="000000"/>
          <w:sz w:val="24"/>
          <w:szCs w:val="24"/>
          <w:lang w:val="en-US"/>
        </w:rPr>
        <w:t>book</w:t>
      </w:r>
      <w:r>
        <w:rPr>
          <w:rFonts w:ascii="Times New Roman" w:hAnsi="Times New Roman" w:cs="Times New Roman"/>
          <w:color w:val="000000"/>
          <w:sz w:val="24"/>
          <w:szCs w:val="24"/>
        </w:rPr>
        <w:t>&amp;</w:t>
      </w:r>
      <w:r>
        <w:rPr>
          <w:rFonts w:ascii="Times New Roman" w:hAnsi="Times New Roman" w:cs="Times New Roman"/>
          <w:color w:val="000000"/>
          <w:sz w:val="24"/>
          <w:szCs w:val="24"/>
          <w:lang w:val="en-US"/>
        </w:rPr>
        <w:t>id</w:t>
      </w:r>
      <w:r>
        <w:rPr>
          <w:rFonts w:ascii="Times New Roman" w:hAnsi="Times New Roman" w:cs="Times New Roman"/>
          <w:color w:val="000000"/>
          <w:sz w:val="24"/>
          <w:szCs w:val="24"/>
        </w:rPr>
        <w:t>=481763</w:t>
      </w:r>
    </w:p>
    <w:p w:rsidR="00C10717" w:rsidRDefault="00C10717" w:rsidP="00C10717">
      <w:pPr>
        <w:pStyle w:val="a3"/>
        <w:numPr>
          <w:ilvl w:val="0"/>
          <w:numId w:val="24"/>
        </w:numPr>
        <w:spacing w:after="0" w:line="25" w:lineRule="atLeast"/>
        <w:ind w:left="0" w:firstLine="709"/>
        <w:jc w:val="both"/>
        <w:rPr>
          <w:rFonts w:ascii="Times New Roman" w:hAnsi="Times New Roman" w:cs="Times New Roman"/>
          <w:sz w:val="24"/>
          <w:szCs w:val="24"/>
          <w:shd w:val="clear" w:color="auto" w:fill="FFFFFF"/>
        </w:rPr>
      </w:pPr>
      <w:r>
        <w:rPr>
          <w:rFonts w:ascii="Times New Roman" w:hAnsi="Times New Roman" w:cs="Times New Roman"/>
          <w:color w:val="000000"/>
          <w:sz w:val="24"/>
          <w:szCs w:val="24"/>
        </w:rPr>
        <w:t>Зубова Л. В., Щербинина О. А. Общая психология: хрестоматияhttp://biblioclub.ru/index.php? page=book&amp;id=439233</w:t>
      </w:r>
    </w:p>
    <w:p w:rsidR="00C10717" w:rsidRDefault="00C10717" w:rsidP="00C10717">
      <w:pPr>
        <w:pStyle w:val="a3"/>
        <w:spacing w:after="0" w:line="25" w:lineRule="atLeast"/>
        <w:ind w:left="0" w:firstLine="709"/>
        <w:jc w:val="both"/>
        <w:rPr>
          <w:rFonts w:ascii="Times New Roman" w:hAnsi="Times New Roman" w:cs="Times New Roman"/>
          <w:sz w:val="24"/>
          <w:szCs w:val="24"/>
          <w:shd w:val="clear" w:color="auto" w:fill="FFFFFF"/>
        </w:rPr>
      </w:pPr>
    </w:p>
    <w:p w:rsidR="00C10717" w:rsidRDefault="00C10717" w:rsidP="00C10717">
      <w:pPr>
        <w:pStyle w:val="a3"/>
        <w:spacing w:after="0" w:line="25" w:lineRule="atLeast"/>
        <w:ind w:left="0" w:firstLine="709"/>
        <w:jc w:val="both"/>
        <w:rPr>
          <w:rFonts w:ascii="Times New Roman" w:hAnsi="Times New Roman" w:cs="Times New Roman"/>
          <w:i/>
          <w:sz w:val="24"/>
          <w:szCs w:val="24"/>
          <w:shd w:val="clear" w:color="auto" w:fill="FFFFFF"/>
        </w:rPr>
      </w:pPr>
      <w:r>
        <w:rPr>
          <w:rFonts w:ascii="Times New Roman" w:hAnsi="Times New Roman" w:cs="Times New Roman"/>
          <w:i/>
          <w:sz w:val="24"/>
          <w:szCs w:val="24"/>
          <w:shd w:val="clear" w:color="auto" w:fill="FFFFFF"/>
        </w:rPr>
        <w:t>7.3. Методические разработки</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1. Лебедева О.В. Общая психология: эмоционально-волевая сфера и психические состояния человека: Курс лекций, - Нижний Новгород: НГПУ, 2012</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2. Семенова Л.Э. Общая психология: учебно-методическое пособие. Нижний Новгород: НГПУ.2006.ра и психические состояния человека: курс лекций. Нижний Новгород: НГПУ,2012. 57с.</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 xml:space="preserve">3. </w:t>
      </w:r>
      <w:r>
        <w:rPr>
          <w:rFonts w:ascii="Times New Roman" w:hAnsi="Times New Roman"/>
          <w:color w:val="000000"/>
          <w:sz w:val="24"/>
          <w:szCs w:val="24"/>
        </w:rPr>
        <w:tab/>
        <w:t>Кузнецова Ю.И.,Фомина Н.В. Общая психология: учебноепосмобие для студентов. Нижний Новгород: НГПУ,2011. 206с.</w:t>
      </w:r>
    </w:p>
    <w:p w:rsidR="00C10717" w:rsidRDefault="00C10717" w:rsidP="00C10717">
      <w:pPr>
        <w:pStyle w:val="a3"/>
        <w:spacing w:after="0" w:line="25" w:lineRule="atLeast"/>
        <w:jc w:val="both"/>
        <w:rPr>
          <w:rFonts w:ascii="Times New Roman" w:hAnsi="Times New Roman" w:cs="Times New Roman"/>
          <w:sz w:val="24"/>
          <w:szCs w:val="24"/>
          <w:shd w:val="clear" w:color="auto" w:fill="FFFFFF"/>
        </w:rPr>
      </w:pPr>
    </w:p>
    <w:p w:rsidR="00C10717" w:rsidRDefault="00C10717" w:rsidP="00C10717">
      <w:pPr>
        <w:autoSpaceDE w:val="0"/>
        <w:autoSpaceDN w:val="0"/>
        <w:adjustRightInd w:val="0"/>
        <w:spacing w:after="0" w:line="25" w:lineRule="atLeast"/>
        <w:jc w:val="both"/>
        <w:rPr>
          <w:rFonts w:ascii="Times New Roman" w:hAnsi="Times New Roman"/>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spacing w:after="0" w:line="25" w:lineRule="atLeast"/>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9.1. Описание материально-технической базы</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Реализация дисциплины требует наличия учебной аудитории.</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Оборудование учебного кабинета: магнитная доска с набором магнитов, передвижная мебель.</w:t>
      </w:r>
    </w:p>
    <w:p w:rsidR="00C10717" w:rsidRDefault="00C10717" w:rsidP="00C10717">
      <w:pPr>
        <w:spacing w:after="0" w:line="25" w:lineRule="atLeast"/>
        <w:ind w:firstLine="709"/>
        <w:jc w:val="both"/>
        <w:rPr>
          <w:rFonts w:ascii="Times New Roman" w:hAnsi="Times New Roman"/>
          <w:i/>
          <w:iCs/>
          <w:sz w:val="24"/>
          <w:szCs w:val="24"/>
        </w:rPr>
      </w:pPr>
      <w:r>
        <w:rPr>
          <w:rFonts w:ascii="Times New Roman" w:hAnsi="Times New Roman"/>
          <w:sz w:val="24"/>
          <w:szCs w:val="24"/>
        </w:rPr>
        <w:t>Методическое обеспечение: раздаточный дидактический материал на бумажных носителях по отдельным темам (схемы, инструкции, бланки опросников, цитаты, отрывки из текстов периодической прессы, научной и художественной литературы, карточки с заданиями, проблемными вопросами и ситуациями, репродукции, иллюстрации, фотографии и т.п.); материалы для творческой работы (маркеры разных цветов, журнальные иллюстрации, листы ватмана); пакет методик для диагностики и самодиагностики студентов;мутимедийные презентации по отдельным темам; видеоматериалы.</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Технические средства обучения: мультимедийное оборудование (компьютер, видеопроектор, экран), оборудование для просмотра видеоматериалов.</w:t>
      </w:r>
    </w:p>
    <w:p w:rsidR="00C10717" w:rsidRDefault="00C10717" w:rsidP="00C10717">
      <w:pPr>
        <w:autoSpaceDE w:val="0"/>
        <w:autoSpaceDN w:val="0"/>
        <w:adjustRightInd w:val="0"/>
        <w:spacing w:after="0" w:line="25" w:lineRule="atLeast"/>
        <w:ind w:firstLine="709"/>
        <w:jc w:val="both"/>
        <w:rPr>
          <w:rFonts w:ascii="Times New Roman" w:hAnsi="Times New Roman"/>
          <w:i/>
          <w:iCs/>
          <w:sz w:val="24"/>
          <w:szCs w:val="24"/>
        </w:rPr>
      </w:pPr>
      <w:r>
        <w:rPr>
          <w:rFonts w:ascii="Times New Roman" w:hAnsi="Times New Roman"/>
          <w:i/>
          <w:iCs/>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Информационные технологии: технология мультимедиа, Интернет-технология.</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sz w:val="24"/>
          <w:szCs w:val="24"/>
        </w:rPr>
        <w:t xml:space="preserve">ЭУМК в системе </w:t>
      </w:r>
      <w:r>
        <w:rPr>
          <w:rFonts w:ascii="Times New Roman" w:hAnsi="Times New Roman"/>
          <w:sz w:val="24"/>
          <w:szCs w:val="24"/>
          <w:lang w:val="en-US"/>
        </w:rPr>
        <w:t>Moodle</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http://www.biblioclub.ru – ЭБС «Университетская библиотека онлайн»</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http://www.elibrary.ru – Научная электронная библиотека</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http://www.ebibiblioteca.ru – Универсальные базы данных изданий</w:t>
      </w:r>
    </w:p>
    <w:p w:rsidR="00C10717" w:rsidRDefault="00C10717" w:rsidP="00C10717">
      <w:pPr>
        <w:spacing w:after="0" w:line="25" w:lineRule="atLeast"/>
        <w:ind w:firstLine="709"/>
        <w:jc w:val="both"/>
        <w:rPr>
          <w:rFonts w:ascii="Times New Roman" w:hAnsi="Times New Roman"/>
          <w:color w:val="000000"/>
          <w:sz w:val="24"/>
          <w:szCs w:val="24"/>
        </w:rPr>
      </w:pPr>
      <w:r>
        <w:rPr>
          <w:rFonts w:ascii="Times New Roman" w:hAnsi="Times New Roman"/>
          <w:color w:val="000000"/>
          <w:sz w:val="24"/>
          <w:szCs w:val="24"/>
        </w:rPr>
        <w:t>http://www.rsl.ru – Российская государственная библиотека</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color w:val="000000"/>
          <w:sz w:val="24"/>
          <w:szCs w:val="24"/>
        </w:rPr>
        <w:t>http://www.rusedu.ru – Архив учебных программ и презентаций</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720"/>
          <w:tab w:val="left" w:pos="2977"/>
        </w:tabs>
        <w:autoSpaceDE w:val="0"/>
        <w:autoSpaceDN w:val="0"/>
        <w:adjustRightInd w:val="0"/>
        <w:spacing w:after="0" w:line="25" w:lineRule="atLeast"/>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5.7. ПРОГРАММА ДИСЦИПЛИНЫ</w:t>
      </w:r>
    </w:p>
    <w:p w:rsidR="00C10717" w:rsidRDefault="00C10717" w:rsidP="00C10717">
      <w:pPr>
        <w:spacing w:after="0" w:line="25" w:lineRule="atLeast"/>
        <w:jc w:val="center"/>
        <w:rPr>
          <w:rFonts w:ascii="Times New Roman" w:hAnsi="Times New Roman"/>
          <w:b/>
          <w:sz w:val="24"/>
          <w:szCs w:val="24"/>
        </w:rPr>
      </w:pPr>
      <w:r>
        <w:rPr>
          <w:rFonts w:ascii="Times New Roman" w:hAnsi="Times New Roman"/>
          <w:b/>
          <w:sz w:val="24"/>
          <w:szCs w:val="24"/>
        </w:rPr>
        <w:t>«ВОЗРАСТНАЯ ПЕДАГОГИКА»</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Учебная дисциплина «Возрастная педагогика» разработана на основе федерального государственного образовательного стандарта высшего образования по направлению подготовки 44.03.04 Профессиональное обучение (по отраслям) и в соответствии с учебным планом изучается студентами в 3 семестре второго курса.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Cs/>
          <w:sz w:val="24"/>
          <w:szCs w:val="24"/>
          <w:lang w:eastAsia="ru-RU"/>
        </w:rPr>
        <w:t xml:space="preserve">Данная учебная дисциплина ориентирована </w:t>
      </w:r>
      <w:r>
        <w:rPr>
          <w:rFonts w:ascii="Times New Roman" w:hAnsi="Times New Roman"/>
          <w:sz w:val="24"/>
          <w:szCs w:val="24"/>
        </w:rPr>
        <w:t>на теоретическую и практическую подготовку студентов по данному направлению. Студент, изучивший данную дисциплину, должен овладеть знаниями о закономерностях общения и взаимодействия людей, умению использовать их в профессиональной деятельности; формированию умения управлять динамическими процессами малой группы: умениям самостоятельно определять средства и способы взаимодействия в процессе профессионального общения; развитие навыков эффективного взаимодействия в сложных ситуациях человеческих отношений.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Дисциплина </w:t>
      </w:r>
      <w:r>
        <w:rPr>
          <w:rFonts w:ascii="Times New Roman" w:eastAsia="Times New Roman" w:hAnsi="Times New Roman"/>
          <w:bCs/>
          <w:sz w:val="24"/>
          <w:szCs w:val="24"/>
          <w:lang w:eastAsia="ru-RU"/>
        </w:rPr>
        <w:t>«Возрастная педагогика» относится к базовой части комплексного модуля «Основы профессиональной педагогики и психологии».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Дисциплины, на которых базируется данная дисциплина: Педагогические технологии, Общая и профессиональная педагогика, Методика воспитательной работы в системе ДХО и СПО.</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Дисциплины, для которых данная дисциплина является предшествующей: Психология развития креативности личности, Педагогическая практика.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i/>
          <w:iCs/>
          <w:sz w:val="24"/>
          <w:szCs w:val="24"/>
          <w:lang w:eastAsia="ru-RU"/>
        </w:rPr>
        <w:t>Цельдисциплины</w:t>
      </w:r>
      <w:r>
        <w:rPr>
          <w:rFonts w:ascii="Times New Roman" w:eastAsia="Times New Roman" w:hAnsi="Times New Roman"/>
          <w:sz w:val="24"/>
          <w:szCs w:val="24"/>
          <w:lang w:eastAsia="ru-RU"/>
        </w:rPr>
        <w:t xml:space="preserve"> – создание условий для</w:t>
      </w:r>
      <w:r>
        <w:rPr>
          <w:rFonts w:ascii="Times New Roman" w:hAnsi="Times New Roman"/>
          <w:sz w:val="24"/>
          <w:szCs w:val="24"/>
        </w:rPr>
        <w:t>формирования системы знаний об особенностях работы с людьми разного возраста, формирования гуманистической педагогической позиции.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дисциплины:</w:t>
      </w:r>
    </w:p>
    <w:p w:rsidR="00C10717" w:rsidRDefault="00C10717" w:rsidP="00C10717">
      <w:pPr>
        <w:autoSpaceDE w:val="0"/>
        <w:autoSpaceDN w:val="0"/>
        <w:adjustRightInd w:val="0"/>
        <w:spacing w:after="0" w:line="25" w:lineRule="atLeast"/>
        <w:ind w:firstLine="567"/>
        <w:jc w:val="both"/>
        <w:rPr>
          <w:rFonts w:ascii="Times New Roman" w:hAnsi="Times New Roman"/>
          <w:sz w:val="24"/>
          <w:szCs w:val="24"/>
        </w:rPr>
      </w:pPr>
      <w:r>
        <w:rPr>
          <w:rFonts w:ascii="Times New Roman" w:hAnsi="Times New Roman"/>
          <w:sz w:val="24"/>
          <w:szCs w:val="24"/>
        </w:rPr>
        <w:t xml:space="preserve">- дать представление об особенностях возрастного развития личности; </w:t>
      </w:r>
    </w:p>
    <w:p w:rsidR="00C10717" w:rsidRDefault="00C10717" w:rsidP="00C10717">
      <w:pPr>
        <w:autoSpaceDE w:val="0"/>
        <w:autoSpaceDN w:val="0"/>
        <w:adjustRightInd w:val="0"/>
        <w:spacing w:after="0" w:line="25" w:lineRule="atLeast"/>
        <w:ind w:firstLine="567"/>
        <w:jc w:val="both"/>
        <w:rPr>
          <w:rFonts w:ascii="Times New Roman" w:hAnsi="Times New Roman"/>
          <w:sz w:val="24"/>
          <w:szCs w:val="24"/>
        </w:rPr>
      </w:pPr>
      <w:r>
        <w:rPr>
          <w:rFonts w:ascii="Times New Roman" w:hAnsi="Times New Roman"/>
          <w:sz w:val="24"/>
          <w:szCs w:val="24"/>
        </w:rPr>
        <w:t xml:space="preserve">- познакомить с воспитательными доминантами дошкольного, младшего школьного, подросткового, юношеского возрастов, периода молодости, зрелости и старости; </w:t>
      </w:r>
    </w:p>
    <w:p w:rsidR="00C10717" w:rsidRDefault="00C10717" w:rsidP="00C10717">
      <w:pPr>
        <w:autoSpaceDE w:val="0"/>
        <w:autoSpaceDN w:val="0"/>
        <w:adjustRightInd w:val="0"/>
        <w:spacing w:after="0" w:line="25" w:lineRule="atLeast"/>
        <w:ind w:firstLine="567"/>
        <w:jc w:val="both"/>
        <w:rPr>
          <w:rFonts w:ascii="Times New Roman" w:hAnsi="Times New Roman"/>
          <w:sz w:val="24"/>
          <w:szCs w:val="24"/>
        </w:rPr>
      </w:pPr>
      <w:r>
        <w:rPr>
          <w:rFonts w:ascii="Times New Roman" w:hAnsi="Times New Roman"/>
          <w:sz w:val="24"/>
          <w:szCs w:val="24"/>
        </w:rPr>
        <w:t xml:space="preserve">-приобщить к педагогическому анализу возрастных проблем; </w:t>
      </w:r>
    </w:p>
    <w:p w:rsidR="00C10717" w:rsidRDefault="00C10717" w:rsidP="00C10717">
      <w:pPr>
        <w:autoSpaceDE w:val="0"/>
        <w:autoSpaceDN w:val="0"/>
        <w:adjustRightInd w:val="0"/>
        <w:spacing w:after="0" w:line="25" w:lineRule="atLeast"/>
        <w:ind w:firstLine="567"/>
        <w:jc w:val="both"/>
        <w:rPr>
          <w:rFonts w:ascii="Times New Roman" w:eastAsia="Times New Roman" w:hAnsi="Times New Roman"/>
          <w:b/>
          <w:bCs/>
          <w:sz w:val="24"/>
          <w:szCs w:val="24"/>
          <w:lang w:eastAsia="ru-RU"/>
        </w:rPr>
      </w:pPr>
      <w:r>
        <w:rPr>
          <w:rFonts w:ascii="Times New Roman" w:hAnsi="Times New Roman"/>
          <w:sz w:val="24"/>
          <w:szCs w:val="24"/>
        </w:rPr>
        <w:t>-сформировать навыки разработки рекомендаций взаимодействия с различными возрастами.</w:t>
      </w:r>
    </w:p>
    <w:p w:rsidR="00C10717" w:rsidRDefault="00C10717" w:rsidP="00C10717">
      <w:pPr>
        <w:pStyle w:val="a3"/>
        <w:autoSpaceDE w:val="0"/>
        <w:autoSpaceDN w:val="0"/>
        <w:adjustRightInd w:val="0"/>
        <w:spacing w:after="0" w:line="25" w:lineRule="atLeast"/>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4. Образовательные результаты</w:t>
      </w:r>
    </w:p>
    <w:p w:rsidR="00C10717" w:rsidRDefault="00C10717" w:rsidP="00C10717">
      <w:pPr>
        <w:autoSpaceDE w:val="0"/>
        <w:autoSpaceDN w:val="0"/>
        <w:adjustRightInd w:val="0"/>
        <w:spacing w:after="0" w:line="25" w:lineRule="atLeast"/>
        <w:jc w:val="both"/>
        <w:rPr>
          <w:rFonts w:ascii="Times New Roman" w:eastAsia="Times New Roman" w:hAnsi="Times New Roman"/>
          <w:bCs/>
          <w:sz w:val="24"/>
          <w:szCs w:val="24"/>
          <w:lang w:eastAsia="ru-RU"/>
        </w:rPr>
      </w:pPr>
    </w:p>
    <w:tbl>
      <w:tblPr>
        <w:tblW w:w="5000" w:type="pct"/>
        <w:tblLayout w:type="fixed"/>
        <w:tblLook w:val="04A0" w:firstRow="1" w:lastRow="0" w:firstColumn="1" w:lastColumn="0" w:noHBand="0" w:noVBand="1"/>
      </w:tblPr>
      <w:tblGrid>
        <w:gridCol w:w="1129"/>
        <w:gridCol w:w="2324"/>
        <w:gridCol w:w="1311"/>
        <w:gridCol w:w="2182"/>
        <w:gridCol w:w="1309"/>
        <w:gridCol w:w="1599"/>
      </w:tblGrid>
      <w:tr w:rsidR="00C10717" w:rsidTr="00C10717">
        <w:trPr>
          <w:trHeight w:val="385"/>
        </w:trPr>
        <w:tc>
          <w:tcPr>
            <w:tcW w:w="113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модуля</w:t>
            </w:r>
          </w:p>
        </w:tc>
        <w:tc>
          <w:tcPr>
            <w:tcW w:w="2333"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31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219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ind w:right="3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331"/>
        </w:trPr>
        <w:tc>
          <w:tcPr>
            <w:tcW w:w="113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tc>
        <w:tc>
          <w:tcPr>
            <w:tcW w:w="233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w:t>
            </w:r>
            <w:r>
              <w:rPr>
                <w:rFonts w:ascii="Times New Roman" w:hAnsi="Times New Roman"/>
                <w:color w:val="000000" w:themeColor="text1"/>
                <w:sz w:val="24"/>
                <w:szCs w:val="24"/>
              </w:rPr>
              <w:lastRenderedPageBreak/>
              <w:t>педагогической деятельности.</w:t>
            </w:r>
          </w:p>
        </w:tc>
        <w:tc>
          <w:tcPr>
            <w:tcW w:w="1315" w:type="dxa"/>
            <w:tcBorders>
              <w:top w:val="single" w:sz="2" w:space="0" w:color="000000"/>
              <w:left w:val="single" w:sz="2" w:space="0" w:color="000000"/>
              <w:bottom w:val="single" w:sz="2" w:space="0" w:color="000000"/>
              <w:right w:val="single" w:sz="2" w:space="0" w:color="000000"/>
            </w:tcBorders>
          </w:tcPr>
          <w:p w:rsidR="00C10717" w:rsidRDefault="00C10717">
            <w:pPr>
              <w:spacing w:after="0" w:line="25" w:lineRule="atLeast"/>
              <w:rPr>
                <w:rFonts w:ascii="Times New Roman" w:hAnsi="Times New Roman"/>
                <w:sz w:val="24"/>
                <w:szCs w:val="24"/>
              </w:rPr>
            </w:pPr>
            <w:r>
              <w:rPr>
                <w:rFonts w:ascii="Times New Roman" w:hAnsi="Times New Roman"/>
                <w:sz w:val="24"/>
                <w:szCs w:val="24"/>
              </w:rPr>
              <w:lastRenderedPageBreak/>
              <w:t>ОР.1.7.1</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применения эвристических методов и приемов в решении стандартных и нестандартных психолого-педагогических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ОПК-10</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ОПК-1</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ind w:right="34"/>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 эссе, тест</w:t>
            </w:r>
          </w:p>
        </w:tc>
      </w:tr>
      <w:tr w:rsidR="00C10717" w:rsidTr="00C10717">
        <w:trPr>
          <w:trHeight w:val="331"/>
        </w:trPr>
        <w:tc>
          <w:tcPr>
            <w:tcW w:w="113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3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315" w:type="dxa"/>
            <w:tcBorders>
              <w:top w:val="single" w:sz="2" w:space="0" w:color="000000"/>
              <w:left w:val="single" w:sz="2" w:space="0" w:color="000000"/>
              <w:bottom w:val="single" w:sz="2" w:space="0" w:color="000000"/>
              <w:right w:val="single" w:sz="2" w:space="0" w:color="000000"/>
            </w:tcBorders>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ОР.1.7.2</w:t>
            </w:r>
          </w:p>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highlight w:val="yellow"/>
                <w:lang w:eastAsia="ru-RU"/>
              </w:rPr>
            </w:pPr>
          </w:p>
        </w:tc>
        <w:tc>
          <w:tcPr>
            <w:tcW w:w="2190" w:type="dxa"/>
            <w:tcBorders>
              <w:top w:val="single" w:sz="2" w:space="0" w:color="000000"/>
              <w:left w:val="single" w:sz="2" w:space="0" w:color="000000"/>
              <w:bottom w:val="single" w:sz="2" w:space="0" w:color="000000"/>
              <w:right w:val="single" w:sz="2" w:space="0" w:color="000000"/>
            </w:tcBorders>
            <w:hideMark/>
          </w:tcPr>
          <w:p w:rsidR="00C10717" w:rsidRDefault="00C10717" w:rsidP="00C10717">
            <w:pPr>
              <w:numPr>
                <w:ilvl w:val="0"/>
                <w:numId w:val="13"/>
              </w:numPr>
              <w:spacing w:after="0" w:line="25" w:lineRule="atLeast"/>
              <w:ind w:left="0"/>
              <w:contextualSpacing/>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Демонстрирует умения применения </w:t>
            </w:r>
            <w:r>
              <w:rPr>
                <w:rFonts w:ascii="Times New Roman" w:eastAsia="Times New Roman" w:hAnsi="Times New Roman"/>
                <w:sz w:val="24"/>
                <w:szCs w:val="24"/>
                <w:lang w:eastAsia="ru-RU"/>
              </w:rPr>
              <w:lastRenderedPageBreak/>
              <w:t>эвристических методов и приемов в решении стандартных и нестандартных психолого-педагогических задач</w:t>
            </w:r>
          </w:p>
        </w:tc>
        <w:tc>
          <w:tcPr>
            <w:tcW w:w="131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ОПК-10</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ОПК-1</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ПК-20</w:t>
            </w:r>
          </w:p>
        </w:tc>
        <w:tc>
          <w:tcPr>
            <w:tcW w:w="160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tbl>
      <w:tblPr>
        <w:tblW w:w="4900" w:type="pct"/>
        <w:tblLayout w:type="fixed"/>
        <w:tblLook w:val="04A0" w:firstRow="1" w:lastRow="0" w:firstColumn="1" w:lastColumn="0" w:noHBand="0" w:noVBand="1"/>
      </w:tblPr>
      <w:tblGrid>
        <w:gridCol w:w="4041"/>
        <w:gridCol w:w="850"/>
        <w:gridCol w:w="849"/>
        <w:gridCol w:w="1454"/>
        <w:gridCol w:w="1304"/>
        <w:gridCol w:w="1159"/>
      </w:tblGrid>
      <w:tr w:rsidR="00C10717" w:rsidTr="00C10717">
        <w:trPr>
          <w:trHeight w:val="203"/>
        </w:trPr>
        <w:tc>
          <w:tcPr>
            <w:tcW w:w="386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темы</w:t>
            </w:r>
          </w:p>
        </w:tc>
        <w:tc>
          <w:tcPr>
            <w:tcW w:w="3019"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работа</w:t>
            </w:r>
          </w:p>
        </w:tc>
        <w:tc>
          <w:tcPr>
            <w:tcW w:w="124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Самостоятельная работа</w:t>
            </w:r>
          </w:p>
        </w:tc>
        <w:tc>
          <w:tcPr>
            <w:tcW w:w="110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 часов по дисциплине</w:t>
            </w:r>
          </w:p>
        </w:tc>
      </w:tr>
      <w:tr w:rsidR="00C10717" w:rsidTr="00C10717">
        <w:trPr>
          <w:trHeight w:val="533"/>
        </w:trPr>
        <w:tc>
          <w:tcPr>
            <w:tcW w:w="92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Аудиторная работа</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СР (в т.ч.</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2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Семинары</w:t>
            </w:r>
          </w:p>
        </w:tc>
        <w:tc>
          <w:tcPr>
            <w:tcW w:w="139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4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0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9244" w:type="dxa"/>
            <w:gridSpan w:val="6"/>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Раздел 1. Возрастная педагогика как научная область</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История, подходы, особенности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Междисциплинарное исследование возраста</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r>
      <w:tr w:rsidR="00C10717" w:rsidTr="00C10717">
        <w:trPr>
          <w:trHeight w:val="1"/>
        </w:trPr>
        <w:tc>
          <w:tcPr>
            <w:tcW w:w="9244" w:type="dxa"/>
            <w:gridSpan w:val="6"/>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Раздел 2. Периодизации возрастного развития и особенности возраста</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2.1.Возрастная периодизация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2.2. Индивидуальное развитие личности в специфических понятиях возрастной педагогики</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2.3. Возрастной подход в педагогике</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4</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r>
      <w:tr w:rsidR="00C10717" w:rsidTr="00C10717">
        <w:trPr>
          <w:trHeight w:val="1"/>
        </w:trPr>
        <w:tc>
          <w:tcPr>
            <w:tcW w:w="3868"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8</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19</w:t>
            </w:r>
          </w:p>
        </w:tc>
        <w:tc>
          <w:tcPr>
            <w:tcW w:w="13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12</w:t>
            </w:r>
          </w:p>
        </w:tc>
        <w:tc>
          <w:tcPr>
            <w:tcW w:w="124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33</w:t>
            </w:r>
          </w:p>
        </w:tc>
        <w:tc>
          <w:tcPr>
            <w:tcW w:w="11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72</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tabs>
          <w:tab w:val="left" w:pos="160"/>
          <w:tab w:val="left" w:pos="415"/>
        </w:tabs>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Практикум</w:t>
      </w:r>
    </w:p>
    <w:p w:rsidR="00C10717" w:rsidRDefault="00C10717" w:rsidP="00C10717">
      <w:pPr>
        <w:tabs>
          <w:tab w:val="left" w:pos="160"/>
          <w:tab w:val="left" w:pos="415"/>
        </w:tabs>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Выполнение творческих заданий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Технологическая карта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w:t>
      </w:r>
    </w:p>
    <w:tbl>
      <w:tblPr>
        <w:tblW w:w="5000" w:type="pct"/>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Look w:val="04A0" w:firstRow="1" w:lastRow="0" w:firstColumn="1" w:lastColumn="0" w:noHBand="0" w:noVBand="1"/>
      </w:tblPr>
      <w:tblGrid>
        <w:gridCol w:w="403"/>
        <w:gridCol w:w="1314"/>
        <w:gridCol w:w="2043"/>
        <w:gridCol w:w="1751"/>
        <w:gridCol w:w="1460"/>
        <w:gridCol w:w="1168"/>
        <w:gridCol w:w="875"/>
        <w:gridCol w:w="840"/>
      </w:tblGrid>
      <w:tr w:rsidR="00C10717" w:rsidTr="00C10717">
        <w:trPr>
          <w:trHeight w:val="418"/>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№п/п</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984"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701"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41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34"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6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209"/>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984"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01"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41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34"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161"/>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ОР.1.7.1</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доклада</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311"/>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Выполнение практических заданий</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311"/>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615"/>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Тестирование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Тест </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25</w:t>
            </w:r>
          </w:p>
        </w:tc>
      </w:tr>
      <w:tr w:rsidR="00C10717" w:rsidTr="00C10717">
        <w:trPr>
          <w:trHeight w:val="382"/>
        </w:trPr>
        <w:tc>
          <w:tcPr>
            <w:tcW w:w="392"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276"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spacing w:after="0" w:line="25" w:lineRule="atLeast"/>
              <w:rPr>
                <w:rFonts w:ascii="Times New Roman" w:hAnsi="Times New Roman"/>
                <w:sz w:val="24"/>
                <w:szCs w:val="24"/>
              </w:rPr>
            </w:pPr>
            <w:r>
              <w:rPr>
                <w:rFonts w:ascii="Times New Roman" w:hAnsi="Times New Roman"/>
                <w:sz w:val="24"/>
                <w:szCs w:val="24"/>
              </w:rPr>
              <w:t>ОР.1.7.2</w:t>
            </w:r>
          </w:p>
          <w:p w:rsidR="00C10717" w:rsidRDefault="00C10717">
            <w:pPr>
              <w:spacing w:after="0" w:line="25" w:lineRule="atLeast"/>
              <w:contextualSpacing/>
              <w:jc w:val="center"/>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sz w:val="24"/>
                <w:szCs w:val="24"/>
                <w:lang w:eastAsia="ru-RU"/>
              </w:rPr>
              <w:t xml:space="preserve">Подготовка презентаций с </w:t>
            </w:r>
            <w:r>
              <w:rPr>
                <w:rFonts w:ascii="Times New Roman" w:eastAsia="Times New Roman" w:hAnsi="Times New Roman"/>
                <w:sz w:val="24"/>
                <w:szCs w:val="24"/>
                <w:lang w:eastAsia="ru-RU"/>
              </w:rPr>
              <w:lastRenderedPageBreak/>
              <w:t>докладом</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b/>
                <w:sz w:val="24"/>
                <w:szCs w:val="24"/>
                <w:lang w:eastAsia="ru-RU"/>
              </w:rPr>
            </w:pPr>
            <w:r>
              <w:rPr>
                <w:rFonts w:ascii="Times New Roman" w:eastAsia="Times New Roman" w:hAnsi="Times New Roman"/>
                <w:sz w:val="24"/>
                <w:szCs w:val="24"/>
                <w:lang w:eastAsia="ru-RU"/>
              </w:rPr>
              <w:lastRenderedPageBreak/>
              <w:t>Презентация с докладом</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1061"/>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Практическое задание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3-4</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665"/>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Практическое задание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 задания</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394"/>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Тестирование</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Тест в ЭОС </w:t>
            </w:r>
            <w:r>
              <w:rPr>
                <w:rFonts w:ascii="Times New Roman" w:eastAsia="Times New Roman" w:hAnsi="Times New Roman"/>
                <w:sz w:val="24"/>
                <w:szCs w:val="24"/>
                <w:lang w:val="en-US" w:eastAsia="ru-RU"/>
              </w:rPr>
              <w:t>Moodle</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209"/>
        </w:trPr>
        <w:tc>
          <w:tcPr>
            <w:tcW w:w="392"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val="en-US" w:eastAsia="ru-RU"/>
              </w:rPr>
            </w:pP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Зачет</w:t>
            </w: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10</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30</w:t>
            </w:r>
          </w:p>
        </w:tc>
      </w:tr>
      <w:tr w:rsidR="00C10717" w:rsidTr="00C10717">
        <w:trPr>
          <w:trHeight w:val="209"/>
        </w:trPr>
        <w:tc>
          <w:tcPr>
            <w:tcW w:w="39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7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rsidP="00C10717">
            <w:pPr>
              <w:numPr>
                <w:ilvl w:val="0"/>
                <w:numId w:val="13"/>
              </w:numPr>
              <w:spacing w:after="0" w:line="25" w:lineRule="atLeast"/>
              <w:ind w:left="0"/>
              <w:contextualSpacing/>
              <w:jc w:val="both"/>
              <w:rPr>
                <w:rFonts w:ascii="Times New Roman" w:eastAsia="Times New Roman" w:hAnsi="Times New Roman"/>
                <w:sz w:val="24"/>
                <w:szCs w:val="24"/>
                <w:lang w:eastAsia="ru-RU"/>
              </w:rPr>
            </w:pPr>
          </w:p>
        </w:tc>
        <w:tc>
          <w:tcPr>
            <w:tcW w:w="198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
                <w:sz w:val="24"/>
                <w:szCs w:val="24"/>
                <w:lang w:eastAsia="ru-RU"/>
              </w:rPr>
              <w:t>Итого:</w:t>
            </w:r>
          </w:p>
        </w:tc>
        <w:tc>
          <w:tcPr>
            <w:tcW w:w="170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134"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816" w:type="dxa"/>
            <w:tcBorders>
              <w:top w:val="single" w:sz="2" w:space="0" w:color="000000" w:themeColor="text1"/>
              <w:left w:val="single" w:sz="2" w:space="0" w:color="000000" w:themeColor="text1"/>
              <w:bottom w:val="single" w:sz="2" w:space="0" w:color="000000" w:themeColor="text1"/>
              <w:right w:val="single" w:sz="2" w:space="0" w:color="000000" w:themeColor="text1"/>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color w:val="000000" w:themeColor="text1"/>
          <w:sz w:val="24"/>
          <w:szCs w:val="24"/>
          <w:lang w:eastAsia="ru-RU"/>
        </w:rPr>
      </w:pPr>
      <w:r>
        <w:rPr>
          <w:rFonts w:ascii="Times New Roman" w:eastAsia="Times New Roman" w:hAnsi="Times New Roman"/>
          <w:bCs/>
          <w:i/>
          <w:color w:val="000000" w:themeColor="text1"/>
          <w:sz w:val="24"/>
          <w:szCs w:val="24"/>
          <w:lang w:eastAsia="ru-RU"/>
        </w:rPr>
        <w:t xml:space="preserve">7.1. </w:t>
      </w:r>
      <w:r>
        <w:rPr>
          <w:rFonts w:ascii="Times New Roman" w:eastAsia="Times New Roman" w:hAnsi="Times New Roman"/>
          <w:bCs/>
          <w:i/>
          <w:iCs/>
          <w:color w:val="000000" w:themeColor="text1"/>
          <w:sz w:val="24"/>
          <w:szCs w:val="24"/>
          <w:lang w:eastAsia="ru-RU"/>
        </w:rPr>
        <w:t>Основная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1. Арон, И.С. Педагогика: учебное пособие / И.С. Арон; Поволжский государственный технологический университет. - Йошкар-Ола: ПГТУ, 2018. - 144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color w:val="000000" w:themeColor="text1"/>
          <w:sz w:val="24"/>
          <w:szCs w:val="24"/>
          <w:lang w:eastAsia="ru-RU"/>
        </w:rPr>
      </w:pPr>
      <w:r>
        <w:rPr>
          <w:rFonts w:ascii="Times New Roman" w:hAnsi="Times New Roman"/>
          <w:color w:val="000000" w:themeColor="text1"/>
          <w:sz w:val="24"/>
          <w:szCs w:val="24"/>
        </w:rPr>
        <w:t>2. Ефремова, О.И. Педагогическая психология: учебное пособие для студентов педагогических институтов / О.И. Ефремова, Л.И. Конышева; Министерство образования и науки Российской Федерации, Ростовский государственный экономический университет (РИНХ), Таганрогский институт имени А. П. Чехова (филиал) «РГЭУ (РИНХ)». - Москва; Берлин: Директ-Медиа, 2017. - 172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3. Усманов, В.В. Профессиональная педагогика: учебное пособие / В.В. Усманов, Ю.В. Слесарев, И.В. Марусева. - Москва; Берлин: Директ-Медиа, 2017. - 295 с.</w:t>
      </w:r>
    </w:p>
    <w:p w:rsidR="00C10717" w:rsidRDefault="00C10717" w:rsidP="00C10717">
      <w:pPr>
        <w:pStyle w:val="a3"/>
        <w:numPr>
          <w:ilvl w:val="1"/>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eastAsia="Times New Roman" w:hAnsi="Times New Roman"/>
          <w:bCs/>
          <w:i/>
          <w:iCs/>
          <w:color w:val="000000" w:themeColor="text1"/>
          <w:sz w:val="24"/>
          <w:szCs w:val="24"/>
          <w:lang w:eastAsia="ru-RU"/>
        </w:rPr>
      </w:pPr>
      <w:r>
        <w:rPr>
          <w:rFonts w:ascii="Times New Roman" w:eastAsia="Times New Roman" w:hAnsi="Times New Roman"/>
          <w:bCs/>
          <w:i/>
          <w:iCs/>
          <w:color w:val="000000" w:themeColor="text1"/>
          <w:sz w:val="24"/>
          <w:szCs w:val="24"/>
          <w:lang w:eastAsia="ru-RU"/>
        </w:rPr>
        <w:t>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1. Холостова, Е.И. Социальная работа с пожилыми людьми: учебник / Е.И. Холостова. - 7-е изд., перераб. и доп. - Москва: Издательско-торговая корпорация «Дашков и К°», 2017. - 339 с.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2. Андрющенко, В.П. Психолого-педагогические особенности формирования готовности студентов к музыкально-эстетической деятельности: учебное пособие / В.П. Андрющенко. - 2-е изд., стер. - Москва; Берлин: Директ-Медиа, 2018. - 105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7.3. Перечень ресурсов информационно-телекоммуникационной сети «Интернет», необходимых для освоения дисциплины</w:t>
      </w: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center"/>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Реализация дисциплины требует наличия кабинета с современной, постоянно обновляемой мультимедийной базой, обеспечивающей каждого студента отдельным рабочим местом. Наличие локальной сети, выхода в Интернет.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программного обеспечения</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MicrosoftOffice;</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Браузеры</w:t>
      </w:r>
      <w:r>
        <w:rPr>
          <w:rFonts w:ascii="Times New Roman" w:hAnsi="Times New Roman"/>
          <w:bCs/>
          <w:sz w:val="24"/>
          <w:szCs w:val="24"/>
          <w:lang w:val="en-US"/>
        </w:rPr>
        <w:t>GoogleChrome</w:t>
      </w:r>
      <w:r>
        <w:rPr>
          <w:rFonts w:ascii="Times New Roman" w:hAnsi="Times New Roman"/>
          <w:bCs/>
          <w:sz w:val="24"/>
          <w:szCs w:val="24"/>
        </w:rPr>
        <w:t xml:space="preserve">, </w:t>
      </w:r>
      <w:r>
        <w:rPr>
          <w:rFonts w:ascii="Times New Roman" w:hAnsi="Times New Roman"/>
          <w:bCs/>
          <w:sz w:val="24"/>
          <w:szCs w:val="24"/>
          <w:lang w:val="en-US"/>
        </w:rPr>
        <w:t>MozillaFirefox</w:t>
      </w:r>
      <w:r>
        <w:rPr>
          <w:rFonts w:ascii="Times New Roman" w:hAnsi="Times New Roman"/>
          <w:bCs/>
          <w:sz w:val="24"/>
          <w:szCs w:val="24"/>
        </w:rPr>
        <w:t xml:space="preserve">, </w:t>
      </w:r>
      <w:r>
        <w:rPr>
          <w:rFonts w:ascii="Times New Roman" w:hAnsi="Times New Roman"/>
          <w:bCs/>
          <w:sz w:val="24"/>
          <w:szCs w:val="24"/>
          <w:lang w:val="en-US"/>
        </w:rPr>
        <w:t>Opera</w:t>
      </w:r>
      <w:r>
        <w:rPr>
          <w:rFonts w:ascii="Times New Roman" w:hAnsi="Times New Roman"/>
          <w:bCs/>
          <w:sz w:val="24"/>
          <w:szCs w:val="24"/>
        </w:rPr>
        <w:t>илидр.;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поисковые систем Google, Rambler, Yandex и 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технология ВикиВики;</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lastRenderedPageBreak/>
        <w:t>LMSMoodle</w:t>
      </w:r>
      <w:r>
        <w:rPr>
          <w:rFonts w:ascii="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сервисы</w:t>
      </w:r>
      <w:r>
        <w:rPr>
          <w:rFonts w:ascii="Times New Roman" w:hAnsi="Times New Roman"/>
          <w:bCs/>
          <w:sz w:val="24"/>
          <w:szCs w:val="24"/>
          <w:lang w:val="en-US"/>
        </w:rPr>
        <w:t>on</w:t>
      </w:r>
      <w:r>
        <w:rPr>
          <w:rFonts w:ascii="Times New Roman" w:hAnsi="Times New Roman"/>
          <w:bCs/>
          <w:sz w:val="24"/>
          <w:szCs w:val="24"/>
        </w:rPr>
        <w:t>-</w:t>
      </w:r>
      <w:r>
        <w:rPr>
          <w:rFonts w:ascii="Times New Roman" w:hAnsi="Times New Roman"/>
          <w:bCs/>
          <w:sz w:val="24"/>
          <w:szCs w:val="24"/>
          <w:lang w:val="en-US"/>
        </w:rPr>
        <w:t>line</w:t>
      </w:r>
      <w:r>
        <w:rPr>
          <w:rFonts w:ascii="Times New Roman" w:hAnsi="Times New Roman"/>
          <w:bCs/>
          <w:sz w:val="24"/>
          <w:szCs w:val="24"/>
        </w:rPr>
        <w:t xml:space="preserve">визуализации, например, </w:t>
      </w:r>
      <w:r>
        <w:rPr>
          <w:rFonts w:ascii="Times New Roman" w:hAnsi="Times New Roman"/>
          <w:bCs/>
          <w:sz w:val="24"/>
          <w:szCs w:val="24"/>
          <w:lang w:val="en-US"/>
        </w:rPr>
        <w:t>Bubbl</w:t>
      </w:r>
      <w:r>
        <w:rPr>
          <w:rFonts w:ascii="Times New Roman" w:hAnsi="Times New Roman"/>
          <w:bCs/>
          <w:sz w:val="24"/>
          <w:szCs w:val="24"/>
        </w:rPr>
        <w:t>.</w:t>
      </w:r>
      <w:r>
        <w:rPr>
          <w:rFonts w:ascii="Times New Roman" w:hAnsi="Times New Roman"/>
          <w:bCs/>
          <w:sz w:val="24"/>
          <w:szCs w:val="24"/>
          <w:lang w:val="en-US"/>
        </w:rPr>
        <w:t>us</w:t>
      </w:r>
      <w:r>
        <w:rPr>
          <w:rFonts w:ascii="Times New Roman" w:hAnsi="Times New Roman"/>
          <w:bCs/>
          <w:sz w:val="24"/>
          <w:szCs w:val="24"/>
        </w:rPr>
        <w:t xml:space="preserve">, </w:t>
      </w:r>
      <w:r>
        <w:rPr>
          <w:rFonts w:ascii="Times New Roman" w:hAnsi="Times New Roman"/>
          <w:bCs/>
          <w:sz w:val="24"/>
          <w:szCs w:val="24"/>
          <w:lang w:val="en-US"/>
        </w:rPr>
        <w:t>Mindmeister</w:t>
      </w:r>
      <w:r>
        <w:rPr>
          <w:rFonts w:ascii="Times New Roman" w:hAnsi="Times New Roman"/>
          <w:bCs/>
          <w:sz w:val="24"/>
          <w:szCs w:val="24"/>
        </w:rPr>
        <w:t>.</w:t>
      </w:r>
      <w:r>
        <w:rPr>
          <w:rFonts w:ascii="Times New Roman" w:hAnsi="Times New Roman"/>
          <w:bCs/>
          <w:sz w:val="24"/>
          <w:szCs w:val="24"/>
          <w:lang w:val="en-US"/>
        </w:rPr>
        <w:t>com</w:t>
      </w:r>
      <w:r>
        <w:rPr>
          <w:rFonts w:ascii="Times New Roman" w:hAnsi="Times New Roman"/>
          <w:bCs/>
          <w:sz w:val="24"/>
          <w:szCs w:val="24"/>
        </w:rPr>
        <w:t>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облачныетехнологии</w:t>
      </w:r>
      <w:r>
        <w:rPr>
          <w:rFonts w:ascii="Times New Roman" w:hAnsi="Times New Roman"/>
          <w:bCs/>
          <w:sz w:val="24"/>
          <w:szCs w:val="24"/>
          <w:lang w:val="en-US"/>
        </w:rPr>
        <w:t xml:space="preserve"> Google</w:t>
      </w:r>
      <w:r>
        <w:rPr>
          <w:rFonts w:ascii="Times New Roman" w:hAnsi="Times New Roman"/>
          <w:bCs/>
          <w:sz w:val="24"/>
          <w:szCs w:val="24"/>
        </w:rPr>
        <w:t>или</w:t>
      </w:r>
      <w:r>
        <w:rPr>
          <w:rFonts w:ascii="Times New Roman" w:hAnsi="Times New Roman"/>
          <w:bCs/>
          <w:sz w:val="24"/>
          <w:szCs w:val="24"/>
          <w:lang w:val="en-US"/>
        </w:rPr>
        <w:t xml:space="preserve"> Microsoft Office on-line.</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lang w:val="en-US"/>
        </w:rPr>
      </w:pP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информационных справочных систем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www.biblioclub.ru</w:t>
      </w:r>
      <w:r>
        <w:rPr>
          <w:rFonts w:ascii="Times New Roman" w:hAnsi="Times New Roman"/>
          <w:bCs/>
          <w:sz w:val="24"/>
          <w:szCs w:val="24"/>
        </w:rPr>
        <w:tab/>
      </w:r>
      <w:r>
        <w:rPr>
          <w:rFonts w:ascii="Times New Roman" w:hAnsi="Times New Roman"/>
          <w:bCs/>
          <w:sz w:val="24"/>
          <w:szCs w:val="24"/>
        </w:rPr>
        <w:tab/>
        <w:t>ЭБС «Университетская библиотека онлайн»</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www.elibrary.ru</w:t>
      </w:r>
      <w:r>
        <w:rPr>
          <w:rFonts w:ascii="Times New Roman" w:hAnsi="Times New Roman"/>
          <w:bCs/>
          <w:sz w:val="24"/>
          <w:szCs w:val="24"/>
        </w:rPr>
        <w:tab/>
      </w:r>
      <w:r>
        <w:rPr>
          <w:rFonts w:ascii="Times New Roman" w:hAnsi="Times New Roman"/>
          <w:bCs/>
          <w:sz w:val="24"/>
          <w:szCs w:val="24"/>
        </w:rPr>
        <w:tab/>
        <w:t>Научная электронная библиотека</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www.ebiblioteka.ru</w:t>
      </w:r>
      <w:r>
        <w:rPr>
          <w:rFonts w:ascii="Times New Roman" w:hAnsi="Times New Roman"/>
          <w:bCs/>
          <w:sz w:val="24"/>
          <w:szCs w:val="24"/>
        </w:rPr>
        <w:tab/>
      </w:r>
      <w:r>
        <w:rPr>
          <w:rFonts w:ascii="Times New Roman" w:hAnsi="Times New Roman"/>
          <w:bCs/>
          <w:sz w:val="24"/>
          <w:szCs w:val="24"/>
        </w:rPr>
        <w:tab/>
        <w:t xml:space="preserve">Универсальные базы данных изданий </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http://window.edu.ru/</w:t>
      </w:r>
      <w:r>
        <w:rPr>
          <w:rFonts w:ascii="Times New Roman" w:hAnsi="Times New Roman"/>
          <w:bCs/>
          <w:sz w:val="24"/>
          <w:szCs w:val="24"/>
        </w:rPr>
        <w:tab/>
      </w:r>
      <w:r>
        <w:rPr>
          <w:rFonts w:ascii="Times New Roman" w:hAnsi="Times New Roman"/>
          <w:bCs/>
          <w:sz w:val="24"/>
          <w:szCs w:val="24"/>
        </w:rPr>
        <w:tab/>
        <w:t>Единое окно доступа к образовательным ресурсам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http://wiki.mininuniver.ru</w:t>
      </w:r>
      <w:r>
        <w:rPr>
          <w:rFonts w:ascii="Times New Roman" w:hAnsi="Times New Roman"/>
          <w:bCs/>
          <w:sz w:val="24"/>
          <w:szCs w:val="24"/>
        </w:rPr>
        <w:tab/>
        <w:t>Вики НГПУ</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pStyle w:val="22"/>
        <w:spacing w:after="0" w:line="25" w:lineRule="atLeast"/>
        <w:ind w:left="0"/>
        <w:jc w:val="center"/>
        <w:rPr>
          <w:b/>
        </w:rPr>
      </w:pPr>
      <w:r>
        <w:rPr>
          <w:b/>
        </w:rPr>
        <w:t>5.8. ПРОГРАММА ДИСЦИПЛИНЫ</w:t>
      </w:r>
    </w:p>
    <w:p w:rsidR="00C10717" w:rsidRDefault="00C10717" w:rsidP="00C10717">
      <w:pPr>
        <w:autoSpaceDE w:val="0"/>
        <w:autoSpaceDN w:val="0"/>
        <w:adjustRightInd w:val="0"/>
        <w:spacing w:after="0" w:line="25" w:lineRule="atLeast"/>
        <w:jc w:val="center"/>
        <w:rPr>
          <w:b/>
          <w:bCs/>
          <w:sz w:val="24"/>
          <w:szCs w:val="24"/>
        </w:rPr>
      </w:pPr>
      <w:r>
        <w:rPr>
          <w:rFonts w:ascii="Times New Roman CYR" w:hAnsi="Times New Roman CYR" w:cs="Times New Roman CYR"/>
          <w:b/>
          <w:bCs/>
          <w:sz w:val="24"/>
          <w:szCs w:val="24"/>
        </w:rPr>
        <w:t>«ПСИХОЛОГИЯ ЦВЕТА</w:t>
      </w:r>
      <w:r>
        <w:rPr>
          <w:b/>
          <w:bCs/>
          <w:sz w:val="24"/>
          <w:szCs w:val="24"/>
        </w:rPr>
        <w:t>»</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Дисциплина «Психология цвета» ориентирована </w:t>
      </w:r>
      <w:r>
        <w:rPr>
          <w:rFonts w:ascii="Times New Roman" w:hAnsi="Times New Roman"/>
          <w:bCs/>
          <w:color w:val="000000" w:themeColor="text1"/>
          <w:sz w:val="24"/>
          <w:szCs w:val="24"/>
        </w:rPr>
        <w:t>на изучение основных принципов психологического восприятия цвета, факторов цветовых предпочтений различных возрастных групп; формирование умений применения полученных знаний в профессиональной деятельности.</w:t>
      </w: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r>
        <w:rPr>
          <w:rFonts w:ascii="Times New Roman" w:hAnsi="Times New Roman"/>
          <w:bCs/>
          <w:color w:val="000000" w:themeColor="text1"/>
          <w:sz w:val="24"/>
          <w:szCs w:val="24"/>
        </w:rPr>
        <w:t>Процесс изучения дисциплины направлен на освоение следующих компетенций:</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   ОПК-6 </w:t>
      </w:r>
      <w:r>
        <w:rPr>
          <w:rFonts w:ascii="Times New Roman" w:hAnsi="Times New Roman"/>
          <w:bCs/>
          <w:color w:val="000000" w:themeColor="text1"/>
          <w:sz w:val="24"/>
          <w:szCs w:val="24"/>
        </w:rPr>
        <w:t xml:space="preserve">- </w:t>
      </w:r>
      <w:r>
        <w:rPr>
          <w:rFonts w:ascii="Times New Roman" w:hAnsi="Times New Roman"/>
          <w:color w:val="000000" w:themeColor="text1"/>
          <w:sz w:val="24"/>
          <w:szCs w:val="24"/>
        </w:rPr>
        <w:t>способность к когнитивной деятельности;</w:t>
      </w: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r>
        <w:rPr>
          <w:rFonts w:ascii="Times New Roman" w:hAnsi="Times New Roman"/>
          <w:color w:val="000000" w:themeColor="text1"/>
          <w:sz w:val="24"/>
          <w:szCs w:val="24"/>
        </w:rPr>
        <w:t>-   ОПК-10 - владение системой эвристических методов и приемов;</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bCs/>
          <w:color w:val="000000" w:themeColor="text1"/>
          <w:sz w:val="24"/>
          <w:szCs w:val="24"/>
        </w:rPr>
        <w:t xml:space="preserve">- ПК-22 - </w:t>
      </w:r>
      <w:r>
        <w:rPr>
          <w:rFonts w:ascii="Times New Roman" w:hAnsi="Times New Roman"/>
          <w:color w:val="000000" w:themeColor="text1"/>
          <w:sz w:val="24"/>
          <w:szCs w:val="24"/>
        </w:rPr>
        <w:t>готовность к проектированию, применению комплекса дидактических средств при подготовке рабочих, служащих и специалистов среднего звена.</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2. Место в структуре модуля</w:t>
      </w: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Дисциплина </w:t>
      </w:r>
      <w:r>
        <w:rPr>
          <w:rFonts w:ascii="Times New Roman" w:hAnsi="Times New Roman"/>
          <w:color w:val="000000" w:themeColor="text1"/>
          <w:sz w:val="24"/>
          <w:szCs w:val="24"/>
        </w:rPr>
        <w:t xml:space="preserve">«Психология цвета» </w:t>
      </w:r>
      <w:r>
        <w:rPr>
          <w:rFonts w:ascii="Times New Roman" w:hAnsi="Times New Roman"/>
          <w:bCs/>
          <w:color w:val="000000" w:themeColor="text1"/>
          <w:sz w:val="24"/>
          <w:szCs w:val="24"/>
        </w:rPr>
        <w:t xml:space="preserve">относится к </w:t>
      </w:r>
      <w:r>
        <w:rPr>
          <w:rFonts w:ascii="Times New Roman" w:hAnsi="Times New Roman"/>
          <w:color w:val="000000" w:themeColor="text1"/>
          <w:sz w:val="24"/>
          <w:szCs w:val="24"/>
        </w:rPr>
        <w:t>комплексному модулю «</w:t>
      </w:r>
      <w:r>
        <w:rPr>
          <w:rFonts w:ascii="Times New Roman" w:hAnsi="Times New Roman"/>
          <w:color w:val="000000" w:themeColor="text1"/>
          <w:sz w:val="24"/>
          <w:szCs w:val="24"/>
          <w:shd w:val="clear" w:color="auto" w:fill="FFFFFF"/>
        </w:rPr>
        <w:t>Основы профессиональной педагогики и психологии</w:t>
      </w:r>
      <w:r>
        <w:rPr>
          <w:rFonts w:ascii="Times New Roman" w:hAnsi="Times New Roman"/>
          <w:color w:val="000000" w:themeColor="text1"/>
          <w:sz w:val="24"/>
          <w:szCs w:val="24"/>
        </w:rPr>
        <w:t>»</w:t>
      </w:r>
      <w:r>
        <w:rPr>
          <w:rFonts w:ascii="Times New Roman" w:hAnsi="Times New Roman"/>
          <w:bCs/>
          <w:color w:val="000000" w:themeColor="text1"/>
          <w:sz w:val="24"/>
          <w:szCs w:val="24"/>
        </w:rPr>
        <w:t>.</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bCs/>
          <w:color w:val="000000" w:themeColor="text1"/>
          <w:sz w:val="24"/>
          <w:szCs w:val="24"/>
        </w:rPr>
        <w:t>Данная дисциплина базируется на модуле: «</w:t>
      </w:r>
      <w:r>
        <w:rPr>
          <w:rFonts w:ascii="Times New Roman" w:hAnsi="Times New Roman"/>
          <w:color w:val="000000" w:themeColor="text1"/>
          <w:sz w:val="24"/>
          <w:szCs w:val="24"/>
        </w:rPr>
        <w:t xml:space="preserve">Творческая предметная подготовка» </w:t>
      </w:r>
      <w:r>
        <w:rPr>
          <w:rFonts w:ascii="Times New Roman" w:hAnsi="Times New Roman"/>
          <w:bCs/>
          <w:color w:val="000000" w:themeColor="text1"/>
          <w:sz w:val="24"/>
          <w:szCs w:val="24"/>
        </w:rPr>
        <w:t>(дисциплины «Перспектива в ИЗО», «Пропедевтика»).</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bCs/>
          <w:color w:val="000000" w:themeColor="text1"/>
          <w:sz w:val="24"/>
          <w:szCs w:val="24"/>
        </w:rPr>
        <w:t>Дисциплины, для которых «Психология цвета» является предшествующей, представляют собой дисциплины профессиональных модулей: «</w:t>
      </w:r>
      <w:r>
        <w:rPr>
          <w:rFonts w:ascii="Times New Roman" w:hAnsi="Times New Roman"/>
          <w:color w:val="000000" w:themeColor="text1"/>
          <w:sz w:val="24"/>
          <w:szCs w:val="24"/>
        </w:rPr>
        <w:t>Творческая предметная подготовка», «Пропедевтическая подготовка».</w:t>
      </w:r>
    </w:p>
    <w:p w:rsidR="00C10717" w:rsidRDefault="00C10717" w:rsidP="00C10717">
      <w:pPr>
        <w:spacing w:after="0" w:line="25" w:lineRule="atLeast"/>
        <w:ind w:firstLine="709"/>
        <w:jc w:val="both"/>
        <w:rPr>
          <w:rFonts w:ascii="Times New Roman" w:hAnsi="Times New Roman"/>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3. Цели и задачи</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i/>
          <w:iCs/>
          <w:color w:val="000000" w:themeColor="text1"/>
          <w:sz w:val="24"/>
          <w:szCs w:val="24"/>
        </w:rPr>
        <w:t xml:space="preserve">Цель дисциплины </w:t>
      </w:r>
      <w:r>
        <w:rPr>
          <w:rFonts w:ascii="Times New Roman" w:hAnsi="Times New Roman"/>
          <w:color w:val="000000" w:themeColor="text1"/>
          <w:spacing w:val="3"/>
          <w:sz w:val="24"/>
          <w:szCs w:val="24"/>
        </w:rPr>
        <w:t xml:space="preserve">– </w:t>
      </w:r>
      <w:r>
        <w:rPr>
          <w:rFonts w:ascii="Times New Roman" w:hAnsi="Times New Roman"/>
          <w:color w:val="000000" w:themeColor="text1"/>
          <w:sz w:val="24"/>
          <w:szCs w:val="24"/>
        </w:rPr>
        <w:t>способствовать приобретению практического опыта по   использованию в профессиональной деятельности психологии цветового восприятия и цветовой символики.</w:t>
      </w:r>
    </w:p>
    <w:p w:rsidR="00C10717" w:rsidRDefault="00C10717" w:rsidP="00C10717">
      <w:pPr>
        <w:autoSpaceDE w:val="0"/>
        <w:autoSpaceDN w:val="0"/>
        <w:adjustRightInd w:val="0"/>
        <w:spacing w:after="0" w:line="25" w:lineRule="atLeast"/>
        <w:ind w:firstLine="709"/>
        <w:jc w:val="both"/>
        <w:rPr>
          <w:rFonts w:ascii="Times New Roman" w:hAnsi="Times New Roman"/>
          <w:i/>
          <w:iCs/>
          <w:color w:val="000000" w:themeColor="text1"/>
          <w:sz w:val="24"/>
          <w:szCs w:val="24"/>
        </w:rPr>
      </w:pPr>
      <w:r>
        <w:rPr>
          <w:rFonts w:ascii="Times New Roman" w:hAnsi="Times New Roman"/>
          <w:i/>
          <w:iCs/>
          <w:color w:val="000000" w:themeColor="text1"/>
          <w:sz w:val="24"/>
          <w:szCs w:val="24"/>
        </w:rPr>
        <w:t>Задачи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iCs/>
          <w:color w:val="000000" w:themeColor="text1"/>
          <w:sz w:val="24"/>
          <w:szCs w:val="24"/>
        </w:rPr>
      </w:pPr>
      <w:r>
        <w:rPr>
          <w:rFonts w:ascii="Times New Roman" w:hAnsi="Times New Roman"/>
          <w:iCs/>
          <w:color w:val="000000" w:themeColor="text1"/>
          <w:sz w:val="24"/>
          <w:szCs w:val="24"/>
        </w:rPr>
        <w:t>- изучить проблемы цвета и цветовые теории в историко-культурном контексте;</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iCs/>
          <w:color w:val="000000" w:themeColor="text1"/>
          <w:sz w:val="24"/>
          <w:szCs w:val="24"/>
        </w:rPr>
        <w:t xml:space="preserve">- научиться применять знания </w:t>
      </w:r>
      <w:r>
        <w:rPr>
          <w:rFonts w:ascii="Times New Roman" w:hAnsi="Times New Roman"/>
          <w:color w:val="000000" w:themeColor="text1"/>
          <w:sz w:val="24"/>
          <w:szCs w:val="24"/>
        </w:rPr>
        <w:t>о цветах с учетом физиологических и психологических факторов;</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овладеть основами цветовой символики;</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освоить специфику применения цветов в различных областях деятельности с учетом психологической интерпретации и цветовосприятия;</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научиться составлять колористические гаммы и цветовые композиции, выражающие различные эмоционально-эстетические состояния, художественные образы и отношения.</w:t>
      </w:r>
    </w:p>
    <w:p w:rsidR="00C10717" w:rsidRDefault="00C10717" w:rsidP="00C10717">
      <w:pPr>
        <w:autoSpaceDE w:val="0"/>
        <w:autoSpaceDN w:val="0"/>
        <w:adjustRightInd w:val="0"/>
        <w:spacing w:after="0" w:line="25" w:lineRule="atLeast"/>
        <w:ind w:firstLine="709"/>
        <w:jc w:val="both"/>
        <w:rPr>
          <w:rFonts w:ascii="Times New Roman" w:hAnsi="Times New Roman"/>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4. Образовательные результаты</w:t>
      </w:r>
    </w:p>
    <w:tbl>
      <w:tblPr>
        <w:tblW w:w="5000" w:type="pct"/>
        <w:tblLayout w:type="fixed"/>
        <w:tblLook w:val="04A0" w:firstRow="1" w:lastRow="0" w:firstColumn="1" w:lastColumn="0" w:noHBand="0" w:noVBand="1"/>
      </w:tblPr>
      <w:tblGrid>
        <w:gridCol w:w="1102"/>
        <w:gridCol w:w="2409"/>
        <w:gridCol w:w="1134"/>
        <w:gridCol w:w="2410"/>
        <w:gridCol w:w="1267"/>
        <w:gridCol w:w="1532"/>
      </w:tblGrid>
      <w:tr w:rsidR="00C10717" w:rsidTr="00C10717">
        <w:trPr>
          <w:trHeight w:val="385"/>
        </w:trPr>
        <w:tc>
          <w:tcPr>
            <w:tcW w:w="110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xml:space="preserve">Код ОР </w:t>
            </w:r>
            <w:r>
              <w:rPr>
                <w:rFonts w:ascii="Times New Roman" w:hAnsi="Times New Roman"/>
                <w:color w:val="000000" w:themeColor="text1"/>
                <w:sz w:val="24"/>
                <w:szCs w:val="24"/>
              </w:rPr>
              <w:lastRenderedPageBreak/>
              <w:t>модуля</w:t>
            </w:r>
          </w:p>
        </w:tc>
        <w:tc>
          <w:tcPr>
            <w:tcW w:w="2409"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Образовательные </w:t>
            </w:r>
            <w:r>
              <w:rPr>
                <w:rFonts w:ascii="Times New Roman" w:hAnsi="Times New Roman"/>
                <w:color w:val="000000" w:themeColor="text1"/>
                <w:sz w:val="24"/>
                <w:szCs w:val="24"/>
              </w:rPr>
              <w:lastRenderedPageBreak/>
              <w:t>результаты модуля</w:t>
            </w:r>
          </w:p>
        </w:tc>
        <w:tc>
          <w:tcPr>
            <w:tcW w:w="113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Код ОР </w:t>
            </w:r>
            <w:r>
              <w:rPr>
                <w:rFonts w:ascii="Times New Roman" w:hAnsi="Times New Roman"/>
                <w:color w:val="000000" w:themeColor="text1"/>
                <w:sz w:val="24"/>
                <w:szCs w:val="24"/>
              </w:rPr>
              <w:lastRenderedPageBreak/>
              <w:t>дисци</w:t>
            </w:r>
            <w:r>
              <w:rPr>
                <w:rFonts w:ascii="Times New Roman" w:hAnsi="Times New Roman"/>
                <w:color w:val="000000" w:themeColor="text1"/>
                <w:sz w:val="24"/>
                <w:szCs w:val="24"/>
              </w:rPr>
              <w:softHyphen/>
              <w:t>плины</w:t>
            </w:r>
          </w:p>
        </w:tc>
        <w:tc>
          <w:tcPr>
            <w:tcW w:w="241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Образовательные </w:t>
            </w:r>
            <w:r>
              <w:rPr>
                <w:rFonts w:ascii="Times New Roman" w:hAnsi="Times New Roman"/>
                <w:color w:val="000000" w:themeColor="text1"/>
                <w:sz w:val="24"/>
                <w:szCs w:val="24"/>
              </w:rPr>
              <w:lastRenderedPageBreak/>
              <w:t>результаты дисциплины</w:t>
            </w:r>
          </w:p>
        </w:tc>
        <w:tc>
          <w:tcPr>
            <w:tcW w:w="126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Код </w:t>
            </w:r>
            <w:r>
              <w:rPr>
                <w:rFonts w:ascii="Times New Roman" w:hAnsi="Times New Roman"/>
                <w:color w:val="000000" w:themeColor="text1"/>
                <w:sz w:val="24"/>
                <w:szCs w:val="24"/>
              </w:rPr>
              <w:lastRenderedPageBreak/>
              <w:t>компетенций ОПОП</w:t>
            </w:r>
          </w:p>
        </w:tc>
        <w:tc>
          <w:tcPr>
            <w:tcW w:w="153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 xml:space="preserve">Средства </w:t>
            </w:r>
            <w:r>
              <w:rPr>
                <w:rFonts w:ascii="Times New Roman" w:hAnsi="Times New Roman"/>
                <w:color w:val="000000" w:themeColor="text1"/>
                <w:sz w:val="24"/>
                <w:szCs w:val="24"/>
              </w:rPr>
              <w:lastRenderedPageBreak/>
              <w:t>оценивания ОР</w:t>
            </w:r>
          </w:p>
        </w:tc>
      </w:tr>
      <w:tr w:rsidR="00C10717" w:rsidTr="00C10717">
        <w:trPr>
          <w:trHeight w:val="331"/>
        </w:trPr>
        <w:tc>
          <w:tcPr>
            <w:tcW w:w="1101"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lastRenderedPageBreak/>
              <w:t>ОР.1</w:t>
            </w:r>
          </w:p>
          <w:p w:rsidR="00C10717" w:rsidRDefault="00C10717">
            <w:pPr>
              <w:spacing w:after="0" w:line="25" w:lineRule="atLeast"/>
              <w:rPr>
                <w:rFonts w:ascii="Times New Roman" w:hAnsi="Times New Roman"/>
                <w:color w:val="000000" w:themeColor="text1"/>
                <w:sz w:val="24"/>
                <w:szCs w:val="24"/>
              </w:rPr>
            </w:pPr>
          </w:p>
        </w:tc>
        <w:tc>
          <w:tcPr>
            <w:tcW w:w="2409" w:type="dxa"/>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after="0" w:line="25" w:lineRule="atLeast"/>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ОР.1.8.1</w:t>
            </w:r>
          </w:p>
        </w:tc>
        <w:tc>
          <w:tcPr>
            <w:tcW w:w="241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умения применять знания цветовой психосемантики в профессиональной деятельности</w:t>
            </w:r>
          </w:p>
        </w:tc>
        <w:tc>
          <w:tcPr>
            <w:tcW w:w="126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ОПК-6,</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ОПК-10</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ПК-22</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p>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53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Просмотр творческих работ, анализ и обсуждение, доклад</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r>
    </w:tbl>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5.1. Тематический план</w:t>
      </w:r>
    </w:p>
    <w:tbl>
      <w:tblPr>
        <w:tblW w:w="5000" w:type="pct"/>
        <w:tblLayout w:type="fixed"/>
        <w:tblLook w:val="04A0" w:firstRow="1" w:lastRow="0" w:firstColumn="1" w:lastColumn="0" w:noHBand="0" w:noVBand="1"/>
      </w:tblPr>
      <w:tblGrid>
        <w:gridCol w:w="676"/>
        <w:gridCol w:w="3544"/>
        <w:gridCol w:w="1134"/>
        <w:gridCol w:w="992"/>
        <w:gridCol w:w="1418"/>
        <w:gridCol w:w="1237"/>
        <w:gridCol w:w="853"/>
      </w:tblGrid>
      <w:tr w:rsidR="00C10717" w:rsidTr="00C10717">
        <w:trPr>
          <w:trHeight w:val="203"/>
        </w:trPr>
        <w:tc>
          <w:tcPr>
            <w:tcW w:w="67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п/п</w:t>
            </w:r>
          </w:p>
        </w:tc>
        <w:tc>
          <w:tcPr>
            <w:tcW w:w="354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Наименование темы</w:t>
            </w:r>
          </w:p>
        </w:tc>
        <w:tc>
          <w:tcPr>
            <w:tcW w:w="3544"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Самостоятельная работа</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Всего часов по дисциплине</w:t>
            </w:r>
          </w:p>
        </w:tc>
      </w:tr>
      <w:tr w:rsidR="00C10717" w:rsidTr="00C10717">
        <w:trPr>
          <w:trHeight w:val="533"/>
        </w:trPr>
        <w:tc>
          <w:tcPr>
            <w:tcW w:w="421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35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2126"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xml:space="preserve">Контактная СР (в т.ч. </w:t>
            </w:r>
          </w:p>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r>
      <w:tr w:rsidR="00C10717" w:rsidTr="00C10717">
        <w:trPr>
          <w:trHeight w:val="1"/>
        </w:trPr>
        <w:tc>
          <w:tcPr>
            <w:tcW w:w="421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35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Лабораторныеработы</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b/>
                <w:color w:val="000000" w:themeColor="text1"/>
                <w:sz w:val="24"/>
                <w:szCs w:val="24"/>
              </w:rPr>
            </w:pPr>
            <w:r>
              <w:rPr>
                <w:rFonts w:ascii="Times New Roman" w:hAnsi="Times New Roman"/>
                <w:b/>
                <w:bCs/>
                <w:color w:val="000000" w:themeColor="text1"/>
                <w:sz w:val="24"/>
                <w:szCs w:val="24"/>
              </w:rPr>
              <w:t xml:space="preserve">Раздел 1. </w:t>
            </w:r>
            <w:r>
              <w:rPr>
                <w:rFonts w:ascii="Times New Roman" w:eastAsiaTheme="minorHAnsi" w:hAnsi="Times New Roman"/>
                <w:b/>
                <w:color w:val="000000" w:themeColor="text1"/>
                <w:sz w:val="24"/>
                <w:szCs w:val="24"/>
              </w:rPr>
              <w:t>История развития научных представлений о природе цвета</w:t>
            </w:r>
            <w:r>
              <w:rPr>
                <w:rFonts w:ascii="Times New Roman" w:hAnsi="Times New Roman"/>
                <w:b/>
                <w:color w:val="000000" w:themeColor="text1"/>
                <w:sz w:val="24"/>
                <w:szCs w:val="24"/>
              </w:rPr>
              <w:t>.</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3</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19</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bCs/>
                <w:color w:val="000000" w:themeColor="text1"/>
                <w:sz w:val="24"/>
                <w:szCs w:val="24"/>
              </w:rPr>
            </w:pPr>
            <w:r>
              <w:rPr>
                <w:rFonts w:ascii="Times New Roman" w:hAnsi="Times New Roman"/>
                <w:color w:val="000000" w:themeColor="text1"/>
                <w:sz w:val="24"/>
                <w:szCs w:val="24"/>
              </w:rPr>
              <w:t>Тема 1.1. Цветовые теории и их эволюция.</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1.2. Цвет в различных этнических культурах и его символика.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1.3. Систематика цветов. Основные характеристики и свойства цвета.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eastAsiaTheme="minorHAnsi" w:hAnsi="Times New Roman"/>
                <w:color w:val="000000" w:themeColor="text1"/>
                <w:sz w:val="24"/>
                <w:szCs w:val="24"/>
              </w:rPr>
            </w:pPr>
            <w:r>
              <w:rPr>
                <w:rFonts w:ascii="Times New Roman" w:hAnsi="Times New Roman"/>
                <w:b/>
                <w:color w:val="000000" w:themeColor="text1"/>
                <w:sz w:val="24"/>
                <w:szCs w:val="24"/>
              </w:rPr>
              <w:t>Раздел 2. Психология гармоний цветовых композиций</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8</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22</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eastAsiaTheme="minorHAnsi" w:hAnsi="Times New Roman"/>
                <w:color w:val="000000" w:themeColor="text1"/>
                <w:sz w:val="24"/>
                <w:szCs w:val="24"/>
              </w:rPr>
            </w:pPr>
            <w:r>
              <w:rPr>
                <w:rFonts w:ascii="Times New Roman" w:hAnsi="Times New Roman"/>
                <w:color w:val="000000" w:themeColor="text1"/>
                <w:sz w:val="24"/>
                <w:szCs w:val="24"/>
              </w:rPr>
              <w:t>Тема 2.1. Теории гармонических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8</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2.2. Психология и семиотика отдельных цветов и цветовых сочетаний.</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8.</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eastAsiaTheme="minorHAnsi" w:hAnsi="Times New Roman"/>
                <w:color w:val="000000" w:themeColor="text1"/>
                <w:sz w:val="24"/>
                <w:szCs w:val="24"/>
              </w:rPr>
            </w:pPr>
            <w:r>
              <w:rPr>
                <w:rFonts w:ascii="Times New Roman" w:hAnsi="Times New Roman"/>
                <w:color w:val="000000" w:themeColor="text1"/>
                <w:sz w:val="24"/>
                <w:szCs w:val="24"/>
              </w:rPr>
              <w:t xml:space="preserve">Тема 2.3. Психофизические и психофизиологические </w:t>
            </w:r>
            <w:r>
              <w:rPr>
                <w:rFonts w:ascii="Times New Roman" w:hAnsi="Times New Roman"/>
                <w:color w:val="000000" w:themeColor="text1"/>
                <w:sz w:val="24"/>
                <w:szCs w:val="24"/>
              </w:rPr>
              <w:lastRenderedPageBreak/>
              <w:t>характеристики цвета.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lastRenderedPageBreak/>
              <w:t>9.</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b/>
                <w:color w:val="000000" w:themeColor="text1"/>
                <w:sz w:val="24"/>
                <w:szCs w:val="24"/>
              </w:rPr>
            </w:pPr>
            <w:r>
              <w:rPr>
                <w:rFonts w:ascii="Times New Roman" w:hAnsi="Times New Roman"/>
                <w:b/>
                <w:color w:val="000000" w:themeColor="text1"/>
                <w:sz w:val="24"/>
                <w:szCs w:val="24"/>
              </w:rPr>
              <w:t>Раздел 3. Психологические основы зрительного восприятия цвета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21</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b/>
                <w:color w:val="000000" w:themeColor="text1"/>
                <w:sz w:val="24"/>
                <w:szCs w:val="24"/>
              </w:rPr>
            </w:pPr>
            <w:r>
              <w:rPr>
                <w:rFonts w:ascii="Times New Roman" w:hAnsi="Times New Roman"/>
                <w:color w:val="000000" w:themeColor="text1"/>
                <w:sz w:val="24"/>
                <w:szCs w:val="24"/>
              </w:rPr>
              <w:t>Тема 3.1. Цветовые иллюзии.</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11.</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3.2. Цветовые предпочтения и личностные характеристики.</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12.</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eastAsiaTheme="minorHAnsi" w:hAnsi="Times New Roman"/>
                <w:color w:val="000000" w:themeColor="text1"/>
                <w:sz w:val="24"/>
                <w:szCs w:val="24"/>
              </w:rPr>
            </w:pPr>
            <w:r>
              <w:rPr>
                <w:rFonts w:ascii="Times New Roman" w:hAnsi="Times New Roman"/>
                <w:color w:val="000000" w:themeColor="text1"/>
                <w:sz w:val="24"/>
                <w:szCs w:val="24"/>
              </w:rPr>
              <w:t xml:space="preserve">Тема 3.3. </w:t>
            </w:r>
            <w:r>
              <w:rPr>
                <w:rFonts w:ascii="Times New Roman" w:eastAsiaTheme="minorHAnsi" w:hAnsi="Times New Roman"/>
                <w:color w:val="000000" w:themeColor="text1"/>
                <w:sz w:val="24"/>
                <w:szCs w:val="24"/>
              </w:rPr>
              <w:t>Цветовые предпочтения детского возраста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13.</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3.4. Психология зрительного восприятия в изобразительном искусстве. </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14.</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b/>
                <w:color w:val="000000" w:themeColor="text1"/>
                <w:sz w:val="24"/>
                <w:szCs w:val="24"/>
              </w:rPr>
            </w:pPr>
            <w:r>
              <w:rPr>
                <w:rFonts w:ascii="Times New Roman" w:hAnsi="Times New Roman"/>
                <w:b/>
                <w:bCs/>
                <w:color w:val="000000" w:themeColor="text1"/>
                <w:sz w:val="24"/>
                <w:szCs w:val="24"/>
              </w:rPr>
              <w:t xml:space="preserve">Раздел 4. </w:t>
            </w:r>
            <w:r>
              <w:rPr>
                <w:rFonts w:ascii="Times New Roman" w:hAnsi="Times New Roman"/>
                <w:b/>
                <w:color w:val="000000" w:themeColor="text1"/>
                <w:sz w:val="24"/>
                <w:szCs w:val="24"/>
              </w:rPr>
              <w:t>Применение цвета в различных областях человеческой деятельности</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10</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15.</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Тема 4.1. Психосемантика цвета в области дизайна.</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7</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bCs/>
                <w:color w:val="000000" w:themeColor="text1"/>
                <w:sz w:val="24"/>
                <w:szCs w:val="24"/>
              </w:rPr>
            </w:pPr>
            <w:r>
              <w:rPr>
                <w:rFonts w:ascii="Times New Roman" w:hAnsi="Times New Roman"/>
                <w:color w:val="000000" w:themeColor="text1"/>
                <w:sz w:val="24"/>
                <w:szCs w:val="24"/>
              </w:rPr>
              <w:t>Тема 4.2. Специфика применения цвета в рекламе и имиджмейкерстве.</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r>
      <w:tr w:rsidR="00C10717" w:rsidTr="00C10717">
        <w:trPr>
          <w:trHeight w:val="1"/>
        </w:trPr>
        <w:tc>
          <w:tcPr>
            <w:tcW w:w="675"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p>
        </w:tc>
        <w:tc>
          <w:tcPr>
            <w:tcW w:w="35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13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992"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r>
      <w:tr w:rsidR="00C10717" w:rsidTr="00C10717">
        <w:trPr>
          <w:trHeight w:val="357"/>
        </w:trPr>
        <w:tc>
          <w:tcPr>
            <w:tcW w:w="4219" w:type="dxa"/>
            <w:gridSpan w:val="2"/>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right"/>
              <w:rPr>
                <w:rFonts w:ascii="Times New Roman" w:hAnsi="Times New Roman"/>
                <w:b/>
                <w:color w:val="000000" w:themeColor="text1"/>
                <w:sz w:val="24"/>
                <w:szCs w:val="24"/>
              </w:rPr>
            </w:pPr>
            <w:r>
              <w:rPr>
                <w:rFonts w:ascii="Times New Roman" w:hAnsi="Times New Roman"/>
                <w:b/>
                <w:bCs/>
                <w:color w:val="000000" w:themeColor="text1"/>
                <w:sz w:val="24"/>
                <w:szCs w:val="24"/>
              </w:rPr>
              <w:t>Итого:</w:t>
            </w:r>
          </w:p>
        </w:tc>
        <w:tc>
          <w:tcPr>
            <w:tcW w:w="113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8</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19</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12</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33</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72</w:t>
            </w:r>
          </w:p>
        </w:tc>
      </w:tr>
    </w:tbl>
    <w:p w:rsidR="00C10717" w:rsidRDefault="00C10717" w:rsidP="00C10717">
      <w:pPr>
        <w:spacing w:after="0" w:line="25" w:lineRule="atLeast"/>
        <w:rPr>
          <w:rFonts w:ascii="Times New Roman" w:hAnsi="Times New Roman"/>
          <w:bCs/>
          <w:i/>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5.2. Методы обучения</w:t>
      </w:r>
    </w:p>
    <w:p w:rsidR="00C10717" w:rsidRDefault="00C10717" w:rsidP="00C10717">
      <w:pPr>
        <w:spacing w:after="0" w:line="25" w:lineRule="atLeast"/>
        <w:ind w:right="283"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При изучении дисциплины «</w:t>
      </w:r>
      <w:r>
        <w:rPr>
          <w:rFonts w:ascii="Times New Roman" w:hAnsi="Times New Roman"/>
          <w:bCs/>
          <w:color w:val="000000" w:themeColor="text1"/>
          <w:sz w:val="24"/>
          <w:szCs w:val="24"/>
        </w:rPr>
        <w:t>Психология цвета</w:t>
      </w:r>
      <w:r>
        <w:rPr>
          <w:rFonts w:ascii="Times New Roman" w:hAnsi="Times New Roman"/>
          <w:color w:val="000000" w:themeColor="text1"/>
          <w:sz w:val="24"/>
          <w:szCs w:val="24"/>
        </w:rPr>
        <w:t>» применяются интерактивные методы обучения, технологии развивающего обучения. Контроль и оценка результатов освоения дисциплины осуществляется преподавателем в процессе проведения выполнения обучающимися индивидуальных заданий, подготовки докладов, контрольных вопросов</w:t>
      </w:r>
    </w:p>
    <w:p w:rsidR="00C10717" w:rsidRDefault="00C10717" w:rsidP="00C10717">
      <w:pPr>
        <w:spacing w:after="0" w:line="25" w:lineRule="atLeast"/>
        <w:ind w:firstLine="709"/>
        <w:rPr>
          <w:rFonts w:ascii="Times New Roman" w:hAnsi="Times New Roman"/>
          <w:b/>
          <w:bCs/>
          <w:color w:val="000000" w:themeColor="text1"/>
          <w:sz w:val="24"/>
          <w:szCs w:val="24"/>
        </w:rPr>
      </w:pPr>
      <w:r>
        <w:rPr>
          <w:rFonts w:ascii="Times New Roman" w:hAnsi="Times New Roman"/>
          <w:b/>
          <w:bCs/>
          <w:color w:val="000000" w:themeColor="text1"/>
          <w:sz w:val="24"/>
          <w:szCs w:val="24"/>
        </w:rPr>
        <w:t>6. Технологическая карта дисциплины</w:t>
      </w:r>
    </w:p>
    <w:p w:rsidR="00C10717" w:rsidRDefault="00C10717" w:rsidP="00C10717">
      <w:pPr>
        <w:autoSpaceDE w:val="0"/>
        <w:autoSpaceDN w:val="0"/>
        <w:adjustRightInd w:val="0"/>
        <w:spacing w:after="0" w:line="25" w:lineRule="atLeast"/>
        <w:ind w:firstLine="709"/>
        <w:rPr>
          <w:rFonts w:ascii="Times New Roman" w:hAnsi="Times New Roman"/>
          <w:bCs/>
          <w:i/>
          <w:color w:val="000000" w:themeColor="text1"/>
          <w:sz w:val="24"/>
          <w:szCs w:val="24"/>
        </w:rPr>
      </w:pPr>
      <w:r>
        <w:rPr>
          <w:rFonts w:ascii="Times New Roman" w:hAnsi="Times New Roman"/>
          <w:bCs/>
          <w:i/>
          <w:color w:val="000000" w:themeColor="text1"/>
          <w:sz w:val="24"/>
          <w:szCs w:val="24"/>
        </w:rPr>
        <w:t>6.1. Рейтинг-план</w:t>
      </w:r>
    </w:p>
    <w:p w:rsidR="00C10717" w:rsidRDefault="00C10717" w:rsidP="00C10717">
      <w:pPr>
        <w:autoSpaceDE w:val="0"/>
        <w:autoSpaceDN w:val="0"/>
        <w:adjustRightInd w:val="0"/>
        <w:spacing w:after="0" w:line="25" w:lineRule="atLeast"/>
        <w:ind w:firstLine="709"/>
        <w:rPr>
          <w:rFonts w:ascii="Times New Roman" w:hAnsi="Times New Roman"/>
          <w:bCs/>
          <w:i/>
          <w:color w:val="000000" w:themeColor="text1"/>
          <w:sz w:val="24"/>
          <w:szCs w:val="24"/>
        </w:rPr>
      </w:pPr>
    </w:p>
    <w:tbl>
      <w:tblPr>
        <w:tblW w:w="4850" w:type="pct"/>
        <w:tblLayout w:type="fixed"/>
        <w:tblLook w:val="04A0" w:firstRow="1" w:lastRow="0" w:firstColumn="1" w:lastColumn="0" w:noHBand="0" w:noVBand="1"/>
      </w:tblPr>
      <w:tblGrid>
        <w:gridCol w:w="486"/>
        <w:gridCol w:w="1319"/>
        <w:gridCol w:w="1842"/>
        <w:gridCol w:w="1557"/>
        <w:gridCol w:w="1275"/>
        <w:gridCol w:w="991"/>
        <w:gridCol w:w="991"/>
        <w:gridCol w:w="1097"/>
      </w:tblGrid>
      <w:tr w:rsidR="00C10717" w:rsidTr="00C10717">
        <w:trPr>
          <w:trHeight w:val="600"/>
        </w:trPr>
        <w:tc>
          <w:tcPr>
            <w:tcW w:w="48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п/п</w:t>
            </w:r>
          </w:p>
        </w:tc>
        <w:tc>
          <w:tcPr>
            <w:tcW w:w="132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Код ОР дисци</w:t>
            </w:r>
            <w:r>
              <w:rPr>
                <w:rFonts w:ascii="Times New Roman" w:hAnsi="Times New Roman"/>
                <w:color w:val="000000" w:themeColor="text1"/>
                <w:sz w:val="24"/>
                <w:szCs w:val="24"/>
              </w:rPr>
              <w:softHyphen/>
              <w:t>плины</w:t>
            </w:r>
          </w:p>
        </w:tc>
        <w:tc>
          <w:tcPr>
            <w:tcW w:w="184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Виды учебной деятельности</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обучающегося</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Средства оценивания</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Балл за конкрет</w:t>
            </w:r>
            <w:r>
              <w:rPr>
                <w:rFonts w:ascii="Times New Roman" w:hAnsi="Times New Roman"/>
                <w:color w:val="000000" w:themeColor="text1"/>
                <w:sz w:val="24"/>
                <w:szCs w:val="24"/>
              </w:rPr>
              <w:softHyphen/>
              <w:t>ное зада</w:t>
            </w:r>
            <w:r>
              <w:rPr>
                <w:rFonts w:ascii="Times New Roman" w:hAnsi="Times New Roman"/>
                <w:color w:val="000000" w:themeColor="text1"/>
                <w:sz w:val="24"/>
                <w:szCs w:val="24"/>
              </w:rPr>
              <w:softHyphen/>
              <w:t>ние</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w:t>
            </w:r>
            <w:r>
              <w:rPr>
                <w:rFonts w:ascii="Times New Roman" w:hAnsi="Times New Roman"/>
                <w:color w:val="000000" w:themeColor="text1"/>
                <w:sz w:val="24"/>
                <w:szCs w:val="24"/>
                <w:lang w:val="en-US"/>
              </w:rPr>
              <w:t>min</w:t>
            </w:r>
            <w:r>
              <w:rPr>
                <w:rFonts w:ascii="Times New Roman" w:hAnsi="Times New Roman"/>
                <w:color w:val="000000" w:themeColor="text1"/>
                <w:sz w:val="24"/>
                <w:szCs w:val="24"/>
              </w:rPr>
              <w:t>-</w:t>
            </w:r>
            <w:r>
              <w:rPr>
                <w:rFonts w:ascii="Times New Roman" w:hAnsi="Times New Roman"/>
                <w:color w:val="000000" w:themeColor="text1"/>
                <w:sz w:val="24"/>
                <w:szCs w:val="24"/>
                <w:lang w:val="en-US"/>
              </w:rPr>
              <w:t>max</w:t>
            </w:r>
            <w:r>
              <w:rPr>
                <w:rFonts w:ascii="Times New Roman" w:hAnsi="Times New Roman"/>
                <w:color w:val="000000" w:themeColor="text1"/>
                <w:sz w:val="24"/>
                <w:szCs w:val="24"/>
              </w:rPr>
              <w:t>)</w:t>
            </w:r>
          </w:p>
        </w:tc>
        <w:tc>
          <w:tcPr>
            <w:tcW w:w="99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Число зада</w:t>
            </w:r>
            <w:r>
              <w:rPr>
                <w:rFonts w:ascii="Times New Roman" w:hAnsi="Times New Roman"/>
                <w:color w:val="000000" w:themeColor="text1"/>
                <w:sz w:val="24"/>
                <w:szCs w:val="24"/>
              </w:rPr>
              <w:softHyphen/>
              <w:t>ний за се</w:t>
            </w:r>
            <w:r>
              <w:rPr>
                <w:rFonts w:ascii="Times New Roman" w:hAnsi="Times New Roman"/>
                <w:color w:val="000000" w:themeColor="text1"/>
                <w:sz w:val="24"/>
                <w:szCs w:val="24"/>
              </w:rPr>
              <w:softHyphen/>
              <w:t>местр</w:t>
            </w:r>
          </w:p>
        </w:tc>
        <w:tc>
          <w:tcPr>
            <w:tcW w:w="2090"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Баллы</w:t>
            </w:r>
          </w:p>
        </w:tc>
      </w:tr>
      <w:tr w:rsidR="00C10717" w:rsidTr="00C10717">
        <w:trPr>
          <w:trHeight w:val="300"/>
        </w:trPr>
        <w:tc>
          <w:tcPr>
            <w:tcW w:w="48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32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8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992"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Ми</w:t>
            </w:r>
            <w:r>
              <w:rPr>
                <w:rFonts w:ascii="Times New Roman" w:hAnsi="Times New Roman"/>
                <w:color w:val="000000" w:themeColor="text1"/>
                <w:sz w:val="24"/>
                <w:szCs w:val="24"/>
              </w:rPr>
              <w:softHyphen/>
              <w:t>ни</w:t>
            </w:r>
            <w:r>
              <w:rPr>
                <w:rFonts w:ascii="Times New Roman" w:hAnsi="Times New Roman"/>
                <w:color w:val="000000" w:themeColor="text1"/>
                <w:sz w:val="24"/>
                <w:szCs w:val="24"/>
              </w:rPr>
              <w:softHyphen/>
              <w:t>маль</w:t>
            </w:r>
            <w:r>
              <w:rPr>
                <w:rFonts w:ascii="Times New Roman" w:hAnsi="Times New Roman"/>
                <w:color w:val="000000" w:themeColor="text1"/>
                <w:sz w:val="24"/>
                <w:szCs w:val="24"/>
              </w:rPr>
              <w:softHyphen/>
              <w:t>ный</w:t>
            </w:r>
          </w:p>
        </w:tc>
        <w:tc>
          <w:tcPr>
            <w:tcW w:w="1098"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Мак</w:t>
            </w:r>
            <w:r>
              <w:rPr>
                <w:rFonts w:ascii="Times New Roman" w:hAnsi="Times New Roman"/>
                <w:color w:val="000000" w:themeColor="text1"/>
                <w:sz w:val="24"/>
                <w:szCs w:val="24"/>
              </w:rPr>
              <w:softHyphen/>
              <w:t>си</w:t>
            </w:r>
            <w:r>
              <w:rPr>
                <w:rFonts w:ascii="Times New Roman" w:hAnsi="Times New Roman"/>
                <w:color w:val="000000" w:themeColor="text1"/>
                <w:sz w:val="24"/>
                <w:szCs w:val="24"/>
              </w:rPr>
              <w:softHyphen/>
              <w:t>маль</w:t>
            </w:r>
            <w:r>
              <w:rPr>
                <w:rFonts w:ascii="Times New Roman" w:hAnsi="Times New Roman"/>
                <w:color w:val="000000" w:themeColor="text1"/>
                <w:sz w:val="24"/>
                <w:szCs w:val="24"/>
              </w:rPr>
              <w:softHyphen/>
              <w:t>ный</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highlight w:val="yellow"/>
              </w:rPr>
            </w:pPr>
            <w:r>
              <w:rPr>
                <w:rFonts w:ascii="Times New Roman" w:hAnsi="Times New Roman"/>
                <w:sz w:val="24"/>
                <w:szCs w:val="24"/>
              </w:rPr>
              <w:t>Практические задания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6-10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sz w:val="24"/>
                <w:szCs w:val="24"/>
              </w:rPr>
            </w:pPr>
            <w:r>
              <w:rPr>
                <w:rFonts w:ascii="Times New Roman" w:hAnsi="Times New Roman"/>
                <w:sz w:val="24"/>
                <w:szCs w:val="24"/>
              </w:rPr>
              <w:t xml:space="preserve">Анализ и обсуждение </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highlight w:val="yellow"/>
              </w:rPr>
            </w:pPr>
            <w:r>
              <w:rPr>
                <w:rFonts w:ascii="Times New Roman" w:hAnsi="Times New Roman"/>
                <w:sz w:val="24"/>
                <w:szCs w:val="24"/>
              </w:rPr>
              <w:t>Доклад с презентацией</w:t>
            </w: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15-20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15</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ОР.1.8.1</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Экзамен</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30</w:t>
            </w:r>
          </w:p>
        </w:tc>
      </w:tr>
      <w:tr w:rsidR="00C10717" w:rsidTr="00C10717">
        <w:trPr>
          <w:trHeight w:val="300"/>
        </w:trPr>
        <w:tc>
          <w:tcPr>
            <w:tcW w:w="487"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Итого:</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w:t>
            </w:r>
          </w:p>
        </w:tc>
        <w:tc>
          <w:tcPr>
            <w:tcW w:w="99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55</w:t>
            </w:r>
          </w:p>
        </w:tc>
        <w:tc>
          <w:tcPr>
            <w:tcW w:w="1098"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100</w:t>
            </w:r>
          </w:p>
        </w:tc>
      </w:tr>
    </w:tbl>
    <w:p w:rsidR="00C10717" w:rsidRDefault="00C10717" w:rsidP="00C10717">
      <w:pPr>
        <w:autoSpaceDE w:val="0"/>
        <w:autoSpaceDN w:val="0"/>
        <w:adjustRightInd w:val="0"/>
        <w:spacing w:after="0" w:line="25" w:lineRule="atLeast"/>
        <w:rPr>
          <w:rFonts w:ascii="Times New Roman" w:hAnsi="Times New Roman"/>
          <w:bCs/>
          <w:i/>
          <w:color w:val="000000" w:themeColor="text1"/>
          <w:sz w:val="24"/>
          <w:szCs w:val="24"/>
        </w:rPr>
      </w:pPr>
    </w:p>
    <w:p w:rsidR="00C10717" w:rsidRDefault="00C10717" w:rsidP="00C10717">
      <w:pPr>
        <w:spacing w:after="0" w:line="25" w:lineRule="atLeast"/>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Pr>
          <w:rFonts w:ascii="Times New Roman" w:hAnsi="Times New Roman"/>
          <w:bCs/>
          <w:i/>
          <w:color w:val="000000" w:themeColor="text1"/>
          <w:sz w:val="24"/>
          <w:szCs w:val="24"/>
        </w:rPr>
        <w:t xml:space="preserve">7.1. </w:t>
      </w:r>
      <w:r>
        <w:rPr>
          <w:rFonts w:ascii="Times New Roman" w:hAnsi="Times New Roman"/>
          <w:bCs/>
          <w:i/>
          <w:iCs/>
          <w:color w:val="000000" w:themeColor="text1"/>
          <w:sz w:val="24"/>
          <w:szCs w:val="24"/>
        </w:rPr>
        <w:t>Основная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1. Ломов, С. П. Цветоведение: учебное пособие для вузов / С. П. Ломов, С. А. Аманжолов. - Москва : Гуманитарный издательский центр ВЛАДОС, 2015. - 152 с. : ил. - </w:t>
      </w:r>
      <w:r>
        <w:rPr>
          <w:rFonts w:ascii="Times New Roman" w:hAnsi="Times New Roman"/>
          <w:color w:val="000000" w:themeColor="text1"/>
          <w:sz w:val="24"/>
          <w:szCs w:val="24"/>
        </w:rPr>
        <w:lastRenderedPageBreak/>
        <w:t>(Изобразительное искусство). - Библиогр. в кн. - ISBN 978-5-691-02103-9 ; То же [Электронный ресурс]. - URL:</w:t>
      </w:r>
      <w:r>
        <w:rPr>
          <w:rStyle w:val="apple-converted-space"/>
          <w:rFonts w:ascii="Times New Roman" w:hAnsi="Times New Roman"/>
          <w:color w:val="000000" w:themeColor="text1"/>
          <w:sz w:val="24"/>
          <w:szCs w:val="24"/>
        </w:rPr>
        <w:t> </w:t>
      </w:r>
      <w:hyperlink r:id="rId47" w:history="1">
        <w:r>
          <w:rPr>
            <w:rStyle w:val="a8"/>
            <w:rFonts w:ascii="Times New Roman" w:hAnsi="Times New Roman"/>
            <w:color w:val="000000" w:themeColor="text1"/>
            <w:sz w:val="24"/>
            <w:szCs w:val="24"/>
          </w:rPr>
          <w:t>http://biblioclub.ru/index.php?page=book&amp;id=264038</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Pr>
      </w:pPr>
      <w:r>
        <w:rPr>
          <w:rFonts w:ascii="Times New Roman" w:hAnsi="Times New Roman"/>
          <w:color w:val="000000" w:themeColor="text1"/>
          <w:sz w:val="24"/>
          <w:szCs w:val="24"/>
        </w:rPr>
        <w:t>2. Омельяненко, Е. В. Основы цветоведения и колористики : учебное пособие / Е. В. Омельяненко; ФГАОУ ВПО «Южный федеральный университет». - 2-е изд., перераб. и доп. - Ростов-на-Дону : Издательство Южного федерального университета, 2010. - 183 с. - ISBN 978-5-9275-0747-4 ; То же [Электронный ресурс]. - URL:</w:t>
      </w:r>
      <w:r>
        <w:rPr>
          <w:rStyle w:val="apple-converted-space"/>
          <w:rFonts w:ascii="Times New Roman" w:hAnsi="Times New Roman"/>
          <w:color w:val="000000" w:themeColor="text1"/>
          <w:sz w:val="24"/>
          <w:szCs w:val="24"/>
        </w:rPr>
        <w:t> </w:t>
      </w:r>
      <w:hyperlink r:id="rId48" w:history="1">
        <w:r>
          <w:rPr>
            <w:rStyle w:val="a8"/>
            <w:rFonts w:ascii="Times New Roman" w:hAnsi="Times New Roman"/>
            <w:color w:val="000000" w:themeColor="text1"/>
            <w:sz w:val="24"/>
            <w:szCs w:val="24"/>
          </w:rPr>
          <w:t>http://biblioclub.ru/index.php?page=book&amp;id=241142</w:t>
        </w:r>
      </w:hyperlink>
      <w:r>
        <w:rPr>
          <w:rStyle w:val="apple-converted-space"/>
          <w:rFonts w:ascii="Times New Roman" w:hAnsi="Times New Roman"/>
          <w:color w:val="000000" w:themeColor="text1"/>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bCs/>
          <w:i/>
          <w:iCs/>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7.2. 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Pr>
      </w:pPr>
      <w:r>
        <w:rPr>
          <w:rFonts w:ascii="Times New Roman" w:hAnsi="Times New Roman"/>
          <w:color w:val="000000" w:themeColor="text1"/>
          <w:sz w:val="24"/>
          <w:szCs w:val="24"/>
        </w:rPr>
        <w:t>1. Козьяков, Р. В. Психология и педагогика : учебник / Р. В. Козьяков. - Москва :Директ-Медиа, 2013. - Ч. 1. Психология. - 358 с. - ISBN 978-5-4458-4897-4 ; То же [Электронный ресурс]. - URL:</w:t>
      </w:r>
      <w:hyperlink r:id="rId49" w:history="1">
        <w:r>
          <w:rPr>
            <w:rStyle w:val="a8"/>
            <w:rFonts w:ascii="Times New Roman" w:hAnsi="Times New Roman"/>
            <w:color w:val="000000" w:themeColor="text1"/>
            <w:sz w:val="24"/>
            <w:szCs w:val="24"/>
          </w:rPr>
          <w:t>http://biblioclub.ru/index.php?page=book&amp;id=214208</w:t>
        </w:r>
      </w:hyperlink>
      <w:r>
        <w:rPr>
          <w:rStyle w:val="apple-converted-space"/>
          <w:rFonts w:ascii="Times New Roman" w:hAnsi="Times New Roman"/>
          <w:color w:val="000000" w:themeColor="text1"/>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pPr>
      <w:r>
        <w:rPr>
          <w:rFonts w:ascii="Times New Roman" w:hAnsi="Times New Roman"/>
          <w:color w:val="000000" w:themeColor="text1"/>
          <w:sz w:val="24"/>
          <w:szCs w:val="24"/>
        </w:rPr>
        <w:t>2. Ступницкий, В. П. Психология : учебник / В. 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w:t>
      </w:r>
      <w:r>
        <w:rPr>
          <w:rStyle w:val="apple-converted-space"/>
          <w:rFonts w:ascii="Times New Roman" w:hAnsi="Times New Roman"/>
          <w:color w:val="000000" w:themeColor="text1"/>
          <w:sz w:val="24"/>
          <w:szCs w:val="24"/>
        </w:rPr>
        <w:t> </w:t>
      </w:r>
      <w:hyperlink r:id="rId50" w:history="1">
        <w:r>
          <w:rPr>
            <w:rStyle w:val="a8"/>
            <w:rFonts w:ascii="Times New Roman" w:hAnsi="Times New Roman"/>
            <w:color w:val="000000" w:themeColor="text1"/>
            <w:sz w:val="24"/>
            <w:szCs w:val="24"/>
          </w:rPr>
          <w:t>http://biblioclub.ru/index.php?page=book&amp;id=453939</w:t>
        </w:r>
      </w:hyperlink>
      <w:r>
        <w:rPr>
          <w:rFonts w:ascii="Times New Roman" w:hAnsi="Times New Roman"/>
          <w:color w:val="000000" w:themeColor="text1"/>
          <w:sz w:val="24"/>
          <w:szCs w:val="24"/>
        </w:rPr>
        <w:t xml:space="preserve">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Style w:val="apple-converted-space"/>
        </w:rPr>
      </w:pPr>
      <w:r>
        <w:rPr>
          <w:rFonts w:ascii="Times New Roman" w:hAnsi="Times New Roman"/>
          <w:color w:val="000000" w:themeColor="text1"/>
          <w:sz w:val="24"/>
          <w:szCs w:val="24"/>
        </w:rPr>
        <w:t>Чечина, О. Н. Хроматизм интеллекта: теория и практика / О.Н. Чечина. - 2-е изд., стер. - Москва : Издательство «Флинта», 2016. - 113 с. : ил. - Библиогр.: с. 51-54 - ISBN 978-5-9765-0936-8 ; То же [Электронный ресурс]. - URL:</w:t>
      </w:r>
      <w:r>
        <w:rPr>
          <w:rStyle w:val="apple-converted-space"/>
          <w:rFonts w:ascii="Times New Roman" w:hAnsi="Times New Roman"/>
          <w:color w:val="000000" w:themeColor="text1"/>
          <w:sz w:val="24"/>
          <w:szCs w:val="24"/>
        </w:rPr>
        <w:t> </w:t>
      </w:r>
      <w:hyperlink r:id="rId51" w:history="1">
        <w:r>
          <w:rPr>
            <w:rStyle w:val="a8"/>
            <w:rFonts w:ascii="Times New Roman" w:hAnsi="Times New Roman"/>
            <w:color w:val="000000" w:themeColor="text1"/>
            <w:sz w:val="24"/>
            <w:szCs w:val="24"/>
          </w:rPr>
          <w:t>http://biblioclub.ru/index.php?page=book&amp;id=57638</w:t>
        </w:r>
      </w:hyperlink>
      <w:r>
        <w:rPr>
          <w:rStyle w:val="apple-converted-space"/>
          <w:rFonts w:ascii="Times New Roman" w:hAnsi="Times New Roman"/>
          <w:color w:val="000000" w:themeColor="text1"/>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bCs/>
          <w:i/>
          <w:iCs/>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7.3. Перечень учебно-методического обеспечения для самостоятельной работы обучающихся по дисциплине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1. Зиатдинова, Д. Ф. Методики составления цветофактурных схем : учебное пособие / Д. Ф. Зиатдинова, Д. А. Ахметова, Н. Ф. Тимербаев ; ФГБОУ ВПО «Казанский национальный исследовательский технологический университет». - Казань : Издательство КНИТУ, 2014. - 111 с. : табл., ил. - Библиогр.: с. 92 - ISBN 978-5-7882-1568-6 ; То же [Электронный ресурс]. - URL:</w:t>
      </w:r>
      <w:r>
        <w:rPr>
          <w:rStyle w:val="apple-converted-space"/>
          <w:rFonts w:ascii="Times New Roman" w:hAnsi="Times New Roman"/>
          <w:color w:val="000000" w:themeColor="text1"/>
          <w:sz w:val="24"/>
          <w:szCs w:val="24"/>
        </w:rPr>
        <w:t> </w:t>
      </w:r>
      <w:hyperlink r:id="rId52" w:history="1">
        <w:r>
          <w:rPr>
            <w:rStyle w:val="a8"/>
            <w:rFonts w:ascii="Times New Roman" w:hAnsi="Times New Roman"/>
            <w:color w:val="000000" w:themeColor="text1"/>
            <w:sz w:val="24"/>
            <w:szCs w:val="24"/>
          </w:rPr>
          <w:t>http://biblioclub.ru/index.php?page=book&amp;id=428304</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2. Казарина, Т. Ю. Цветоведение и колористика : практикум / Т.Ю. Казарина. - Кемерово : Кемеровский гос. институт культуры, 2017. - 36 с. : ил. - ISBN 978-5-8154-0382-6 ; То же [Электронный ресурс]. - URL:</w:t>
      </w:r>
      <w:r>
        <w:rPr>
          <w:rStyle w:val="apple-converted-space"/>
          <w:rFonts w:ascii="Times New Roman" w:hAnsi="Times New Roman"/>
          <w:color w:val="000000" w:themeColor="text1"/>
          <w:sz w:val="24"/>
          <w:szCs w:val="24"/>
        </w:rPr>
        <w:t> </w:t>
      </w:r>
      <w:hyperlink r:id="rId53" w:history="1">
        <w:r>
          <w:rPr>
            <w:rStyle w:val="a8"/>
            <w:rFonts w:ascii="Times New Roman" w:hAnsi="Times New Roman"/>
            <w:color w:val="000000" w:themeColor="text1"/>
            <w:sz w:val="24"/>
            <w:szCs w:val="24"/>
          </w:rPr>
          <w:t>http://biblioclub.ru/index.php?page=book&amp;id=472625</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7.4. Перечень ресурсов информационно-телекоммуникационной сети «Интернет», необходимых для освоения дисциплины</w:t>
      </w:r>
    </w:p>
    <w:p w:rsidR="00C10717" w:rsidRDefault="00C10717" w:rsidP="00C10717">
      <w:pPr>
        <w:shd w:val="clear" w:color="auto" w:fill="FFFFFF"/>
        <w:spacing w:after="0" w:line="25" w:lineRule="atLeast"/>
        <w:ind w:firstLine="709"/>
        <w:jc w:val="both"/>
        <w:rPr>
          <w:rFonts w:ascii="Times New Roman" w:hAnsi="Times New Roman"/>
          <w:color w:val="000000" w:themeColor="text1"/>
          <w:sz w:val="24"/>
          <w:szCs w:val="24"/>
        </w:rPr>
      </w:pPr>
      <w:r>
        <w:rPr>
          <w:rFonts w:ascii="Times New Roman" w:hAnsi="Times New Roman"/>
          <w:bCs/>
          <w:color w:val="000000" w:themeColor="text1"/>
          <w:sz w:val="24"/>
          <w:szCs w:val="24"/>
        </w:rPr>
        <w:t xml:space="preserve">1. Психологическая библиотека  </w:t>
      </w:r>
      <w:r>
        <w:rPr>
          <w:rFonts w:ascii="Times New Roman" w:hAnsi="Times New Roman"/>
          <w:color w:val="000000" w:themeColor="text1"/>
          <w:sz w:val="24"/>
          <w:szCs w:val="24"/>
        </w:rPr>
        <w:t xml:space="preserve">BOOKAP (Booksofthepsychology) [Электронный ресурс]. - Режим доступа: </w:t>
      </w:r>
      <w:hyperlink r:id="rId54" w:history="1">
        <w:r>
          <w:rPr>
            <w:rStyle w:val="a8"/>
            <w:rFonts w:ascii="Times New Roman" w:hAnsi="Times New Roman"/>
            <w:color w:val="000000" w:themeColor="text1"/>
            <w:sz w:val="24"/>
            <w:szCs w:val="24"/>
          </w:rPr>
          <w:t>http://bookap.info</w:t>
        </w:r>
      </w:hyperlink>
      <w:r>
        <w:rPr>
          <w:rFonts w:ascii="Times New Roman" w:hAnsi="Times New Roman"/>
          <w:color w:val="000000" w:themeColor="text1"/>
          <w:sz w:val="24"/>
          <w:szCs w:val="24"/>
        </w:rPr>
        <w:t>. (</w:t>
      </w:r>
      <w:hyperlink r:id="rId55" w:history="1">
        <w:r>
          <w:rPr>
            <w:rStyle w:val="a8"/>
            <w:rFonts w:ascii="Times New Roman" w:hAnsi="Times New Roman"/>
            <w:bCs/>
            <w:color w:val="000000" w:themeColor="text1"/>
            <w:sz w:val="24"/>
            <w:szCs w:val="24"/>
          </w:rPr>
          <w:t>https://bookap.info/search/?q=Психология+цвета</w:t>
        </w:r>
      </w:hyperlink>
      <w:r>
        <w:rPr>
          <w:rFonts w:ascii="Times New Roman" w:hAnsi="Times New Roman"/>
          <w:bCs/>
          <w:color w:val="000000" w:themeColor="text1"/>
          <w:sz w:val="24"/>
          <w:szCs w:val="24"/>
        </w:rPr>
        <w:t xml:space="preserve">). </w:t>
      </w:r>
    </w:p>
    <w:p w:rsidR="00C10717" w:rsidRDefault="00C10717" w:rsidP="00C10717">
      <w:pPr>
        <w:pStyle w:val="1"/>
        <w:shd w:val="clear" w:color="auto" w:fill="FFFFFF"/>
        <w:spacing w:before="0" w:line="25" w:lineRule="atLeast"/>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2. Психология цвета и значение цветов в психологии [Электронный ресурс]. - Режим доступа: </w:t>
      </w:r>
      <w:hyperlink r:id="rId56" w:history="1">
        <w:r>
          <w:rPr>
            <w:rStyle w:val="a8"/>
            <w:rFonts w:ascii="Times New Roman" w:hAnsi="Times New Roman" w:cs="Times New Roman"/>
            <w:color w:val="000000" w:themeColor="text1"/>
            <w:sz w:val="24"/>
            <w:szCs w:val="24"/>
          </w:rPr>
          <w:t>https://psychologyc.ru/psixologiya-cveta-i-znachenie-cvetov-v-psixologii/</w:t>
        </w:r>
      </w:hyperlink>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3. Основы колористики [Электронный ресурс]. – Режим доступа: </w:t>
      </w:r>
      <w:hyperlink r:id="rId57" w:history="1">
        <w:r>
          <w:rPr>
            <w:rStyle w:val="a8"/>
            <w:rFonts w:ascii="Times New Roman" w:hAnsi="Times New Roman"/>
            <w:color w:val="000000" w:themeColor="text1"/>
            <w:sz w:val="24"/>
            <w:szCs w:val="24"/>
          </w:rPr>
          <w:t>http://www.dizayne.ru/txt/3sozd0200.shtml</w:t>
        </w:r>
      </w:hyperlink>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8. Фонды оценочных средств</w:t>
      </w:r>
    </w:p>
    <w:p w:rsidR="00C10717" w:rsidRDefault="00C10717" w:rsidP="00C10717">
      <w:pPr>
        <w:spacing w:after="0" w:line="25" w:lineRule="atLeast"/>
        <w:ind w:firstLine="709"/>
        <w:jc w:val="both"/>
        <w:rPr>
          <w:rFonts w:ascii="Times New Roman" w:hAnsi="Times New Roman"/>
          <w:color w:val="000000" w:themeColor="text1"/>
          <w:spacing w:val="-4"/>
          <w:sz w:val="24"/>
          <w:szCs w:val="24"/>
        </w:rPr>
      </w:pPr>
      <w:r>
        <w:rPr>
          <w:rFonts w:ascii="Times New Roman" w:hAnsi="Times New Roman"/>
          <w:color w:val="000000" w:themeColor="text1"/>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9.1.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r>
        <w:rPr>
          <w:rFonts w:ascii="Times New Roman" w:hAnsi="Times New Roman"/>
          <w:bCs/>
          <w:color w:val="000000" w:themeColor="text1"/>
          <w:sz w:val="24"/>
          <w:szCs w:val="24"/>
        </w:rPr>
        <w:t>Реализация дисциплины требует наличия специализированной аудитории. Аудитория для проведения лекций: столы, стулья, учебная доска, мультимедийное оборудование. Средства обеспечения освоения дисциплины: видеоматериалы, иллюстративный материал.</w:t>
      </w: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p>
    <w:p w:rsidR="00C10717" w:rsidRDefault="00C10717" w:rsidP="00C10717">
      <w:pPr>
        <w:autoSpaceDE w:val="0"/>
        <w:autoSpaceDN w:val="0"/>
        <w:adjustRightInd w:val="0"/>
        <w:spacing w:after="0" w:line="25" w:lineRule="atLeast"/>
        <w:ind w:firstLine="709"/>
        <w:jc w:val="both"/>
        <w:rPr>
          <w:rFonts w:ascii="Times New Roman" w:hAnsi="Times New Roman"/>
          <w:bCs/>
          <w:color w:val="000000" w:themeColor="text1"/>
          <w:sz w:val="24"/>
          <w:szCs w:val="24"/>
        </w:rPr>
      </w:pPr>
      <w:r>
        <w:rPr>
          <w:rFonts w:ascii="Times New Roman" w:hAnsi="Times New Roman"/>
          <w:bCs/>
          <w:i/>
          <w:color w:val="000000" w:themeColor="text1"/>
          <w:sz w:val="24"/>
          <w:szCs w:val="24"/>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after="0" w:line="25" w:lineRule="atLeast"/>
        <w:ind w:firstLine="709"/>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При осуществлении образовательного процесса дисциплины «Психология цвета» обучающимися и профессорско-преподавательским составом используются программное обеспечение: Пакет MicrosoftOffice (PowerPoint, Word), программное обеспечение электронного ресурса сайта moodle.mininuniver.ru, включая ЭБС, </w:t>
      </w:r>
      <w:r>
        <w:rPr>
          <w:rFonts w:ascii="Times New Roman" w:hAnsi="Times New Roman"/>
          <w:bCs/>
          <w:color w:val="000000" w:themeColor="text1"/>
          <w:sz w:val="24"/>
          <w:szCs w:val="24"/>
          <w:lang w:val="en-US"/>
        </w:rPr>
        <w:t>LMSMoodle</w:t>
      </w:r>
      <w:r>
        <w:rPr>
          <w:rFonts w:ascii="Times New Roman" w:hAnsi="Times New Roman"/>
          <w:bCs/>
          <w:color w:val="000000" w:themeColor="text1"/>
          <w:sz w:val="24"/>
          <w:szCs w:val="24"/>
        </w:rPr>
        <w:t>.</w:t>
      </w:r>
    </w:p>
    <w:p w:rsidR="00C10717" w:rsidRDefault="00C10717" w:rsidP="00C10717">
      <w:pPr>
        <w:spacing w:after="0" w:line="25" w:lineRule="atLeast"/>
        <w:ind w:firstLine="709"/>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При осуществлении образовательного процесса обучающимися и профессорско-преподавательским составом используются следующие информационно - справочные системы: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rPr>
      </w:pPr>
      <w:r>
        <w:rPr>
          <w:rFonts w:ascii="Times New Roman" w:hAnsi="Times New Roman"/>
          <w:color w:val="000000" w:themeColor="text1"/>
          <w:sz w:val="24"/>
          <w:szCs w:val="24"/>
        </w:rPr>
        <w:t xml:space="preserve">- </w:t>
      </w:r>
      <w:hyperlink r:id="rId58" w:history="1">
        <w:r>
          <w:rPr>
            <w:rStyle w:val="a8"/>
            <w:rFonts w:ascii="Times New Roman" w:hAnsi="Times New Roman"/>
            <w:bCs/>
            <w:iCs/>
            <w:color w:val="000000" w:themeColor="text1"/>
            <w:sz w:val="24"/>
            <w:szCs w:val="24"/>
          </w:rPr>
          <w:t>www.biblioclub.ru</w:t>
        </w:r>
      </w:hyperlink>
      <w:r>
        <w:rPr>
          <w:rFonts w:ascii="Times New Roman" w:hAnsi="Times New Roman"/>
          <w:bCs/>
          <w:iCs/>
          <w:color w:val="000000" w:themeColor="text1"/>
          <w:sz w:val="24"/>
          <w:szCs w:val="24"/>
        </w:rPr>
        <w:t xml:space="preserve"> ЭБС «Университетская библиотека онлайн»</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rPr>
      </w:pPr>
      <w:r>
        <w:rPr>
          <w:rFonts w:ascii="Times New Roman" w:hAnsi="Times New Roman"/>
          <w:color w:val="000000" w:themeColor="text1"/>
          <w:sz w:val="24"/>
          <w:szCs w:val="24"/>
        </w:rPr>
        <w:t xml:space="preserve">- </w:t>
      </w:r>
      <w:hyperlink r:id="rId59" w:history="1">
        <w:r>
          <w:rPr>
            <w:rStyle w:val="a8"/>
            <w:rFonts w:ascii="Times New Roman" w:hAnsi="Times New Roman"/>
            <w:bCs/>
            <w:iCs/>
            <w:color w:val="000000" w:themeColor="text1"/>
            <w:sz w:val="24"/>
            <w:szCs w:val="24"/>
          </w:rPr>
          <w:t>www.ebiblioteka.ru</w:t>
        </w:r>
      </w:hyperlink>
      <w:r>
        <w:rPr>
          <w:rFonts w:ascii="Times New Roman" w:hAnsi="Times New Roman"/>
          <w:bCs/>
          <w:iCs/>
          <w:color w:val="000000" w:themeColor="text1"/>
          <w:sz w:val="24"/>
          <w:szCs w:val="24"/>
        </w:rPr>
        <w:t xml:space="preserve"> Универсальные базы данных изданий.</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lang w:eastAsia="ru-RU"/>
        </w:rPr>
      </w:pPr>
      <w:r>
        <w:rPr>
          <w:rFonts w:ascii="Times New Roman" w:hAnsi="Times New Roman"/>
          <w:bCs/>
          <w:color w:val="000000" w:themeColor="text1"/>
          <w:sz w:val="24"/>
          <w:szCs w:val="24"/>
        </w:rPr>
        <w:t>-</w:t>
      </w:r>
      <w:hyperlink r:id="rId60" w:tgtFrame="_blank" w:history="1">
        <w:r>
          <w:rPr>
            <w:rStyle w:val="a8"/>
            <w:rFonts w:ascii="Times New Roman" w:hAnsi="Times New Roman"/>
            <w:bCs/>
            <w:color w:val="000000" w:themeColor="text1"/>
            <w:sz w:val="24"/>
            <w:szCs w:val="24"/>
          </w:rPr>
          <w:t>www.pedlib.ru</w:t>
        </w:r>
      </w:hyperlink>
      <w:r>
        <w:rPr>
          <w:rFonts w:ascii="Times New Roman" w:hAnsi="Times New Roman"/>
          <w:bCs/>
          <w:color w:val="000000" w:themeColor="text1"/>
          <w:sz w:val="24"/>
          <w:szCs w:val="24"/>
        </w:rPr>
        <w:t>  – «Педагогическая библиотека». Литература по педагогике, ее прикладным отраслям, а также наукам медицинского и гуманитарного циклов, имеющим отношение к воспитанию и обучению детей.</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color w:val="000000" w:themeColor="text1"/>
          <w:sz w:val="24"/>
          <w:szCs w:val="24"/>
          <w:lang w:eastAsia="ru-RU"/>
        </w:rPr>
      </w:pPr>
    </w:p>
    <w:p w:rsidR="00C10717" w:rsidRDefault="00C10717" w:rsidP="00C10717">
      <w:pPr>
        <w:pStyle w:val="a3"/>
        <w:numPr>
          <w:ilvl w:val="1"/>
          <w:numId w:val="24"/>
        </w:numPr>
        <w:spacing w:after="0" w:line="25" w:lineRule="atLeast"/>
        <w:jc w:val="center"/>
        <w:rPr>
          <w:rFonts w:ascii="Times New Roman" w:hAnsi="Times New Roman"/>
          <w:b/>
          <w:bCs/>
          <w:color w:val="000000" w:themeColor="text1"/>
          <w:sz w:val="24"/>
          <w:szCs w:val="24"/>
        </w:rPr>
      </w:pPr>
      <w:r>
        <w:rPr>
          <w:rFonts w:ascii="Times New Roman" w:hAnsi="Times New Roman"/>
          <w:b/>
          <w:caps/>
          <w:color w:val="000000" w:themeColor="text1"/>
          <w:sz w:val="24"/>
          <w:szCs w:val="24"/>
        </w:rPr>
        <w:t>Программа дисциплины</w:t>
      </w:r>
      <w:r>
        <w:rPr>
          <w:rFonts w:ascii="Times New Roman" w:hAnsi="Times New Roman"/>
          <w:b/>
          <w:color w:val="000000" w:themeColor="text1"/>
          <w:sz w:val="24"/>
          <w:szCs w:val="24"/>
        </w:rPr>
        <w:br/>
      </w:r>
      <w:r>
        <w:rPr>
          <w:rFonts w:ascii="Times New Roman" w:hAnsi="Times New Roman"/>
          <w:b/>
          <w:bCs/>
          <w:color w:val="000000" w:themeColor="text1"/>
          <w:sz w:val="24"/>
          <w:szCs w:val="24"/>
        </w:rPr>
        <w:t>«ПСИХОЛОГИЯ РАЗВИТИЯ КРЕАТИВНОСТИ ЛИЧНОСТИ»</w:t>
      </w:r>
    </w:p>
    <w:p w:rsidR="00C10717" w:rsidRDefault="00C10717" w:rsidP="00C10717">
      <w:pPr>
        <w:spacing w:after="0" w:line="25" w:lineRule="atLeast"/>
        <w:jc w:val="center"/>
        <w:rPr>
          <w:rFonts w:ascii="Times New Roman" w:hAnsi="Times New Roman"/>
          <w:b/>
          <w:bCs/>
          <w:color w:val="000000" w:themeColor="text1"/>
          <w:sz w:val="24"/>
          <w:szCs w:val="24"/>
        </w:rPr>
      </w:pPr>
    </w:p>
    <w:p w:rsidR="00C10717" w:rsidRDefault="00C10717" w:rsidP="00C10717">
      <w:pPr>
        <w:tabs>
          <w:tab w:val="left" w:pos="720"/>
        </w:tabs>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1. Пояснительная записка</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«Психология развития креативности личности» является важной дисциплиной в структуре модуля «Основы профессиональной педагогики и психологии». Знания, полученные в результате овладения этим курсом, необходимы для освоения компетенций по профессиональной педагогике и психологии. </w:t>
      </w:r>
    </w:p>
    <w:p w:rsidR="00C10717" w:rsidRDefault="00C10717" w:rsidP="00C10717">
      <w:pPr>
        <w:spacing w:after="0" w:line="25" w:lineRule="atLeast"/>
        <w:ind w:firstLine="709"/>
        <w:jc w:val="both"/>
        <w:rPr>
          <w:rFonts w:ascii="Times New Roman" w:hAnsi="Times New Roman"/>
          <w:color w:val="000000" w:themeColor="text1"/>
          <w:sz w:val="24"/>
          <w:szCs w:val="24"/>
        </w:rPr>
      </w:pPr>
    </w:p>
    <w:p w:rsidR="00C10717" w:rsidRDefault="00C10717" w:rsidP="00C10717">
      <w:pPr>
        <w:spacing w:after="0" w:line="25" w:lineRule="atLeast"/>
        <w:jc w:val="both"/>
        <w:rPr>
          <w:rFonts w:ascii="Times New Roman" w:hAnsi="Times New Roman"/>
          <w:b/>
          <w:color w:val="000000" w:themeColor="text1"/>
          <w:sz w:val="24"/>
          <w:szCs w:val="24"/>
        </w:rPr>
      </w:pPr>
      <w:r>
        <w:rPr>
          <w:rFonts w:ascii="Times New Roman" w:hAnsi="Times New Roman"/>
          <w:b/>
          <w:color w:val="000000" w:themeColor="text1"/>
          <w:sz w:val="24"/>
          <w:szCs w:val="24"/>
        </w:rPr>
        <w:t>2. Место в структуре модуля</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color w:val="000000" w:themeColor="text1"/>
          <w:sz w:val="24"/>
          <w:szCs w:val="24"/>
        </w:rPr>
        <w:t>Дисциплина  «Психология развития креативности личности» входит в модуль «Основы профессиональной педагогики и психологии», изучается в 4 семестре. Дисциплина, на которой базируется данный курс: «Общая и профессиональная психология».</w:t>
      </w:r>
    </w:p>
    <w:p w:rsidR="00C10717" w:rsidRDefault="00C10717" w:rsidP="00C10717">
      <w:pPr>
        <w:spacing w:after="0" w:line="25" w:lineRule="atLeast"/>
        <w:jc w:val="both"/>
        <w:rPr>
          <w:rFonts w:ascii="Times New Roman" w:hAnsi="Times New Roman"/>
          <w:b/>
          <w:color w:val="000000" w:themeColor="text1"/>
          <w:sz w:val="24"/>
          <w:szCs w:val="24"/>
        </w:rPr>
      </w:pPr>
    </w:p>
    <w:p w:rsidR="00C10717" w:rsidRDefault="00C10717" w:rsidP="00C10717">
      <w:pPr>
        <w:spacing w:after="0" w:line="25" w:lineRule="atLeast"/>
        <w:jc w:val="both"/>
        <w:rPr>
          <w:rFonts w:ascii="Times New Roman" w:hAnsi="Times New Roman"/>
          <w:b/>
          <w:color w:val="000000" w:themeColor="text1"/>
          <w:sz w:val="24"/>
          <w:szCs w:val="24"/>
        </w:rPr>
      </w:pPr>
      <w:r>
        <w:rPr>
          <w:rFonts w:ascii="Times New Roman" w:hAnsi="Times New Roman"/>
          <w:b/>
          <w:color w:val="000000" w:themeColor="text1"/>
          <w:sz w:val="24"/>
          <w:szCs w:val="24"/>
        </w:rPr>
        <w:t>3. Цели и задачи</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i/>
          <w:color w:val="000000" w:themeColor="text1"/>
          <w:sz w:val="24"/>
          <w:szCs w:val="24"/>
        </w:rPr>
        <w:t>Цель дисциплины</w:t>
      </w:r>
      <w:r>
        <w:rPr>
          <w:rFonts w:ascii="Times New Roman" w:hAnsi="Times New Roman"/>
          <w:color w:val="000000" w:themeColor="text1"/>
          <w:sz w:val="24"/>
          <w:szCs w:val="24"/>
        </w:rPr>
        <w:t xml:space="preserve"> -  создание условий, способствующих усвоению психологических знаний и умений, необходимых для формирования у студентов профессиональных компетенций и трудовых действий, востребованных при развитии креативности личности детей и взрослых.</w:t>
      </w:r>
    </w:p>
    <w:p w:rsidR="00C10717" w:rsidRDefault="00C10717" w:rsidP="00C10717">
      <w:pPr>
        <w:spacing w:after="0" w:line="25" w:lineRule="atLeast"/>
        <w:ind w:firstLine="709"/>
        <w:jc w:val="both"/>
        <w:rPr>
          <w:rFonts w:ascii="Times New Roman" w:hAnsi="Times New Roman"/>
          <w:color w:val="000000" w:themeColor="text1"/>
          <w:sz w:val="24"/>
          <w:szCs w:val="24"/>
        </w:rPr>
      </w:pPr>
      <w:r>
        <w:rPr>
          <w:rFonts w:ascii="Times New Roman" w:hAnsi="Times New Roman"/>
          <w:i/>
          <w:color w:val="000000" w:themeColor="text1"/>
          <w:sz w:val="24"/>
          <w:szCs w:val="24"/>
        </w:rPr>
        <w:t>Задачи дисциплины</w:t>
      </w:r>
      <w:r>
        <w:rPr>
          <w:rFonts w:ascii="Times New Roman" w:hAnsi="Times New Roman"/>
          <w:color w:val="000000" w:themeColor="text1"/>
          <w:sz w:val="24"/>
          <w:szCs w:val="24"/>
        </w:rPr>
        <w:t>:</w:t>
      </w:r>
    </w:p>
    <w:p w:rsidR="00C10717" w:rsidRDefault="00C10717" w:rsidP="00C10717">
      <w:pPr>
        <w:pStyle w:val="a3"/>
        <w:numPr>
          <w:ilvl w:val="0"/>
          <w:numId w:val="25"/>
        </w:numPr>
        <w:spacing w:after="0" w:line="25" w:lineRule="atLeast"/>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развивать у студентов представления о механизмах и условиях креативного процесса;</w:t>
      </w:r>
    </w:p>
    <w:p w:rsidR="00C10717" w:rsidRDefault="00C10717" w:rsidP="00C10717">
      <w:pPr>
        <w:pStyle w:val="a3"/>
        <w:numPr>
          <w:ilvl w:val="0"/>
          <w:numId w:val="25"/>
        </w:numPr>
        <w:spacing w:after="0" w:line="25" w:lineRule="atLeast"/>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формировать способности к осознанию и преодолению барьеров креативности и созданию условий креативной среды;</w:t>
      </w:r>
    </w:p>
    <w:p w:rsidR="00C10717" w:rsidRDefault="00C10717" w:rsidP="00C10717">
      <w:pPr>
        <w:pStyle w:val="a3"/>
        <w:numPr>
          <w:ilvl w:val="0"/>
          <w:numId w:val="25"/>
        </w:numPr>
        <w:spacing w:after="0" w:line="25" w:lineRule="atLeast"/>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формировать навыки и умения управления креативным процессом;</w:t>
      </w:r>
    </w:p>
    <w:p w:rsidR="00C10717" w:rsidRDefault="00C10717" w:rsidP="00C10717">
      <w:pPr>
        <w:pStyle w:val="a3"/>
        <w:numPr>
          <w:ilvl w:val="0"/>
          <w:numId w:val="25"/>
        </w:numPr>
        <w:spacing w:after="0" w:line="25" w:lineRule="atLeast"/>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формировать качества креативного мышления и поведения для разрешения проблемных задач и ситуаций.</w:t>
      </w:r>
    </w:p>
    <w:p w:rsidR="00C10717" w:rsidRDefault="00C10717" w:rsidP="00C10717">
      <w:pPr>
        <w:pStyle w:val="a3"/>
        <w:spacing w:after="0" w:line="25" w:lineRule="atLeast"/>
        <w:ind w:left="0"/>
        <w:jc w:val="both"/>
        <w:rPr>
          <w:rFonts w:ascii="Times New Roman" w:hAnsi="Times New Roman" w:cs="Times New Roman"/>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4. Образовательные результаты</w:t>
      </w:r>
    </w:p>
    <w:tbl>
      <w:tblPr>
        <w:tblW w:w="4850" w:type="pct"/>
        <w:tblInd w:w="108"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Layout w:type="fixed"/>
        <w:tblLook w:val="04A0" w:firstRow="1" w:lastRow="0" w:firstColumn="1" w:lastColumn="0" w:noHBand="0" w:noVBand="1"/>
      </w:tblPr>
      <w:tblGrid>
        <w:gridCol w:w="702"/>
        <w:gridCol w:w="2391"/>
        <w:gridCol w:w="1231"/>
        <w:gridCol w:w="2703"/>
        <w:gridCol w:w="1266"/>
        <w:gridCol w:w="1265"/>
      </w:tblGrid>
      <w:tr w:rsidR="00C10717" w:rsidTr="00C10717">
        <w:trPr>
          <w:trHeight w:val="385"/>
        </w:trPr>
        <w:tc>
          <w:tcPr>
            <w:tcW w:w="707" w:type="dxa"/>
            <w:tcBorders>
              <w:top w:val="single" w:sz="2" w:space="0" w:color="000000"/>
              <w:left w:val="single" w:sz="2" w:space="0" w:color="000000"/>
              <w:bottom w:val="single" w:sz="6" w:space="0" w:color="000000"/>
              <w:right w:val="single" w:sz="6"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Код ОР модуля</w:t>
            </w:r>
          </w:p>
        </w:tc>
        <w:tc>
          <w:tcPr>
            <w:tcW w:w="2412" w:type="dxa"/>
            <w:tcBorders>
              <w:top w:val="single" w:sz="2" w:space="0" w:color="000000"/>
              <w:left w:val="single" w:sz="6" w:space="0" w:color="000000"/>
              <w:bottom w:val="single" w:sz="6" w:space="0" w:color="000000"/>
              <w:right w:val="single" w:sz="6" w:space="0" w:color="000000"/>
            </w:tcBorders>
            <w:hideMark/>
          </w:tcPr>
          <w:p w:rsidR="00C10717" w:rsidRDefault="00C10717">
            <w:pPr>
              <w:suppressAutoHyphens/>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Образовательные результаты модуля</w:t>
            </w:r>
          </w:p>
        </w:tc>
        <w:tc>
          <w:tcPr>
            <w:tcW w:w="1241" w:type="dxa"/>
            <w:tcBorders>
              <w:top w:val="single" w:sz="2" w:space="0" w:color="000000"/>
              <w:left w:val="single" w:sz="6" w:space="0" w:color="000000"/>
              <w:bottom w:val="single" w:sz="6" w:space="0" w:color="000000"/>
              <w:right w:val="single" w:sz="6"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Код ОР дисциплины</w:t>
            </w:r>
          </w:p>
        </w:tc>
        <w:tc>
          <w:tcPr>
            <w:tcW w:w="2728" w:type="dxa"/>
            <w:tcBorders>
              <w:top w:val="single" w:sz="2" w:space="0" w:color="000000"/>
              <w:left w:val="single" w:sz="6" w:space="0" w:color="000000"/>
              <w:bottom w:val="single" w:sz="6" w:space="0" w:color="000000"/>
              <w:right w:val="single" w:sz="6"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Образовательные результаты дисциплины</w:t>
            </w:r>
          </w:p>
        </w:tc>
        <w:tc>
          <w:tcPr>
            <w:tcW w:w="1276" w:type="dxa"/>
            <w:tcBorders>
              <w:top w:val="single" w:sz="2" w:space="0" w:color="000000"/>
              <w:left w:val="single" w:sz="6" w:space="0" w:color="000000"/>
              <w:bottom w:val="single" w:sz="6" w:space="0" w:color="000000"/>
              <w:right w:val="single" w:sz="6"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Код компетенций ОПОП</w:t>
            </w:r>
          </w:p>
        </w:tc>
        <w:tc>
          <w:tcPr>
            <w:tcW w:w="1275" w:type="dxa"/>
            <w:tcBorders>
              <w:top w:val="single" w:sz="2" w:space="0" w:color="000000"/>
              <w:left w:val="single" w:sz="6" w:space="0" w:color="000000"/>
              <w:bottom w:val="single" w:sz="6"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Средства оценивания ОР</w:t>
            </w:r>
          </w:p>
        </w:tc>
      </w:tr>
      <w:tr w:rsidR="00C10717" w:rsidTr="00C10717">
        <w:trPr>
          <w:trHeight w:val="866"/>
        </w:trPr>
        <w:tc>
          <w:tcPr>
            <w:tcW w:w="707" w:type="dxa"/>
            <w:vMerge w:val="restart"/>
            <w:tcBorders>
              <w:top w:val="single" w:sz="6" w:space="0" w:color="000000"/>
              <w:left w:val="single" w:sz="2" w:space="0" w:color="000000"/>
              <w:bottom w:val="single" w:sz="6" w:space="0" w:color="000000"/>
              <w:right w:val="single" w:sz="6" w:space="0" w:color="000000"/>
            </w:tcBorders>
            <w:vAlign w:val="center"/>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w:t>
            </w:r>
          </w:p>
        </w:tc>
        <w:tc>
          <w:tcPr>
            <w:tcW w:w="2412" w:type="dxa"/>
            <w:vMerge w:val="restart"/>
            <w:tcBorders>
              <w:top w:val="single" w:sz="6" w:space="0" w:color="000000"/>
              <w:left w:val="single" w:sz="6" w:space="0" w:color="000000"/>
              <w:bottom w:val="single" w:sz="6" w:space="0" w:color="000000"/>
              <w:right w:val="single" w:sz="6" w:space="0" w:color="000000"/>
            </w:tcBorders>
            <w:vAlign w:val="center"/>
            <w:hideMark/>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Обучающийся демонстрирует знания и умения выстраивать </w:t>
            </w:r>
            <w:r>
              <w:rPr>
                <w:rFonts w:ascii="Times New Roman" w:hAnsi="Times New Roman"/>
                <w:color w:val="000000" w:themeColor="text1"/>
                <w:sz w:val="24"/>
                <w:szCs w:val="24"/>
              </w:rPr>
              <w:lastRenderedPageBreak/>
              <w:t>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tc>
        <w:tc>
          <w:tcPr>
            <w:tcW w:w="1241" w:type="dxa"/>
            <w:tcBorders>
              <w:top w:val="single" w:sz="6" w:space="0" w:color="000000"/>
              <w:left w:val="single" w:sz="6" w:space="0" w:color="000000"/>
              <w:bottom w:val="single" w:sz="6" w:space="0" w:color="000000"/>
              <w:right w:val="single" w:sz="6"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lastRenderedPageBreak/>
              <w:t>ОР.1.9.1</w:t>
            </w:r>
          </w:p>
        </w:tc>
        <w:tc>
          <w:tcPr>
            <w:tcW w:w="2728" w:type="dxa"/>
            <w:tcBorders>
              <w:top w:val="single" w:sz="6" w:space="0" w:color="000000"/>
              <w:left w:val="single" w:sz="6" w:space="0" w:color="000000"/>
              <w:bottom w:val="single" w:sz="6" w:space="0" w:color="000000"/>
              <w:right w:val="single" w:sz="6"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Способен анализировать и преодолевать барьеры креативности, </w:t>
            </w:r>
            <w:r>
              <w:rPr>
                <w:rFonts w:ascii="Times New Roman" w:hAnsi="Times New Roman"/>
                <w:color w:val="000000" w:themeColor="text1"/>
                <w:sz w:val="24"/>
                <w:szCs w:val="24"/>
              </w:rPr>
              <w:lastRenderedPageBreak/>
              <w:t>создавать креативную профессиональную среду</w:t>
            </w:r>
          </w:p>
        </w:tc>
        <w:tc>
          <w:tcPr>
            <w:tcW w:w="1276" w:type="dxa"/>
            <w:tcBorders>
              <w:top w:val="single" w:sz="6" w:space="0" w:color="000000"/>
              <w:left w:val="single" w:sz="6" w:space="0" w:color="000000"/>
              <w:bottom w:val="single" w:sz="6" w:space="0" w:color="000000"/>
              <w:right w:val="single" w:sz="6"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lastRenderedPageBreak/>
              <w:t>ОПК-2</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ПК-18</w:t>
            </w:r>
          </w:p>
        </w:tc>
        <w:tc>
          <w:tcPr>
            <w:tcW w:w="1275" w:type="dxa"/>
            <w:tcBorders>
              <w:top w:val="single" w:sz="6" w:space="0" w:color="000000"/>
              <w:left w:val="single" w:sz="6" w:space="0" w:color="000000"/>
              <w:bottom w:val="single" w:sz="6" w:space="0" w:color="000000"/>
              <w:right w:val="single" w:sz="2" w:space="0" w:color="000000"/>
            </w:tcBorders>
            <w:shd w:val="clear" w:color="auto" w:fill="FFFFFF"/>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Творческое задание </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Тест</w:t>
            </w:r>
          </w:p>
          <w:p w:rsidR="00C10717" w:rsidRDefault="00C10717">
            <w:pPr>
              <w:spacing w:after="0" w:line="25" w:lineRule="atLeast"/>
              <w:rPr>
                <w:rFonts w:ascii="Times New Roman" w:hAnsi="Times New Roman"/>
                <w:color w:val="000000" w:themeColor="text1"/>
                <w:sz w:val="24"/>
                <w:szCs w:val="24"/>
              </w:rPr>
            </w:pPr>
          </w:p>
        </w:tc>
      </w:tr>
      <w:tr w:rsidR="00C10717" w:rsidTr="00C10717">
        <w:trPr>
          <w:trHeight w:val="866"/>
        </w:trPr>
        <w:tc>
          <w:tcPr>
            <w:tcW w:w="707" w:type="dxa"/>
            <w:vMerge/>
            <w:tcBorders>
              <w:top w:val="single" w:sz="6" w:space="0" w:color="000000"/>
              <w:left w:val="single" w:sz="2" w:space="0" w:color="000000"/>
              <w:bottom w:val="single" w:sz="6" w:space="0" w:color="000000"/>
              <w:right w:val="single" w:sz="6"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2412" w:type="dxa"/>
            <w:vMerge/>
            <w:tcBorders>
              <w:top w:val="single" w:sz="6" w:space="0" w:color="000000"/>
              <w:left w:val="single" w:sz="6" w:space="0" w:color="000000"/>
              <w:bottom w:val="single" w:sz="6" w:space="0" w:color="000000"/>
              <w:right w:val="single" w:sz="6"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241" w:type="dxa"/>
            <w:tcBorders>
              <w:top w:val="single" w:sz="6" w:space="0" w:color="000000"/>
              <w:left w:val="single" w:sz="6" w:space="0" w:color="000000"/>
              <w:bottom w:val="single" w:sz="6" w:space="0" w:color="000000"/>
              <w:right w:val="single" w:sz="6" w:space="0" w:color="000000"/>
            </w:tcBorders>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ОР.1.9.2</w:t>
            </w:r>
          </w:p>
        </w:tc>
        <w:tc>
          <w:tcPr>
            <w:tcW w:w="2728" w:type="dxa"/>
            <w:tcBorders>
              <w:top w:val="single" w:sz="6" w:space="0" w:color="000000"/>
              <w:left w:val="single" w:sz="6" w:space="0" w:color="000000"/>
              <w:bottom w:val="single" w:sz="6" w:space="0" w:color="000000"/>
              <w:right w:val="single" w:sz="6"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Демонстрирует умение подбирать и применять психологические методы для  развития креативности личности</w:t>
            </w:r>
          </w:p>
        </w:tc>
        <w:tc>
          <w:tcPr>
            <w:tcW w:w="1276" w:type="dxa"/>
            <w:tcBorders>
              <w:top w:val="single" w:sz="6" w:space="0" w:color="000000"/>
              <w:left w:val="single" w:sz="6" w:space="0" w:color="000000"/>
              <w:bottom w:val="single" w:sz="6" w:space="0" w:color="000000"/>
              <w:right w:val="single" w:sz="6"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ОПК-1</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ОПК-10</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ПК-18</w:t>
            </w:r>
          </w:p>
        </w:tc>
        <w:tc>
          <w:tcPr>
            <w:tcW w:w="1275" w:type="dxa"/>
            <w:tcBorders>
              <w:top w:val="single" w:sz="6" w:space="0" w:color="000000"/>
              <w:left w:val="single" w:sz="6" w:space="0" w:color="000000"/>
              <w:bottom w:val="single" w:sz="6"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Решение творческих задач  Проектное задание </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Тест</w:t>
            </w:r>
          </w:p>
        </w:tc>
      </w:tr>
    </w:tbl>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5. Содержание дисциплины</w:t>
      </w: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5.1. Тематический план</w:t>
      </w: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p>
    <w:tbl>
      <w:tblPr>
        <w:tblW w:w="4950" w:type="pct"/>
        <w:tblInd w:w="108" w:type="dxa"/>
        <w:tblLayout w:type="fixed"/>
        <w:tblLook w:val="04A0" w:firstRow="1" w:lastRow="0" w:firstColumn="1" w:lastColumn="0" w:noHBand="0" w:noVBand="1"/>
      </w:tblPr>
      <w:tblGrid>
        <w:gridCol w:w="4482"/>
        <w:gridCol w:w="843"/>
        <w:gridCol w:w="842"/>
        <w:gridCol w:w="1402"/>
        <w:gridCol w:w="1224"/>
        <w:gridCol w:w="962"/>
      </w:tblGrid>
      <w:tr w:rsidR="00C10717" w:rsidTr="00C10717">
        <w:trPr>
          <w:trHeight w:val="203"/>
        </w:trPr>
        <w:tc>
          <w:tcPr>
            <w:tcW w:w="449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Наименование темы</w:t>
            </w:r>
          </w:p>
        </w:tc>
        <w:tc>
          <w:tcPr>
            <w:tcW w:w="3095"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Контактная работа</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Самостоятельная работа</w:t>
            </w:r>
          </w:p>
        </w:tc>
        <w:tc>
          <w:tcPr>
            <w:tcW w:w="96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xml:space="preserve">Всего часов </w:t>
            </w:r>
          </w:p>
        </w:tc>
      </w:tr>
      <w:tr w:rsidR="00C10717" w:rsidTr="00C10717">
        <w:trPr>
          <w:trHeight w:val="533"/>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689"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Аудиторная работа</w:t>
            </w:r>
          </w:p>
        </w:tc>
        <w:tc>
          <w:tcPr>
            <w:tcW w:w="140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xml:space="preserve">Контактная СР (в т.ч. </w:t>
            </w:r>
          </w:p>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в ЭИОС)</w:t>
            </w: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r>
      <w:tr w:rsidR="00C10717" w:rsidTr="00C10717">
        <w:trPr>
          <w:trHeight w:val="1"/>
        </w:trPr>
        <w:tc>
          <w:tcPr>
            <w:tcW w:w="449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84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Лекции</w:t>
            </w:r>
          </w:p>
        </w:tc>
        <w:tc>
          <w:tcPr>
            <w:tcW w:w="84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Семинары</w:t>
            </w:r>
          </w:p>
        </w:tc>
        <w:tc>
          <w:tcPr>
            <w:tcW w:w="140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96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b/>
                <w:color w:val="000000" w:themeColor="text1"/>
                <w:sz w:val="24"/>
                <w:szCs w:val="24"/>
              </w:rPr>
            </w:pPr>
            <w:r>
              <w:rPr>
                <w:rFonts w:ascii="Times New Roman" w:hAnsi="Times New Roman"/>
                <w:b/>
                <w:color w:val="000000" w:themeColor="text1"/>
                <w:sz w:val="24"/>
                <w:szCs w:val="24"/>
              </w:rPr>
              <w:t>Раздел 1. Теоретические представления о природе, механизмах и условиях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36</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50</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rsidP="00C10717">
            <w:pPr>
              <w:pStyle w:val="a3"/>
              <w:numPr>
                <w:ilvl w:val="1"/>
                <w:numId w:val="26"/>
              </w:numPr>
              <w:spacing w:after="0" w:line="25" w:lineRule="atLeast"/>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Понятие и концепции креативности в</w:t>
            </w:r>
          </w:p>
          <w:p w:rsidR="00C10717" w:rsidRDefault="00C10717">
            <w:pPr>
              <w:pStyle w:val="a3"/>
              <w:spacing w:after="0" w:line="25" w:lineRule="atLeast"/>
              <w:ind w:left="36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зарубежной и отечественной психологии</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13</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iCs/>
                <w:color w:val="000000" w:themeColor="text1"/>
                <w:sz w:val="24"/>
                <w:szCs w:val="24"/>
              </w:rPr>
            </w:pPr>
            <w:r>
              <w:rPr>
                <w:rFonts w:ascii="Times New Roman" w:hAnsi="Times New Roman"/>
                <w:bCs/>
                <w:iCs/>
                <w:color w:val="000000" w:themeColor="text1"/>
                <w:sz w:val="24"/>
                <w:szCs w:val="24"/>
              </w:rPr>
              <w:t>1.2. Этапы креативного процесса</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13</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bCs/>
                <w:iCs/>
                <w:color w:val="000000" w:themeColor="text1"/>
                <w:sz w:val="24"/>
                <w:szCs w:val="24"/>
              </w:rPr>
              <w:t>1.3. Барьеры креативности</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12</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bCs/>
                <w:iCs/>
                <w:color w:val="000000" w:themeColor="text1"/>
                <w:sz w:val="24"/>
                <w:szCs w:val="24"/>
              </w:rPr>
              <w:t>1.4. Характеристики креативной среды</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84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9</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12</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color w:val="000000" w:themeColor="text1"/>
                <w:sz w:val="24"/>
                <w:szCs w:val="24"/>
              </w:rPr>
            </w:pPr>
            <w:r>
              <w:rPr>
                <w:rFonts w:ascii="Times New Roman" w:hAnsi="Times New Roman"/>
                <w:b/>
                <w:color w:val="000000" w:themeColor="text1"/>
                <w:sz w:val="24"/>
                <w:szCs w:val="24"/>
              </w:rPr>
              <w:t>Раздел 2. Способы и приемы развития креативности личности</w:t>
            </w:r>
          </w:p>
        </w:tc>
        <w:tc>
          <w:tcPr>
            <w:tcW w:w="845"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6</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34</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58</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2.1. Креативность в мышлении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20</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2.2. Креативность в поведении и общении</w:t>
            </w:r>
          </w:p>
        </w:tc>
        <w:tc>
          <w:tcPr>
            <w:tcW w:w="845"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12</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20</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2.3. Креативность в решении личных и профессиональных проблем</w:t>
            </w:r>
          </w:p>
        </w:tc>
        <w:tc>
          <w:tcPr>
            <w:tcW w:w="845"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6</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18</w:t>
            </w:r>
          </w:p>
        </w:tc>
      </w:tr>
      <w:tr w:rsidR="00C10717" w:rsidTr="00C10717">
        <w:trPr>
          <w:trHeight w:val="1"/>
        </w:trPr>
        <w:tc>
          <w:tcPr>
            <w:tcW w:w="449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right"/>
              <w:rPr>
                <w:rFonts w:ascii="Times New Roman" w:hAnsi="Times New Roman"/>
                <w:color w:val="000000" w:themeColor="text1"/>
                <w:sz w:val="24"/>
                <w:szCs w:val="24"/>
              </w:rPr>
            </w:pPr>
            <w:r>
              <w:rPr>
                <w:rFonts w:ascii="Times New Roman" w:hAnsi="Times New Roman"/>
                <w:bCs/>
                <w:color w:val="000000" w:themeColor="text1"/>
                <w:sz w:val="24"/>
                <w:szCs w:val="24"/>
              </w:rPr>
              <w:t>Итого:</w:t>
            </w:r>
          </w:p>
        </w:tc>
        <w:tc>
          <w:tcPr>
            <w:tcW w:w="845"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8</w:t>
            </w:r>
          </w:p>
        </w:tc>
        <w:tc>
          <w:tcPr>
            <w:tcW w:w="84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18</w:t>
            </w:r>
          </w:p>
        </w:tc>
        <w:tc>
          <w:tcPr>
            <w:tcW w:w="14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12</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70</w:t>
            </w:r>
          </w:p>
        </w:tc>
        <w:tc>
          <w:tcPr>
            <w:tcW w:w="96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b/>
                <w:color w:val="000000" w:themeColor="text1"/>
                <w:sz w:val="24"/>
                <w:szCs w:val="24"/>
              </w:rPr>
            </w:pPr>
            <w:r>
              <w:rPr>
                <w:rFonts w:ascii="Times New Roman" w:hAnsi="Times New Roman"/>
                <w:b/>
                <w:color w:val="000000" w:themeColor="text1"/>
                <w:sz w:val="24"/>
                <w:szCs w:val="24"/>
              </w:rPr>
              <w:t>108</w:t>
            </w:r>
          </w:p>
        </w:tc>
      </w:tr>
    </w:tbl>
    <w:p w:rsidR="00C10717" w:rsidRDefault="00C10717" w:rsidP="00C10717">
      <w:pPr>
        <w:spacing w:after="0" w:line="25" w:lineRule="atLeast"/>
        <w:rPr>
          <w:rFonts w:ascii="Times New Roman" w:hAnsi="Times New Roman"/>
          <w:bCs/>
          <w:i/>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5.2. Методы обучения</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Традиционные (лекция, практическое занятие)</w:t>
      </w:r>
    </w:p>
    <w:p w:rsidR="00C10717" w:rsidRDefault="00C10717" w:rsidP="00C10717">
      <w:pPr>
        <w:spacing w:after="0" w:line="25" w:lineRule="atLeast"/>
        <w:jc w:val="both"/>
        <w:rPr>
          <w:rFonts w:ascii="Times New Roman" w:hAnsi="Times New Roman"/>
          <w:iCs/>
          <w:color w:val="000000" w:themeColor="text1"/>
          <w:spacing w:val="-1"/>
          <w:sz w:val="24"/>
          <w:szCs w:val="24"/>
        </w:rPr>
      </w:pPr>
      <w:r>
        <w:rPr>
          <w:rFonts w:ascii="Times New Roman" w:hAnsi="Times New Roman"/>
          <w:color w:val="000000" w:themeColor="text1"/>
          <w:sz w:val="24"/>
          <w:szCs w:val="24"/>
        </w:rPr>
        <w:t xml:space="preserve">На лекционных и практических занятиях используются </w:t>
      </w:r>
      <w:r>
        <w:rPr>
          <w:rFonts w:ascii="Times New Roman" w:hAnsi="Times New Roman"/>
          <w:iCs/>
          <w:color w:val="000000" w:themeColor="text1"/>
          <w:spacing w:val="-1"/>
          <w:sz w:val="24"/>
          <w:szCs w:val="24"/>
        </w:rPr>
        <w:t>активные и интерактивные методы обучения, среди которых:</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iCs/>
          <w:color w:val="000000" w:themeColor="text1"/>
          <w:spacing w:val="-1"/>
          <w:sz w:val="24"/>
          <w:szCs w:val="24"/>
        </w:rPr>
        <w:t xml:space="preserve">- </w:t>
      </w:r>
      <w:r>
        <w:rPr>
          <w:rFonts w:ascii="Times New Roman" w:hAnsi="Times New Roman"/>
          <w:color w:val="000000" w:themeColor="text1"/>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 интерактивные технологии (организация групповых дискуссий; работа по подгруппам);</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 тренинговые технологии (упражнения, игры);</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 информационно-коммуникативные технологии (занятия с использованием мультимедийных презентаций);</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lastRenderedPageBreak/>
        <w:t>- активные технологии (поисково-аналитические задания; выполнение творческих, проектных  заданий).</w:t>
      </w:r>
    </w:p>
    <w:p w:rsidR="00C10717" w:rsidRDefault="00C10717" w:rsidP="00C10717">
      <w:pPr>
        <w:spacing w:after="0" w:line="25" w:lineRule="atLeast"/>
        <w:rPr>
          <w:rFonts w:ascii="Times New Roman" w:hAnsi="Times New Roman"/>
          <w:b/>
          <w:bCs/>
          <w:color w:val="000000" w:themeColor="text1"/>
          <w:sz w:val="24"/>
          <w:szCs w:val="24"/>
        </w:rPr>
      </w:pPr>
    </w:p>
    <w:p w:rsidR="00C10717" w:rsidRDefault="00C10717" w:rsidP="00C10717">
      <w:pPr>
        <w:spacing w:after="0" w:line="25" w:lineRule="atLeast"/>
        <w:rPr>
          <w:rFonts w:ascii="Times New Roman" w:hAnsi="Times New Roman"/>
          <w:b/>
          <w:bCs/>
          <w:color w:val="000000" w:themeColor="text1"/>
          <w:sz w:val="24"/>
          <w:szCs w:val="24"/>
        </w:rPr>
      </w:pPr>
      <w:r>
        <w:rPr>
          <w:rFonts w:ascii="Times New Roman" w:hAnsi="Times New Roman"/>
          <w:b/>
          <w:bCs/>
          <w:color w:val="000000" w:themeColor="text1"/>
          <w:sz w:val="24"/>
          <w:szCs w:val="24"/>
        </w:rPr>
        <w:t>6. Технологическая карта дисциплины</w:t>
      </w: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6.1. Рейтинг-план</w:t>
      </w:r>
    </w:p>
    <w:tbl>
      <w:tblPr>
        <w:tblW w:w="4950" w:type="pct"/>
        <w:tblInd w:w="-34" w:type="dxa"/>
        <w:tblLayout w:type="fixed"/>
        <w:tblLook w:val="04A0" w:firstRow="1" w:lastRow="0" w:firstColumn="1" w:lastColumn="0" w:noHBand="0" w:noVBand="1"/>
      </w:tblPr>
      <w:tblGrid>
        <w:gridCol w:w="425"/>
        <w:gridCol w:w="1552"/>
        <w:gridCol w:w="3195"/>
        <w:gridCol w:w="1397"/>
        <w:gridCol w:w="1257"/>
        <w:gridCol w:w="703"/>
        <w:gridCol w:w="561"/>
        <w:gridCol w:w="665"/>
      </w:tblGrid>
      <w:tr w:rsidR="00C10717" w:rsidTr="00C10717">
        <w:trPr>
          <w:trHeight w:val="600"/>
        </w:trPr>
        <w:tc>
          <w:tcPr>
            <w:tcW w:w="42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 п/п</w:t>
            </w:r>
          </w:p>
        </w:tc>
        <w:tc>
          <w:tcPr>
            <w:tcW w:w="155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Код ОР дисциплины</w:t>
            </w:r>
          </w:p>
        </w:tc>
        <w:tc>
          <w:tcPr>
            <w:tcW w:w="321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Виды учебной деятельности</w:t>
            </w:r>
          </w:p>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обучающегося</w:t>
            </w:r>
          </w:p>
        </w:tc>
        <w:tc>
          <w:tcPr>
            <w:tcW w:w="140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Средства оценивания</w:t>
            </w:r>
          </w:p>
        </w:tc>
        <w:tc>
          <w:tcPr>
            <w:tcW w:w="126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Балл за конкретное задание</w:t>
            </w:r>
          </w:p>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w:t>
            </w:r>
            <w:r>
              <w:rPr>
                <w:rFonts w:ascii="Times New Roman" w:hAnsi="Times New Roman"/>
                <w:color w:val="000000" w:themeColor="text1"/>
                <w:sz w:val="24"/>
                <w:szCs w:val="24"/>
                <w:lang w:val="en-US"/>
              </w:rPr>
              <w:t>min</w:t>
            </w:r>
            <w:r>
              <w:rPr>
                <w:rFonts w:ascii="Times New Roman" w:hAnsi="Times New Roman"/>
                <w:color w:val="000000" w:themeColor="text1"/>
                <w:sz w:val="24"/>
                <w:szCs w:val="24"/>
              </w:rPr>
              <w:t>-</w:t>
            </w:r>
            <w:r>
              <w:rPr>
                <w:rFonts w:ascii="Times New Roman" w:hAnsi="Times New Roman"/>
                <w:color w:val="000000" w:themeColor="text1"/>
                <w:sz w:val="24"/>
                <w:szCs w:val="24"/>
                <w:lang w:val="en-US"/>
              </w:rPr>
              <w:t>max</w:t>
            </w:r>
            <w:r>
              <w:rPr>
                <w:rFonts w:ascii="Times New Roman" w:hAnsi="Times New Roman"/>
                <w:color w:val="000000" w:themeColor="text1"/>
                <w:sz w:val="24"/>
                <w:szCs w:val="24"/>
              </w:rPr>
              <w:t>)</w:t>
            </w:r>
          </w:p>
        </w:tc>
        <w:tc>
          <w:tcPr>
            <w:tcW w:w="70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Число заданий за семестр</w:t>
            </w:r>
          </w:p>
        </w:tc>
        <w:tc>
          <w:tcPr>
            <w:tcW w:w="1230"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Баллы</w:t>
            </w:r>
          </w:p>
        </w:tc>
      </w:tr>
      <w:tr w:rsidR="00C10717" w:rsidTr="00C10717">
        <w:trPr>
          <w:trHeight w:val="300"/>
        </w:trPr>
        <w:tc>
          <w:tcPr>
            <w:tcW w:w="42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55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321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4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12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70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themeColor="text1"/>
                <w:sz w:val="24"/>
                <w:szCs w:val="24"/>
              </w:rPr>
            </w:pPr>
          </w:p>
        </w:tc>
        <w:tc>
          <w:tcPr>
            <w:tcW w:w="563"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Минимальный</w:t>
            </w:r>
          </w:p>
        </w:tc>
        <w:tc>
          <w:tcPr>
            <w:tcW w:w="667"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Максимальный</w:t>
            </w:r>
          </w:p>
        </w:tc>
      </w:tr>
      <w:tr w:rsidR="00C10717" w:rsidTr="00C10717">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ОР.1.9.1</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Анализ барьеров креативности </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Творческое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14-23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14</w:t>
            </w:r>
          </w:p>
        </w:tc>
        <w:tc>
          <w:tcPr>
            <w:tcW w:w="66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r>
      <w:tr w:rsidR="00C10717" w:rsidTr="00C10717">
        <w:trPr>
          <w:trHeight w:val="706"/>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Освоение психологических методов управления креативным процессом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rPr>
                <w:rFonts w:ascii="Times New Roman" w:hAnsi="Times New Roman"/>
                <w:color w:val="000000" w:themeColor="text1"/>
                <w:sz w:val="24"/>
                <w:szCs w:val="24"/>
              </w:rPr>
            </w:pP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Решение творческих задач</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4-6</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56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16</w:t>
            </w:r>
          </w:p>
        </w:tc>
        <w:tc>
          <w:tcPr>
            <w:tcW w:w="66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24</w:t>
            </w:r>
          </w:p>
        </w:tc>
      </w:tr>
      <w:tr w:rsidR="00C10717" w:rsidTr="00C10717">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3</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Составление программы заданий и упражнений для развития творческого мышления</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Проектное задание</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15-23</w:t>
            </w: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56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15</w:t>
            </w:r>
          </w:p>
        </w:tc>
        <w:tc>
          <w:tcPr>
            <w:tcW w:w="66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23</w:t>
            </w:r>
          </w:p>
        </w:tc>
      </w:tr>
      <w:tr w:rsidR="00C10717" w:rsidTr="00C10717">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4.</w:t>
            </w:r>
          </w:p>
        </w:tc>
        <w:tc>
          <w:tcPr>
            <w:tcW w:w="155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ОР.1.9.1</w:t>
            </w:r>
          </w:p>
          <w:p w:rsidR="00C10717" w:rsidRDefault="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ОР.1.9.2</w:t>
            </w:r>
          </w:p>
        </w:tc>
        <w:tc>
          <w:tcPr>
            <w:tcW w:w="321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Зачет.</w:t>
            </w:r>
          </w:p>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Выполнение итогового теста по изучаемым темам</w:t>
            </w:r>
          </w:p>
        </w:tc>
        <w:tc>
          <w:tcPr>
            <w:tcW w:w="140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Тест (ЭИОС)</w:t>
            </w: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30</w:t>
            </w:r>
          </w:p>
        </w:tc>
        <w:tc>
          <w:tcPr>
            <w:tcW w:w="56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w:t>
            </w:r>
          </w:p>
        </w:tc>
        <w:tc>
          <w:tcPr>
            <w:tcW w:w="66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30</w:t>
            </w:r>
          </w:p>
        </w:tc>
      </w:tr>
      <w:tr w:rsidR="00C10717" w:rsidTr="00C10717">
        <w:trPr>
          <w:trHeight w:val="300"/>
        </w:trPr>
        <w:tc>
          <w:tcPr>
            <w:tcW w:w="426"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hAnsi="Times New Roman"/>
                <w:color w:val="000000" w:themeColor="text1"/>
                <w:sz w:val="24"/>
                <w:szCs w:val="24"/>
              </w:rPr>
            </w:pPr>
          </w:p>
        </w:tc>
        <w:tc>
          <w:tcPr>
            <w:tcW w:w="155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321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Итого:</w:t>
            </w:r>
          </w:p>
        </w:tc>
        <w:tc>
          <w:tcPr>
            <w:tcW w:w="140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126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70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p>
        </w:tc>
        <w:tc>
          <w:tcPr>
            <w:tcW w:w="56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55</w:t>
            </w:r>
          </w:p>
        </w:tc>
        <w:tc>
          <w:tcPr>
            <w:tcW w:w="66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hAnsi="Times New Roman"/>
                <w:color w:val="000000" w:themeColor="text1"/>
                <w:sz w:val="24"/>
                <w:szCs w:val="24"/>
              </w:rPr>
            </w:pPr>
            <w:r>
              <w:rPr>
                <w:rFonts w:ascii="Times New Roman" w:hAnsi="Times New Roman"/>
                <w:color w:val="000000" w:themeColor="text1"/>
                <w:sz w:val="24"/>
                <w:szCs w:val="24"/>
              </w:rPr>
              <w:t>100</w:t>
            </w:r>
          </w:p>
        </w:tc>
      </w:tr>
    </w:tbl>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bCs/>
          <w:i/>
          <w:color w:val="000000" w:themeColor="text1"/>
          <w:sz w:val="24"/>
          <w:szCs w:val="24"/>
        </w:rPr>
        <w:t xml:space="preserve">7.1. </w:t>
      </w:r>
      <w:r>
        <w:rPr>
          <w:rFonts w:ascii="Times New Roman" w:hAnsi="Times New Roman"/>
          <w:bCs/>
          <w:i/>
          <w:iCs/>
          <w:color w:val="000000" w:themeColor="text1"/>
          <w:sz w:val="24"/>
          <w:szCs w:val="24"/>
        </w:rPr>
        <w:t>Основная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color w:val="000000" w:themeColor="text1"/>
          <w:sz w:val="24"/>
          <w:szCs w:val="24"/>
        </w:rPr>
      </w:pPr>
      <w:r>
        <w:rPr>
          <w:rFonts w:ascii="Times New Roman" w:hAnsi="Times New Roman"/>
          <w:color w:val="000000" w:themeColor="text1"/>
          <w:sz w:val="24"/>
          <w:szCs w:val="24"/>
        </w:rPr>
        <w:t xml:space="preserve">     1. Баданина, Л.П. Психология познавательных процессов: учебное пособие / Л.П. Баданина. - 3-е изд., стер. - Москва: Издательство «Флинта», 2017. - 238 с. - (Библиотека психолога). - Библиогр. в кн. - ISBN 978-5-9765-0226-0; То же [Электронный ресурс]. - URL: </w:t>
      </w:r>
      <w:hyperlink r:id="rId61" w:history="1">
        <w:r>
          <w:rPr>
            <w:rStyle w:val="a8"/>
            <w:rFonts w:ascii="Times New Roman" w:hAnsi="Times New Roman"/>
            <w:color w:val="000000" w:themeColor="text1"/>
            <w:sz w:val="24"/>
            <w:szCs w:val="24"/>
          </w:rPr>
          <w:t>http://biblioclub.ru/index.php?page=book&amp;id=103318</w:t>
        </w:r>
      </w:hyperlink>
      <w:r>
        <w:rPr>
          <w:rFonts w:ascii="Times New Roman" w:hAnsi="Times New Roman"/>
          <w:color w:val="000000" w:themeColor="text1"/>
          <w:sz w:val="24"/>
          <w:szCs w:val="24"/>
        </w:rPr>
        <w:t xml:space="preserve"> (04.07.2019).</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Cs/>
          <w:color w:val="000000" w:themeColor="text1"/>
          <w:sz w:val="24"/>
          <w:szCs w:val="24"/>
        </w:rPr>
      </w:pPr>
      <w:r>
        <w:rPr>
          <w:rFonts w:ascii="Times New Roman" w:hAnsi="Times New Roman"/>
          <w:color w:val="000000" w:themeColor="text1"/>
          <w:sz w:val="24"/>
          <w:szCs w:val="24"/>
        </w:rPr>
        <w:t xml:space="preserve">     2. Панова (Зенова), Е.С. Креативность: истоки, идеи, реализация: сборник статей / Е.С. Панова (Зенова). - Москва; Берлин: Директ-Медиа, 2015. - 53 с.: ил. - Библиогр. в кн. - ISBN 978-5-4475-5170-4; То же [Электронный ресурс]. - URL: </w:t>
      </w:r>
      <w:hyperlink r:id="rId62" w:history="1">
        <w:r>
          <w:rPr>
            <w:rStyle w:val="a8"/>
            <w:rFonts w:ascii="Times New Roman" w:hAnsi="Times New Roman"/>
            <w:color w:val="000000" w:themeColor="text1"/>
            <w:sz w:val="24"/>
            <w:szCs w:val="24"/>
          </w:rPr>
          <w:t>http://biblioclub.ru/index.php?page=book&amp;id=363003</w:t>
        </w:r>
      </w:hyperlink>
      <w:r>
        <w:rPr>
          <w:rFonts w:ascii="Times New Roman" w:hAnsi="Times New Roman"/>
          <w:color w:val="000000" w:themeColor="text1"/>
          <w:sz w:val="24"/>
          <w:szCs w:val="24"/>
        </w:rPr>
        <w:t xml:space="preserve"> (04.07.2019).</w:t>
      </w:r>
    </w:p>
    <w:p w:rsidR="00C10717" w:rsidRDefault="00C10717" w:rsidP="00C10717">
      <w:pPr>
        <w:tabs>
          <w:tab w:val="left" w:pos="2940"/>
        </w:tabs>
        <w:suppressAutoHyphen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7.2. 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bCs/>
          <w:iCs/>
          <w:color w:val="000000" w:themeColor="text1"/>
          <w:sz w:val="24"/>
          <w:szCs w:val="24"/>
        </w:rPr>
        <w:t xml:space="preserve">      3.</w:t>
      </w:r>
      <w:r>
        <w:rPr>
          <w:rFonts w:ascii="Times New Roman" w:hAnsi="Times New Roman"/>
          <w:color w:val="000000" w:themeColor="text1"/>
          <w:sz w:val="24"/>
          <w:szCs w:val="24"/>
        </w:rPr>
        <w:t>Бинсвангер Л., Кун Р. Интуитивное рисование: развитие творческих способностей средствами арттерапии. Москва: Институт общегуманитарных исследований, 2016, http://biblioclub.ru/index.php? page=book&amp;id=454511</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color w:val="000000" w:themeColor="text1"/>
          <w:sz w:val="24"/>
          <w:szCs w:val="24"/>
        </w:rPr>
        <w:t xml:space="preserve">     4. Мэй Р. Мужество творить. Очерк психологии творчества. Москва: Институт общегуманитарных исследований, 2016, http://biblioclub.ru/index.php? page=book&amp;id=454841</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color w:val="000000" w:themeColor="text1"/>
          <w:sz w:val="24"/>
          <w:szCs w:val="24"/>
        </w:rPr>
        <w:t xml:space="preserve">     5. Одриосола-Вальдес М. С. Интуиция, творчество и арттерапия. -Москва: Институт общегуманитарных исследований, 2016, http://biblioclub.ru/index.php? page=book&amp;id=454513</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lang w:val="en-US"/>
        </w:rPr>
      </w:pPr>
      <w:r>
        <w:rPr>
          <w:rFonts w:ascii="Times New Roman" w:hAnsi="Times New Roman"/>
          <w:bCs/>
          <w:iCs/>
          <w:color w:val="000000" w:themeColor="text1"/>
          <w:sz w:val="24"/>
          <w:szCs w:val="24"/>
        </w:rPr>
        <w:t xml:space="preserve">     6. </w:t>
      </w:r>
      <w:r>
        <w:rPr>
          <w:rFonts w:ascii="Times New Roman" w:hAnsi="Times New Roman"/>
          <w:color w:val="000000" w:themeColor="text1"/>
          <w:sz w:val="24"/>
          <w:szCs w:val="24"/>
        </w:rPr>
        <w:t>Психология творчества и одаренности: материалы Всероссийской научно-практической конференции, г. Москва, 20–21 апреля 2018 г.: сборник научных трудов.- Москва</w:t>
      </w:r>
      <w:r>
        <w:rPr>
          <w:rFonts w:ascii="Times New Roman" w:hAnsi="Times New Roman"/>
          <w:color w:val="000000" w:themeColor="text1"/>
          <w:sz w:val="24"/>
          <w:szCs w:val="24"/>
          <w:lang w:val="en-US"/>
        </w:rPr>
        <w:t xml:space="preserve">: </w:t>
      </w:r>
      <w:r>
        <w:rPr>
          <w:rFonts w:ascii="Times New Roman" w:hAnsi="Times New Roman"/>
          <w:color w:val="000000" w:themeColor="text1"/>
          <w:sz w:val="24"/>
          <w:szCs w:val="24"/>
        </w:rPr>
        <w:t>МПГУ</w:t>
      </w:r>
      <w:r>
        <w:rPr>
          <w:rFonts w:ascii="Times New Roman" w:hAnsi="Times New Roman"/>
          <w:color w:val="000000" w:themeColor="text1"/>
          <w:sz w:val="24"/>
          <w:szCs w:val="24"/>
          <w:lang w:val="en-US"/>
        </w:rPr>
        <w:t>, 2018, http://biblioclub.ru/index.php? page=book&amp;id=500522</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lang w:val="en-US"/>
        </w:rPr>
      </w:pP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7.3. Перечень учебно-методического обеспечения для самостоятельной работы обучающихся по дисциплине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color w:val="000000" w:themeColor="text1"/>
          <w:sz w:val="24"/>
          <w:szCs w:val="24"/>
        </w:rPr>
        <w:lastRenderedPageBreak/>
        <w:t xml:space="preserve">       1. Гончарук А. Ю. Основы теории, истории искусств и художественного творчества: научно-методическое пособие Москва|Берлин: Директ- Медиа, 2017, http://biblioclub.ru/index.php? page=book&amp;id=472932</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color w:val="000000" w:themeColor="text1"/>
          <w:sz w:val="24"/>
          <w:szCs w:val="24"/>
        </w:rPr>
        <w:t xml:space="preserve">      2. Серов П. Е. Современные информационные и коммуникационные технологии в учебно-творческой деятельности: учебные справочно-информационные материалы: учебный справочник.-  Санкт-Петербург: Высшая школа народных искусств, 2016, http://biblioclub.ru/index.php? page=book&amp;id=499654</w:t>
      </w:r>
    </w:p>
    <w:p w:rsidR="00C10717" w:rsidRDefault="00C10717" w:rsidP="00C10717">
      <w:pPr>
        <w:tabs>
          <w:tab w:val="left" w:pos="426"/>
        </w:tabs>
        <w:spacing w:after="0" w:line="25" w:lineRule="atLeast"/>
        <w:contextualSpacing/>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     3. Кузнецова Ю.И. Психология мышления и интеллекта. Учебно-методическое пособие. Н.Новгород, НГПУ, 2008 – 28с.</w:t>
      </w: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color w:val="000000" w:themeColor="text1"/>
          <w:sz w:val="24"/>
          <w:szCs w:val="24"/>
        </w:rPr>
      </w:pPr>
      <w:r>
        <w:rPr>
          <w:rFonts w:ascii="Times New Roman" w:hAnsi="Times New Roman"/>
          <w:bCs/>
          <w:color w:val="000000" w:themeColor="text1"/>
          <w:sz w:val="24"/>
          <w:szCs w:val="24"/>
        </w:rPr>
        <w:t xml:space="preserve">     4. Психология общения: Методические рекомендации к практическим занятиям для студентов-бакалавров направления «Психология» / Сост. Т.Л. Шабанова. – Н.Новгород: типография ООО «Издательство «Пламя»», 2012 – 72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color w:val="000000" w:themeColor="text1"/>
          <w:sz w:val="24"/>
          <w:szCs w:val="24"/>
        </w:rPr>
      </w:pPr>
      <w:r>
        <w:rPr>
          <w:rFonts w:ascii="Times New Roman" w:hAnsi="Times New Roman"/>
          <w:bCs/>
          <w:i/>
          <w:iCs/>
          <w:color w:val="000000" w:themeColor="text1"/>
          <w:sz w:val="24"/>
          <w:szCs w:val="24"/>
        </w:rPr>
        <w:t>7.4. Перечень ресурсов информационно-телекоммуникационной сети «Интернет», необходимых для освоения дисциплины</w:t>
      </w:r>
    </w:p>
    <w:p w:rsidR="00C10717" w:rsidRDefault="00C10717" w:rsidP="00C10717">
      <w:pPr>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Интернет ресурсы: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8"/>
        <w:gridCol w:w="6108"/>
      </w:tblGrid>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lang w:val="en-US"/>
              </w:rPr>
            </w:pPr>
            <w:r>
              <w:rPr>
                <w:rFonts w:ascii="Times New Roman" w:hAnsi="Times New Roman"/>
                <w:color w:val="000000" w:themeColor="text1"/>
                <w:sz w:val="24"/>
                <w:szCs w:val="24"/>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ЭБС «Университетская библиотека онлайн»</w:t>
            </w:r>
          </w:p>
        </w:tc>
      </w:tr>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lang w:val="en-US"/>
              </w:rPr>
            </w:pPr>
            <w:r>
              <w:rPr>
                <w:rFonts w:ascii="Times New Roman" w:hAnsi="Times New Roman"/>
                <w:color w:val="000000" w:themeColor="text1"/>
                <w:sz w:val="24"/>
                <w:szCs w:val="24"/>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Научная электронная библиотека</w:t>
            </w:r>
          </w:p>
        </w:tc>
      </w:tr>
      <w:tr w:rsidR="00C10717" w:rsidTr="00C10717">
        <w:trPr>
          <w:trHeight w:val="330"/>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lang w:val="en-US"/>
              </w:rPr>
            </w:pPr>
            <w:r>
              <w:rPr>
                <w:rFonts w:ascii="Times New Roman" w:hAnsi="Times New Roman"/>
                <w:color w:val="000000" w:themeColor="text1"/>
                <w:sz w:val="24"/>
                <w:szCs w:val="24"/>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after="0" w:line="25" w:lineRule="atLeast"/>
              <w:jc w:val="both"/>
              <w:rPr>
                <w:rFonts w:ascii="Times New Roman" w:hAnsi="Times New Roman"/>
                <w:color w:val="000000" w:themeColor="text1"/>
                <w:sz w:val="24"/>
                <w:szCs w:val="24"/>
              </w:rPr>
            </w:pPr>
            <w:r>
              <w:rPr>
                <w:rFonts w:ascii="Times New Roman" w:hAnsi="Times New Roman"/>
                <w:color w:val="000000" w:themeColor="text1"/>
                <w:sz w:val="24"/>
                <w:szCs w:val="24"/>
              </w:rPr>
              <w:t xml:space="preserve">Универсальные базы данных изданий </w:t>
            </w:r>
          </w:p>
        </w:tc>
      </w:tr>
    </w:tbl>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8. Фонды оценочных средств</w:t>
      </w:r>
    </w:p>
    <w:p w:rsidR="00C10717" w:rsidRDefault="00C10717" w:rsidP="00C10717">
      <w:pPr>
        <w:spacing w:after="0" w:line="25" w:lineRule="atLeast"/>
        <w:jc w:val="both"/>
        <w:rPr>
          <w:rFonts w:ascii="Times New Roman" w:hAnsi="Times New Roman"/>
          <w:color w:val="000000" w:themeColor="text1"/>
          <w:spacing w:val="-4"/>
          <w:sz w:val="24"/>
          <w:szCs w:val="24"/>
        </w:rPr>
      </w:pPr>
      <w:r>
        <w:rPr>
          <w:rFonts w:ascii="Times New Roman" w:hAnsi="Times New Roman"/>
          <w:color w:val="000000" w:themeColor="text1"/>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
          <w:bCs/>
          <w:color w:val="000000" w:themeColor="text1"/>
          <w:sz w:val="24"/>
          <w:szCs w:val="24"/>
        </w:rPr>
      </w:pPr>
      <w:r>
        <w:rPr>
          <w:rFonts w:ascii="Times New Roman" w:hAnsi="Times New Roman"/>
          <w:b/>
          <w:bCs/>
          <w:color w:val="000000" w:themeColor="text1"/>
          <w:sz w:val="24"/>
          <w:szCs w:val="24"/>
        </w:rPr>
        <w:t>9. Материально-техническое обеспечение образовательного процесса по дисциплине</w:t>
      </w:r>
    </w:p>
    <w:p w:rsidR="00C10717" w:rsidRDefault="00C10717" w:rsidP="00C10717">
      <w:pPr>
        <w:spacing w:after="0" w:line="25" w:lineRule="atLeast"/>
        <w:jc w:val="both"/>
        <w:rPr>
          <w:rFonts w:ascii="Times New Roman" w:hAnsi="Times New Roman"/>
          <w:bCs/>
          <w:i/>
          <w:color w:val="000000" w:themeColor="text1"/>
          <w:sz w:val="24"/>
          <w:szCs w:val="24"/>
        </w:rPr>
      </w:pPr>
      <w:r>
        <w:rPr>
          <w:rFonts w:ascii="Times New Roman" w:hAnsi="Times New Roman"/>
          <w:bCs/>
          <w:i/>
          <w:color w:val="000000" w:themeColor="text1"/>
          <w:sz w:val="24"/>
          <w:szCs w:val="24"/>
        </w:rPr>
        <w:t>9.1. Описание материально-технической базы</w:t>
      </w:r>
    </w:p>
    <w:p w:rsidR="00C10717" w:rsidRDefault="00C10717" w:rsidP="00C10717">
      <w:pPr>
        <w:spacing w:after="0" w:line="25" w:lineRule="atLeast"/>
        <w:jc w:val="both"/>
        <w:rPr>
          <w:rFonts w:ascii="Times New Roman" w:hAnsi="Times New Roman"/>
          <w:bCs/>
          <w:i/>
          <w:color w:val="000000" w:themeColor="text1"/>
          <w:sz w:val="24"/>
          <w:szCs w:val="24"/>
        </w:rPr>
      </w:pPr>
      <w:r>
        <w:rPr>
          <w:rFonts w:ascii="Times New Roman" w:hAnsi="Times New Roman"/>
          <w:bCs/>
          <w:color w:val="000000" w:themeColor="text1"/>
          <w:sz w:val="24"/>
          <w:szCs w:val="24"/>
        </w:rPr>
        <w:t>Реализация дисциплины (модуля) требует наличия мультимедийного оборудования (компьютер, видеопроектор, экран).</w:t>
      </w:r>
    </w:p>
    <w:p w:rsidR="00C10717" w:rsidRDefault="00C10717" w:rsidP="00C10717">
      <w:pPr>
        <w:autoSpaceDE w:val="0"/>
        <w:autoSpaceDN w:val="0"/>
        <w:adjustRightInd w:val="0"/>
        <w:spacing w:after="0" w:line="25" w:lineRule="atLeast"/>
        <w:jc w:val="both"/>
        <w:rPr>
          <w:rFonts w:ascii="Times New Roman" w:hAnsi="Times New Roman"/>
          <w:bCs/>
          <w:i/>
          <w:color w:val="000000" w:themeColor="text1"/>
          <w:sz w:val="24"/>
          <w:szCs w:val="24"/>
        </w:rPr>
      </w:pPr>
    </w:p>
    <w:p w:rsidR="00C10717" w:rsidRDefault="00C10717" w:rsidP="00C10717">
      <w:pPr>
        <w:autoSpaceDE w:val="0"/>
        <w:autoSpaceDN w:val="0"/>
        <w:adjustRightInd w:val="0"/>
        <w:spacing w:after="0" w:line="25" w:lineRule="atLeast"/>
        <w:jc w:val="both"/>
        <w:rPr>
          <w:rFonts w:ascii="Times New Roman" w:hAnsi="Times New Roman"/>
          <w:bCs/>
          <w:color w:val="000000" w:themeColor="text1"/>
          <w:sz w:val="24"/>
          <w:szCs w:val="24"/>
        </w:rPr>
      </w:pPr>
      <w:r>
        <w:rPr>
          <w:rFonts w:ascii="Times New Roman" w:hAnsi="Times New Roman"/>
          <w:bCs/>
          <w:i/>
          <w:color w:val="000000" w:themeColor="text1"/>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Информационные технологии: технология мультимедиа, Интернет-технология.</w:t>
      </w:r>
    </w:p>
    <w:p w:rsidR="00C10717" w:rsidRDefault="00C10717" w:rsidP="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Технические и электронные средства обучения и контроля знаний студентов:</w:t>
      </w:r>
    </w:p>
    <w:p w:rsidR="00C10717" w:rsidRDefault="00C10717" w:rsidP="00C10717">
      <w:pPr>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 ЭУМК в системе </w:t>
      </w:r>
      <w:r>
        <w:rPr>
          <w:rFonts w:ascii="Times New Roman" w:hAnsi="Times New Roman"/>
          <w:color w:val="000000" w:themeColor="text1"/>
          <w:sz w:val="24"/>
          <w:szCs w:val="24"/>
          <w:lang w:val="en-US"/>
        </w:rPr>
        <w:t>Moodle</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pStyle w:val="a3"/>
        <w:numPr>
          <w:ilvl w:val="1"/>
          <w:numId w:val="24"/>
        </w:numPr>
        <w:spacing w:after="0" w:line="25" w:lineRule="atLeast"/>
        <w:jc w:val="center"/>
        <w:rPr>
          <w:rFonts w:ascii="Times New Roman" w:eastAsia="Times New Roman" w:hAnsi="Times New Roman"/>
          <w:b/>
          <w:sz w:val="24"/>
          <w:szCs w:val="24"/>
          <w:lang w:val="en-US" w:eastAsia="ru-RU"/>
        </w:rPr>
      </w:pPr>
      <w:r>
        <w:rPr>
          <w:rFonts w:ascii="Times New Roman" w:eastAsia="Times New Roman" w:hAnsi="Times New Roman"/>
          <w:b/>
          <w:sz w:val="24"/>
          <w:szCs w:val="24"/>
          <w:lang w:eastAsia="ru-RU"/>
        </w:rPr>
        <w:t>ПРОГРАММА ДИСЦИПЛИНЫ</w:t>
      </w:r>
    </w:p>
    <w:p w:rsidR="00C10717" w:rsidRDefault="00C10717" w:rsidP="00C10717">
      <w:pPr>
        <w:spacing w:after="0" w:line="25" w:lineRule="atLeast"/>
        <w:ind w:left="360"/>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«ОБУЧАЮЩИЕСЯ С ОВЗ В ОБРАЗОВАТЕЛЬНОМ И СОЦИОКУЛЬТУРНОМ ПРОСТРАНСТВЕ В СИСТЕМЕ СПО И ДО»</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 Пояснительная записка</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Дисциплина «</w:t>
      </w:r>
      <w:r>
        <w:rPr>
          <w:rFonts w:ascii="Times New Roman" w:eastAsia="Times New Roman" w:hAnsi="Times New Roman"/>
          <w:sz w:val="24"/>
          <w:szCs w:val="24"/>
          <w:lang w:eastAsia="ru-RU"/>
        </w:rPr>
        <w:t>Обучающиеся с ОВЗ в образовательном и социокультурном пространстве в системе СПО и ДО</w:t>
      </w:r>
      <w:r>
        <w:rPr>
          <w:rFonts w:ascii="Times New Roman" w:hAnsi="Times New Roman"/>
          <w:sz w:val="24"/>
          <w:szCs w:val="24"/>
        </w:rPr>
        <w:t xml:space="preserve">» является центральным звеном в системе реализации универсального бакалавриата на базе педагогического вуза. Она позволяет сформировать условия для понимания студентами базовых знаний о контингенте детей с ОВЗ, специфике их обучения, воспитания и развития. Студенты знакомятся со структурой современной системы комплексного сопровождения детей с ОВЗ в России и за рубежом. </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 xml:space="preserve">Данная дисциплина несет в себе значительные возможности для формирования у бакалавров гуманистических мировоззренческих позиций и толерантных установок в отношении детей с ОВЗ.  Основной содержательный акцент определяется образовательными результатами дисциплины и предполагает формирование у студентов ряда важнейших профессиональных умений и навыков в области обучения и воспитания детей с ОВЗ в условиях специального и инклюзивного образования. Обучающиеся должны овладеть навыками адекватного взаимодействия с этой категорией детей с целью формирования у них гражданской позиции, способности к труду и жизни в условиях современного мира, </w:t>
      </w:r>
      <w:r>
        <w:rPr>
          <w:rFonts w:ascii="Times New Roman" w:hAnsi="Times New Roman"/>
          <w:sz w:val="24"/>
          <w:szCs w:val="24"/>
        </w:rPr>
        <w:lastRenderedPageBreak/>
        <w:t>культуры здорового и безопасного образа жизни и пр.</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Курс разделяется на теоретическую и практическую части. В рамках теоретического освоения материала студенты знакомятся с базовым содержанием дисциплины, усваивают основной категориально-понятийный аппарат и понимают логику изучения дисциплины. Для организации изучения теоретического материала дисциплины используются различные виды лекций: традиционные лекции, видеолекции, мультимедиа лекции; традиционные аналоговые обучающие издания: электронные тексты лекций, опорные конспекты, методические пособия для изучения теоретического материала и т.д.</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 xml:space="preserve"> Семинарские и практические занятия ориентированы на расширение и углубление знаний студентов. Их проведение позволяет решать следующие задачи развития творческого профессионального мышления, познавательной мотивации. Практикоориентированных занятия позволяют формировать навыки педагогического общения, самостоятельной и творческой работы студентов.</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b/>
          <w:bCs/>
          <w:spacing w:val="-4"/>
          <w:sz w:val="24"/>
          <w:szCs w:val="24"/>
        </w:rPr>
      </w:pPr>
      <w:r>
        <w:rPr>
          <w:rFonts w:ascii="Times New Roman" w:hAnsi="Times New Roman"/>
          <w:spacing w:val="-1"/>
          <w:sz w:val="24"/>
          <w:szCs w:val="24"/>
        </w:rPr>
        <w:t>Освоение дисциплины подразумевает работу в электронной образовательной среде (ЭОС) на уровне дистанционного изучения лекционного материала, выполнения контрольно-тестовых заданий, создания презентаций и просмотра медиа-приложений.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Цикл, к которому относится дисциплина: дисциплины по выбору. Для изучения данной дисциплины требуются знания, полученные в ходе изучения следующих дисциплин: «Общая и профессиональная педагогика», «Возрастная педагогика», «Общая и профессиональная психология». Дисциплины, для которых данная дисциплина является предшествующей: «</w:t>
      </w:r>
      <w:r>
        <w:rPr>
          <w:rFonts w:ascii="Times New Roman" w:eastAsia="Times New Roman" w:hAnsi="Times New Roman"/>
          <w:sz w:val="24"/>
          <w:szCs w:val="24"/>
          <w:lang w:eastAsia="ru-RU"/>
        </w:rPr>
        <w:t>Методика преподавания творческого занятия в системе СПО и дополнительного образования</w:t>
      </w:r>
      <w:r>
        <w:rPr>
          <w:rFonts w:ascii="Times New Roman" w:hAnsi="Times New Roman"/>
          <w:sz w:val="24"/>
          <w:szCs w:val="24"/>
        </w:rPr>
        <w:t>», «</w:t>
      </w:r>
      <w:r>
        <w:rPr>
          <w:rFonts w:ascii="Times New Roman" w:eastAsia="Times New Roman" w:hAnsi="Times New Roman"/>
          <w:sz w:val="24"/>
          <w:szCs w:val="24"/>
          <w:lang w:eastAsia="ru-RU"/>
        </w:rPr>
        <w:t>Проектирование образовательного пространства в системе СПО и ДО</w:t>
      </w:r>
      <w:r>
        <w:rPr>
          <w:rFonts w:ascii="Times New Roman" w:hAnsi="Times New Roman"/>
          <w:sz w:val="24"/>
          <w:szCs w:val="24"/>
        </w:rPr>
        <w:t>», «</w:t>
      </w:r>
      <w:r>
        <w:rPr>
          <w:rFonts w:ascii="Times New Roman" w:eastAsia="Times New Roman" w:hAnsi="Times New Roman"/>
          <w:sz w:val="24"/>
          <w:szCs w:val="24"/>
          <w:lang w:eastAsia="ru-RU"/>
        </w:rPr>
        <w:t>Проектирование образовательного пространства для лиц с ОВЗ</w:t>
      </w:r>
      <w:r>
        <w:rPr>
          <w:rFonts w:ascii="Times New Roman" w:hAnsi="Times New Roman"/>
          <w:sz w:val="24"/>
          <w:szCs w:val="24"/>
        </w:rPr>
        <w:t>»..</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widowControl w:val="0"/>
        <w:autoSpaceDE w:val="0"/>
        <w:autoSpaceDN w:val="0"/>
        <w:adjustRightInd w:val="0"/>
        <w:spacing w:after="0" w:line="25" w:lineRule="atLeast"/>
        <w:ind w:firstLine="709"/>
        <w:jc w:val="both"/>
        <w:rPr>
          <w:rFonts w:ascii="Times New Roman" w:hAnsi="Times New Roman"/>
          <w:sz w:val="24"/>
          <w:szCs w:val="24"/>
        </w:rPr>
      </w:pPr>
      <w:r>
        <w:rPr>
          <w:rFonts w:ascii="Times New Roman" w:eastAsia="Times New Roman" w:hAnsi="Times New Roman"/>
          <w:i/>
          <w:iCs/>
          <w:sz w:val="24"/>
          <w:szCs w:val="24"/>
          <w:lang w:eastAsia="ru-RU"/>
        </w:rPr>
        <w:t>Цельдисциплины</w:t>
      </w:r>
      <w:r>
        <w:rPr>
          <w:rFonts w:ascii="Times New Roman" w:eastAsia="Times New Roman" w:hAnsi="Times New Roman"/>
          <w:spacing w:val="3"/>
          <w:sz w:val="24"/>
          <w:szCs w:val="24"/>
          <w:lang w:eastAsia="ru-RU"/>
        </w:rPr>
        <w:t xml:space="preserve">- </w:t>
      </w:r>
      <w:r>
        <w:rPr>
          <w:rFonts w:ascii="Times New Roman" w:hAnsi="Times New Roman"/>
          <w:sz w:val="24"/>
          <w:szCs w:val="24"/>
        </w:rPr>
        <w:t>способствовать формированию у студентов умений свободно ориентироваться в особых образовательных потребностях лиц с ОВЗ и системе их сопровождения в образовательном и социокультурном пространстве.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дисциплины:</w:t>
      </w:r>
    </w:p>
    <w:p w:rsidR="00C10717" w:rsidRDefault="00C10717" w:rsidP="00C10717">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Pr>
          <w:rFonts w:ascii="Times New Roman" w:hAnsi="Times New Roman"/>
          <w:sz w:val="24"/>
          <w:szCs w:val="24"/>
        </w:rPr>
        <w:t>познакомить студентов с психолого-педагогическими особенностями детей с ОВЗ;</w:t>
      </w:r>
    </w:p>
    <w:p w:rsidR="00C10717" w:rsidRDefault="00C10717" w:rsidP="00C10717">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Pr>
          <w:rFonts w:ascii="Times New Roman" w:hAnsi="Times New Roman"/>
          <w:sz w:val="24"/>
          <w:szCs w:val="24"/>
        </w:rPr>
        <w:t>проанализировать систему сопровождения детей с ОВЗ и их семей в системе образования, социальной защиты населения и здравоохранения.</w:t>
      </w:r>
    </w:p>
    <w:p w:rsidR="00C10717" w:rsidRDefault="00C10717" w:rsidP="00C10717">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Pr>
          <w:rFonts w:ascii="Times New Roman" w:hAnsi="Times New Roman"/>
          <w:sz w:val="24"/>
          <w:szCs w:val="24"/>
        </w:rPr>
        <w:t>способствовать формированию готовности студентов к овладению средствами формирования у лиц с ОВЗ гражданской позиции, способности к труду и жизни в условиях современного мира, культуры здорового и безопасного образа жизни;</w:t>
      </w:r>
    </w:p>
    <w:p w:rsidR="00C10717" w:rsidRDefault="00C10717" w:rsidP="00C10717">
      <w:pPr>
        <w:widowControl w:val="0"/>
        <w:numPr>
          <w:ilvl w:val="0"/>
          <w:numId w:val="27"/>
        </w:numPr>
        <w:tabs>
          <w:tab w:val="left" w:pos="993"/>
        </w:tabs>
        <w:autoSpaceDE w:val="0"/>
        <w:autoSpaceDN w:val="0"/>
        <w:adjustRightInd w:val="0"/>
        <w:spacing w:after="0" w:line="25" w:lineRule="atLeast"/>
        <w:ind w:left="0" w:firstLine="709"/>
        <w:contextualSpacing/>
        <w:jc w:val="both"/>
        <w:rPr>
          <w:rFonts w:ascii="Times New Roman" w:hAnsi="Times New Roman"/>
          <w:sz w:val="24"/>
          <w:szCs w:val="24"/>
        </w:rPr>
      </w:pPr>
      <w:r>
        <w:rPr>
          <w:rFonts w:ascii="Times New Roman" w:hAnsi="Times New Roman"/>
          <w:sz w:val="24"/>
          <w:szCs w:val="24"/>
        </w:rPr>
        <w:t>способствовать формированию готовности у студентов к эффективному взаимодействию с детьми и подростками с ОВЗ  в образовательном и социокультурном пространстве.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tbl>
      <w:tblPr>
        <w:tblW w:w="5000" w:type="pct"/>
        <w:tblLayout w:type="fixed"/>
        <w:tblLook w:val="04A0" w:firstRow="1" w:lastRow="0" w:firstColumn="1" w:lastColumn="0" w:noHBand="0" w:noVBand="1"/>
      </w:tblPr>
      <w:tblGrid>
        <w:gridCol w:w="956"/>
        <w:gridCol w:w="2030"/>
        <w:gridCol w:w="1345"/>
        <w:gridCol w:w="2461"/>
        <w:gridCol w:w="1531"/>
        <w:gridCol w:w="1531"/>
      </w:tblGrid>
      <w:tr w:rsidR="00C10717" w:rsidTr="00C10717">
        <w:trPr>
          <w:trHeight w:val="385"/>
        </w:trPr>
        <w:tc>
          <w:tcPr>
            <w:tcW w:w="95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модуля</w:t>
            </w:r>
          </w:p>
        </w:tc>
        <w:tc>
          <w:tcPr>
            <w:tcW w:w="2030"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34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дисциплины</w:t>
            </w:r>
          </w:p>
        </w:tc>
        <w:tc>
          <w:tcPr>
            <w:tcW w:w="246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331"/>
        </w:trPr>
        <w:tc>
          <w:tcPr>
            <w:tcW w:w="956" w:type="dxa"/>
            <w:vMerge w:val="restart"/>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 1.</w:t>
            </w:r>
          </w:p>
        </w:tc>
        <w:tc>
          <w:tcPr>
            <w:tcW w:w="2030" w:type="dxa"/>
            <w:vMerge w:val="restart"/>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w:t>
            </w:r>
            <w:r>
              <w:rPr>
                <w:rFonts w:ascii="Times New Roman" w:hAnsi="Times New Roman"/>
                <w:color w:val="000000" w:themeColor="text1"/>
                <w:sz w:val="24"/>
                <w:szCs w:val="24"/>
              </w:rPr>
              <w:lastRenderedPageBreak/>
              <w:t>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after="0" w:line="25" w:lineRule="atLeast"/>
              <w:jc w:val="both"/>
              <w:rPr>
                <w:rFonts w:ascii="Times New Roman" w:eastAsia="Times New Roman" w:hAnsi="Times New Roman"/>
                <w:sz w:val="24"/>
                <w:szCs w:val="24"/>
                <w:lang w:eastAsia="ru-RU"/>
              </w:rPr>
            </w:pPr>
          </w:p>
        </w:tc>
        <w:tc>
          <w:tcPr>
            <w:tcW w:w="134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lastRenderedPageBreak/>
              <w:t>ОР.1.10.1</w:t>
            </w:r>
          </w:p>
        </w:tc>
        <w:tc>
          <w:tcPr>
            <w:tcW w:w="246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Владеет знаниями о различных теория обучения, воспитания и развития детей с ОВЗ дошкольного возраста и их особых образовательных </w:t>
            </w:r>
            <w:r>
              <w:rPr>
                <w:rFonts w:ascii="Times New Roman" w:eastAsia="Times New Roman" w:hAnsi="Times New Roman"/>
                <w:sz w:val="24"/>
                <w:szCs w:val="24"/>
                <w:lang w:eastAsia="ru-RU"/>
              </w:rPr>
              <w:lastRenderedPageBreak/>
              <w:t>потребностях</w:t>
            </w:r>
          </w:p>
        </w:tc>
        <w:tc>
          <w:tcPr>
            <w:tcW w:w="153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tabs>
                <w:tab w:val="left" w:pos="814"/>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ПК-16</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3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rsidP="00C10717">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Форма для оценки образовательных результатов на основе доклада с презентацие</w:t>
            </w:r>
            <w:r>
              <w:rPr>
                <w:rFonts w:ascii="Times New Roman" w:eastAsia="Times New Roman" w:hAnsi="Times New Roman" w:cs="Times New Roman"/>
                <w:sz w:val="24"/>
                <w:szCs w:val="24"/>
                <w:lang w:eastAsia="ru-RU"/>
              </w:rPr>
              <w:lastRenderedPageBreak/>
              <w:t xml:space="preserve">й </w:t>
            </w:r>
          </w:p>
          <w:p w:rsidR="00C10717" w:rsidRDefault="00C10717" w:rsidP="00C10717">
            <w:pPr>
              <w:pStyle w:val="a3"/>
              <w:numPr>
                <w:ilvl w:val="0"/>
                <w:numId w:val="28"/>
              </w:numPr>
              <w:autoSpaceDE w:val="0"/>
              <w:autoSpaceDN w:val="0"/>
              <w:adjustRightInd w:val="0"/>
              <w:spacing w:line="25" w:lineRule="atLeast"/>
              <w:ind w:left="0" w:firstLine="74"/>
              <w:rPr>
                <w:rFonts w:ascii="Times New Roman" w:eastAsia="Times New Roman" w:hAnsi="Times New Roman" w:cs="Times New Roman"/>
                <w:sz w:val="24"/>
                <w:szCs w:val="24"/>
                <w:lang w:eastAsia="ru-RU"/>
              </w:rPr>
            </w:pPr>
            <w:r>
              <w:rPr>
                <w:rFonts w:ascii="Times New Roman" w:eastAsia="Times New Roman" w:hAnsi="Times New Roman"/>
                <w:sz w:val="24"/>
                <w:szCs w:val="24"/>
                <w:lang w:eastAsia="ru-RU"/>
              </w:rPr>
              <w:t>Форма для оценки образовательных результатов на основе теста в ЭОС</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C10717" w:rsidTr="00C10717">
        <w:trPr>
          <w:trHeight w:val="331"/>
        </w:trPr>
        <w:tc>
          <w:tcPr>
            <w:tcW w:w="95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03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4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t>ОР.1.10.2</w:t>
            </w:r>
          </w:p>
        </w:tc>
        <w:tc>
          <w:tcPr>
            <w:tcW w:w="246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навыки эффективного взаимодействия  с педагогами образовательной организации и семьей, воспитывающей ребенка с ОВЗ</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ПК-16</w:t>
            </w:r>
          </w:p>
        </w:tc>
        <w:tc>
          <w:tcPr>
            <w:tcW w:w="153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Форма для оценки образовательных результатов на основе выполнения кейс-задания</w:t>
            </w:r>
          </w:p>
          <w:p w:rsidR="00C10717" w:rsidRDefault="00C10717" w:rsidP="00C10717">
            <w:pPr>
              <w:pStyle w:val="af7"/>
              <w:numPr>
                <w:ilvl w:val="0"/>
                <w:numId w:val="29"/>
              </w:numPr>
              <w:spacing w:line="25" w:lineRule="atLeast"/>
              <w:ind w:left="0" w:firstLine="141"/>
              <w:jc w:val="both"/>
              <w:rPr>
                <w:rFonts w:ascii="Times New Roman" w:hAnsi="Times New Roman"/>
                <w:sz w:val="24"/>
                <w:szCs w:val="24"/>
              </w:rPr>
            </w:pPr>
            <w:r>
              <w:rPr>
                <w:rFonts w:ascii="Times New Roman" w:hAnsi="Times New Roman"/>
                <w:sz w:val="24"/>
                <w:szCs w:val="24"/>
                <w:shd w:val="clear" w:color="auto" w:fill="FFFFFF"/>
              </w:rPr>
              <w:t>Форма для оценки образовательных результатов на основе эссе</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tbl>
      <w:tblPr>
        <w:tblW w:w="5000" w:type="pct"/>
        <w:tblLayout w:type="fixed"/>
        <w:tblLook w:val="04A0" w:firstRow="1" w:lastRow="0" w:firstColumn="1" w:lastColumn="0" w:noHBand="0" w:noVBand="1"/>
      </w:tblPr>
      <w:tblGrid>
        <w:gridCol w:w="4618"/>
        <w:gridCol w:w="858"/>
        <w:gridCol w:w="857"/>
        <w:gridCol w:w="1420"/>
        <w:gridCol w:w="1241"/>
        <w:gridCol w:w="860"/>
      </w:tblGrid>
      <w:tr w:rsidR="00C10717" w:rsidTr="00C10717">
        <w:trPr>
          <w:trHeight w:val="203"/>
        </w:trPr>
        <w:tc>
          <w:tcPr>
            <w:tcW w:w="438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темы</w:t>
            </w:r>
          </w:p>
        </w:tc>
        <w:tc>
          <w:tcPr>
            <w:tcW w:w="2974"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Контактная работа</w:t>
            </w:r>
          </w:p>
        </w:tc>
        <w:tc>
          <w:tcPr>
            <w:tcW w:w="117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Самостоятельная работа</w:t>
            </w:r>
          </w:p>
        </w:tc>
        <w:tc>
          <w:tcPr>
            <w:tcW w:w="81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Всего часов по дисциплине</w:t>
            </w:r>
          </w:p>
        </w:tc>
      </w:tr>
      <w:tr w:rsidR="00C10717" w:rsidTr="00C10717">
        <w:trPr>
          <w:trHeight w:val="533"/>
        </w:trPr>
        <w:tc>
          <w:tcPr>
            <w:tcW w:w="438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27"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Аудиторная работа</w:t>
            </w:r>
          </w:p>
        </w:tc>
        <w:tc>
          <w:tcPr>
            <w:tcW w:w="134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Контактная СР (в т.ч. </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117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438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4"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Лекции</w:t>
            </w:r>
          </w:p>
        </w:tc>
        <w:tc>
          <w:tcPr>
            <w:tcW w:w="81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Семинары</w:t>
            </w:r>
          </w:p>
        </w:tc>
        <w:tc>
          <w:tcPr>
            <w:tcW w:w="134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7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bCs/>
                <w:sz w:val="24"/>
                <w:szCs w:val="24"/>
                <w:lang w:eastAsia="ru-RU"/>
              </w:rPr>
              <w:t>Раздел 1. Дети с ОВЗ и образовательном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7</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18</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Тема 1.1. Психолого-педагогическая характеристика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5,5</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Тема 1.2. Современная система образования детей с ОВЗ и ее нормативно-правовые основы</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Тема 1.3. Создание специальных условий обучения детей с ОВЗ</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6,5</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bCs/>
                <w:sz w:val="24"/>
                <w:szCs w:val="24"/>
              </w:rPr>
            </w:pPr>
            <w:r>
              <w:rPr>
                <w:rFonts w:ascii="Times New Roman" w:hAnsi="Times New Roman"/>
                <w:b/>
                <w:bCs/>
                <w:sz w:val="24"/>
                <w:szCs w:val="24"/>
              </w:rPr>
              <w:t>Раздел 2.Дети  с ОВЗ в социокультурном пространстве</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bCs/>
                <w:sz w:val="24"/>
                <w:szCs w:val="24"/>
              </w:rPr>
            </w:pPr>
            <w:r>
              <w:rPr>
                <w:rFonts w:ascii="Times New Roman" w:hAnsi="Times New Roman"/>
                <w:bCs/>
                <w:sz w:val="24"/>
                <w:szCs w:val="24"/>
              </w:rPr>
              <w:t xml:space="preserve">Тема </w:t>
            </w:r>
            <w:r>
              <w:rPr>
                <w:rFonts w:ascii="Times New Roman" w:hAnsi="Times New Roman"/>
                <w:sz w:val="24"/>
                <w:szCs w:val="24"/>
              </w:rPr>
              <w:t>3.1. Социокультурное пространство ребенка с ОВЗ и его основные категории</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bCs/>
                <w:sz w:val="24"/>
                <w:szCs w:val="24"/>
              </w:rPr>
            </w:pPr>
            <w:r>
              <w:rPr>
                <w:rFonts w:ascii="Times New Roman" w:hAnsi="Times New Roman"/>
                <w:bCs/>
                <w:sz w:val="24"/>
                <w:szCs w:val="24"/>
              </w:rPr>
              <w:t xml:space="preserve">Тема </w:t>
            </w:r>
            <w:r>
              <w:rPr>
                <w:rFonts w:ascii="Times New Roman" w:hAnsi="Times New Roman"/>
                <w:sz w:val="24"/>
                <w:szCs w:val="24"/>
              </w:rPr>
              <w:t>3.2. Ребенок с ОВЗ как объект социальной защиты в России</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5,5</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bCs/>
                <w:sz w:val="24"/>
                <w:szCs w:val="24"/>
              </w:rPr>
            </w:pPr>
            <w:r>
              <w:rPr>
                <w:rFonts w:ascii="Times New Roman" w:hAnsi="Times New Roman"/>
                <w:bCs/>
                <w:sz w:val="24"/>
                <w:szCs w:val="24"/>
              </w:rPr>
              <w:t xml:space="preserve">Тема </w:t>
            </w:r>
            <w:r>
              <w:rPr>
                <w:rFonts w:ascii="Times New Roman" w:hAnsi="Times New Roman"/>
                <w:sz w:val="24"/>
                <w:szCs w:val="24"/>
              </w:rPr>
              <w:t>3.3. Актуальные проблемы социально-психологической адаптации, реабилитации и интеграции лиц ОВЗ</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0,5</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4,5</w:t>
            </w:r>
          </w:p>
        </w:tc>
      </w:tr>
      <w:tr w:rsidR="00C10717" w:rsidTr="00C10717">
        <w:trPr>
          <w:trHeight w:val="1"/>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bCs/>
                <w:sz w:val="24"/>
                <w:szCs w:val="24"/>
              </w:rPr>
            </w:pPr>
            <w:r>
              <w:rPr>
                <w:rFonts w:ascii="Times New Roman" w:hAnsi="Times New Roman"/>
                <w:bCs/>
                <w:sz w:val="24"/>
                <w:szCs w:val="24"/>
              </w:rPr>
              <w:lastRenderedPageBreak/>
              <w:t>Зачет</w:t>
            </w:r>
          </w:p>
        </w:tc>
        <w:tc>
          <w:tcPr>
            <w:tcW w:w="814"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3"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r>
      <w:tr w:rsidR="00C10717" w:rsidTr="00C10717">
        <w:trPr>
          <w:trHeight w:val="357"/>
        </w:trPr>
        <w:tc>
          <w:tcPr>
            <w:tcW w:w="438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bCs/>
                <w:sz w:val="24"/>
                <w:szCs w:val="24"/>
                <w:lang w:eastAsia="ru-RU"/>
              </w:rPr>
              <w:t>Итого:</w:t>
            </w:r>
          </w:p>
        </w:tc>
        <w:tc>
          <w:tcPr>
            <w:tcW w:w="81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1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p>
        </w:tc>
        <w:tc>
          <w:tcPr>
            <w:tcW w:w="134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11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1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r>
    </w:tbl>
    <w:p w:rsidR="00C10717" w:rsidRDefault="00C10717" w:rsidP="00C10717">
      <w:pPr>
        <w:spacing w:after="0" w:line="25" w:lineRule="atLeast"/>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Традиционные (лекция, семинар, практическое занятие)</w:t>
      </w:r>
    </w:p>
    <w:p w:rsidR="00C10717" w:rsidRDefault="00C10717" w:rsidP="00C10717">
      <w:pPr>
        <w:spacing w:after="0" w:line="25" w:lineRule="atLeast"/>
        <w:jc w:val="both"/>
        <w:rPr>
          <w:rFonts w:ascii="Times New Roman" w:hAnsi="Times New Roman"/>
          <w:iCs/>
          <w:spacing w:val="-1"/>
          <w:sz w:val="24"/>
          <w:szCs w:val="24"/>
        </w:rPr>
      </w:pPr>
      <w:r>
        <w:rPr>
          <w:rFonts w:ascii="Times New Roman" w:hAnsi="Times New Roman"/>
          <w:sz w:val="24"/>
          <w:szCs w:val="24"/>
        </w:rPr>
        <w:t xml:space="preserve">На лекционных и практических занятиях используются </w:t>
      </w:r>
      <w:r>
        <w:rPr>
          <w:rFonts w:ascii="Times New Roman" w:hAnsi="Times New Roman"/>
          <w:iCs/>
          <w:spacing w:val="-1"/>
          <w:sz w:val="24"/>
          <w:szCs w:val="24"/>
        </w:rPr>
        <w:t>активные и интерактивные методы обучения, среди которых:</w:t>
      </w:r>
    </w:p>
    <w:p w:rsidR="00C10717" w:rsidRDefault="00C10717" w:rsidP="00C10717">
      <w:pPr>
        <w:spacing w:after="0" w:line="25" w:lineRule="atLeast"/>
        <w:jc w:val="both"/>
        <w:rPr>
          <w:rFonts w:ascii="Times New Roman" w:hAnsi="Times New Roman"/>
          <w:sz w:val="24"/>
          <w:szCs w:val="24"/>
        </w:rPr>
      </w:pPr>
      <w:r>
        <w:rPr>
          <w:rFonts w:ascii="Times New Roman" w:hAnsi="Times New Roman"/>
          <w:iCs/>
          <w:spacing w:val="-1"/>
          <w:sz w:val="24"/>
          <w:szCs w:val="24"/>
        </w:rPr>
        <w:t xml:space="preserve">- </w:t>
      </w:r>
      <w:r>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интерактивные технологии (организация групповых дискуссий; работа по подгруппам);</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активные технологии (составление синквейнов; выполнение творческих заданий).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Рейтинг-план</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 (по дисциплине)</w:t>
      </w:r>
    </w:p>
    <w:tbl>
      <w:tblPr>
        <w:tblW w:w="5000" w:type="pct"/>
        <w:tblLayout w:type="fixed"/>
        <w:tblLook w:val="04A0" w:firstRow="1" w:lastRow="0" w:firstColumn="1" w:lastColumn="0" w:noHBand="0" w:noVBand="1"/>
      </w:tblPr>
      <w:tblGrid>
        <w:gridCol w:w="498"/>
        <w:gridCol w:w="1460"/>
        <w:gridCol w:w="1696"/>
        <w:gridCol w:w="1695"/>
        <w:gridCol w:w="1695"/>
        <w:gridCol w:w="1135"/>
        <w:gridCol w:w="856"/>
        <w:gridCol w:w="819"/>
      </w:tblGrid>
      <w:tr w:rsidR="00C10717" w:rsidTr="00C10717">
        <w:trPr>
          <w:trHeight w:val="600"/>
        </w:trPr>
        <w:tc>
          <w:tcPr>
            <w:tcW w:w="47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 п/п</w:t>
            </w:r>
          </w:p>
        </w:tc>
        <w:tc>
          <w:tcPr>
            <w:tcW w:w="138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60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60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60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07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589"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7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8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60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60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60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07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12"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777"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t>ОР.1.10.1</w:t>
            </w:r>
          </w:p>
        </w:tc>
        <w:tc>
          <w:tcPr>
            <w:tcW w:w="16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Подготовка и выступление с докладом с презентацией на занятии</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Доклад с презентацией</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10-20</w:t>
            </w: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t>ОР.1.10.2</w:t>
            </w:r>
          </w:p>
        </w:tc>
        <w:tc>
          <w:tcPr>
            <w:tcW w:w="16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Написание эссе</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эссе</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t>ОР.1.10.2</w:t>
            </w:r>
          </w:p>
        </w:tc>
        <w:tc>
          <w:tcPr>
            <w:tcW w:w="16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Решение кейс-заданий</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Кейс-задания</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color w:val="000000" w:themeColor="text1"/>
                <w:sz w:val="24"/>
                <w:szCs w:val="24"/>
              </w:rPr>
              <w:t>ОР.1.10.1</w:t>
            </w:r>
          </w:p>
        </w:tc>
        <w:tc>
          <w:tcPr>
            <w:tcW w:w="160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Прохождение тестирования</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Тест в ЭОС</w:t>
            </w:r>
          </w:p>
        </w:tc>
        <w:tc>
          <w:tcPr>
            <w:tcW w:w="160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Зачет</w:t>
            </w:r>
          </w:p>
        </w:tc>
        <w:tc>
          <w:tcPr>
            <w:tcW w:w="160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jc w:val="both"/>
              <w:rPr>
                <w:rFonts w:ascii="Times New Roman" w:hAnsi="Times New Roman"/>
                <w:sz w:val="24"/>
                <w:szCs w:val="24"/>
              </w:rPr>
            </w:pPr>
          </w:p>
        </w:tc>
        <w:tc>
          <w:tcPr>
            <w:tcW w:w="160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r>
      <w:tr w:rsidR="00C10717" w:rsidTr="00C10717">
        <w:trPr>
          <w:trHeight w:val="300"/>
        </w:trPr>
        <w:tc>
          <w:tcPr>
            <w:tcW w:w="473"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385"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160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Итого:</w:t>
            </w:r>
          </w:p>
        </w:tc>
        <w:tc>
          <w:tcPr>
            <w:tcW w:w="160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60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07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812"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55</w:t>
            </w:r>
          </w:p>
        </w:tc>
        <w:tc>
          <w:tcPr>
            <w:tcW w:w="777"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sz w:val="24"/>
          <w:szCs w:val="24"/>
          <w:lang w:eastAsia="ru-RU"/>
        </w:rPr>
        <w:t xml:space="preserve">7.1. </w:t>
      </w:r>
      <w:r>
        <w:rPr>
          <w:rFonts w:ascii="Times New Roman" w:eastAsia="Times New Roman" w:hAnsi="Times New Roman"/>
          <w:bCs/>
          <w:i/>
          <w:iCs/>
          <w:sz w:val="24"/>
          <w:szCs w:val="24"/>
          <w:lang w:eastAsia="ru-RU"/>
        </w:rPr>
        <w:t>Основная литература</w:t>
      </w:r>
    </w:p>
    <w:p w:rsidR="00C10717" w:rsidRDefault="00C10717" w:rsidP="00C10717">
      <w:pPr>
        <w:pStyle w:val="a3"/>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Pr>
          <w:rFonts w:ascii="Times New Roman" w:eastAsia="Times New Roman" w:hAnsi="Times New Roman" w:cs="Times New Roman"/>
          <w:bCs/>
          <w:sz w:val="24"/>
          <w:szCs w:val="24"/>
          <w:lang w:eastAsia="ru-RU"/>
        </w:rPr>
        <w:t>Вакуленко, Л.С.</w:t>
      </w:r>
      <w:r>
        <w:rPr>
          <w:rFonts w:ascii="Times New Roman" w:eastAsia="Times New Roman" w:hAnsi="Times New Roman" w:cs="Times New Roman"/>
          <w:sz w:val="24"/>
          <w:szCs w:val="24"/>
          <w:lang w:eastAsia="ru-RU"/>
        </w:rPr>
        <w:t>   Воспитание и обучение детей с нарушениями речи. Психология детей с нарушениями речи [Текст] : Учеб.-метод.пособие для студентов,обуч-ся в соответствии с ФГОС ВПО по напр.подготовки 050700 "Спец.(дефект.) образование" (квалиф.(степень) "бакалавр") / Вакуленко Любовь Сергеевна. - Москва : ФОРУМ, 2015. - 272 с.</w:t>
      </w:r>
    </w:p>
    <w:p w:rsidR="00C10717" w:rsidRDefault="00C10717" w:rsidP="00C10717">
      <w:pPr>
        <w:pStyle w:val="a3"/>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Pr>
          <w:rFonts w:ascii="Times New Roman" w:hAnsi="Times New Roman" w:cs="Times New Roman"/>
          <w:sz w:val="24"/>
          <w:szCs w:val="24"/>
        </w:rPr>
        <w:t xml:space="preserve">Инклюзивное образование [Текст] : Настольная книга педагога, работающего с детьми с ОВЗ: [Метод.пособие] / М. С. Староверова [и др.] ; [Под ред.М.С.Староверовой]. - Москва :Владос, 2014. - 167 с.  </w:t>
      </w:r>
    </w:p>
    <w:p w:rsidR="00C10717" w:rsidRDefault="00C10717" w:rsidP="00C10717">
      <w:pPr>
        <w:pStyle w:val="a3"/>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Pr>
          <w:rFonts w:ascii="Times New Roman" w:eastAsia="Times New Roman" w:hAnsi="Times New Roman" w:cs="Times New Roman"/>
          <w:bCs/>
          <w:sz w:val="24"/>
          <w:szCs w:val="24"/>
          <w:lang w:eastAsia="ru-RU"/>
        </w:rPr>
        <w:t>Кожекина, Т.В.</w:t>
      </w:r>
      <w:r>
        <w:rPr>
          <w:rFonts w:ascii="Times New Roman" w:eastAsia="Times New Roman" w:hAnsi="Times New Roman" w:cs="Times New Roman"/>
          <w:sz w:val="24"/>
          <w:szCs w:val="24"/>
          <w:lang w:eastAsia="ru-RU"/>
        </w:rPr>
        <w:t>   Инклюзивное образование [Текст] : Учеб.-метод.пособие / Т. В. Кожекина, О. А. Степанова, М. В. Рогачева. - Москва : Перспектива, 2013. - 220 с.</w:t>
      </w:r>
    </w:p>
    <w:p w:rsidR="00C10717" w:rsidRDefault="00C10717" w:rsidP="00C10717">
      <w:pPr>
        <w:pStyle w:val="a3"/>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s="Times New Roman"/>
          <w:color w:val="000000"/>
          <w:sz w:val="24"/>
          <w:szCs w:val="24"/>
          <w:shd w:val="clear" w:color="auto" w:fill="F7F1E3"/>
        </w:rPr>
      </w:pPr>
      <w:r>
        <w:rPr>
          <w:rFonts w:ascii="Times New Roman" w:eastAsia="Times New Roman" w:hAnsi="Times New Roman" w:cs="Times New Roman"/>
          <w:bCs/>
          <w:sz w:val="24"/>
          <w:szCs w:val="24"/>
          <w:lang w:eastAsia="ru-RU"/>
        </w:rPr>
        <w:t>Обучение и воспитание детей с интеллектуальными нарушениями</w:t>
      </w:r>
      <w:r>
        <w:rPr>
          <w:rFonts w:ascii="Times New Roman" w:eastAsia="Times New Roman" w:hAnsi="Times New Roman" w:cs="Times New Roman"/>
          <w:sz w:val="24"/>
          <w:szCs w:val="24"/>
          <w:lang w:eastAsia="ru-RU"/>
        </w:rPr>
        <w:t xml:space="preserve"> [Текст] : учеб.пособие для студентов вузов: рек.УМО по спец.пед.образования / Б. П. Пузанов [и др.] ; Под ред.Б.П.Пузанова. - 2-е изд.,испр.и доп. - Москва : Владос, 2013. - 439 с.</w:t>
      </w:r>
    </w:p>
    <w:p w:rsidR="00C10717" w:rsidRDefault="00C10717" w:rsidP="00C10717">
      <w:pPr>
        <w:pStyle w:val="a3"/>
        <w:numPr>
          <w:ilvl w:val="0"/>
          <w:numId w:val="30"/>
        </w:numPr>
        <w:spacing w:line="25" w:lineRule="atLeast"/>
        <w:ind w:left="0" w:firstLine="709"/>
        <w:jc w:val="both"/>
        <w:rPr>
          <w:rFonts w:ascii="Times New Roman" w:hAnsi="Times New Roman" w:cs="Times New Roman"/>
          <w:sz w:val="24"/>
          <w:szCs w:val="24"/>
        </w:rPr>
      </w:pPr>
      <w:r>
        <w:rPr>
          <w:rFonts w:ascii="Times New Roman" w:hAnsi="Times New Roman" w:cs="Times New Roman"/>
          <w:sz w:val="24"/>
          <w:szCs w:val="24"/>
        </w:rPr>
        <w:lastRenderedPageBreak/>
        <w:t>Специальная педагогика [Текст] : учеб.длябакалавров:допущено М-вом образования и науки РФ / Л. В. Мардахаев [и др.] ; Под ред.М.Л.Мардахаева,Е.А.Орловой. - Москва :Юрайт, 2012. - 447 с. 1 экз</w:t>
      </w:r>
    </w:p>
    <w:p w:rsidR="00C10717" w:rsidRDefault="00C10717" w:rsidP="00C10717">
      <w:pPr>
        <w:pStyle w:val="a3"/>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993"/>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bCs/>
          <w:sz w:val="24"/>
          <w:szCs w:val="24"/>
          <w:lang w:eastAsia="ru-RU"/>
        </w:rPr>
        <w:t>Титов, В.А</w:t>
      </w:r>
      <w:r>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sz w:val="24"/>
          <w:szCs w:val="24"/>
          <w:lang w:eastAsia="ru-RU"/>
        </w:rPr>
        <w:t>  Дефектология [Текст] : Конспект лекций / Титов Вячеслав Александрович. - Ростов-на-Дону : Феникс, 2014. - 380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iCs/>
          <w:sz w:val="24"/>
          <w:szCs w:val="24"/>
        </w:rPr>
        <w:t>7.2. 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C10717" w:rsidRDefault="00C10717" w:rsidP="00C10717">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heme="minorHAnsi" w:hAnsi="Times New Roman" w:cstheme="minorBidi"/>
          <w:color w:val="000000"/>
          <w:sz w:val="24"/>
          <w:szCs w:val="24"/>
          <w:shd w:val="clear" w:color="auto" w:fill="F7F1E3"/>
        </w:rPr>
      </w:pPr>
      <w:r>
        <w:rPr>
          <w:rFonts w:ascii="Times New Roman" w:eastAsia="Times New Roman" w:hAnsi="Times New Roman"/>
          <w:bCs/>
          <w:sz w:val="24"/>
          <w:szCs w:val="24"/>
          <w:lang w:eastAsia="ru-RU"/>
        </w:rPr>
        <w:t>1.</w:t>
      </w:r>
      <w:r>
        <w:rPr>
          <w:rFonts w:ascii="Times New Roman" w:eastAsia="Times New Roman" w:hAnsi="Times New Roman"/>
          <w:bCs/>
          <w:sz w:val="24"/>
          <w:szCs w:val="24"/>
          <w:lang w:eastAsia="ru-RU"/>
        </w:rPr>
        <w:tab/>
        <w:t xml:space="preserve">Воспитание учащихся с нарушением слуха в специальных (коррекционных) образовательных учреждениях[Текст] : учеб.пособие для студентов вузов: допущено Учеб.-метод.объединением по напр. пед.образования / Под ред.Г.Н.Пенина,З.А.Пономаревой. - Санкт-Петербург : КАРО, 2006. - 496 с. </w:t>
      </w:r>
    </w:p>
    <w:p w:rsidR="00C10717" w:rsidRDefault="00C10717" w:rsidP="00C10717">
      <w:pPr>
        <w:pStyle w:val="a3"/>
        <w:numPr>
          <w:ilvl w:val="0"/>
          <w:numId w:val="26"/>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709"/>
        <w:jc w:val="both"/>
        <w:rPr>
          <w:rFonts w:ascii="Times New Roman" w:hAnsi="Times New Roman"/>
          <w:color w:val="000000"/>
          <w:sz w:val="24"/>
          <w:szCs w:val="24"/>
          <w:shd w:val="clear" w:color="auto" w:fill="F7F1E3"/>
        </w:rPr>
      </w:pPr>
      <w:r>
        <w:rPr>
          <w:rFonts w:ascii="Times New Roman" w:eastAsia="Times New Roman" w:hAnsi="Times New Roman"/>
          <w:bCs/>
          <w:sz w:val="24"/>
          <w:szCs w:val="24"/>
          <w:lang w:eastAsia="ru-RU"/>
        </w:rPr>
        <w:t>Гонеев, А.Д.</w:t>
      </w:r>
      <w:r>
        <w:rPr>
          <w:rFonts w:ascii="Times New Roman" w:eastAsia="Times New Roman" w:hAnsi="Times New Roman"/>
          <w:sz w:val="24"/>
          <w:szCs w:val="24"/>
          <w:lang w:eastAsia="ru-RU"/>
        </w:rPr>
        <w:t>   Основы коррекционной педагогики [Текст] :Учеб.пособие для студентов высш.пед.учеб.заведений / Гонеев Александр Дмитриевич, Лифинцева Нина Ивановна, Ялпаева Надежда Валерьяновна ; Под ред.В.А.Сластенина. - 6-е изд.,стереотип. - Москва : Академия, 2010. - 272 с</w:t>
      </w:r>
    </w:p>
    <w:p w:rsidR="00C10717" w:rsidRDefault="00C10717" w:rsidP="00C10717">
      <w:pPr>
        <w:pStyle w:val="af7"/>
        <w:tabs>
          <w:tab w:val="left" w:pos="0"/>
        </w:tabs>
        <w:spacing w:line="25" w:lineRule="atLeast"/>
        <w:ind w:firstLine="709"/>
        <w:jc w:val="both"/>
        <w:rPr>
          <w:rFonts w:ascii="Times New Roman" w:hAnsi="Times New Roman"/>
          <w:sz w:val="24"/>
          <w:szCs w:val="24"/>
        </w:rPr>
      </w:pPr>
      <w:r>
        <w:rPr>
          <w:rFonts w:ascii="Times New Roman" w:hAnsi="Times New Roman"/>
          <w:sz w:val="24"/>
          <w:szCs w:val="24"/>
        </w:rPr>
        <w:t>3.</w:t>
      </w:r>
      <w:r>
        <w:rPr>
          <w:rFonts w:ascii="Times New Roman" w:hAnsi="Times New Roman"/>
          <w:sz w:val="24"/>
          <w:szCs w:val="24"/>
        </w:rPr>
        <w:tab/>
        <w:t>Левченко, И.Ю. Технологии обучения и воспитания детей с нарушениями опорно-двигательного аппарата :Учеб.пособие для студентов,обуч-ся по спец.0319-Спец.педагогика в спец.(коррекц.) образоват.учреждениях:Допущено М-вом образования РФ. - Москва : Академия, 2001. - 186 с.</w:t>
      </w:r>
    </w:p>
    <w:p w:rsidR="00C10717" w:rsidRDefault="00C10717" w:rsidP="00C10717">
      <w:pPr>
        <w:pStyle w:val="af7"/>
        <w:tabs>
          <w:tab w:val="left" w:pos="0"/>
        </w:tabs>
        <w:spacing w:line="25" w:lineRule="atLeast"/>
        <w:ind w:firstLine="709"/>
        <w:jc w:val="both"/>
        <w:rPr>
          <w:rFonts w:ascii="Times New Roman" w:hAnsi="Times New Roman"/>
          <w:sz w:val="24"/>
          <w:szCs w:val="24"/>
        </w:rPr>
      </w:pPr>
      <w:r>
        <w:rPr>
          <w:rFonts w:ascii="Times New Roman" w:hAnsi="Times New Roman"/>
          <w:sz w:val="24"/>
          <w:szCs w:val="24"/>
        </w:rPr>
        <w:t>4.</w:t>
      </w:r>
      <w:r>
        <w:rPr>
          <w:rFonts w:ascii="Times New Roman" w:hAnsi="Times New Roman"/>
          <w:sz w:val="24"/>
          <w:szCs w:val="24"/>
        </w:rPr>
        <w:tab/>
        <w:t>Маллер, А.Р. Воспитание и обучение детей с тяжелой интеллектуальной недостаточностью :Учеб.пособие для студентов дефектол.фак.высш.пед.учеб.заведений:Рек.Ученым советом Акад.повышения квалификации и переподготовки работников образования. - Москва : Академия, 2003. - 203 с</w:t>
      </w:r>
    </w:p>
    <w:p w:rsidR="00C10717" w:rsidRDefault="00C10717" w:rsidP="00C10717">
      <w:pPr>
        <w:pStyle w:val="af7"/>
        <w:tabs>
          <w:tab w:val="left" w:pos="0"/>
        </w:tabs>
        <w:spacing w:line="25" w:lineRule="atLeast"/>
        <w:ind w:firstLine="709"/>
        <w:jc w:val="both"/>
        <w:rPr>
          <w:rFonts w:ascii="Times New Roman" w:hAnsi="Times New Roman"/>
          <w:sz w:val="24"/>
          <w:szCs w:val="24"/>
        </w:rPr>
      </w:pPr>
      <w:r>
        <w:rPr>
          <w:rFonts w:ascii="Times New Roman" w:hAnsi="Times New Roman"/>
          <w:bCs/>
          <w:sz w:val="24"/>
          <w:szCs w:val="24"/>
        </w:rPr>
        <w:t>5.Социальная адаптация, реабилитация и профессиональная ориентация лиц с ограниченными возможностями здоровья</w:t>
      </w:r>
      <w:r>
        <w:rPr>
          <w:rFonts w:ascii="Times New Roman" w:hAnsi="Times New Roman"/>
          <w:sz w:val="24"/>
          <w:szCs w:val="24"/>
        </w:rPr>
        <w:t xml:space="preserve"> [Текст] :Учеб.для студентов учреждений высш.образования,обуч-ся по напр.подготовки "Спец.(дефектол.) образование","Психолого-пед.образование" / Под ред. Т.Г.Богдановой. - Москва : Академия, 2014. - 239 с.</w:t>
      </w:r>
    </w:p>
    <w:p w:rsidR="00C10717" w:rsidRDefault="00C10717" w:rsidP="00C10717">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10717" w:rsidRDefault="00C10717" w:rsidP="00C10717">
      <w:pPr>
        <w:pStyle w:val="ab"/>
        <w:numPr>
          <w:ilvl w:val="0"/>
          <w:numId w:val="31"/>
        </w:numPr>
        <w:shd w:val="clear" w:color="auto" w:fill="FFFFFF"/>
        <w:spacing w:before="0" w:beforeAutospacing="0" w:after="0" w:afterAutospacing="0" w:line="25" w:lineRule="atLeast"/>
        <w:jc w:val="both"/>
        <w:textAlignment w:val="baseline"/>
        <w:rPr>
          <w:rStyle w:val="afb"/>
          <w:color w:val="000000"/>
        </w:rPr>
      </w:pPr>
      <w:r>
        <w:rPr>
          <w:rStyle w:val="afb"/>
          <w:color w:val="000000"/>
        </w:rPr>
        <w:t>Буторина О.Г. Об опыте воспитания и обучения детей с ограниченными возможностями здоровья / О.Г.Буторина // Воспитание школьников. - 2010. - №: 7. - C. 40-44.</w:t>
      </w:r>
    </w:p>
    <w:p w:rsidR="00C10717" w:rsidRDefault="00C10717" w:rsidP="00C10717">
      <w:pPr>
        <w:pStyle w:val="ab"/>
        <w:numPr>
          <w:ilvl w:val="0"/>
          <w:numId w:val="31"/>
        </w:numPr>
        <w:shd w:val="clear" w:color="auto" w:fill="FFFFFF"/>
        <w:spacing w:before="0" w:beforeAutospacing="0" w:after="0" w:afterAutospacing="0" w:line="25" w:lineRule="atLeast"/>
        <w:jc w:val="both"/>
        <w:textAlignment w:val="baseline"/>
        <w:rPr>
          <w:rStyle w:val="afb"/>
          <w:i w:val="0"/>
          <w:color w:val="000000"/>
        </w:rPr>
      </w:pPr>
      <w:r>
        <w:rPr>
          <w:rStyle w:val="afb"/>
          <w:color w:val="000000"/>
        </w:rPr>
        <w:t>Бгажнокова И.М. Воспитание и обучение детей с нарушениями в развитии //Коррекционная педагогика. – М.: Гуманитар. изд. центр ВЛАДОС, 2007. – 239с.</w:t>
      </w:r>
    </w:p>
    <w:p w:rsidR="00C10717" w:rsidRDefault="00C10717" w:rsidP="00C10717">
      <w:pPr>
        <w:pStyle w:val="a3"/>
        <w:numPr>
          <w:ilvl w:val="0"/>
          <w:numId w:val="31"/>
        </w:numPr>
        <w:tabs>
          <w:tab w:val="left" w:pos="916"/>
          <w:tab w:val="left" w:pos="1134"/>
          <w:tab w:val="left" w:pos="1276"/>
          <w:tab w:val="left" w:pos="1832"/>
          <w:tab w:val="left" w:pos="2748"/>
          <w:tab w:val="left" w:pos="3664"/>
          <w:tab w:val="left" w:pos="4580"/>
        </w:tabs>
        <w:spacing w:after="0" w:line="25" w:lineRule="atLeast"/>
        <w:ind w:left="0" w:firstLine="709"/>
        <w:jc w:val="both"/>
        <w:rPr>
          <w:rFonts w:ascii="Times New Roman" w:hAnsi="Times New Roman" w:cs="Times New Roman"/>
          <w:sz w:val="24"/>
          <w:szCs w:val="24"/>
        </w:rPr>
      </w:pPr>
      <w:r>
        <w:rPr>
          <w:rFonts w:ascii="Times New Roman" w:hAnsi="Times New Roman" w:cs="Times New Roman"/>
          <w:bCs/>
          <w:sz w:val="24"/>
          <w:szCs w:val="24"/>
        </w:rPr>
        <w:t>Обучение и воспитание детей с интеллектуальными нарушениями</w:t>
      </w:r>
      <w:r>
        <w:rPr>
          <w:rFonts w:ascii="Times New Roman" w:hAnsi="Times New Roman" w:cs="Times New Roman"/>
          <w:sz w:val="24"/>
          <w:szCs w:val="24"/>
        </w:rPr>
        <w:t xml:space="preserve"> [Текст] : учеб.пособие для студентов вузов:рек.УМО по спец.пед.образования / Б. П. Пузанов [и др.] ; Под ред.Б.П.Пузанова. - 2-е изд.,испр.и доп. - М. : Владос, 2013. - 439 с.</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92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firstRow="1" w:lastRow="0" w:firstColumn="1" w:lastColumn="0" w:noHBand="0" w:noVBand="1"/>
      </w:tblPr>
      <w:tblGrid>
        <w:gridCol w:w="4033"/>
        <w:gridCol w:w="5252"/>
      </w:tblGrid>
      <w:tr w:rsidR="00C10717" w:rsidTr="00C10717">
        <w:trPr>
          <w:trHeight w:val="465"/>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3" w:history="1">
              <w:r>
                <w:rPr>
                  <w:rStyle w:val="a8"/>
                  <w:rFonts w:ascii="Times New Roman" w:hAnsi="Times New Roman"/>
                  <w:color w:val="auto"/>
                  <w:sz w:val="24"/>
                  <w:szCs w:val="24"/>
                </w:rPr>
                <w:t>www.biblioclub.ru</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 xml:space="preserve">ЭБС </w:t>
            </w:r>
            <w:r>
              <w:rPr>
                <w:rFonts w:ascii="Times New Roman" w:hAnsi="Times New Roman"/>
                <w:sz w:val="24"/>
                <w:szCs w:val="24"/>
                <w:lang w:val="en-US"/>
              </w:rPr>
              <w:t>«</w:t>
            </w:r>
            <w:r>
              <w:rPr>
                <w:rFonts w:ascii="Times New Roman" w:hAnsi="Times New Roman"/>
                <w:sz w:val="24"/>
                <w:szCs w:val="24"/>
              </w:rPr>
              <w:t>Университетская библиотека онлайн</w:t>
            </w:r>
            <w:r>
              <w:rPr>
                <w:rFonts w:ascii="Times New Roman" w:hAnsi="Times New Roman"/>
                <w:sz w:val="24"/>
                <w:szCs w:val="24"/>
                <w:lang w:val="en-US"/>
              </w:rPr>
              <w:t>»</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4" w:history="1">
              <w:r>
                <w:rPr>
                  <w:rStyle w:val="a8"/>
                  <w:rFonts w:ascii="Times New Roman" w:hAnsi="Times New Roman"/>
                  <w:color w:val="auto"/>
                  <w:sz w:val="24"/>
                  <w:szCs w:val="24"/>
                </w:rPr>
                <w:t>www.elibrary.ru</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Научная электронная библиотека</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5" w:history="1">
              <w:r>
                <w:rPr>
                  <w:rStyle w:val="a8"/>
                  <w:rFonts w:ascii="Times New Roman" w:hAnsi="Times New Roman"/>
                  <w:color w:val="auto"/>
                  <w:sz w:val="24"/>
                  <w:szCs w:val="24"/>
                </w:rPr>
                <w:t>www.ebiblioteka.ru</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Универсальные базы данных изданий</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6" w:history="1">
              <w:r>
                <w:rPr>
                  <w:rStyle w:val="a8"/>
                  <w:rFonts w:ascii="Times New Roman" w:hAnsi="Times New Roman"/>
                  <w:color w:val="auto"/>
                  <w:sz w:val="24"/>
                  <w:szCs w:val="24"/>
                </w:rPr>
                <w:t>www.voppsy.ru</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Каталог и статьи журнала «Вопросы психологии»</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7" w:history="1">
              <w:r>
                <w:rPr>
                  <w:rStyle w:val="a8"/>
                  <w:rFonts w:ascii="Times New Roman" w:hAnsi="Times New Roman"/>
                  <w:color w:val="auto"/>
                  <w:sz w:val="24"/>
                  <w:szCs w:val="24"/>
                </w:rPr>
                <w:t>http://www.twirpx.com</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Виртуальная библиотека</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8" w:history="1">
              <w:r>
                <w:rPr>
                  <w:rStyle w:val="a8"/>
                  <w:rFonts w:ascii="Times New Roman" w:hAnsi="Times New Roman"/>
                  <w:color w:val="auto"/>
                  <w:sz w:val="24"/>
                  <w:szCs w:val="24"/>
                </w:rPr>
                <w:t>http://psylab.info</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Каталог психодиагностических методик</w:t>
            </w:r>
          </w:p>
        </w:tc>
      </w:tr>
      <w:tr w:rsidR="00C10717" w:rsidTr="00C10717">
        <w:trPr>
          <w:trHeight w:val="1"/>
        </w:trPr>
        <w:tc>
          <w:tcPr>
            <w:tcW w:w="4032"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hyperlink r:id="rId69" w:history="1">
              <w:r>
                <w:rPr>
                  <w:rStyle w:val="a8"/>
                  <w:rFonts w:ascii="Times New Roman" w:hAnsi="Times New Roman"/>
                  <w:color w:val="auto"/>
                  <w:sz w:val="24"/>
                  <w:szCs w:val="24"/>
                </w:rPr>
                <w:t>http://www.shishkova.ru/library/journa</w:t>
              </w:r>
              <w:r>
                <w:rPr>
                  <w:rStyle w:val="a8"/>
                  <w:rFonts w:ascii="Times New Roman" w:hAnsi="Times New Roman"/>
                  <w:color w:val="auto"/>
                  <w:sz w:val="24"/>
                  <w:szCs w:val="24"/>
                </w:rPr>
                <w:lastRenderedPageBreak/>
                <w:t>ls/defectology.htm</w:t>
              </w:r>
            </w:hyperlink>
          </w:p>
        </w:tc>
        <w:tc>
          <w:tcPr>
            <w:tcW w:w="5250" w:type="dxa"/>
            <w:tcBorders>
              <w:top w:val="single" w:sz="8" w:space="0" w:color="000000"/>
              <w:left w:val="single" w:sz="8" w:space="0" w:color="000000"/>
              <w:bottom w:val="single" w:sz="8" w:space="0" w:color="000000"/>
              <w:right w:val="single" w:sz="8" w:space="0" w:color="000000"/>
            </w:tcBorders>
            <w:shd w:val="clear" w:color="auto" w:fill="FFFFFF"/>
            <w:hideMark/>
          </w:tcPr>
          <w:p w:rsidR="00C10717" w:rsidRDefault="00C10717">
            <w:pPr>
              <w:widowControl w:val="0"/>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lastRenderedPageBreak/>
              <w:t xml:space="preserve">Каталог номеров журнала </w:t>
            </w:r>
            <w:r>
              <w:rPr>
                <w:rFonts w:ascii="Times New Roman" w:hAnsi="Times New Roman"/>
                <w:sz w:val="24"/>
                <w:szCs w:val="24"/>
                <w:lang w:val="en-US"/>
              </w:rPr>
              <w:t>«</w:t>
            </w:r>
            <w:r>
              <w:rPr>
                <w:rFonts w:ascii="Times New Roman" w:hAnsi="Times New Roman"/>
                <w:sz w:val="24"/>
                <w:szCs w:val="24"/>
              </w:rPr>
              <w:t>Дефектология</w:t>
            </w:r>
            <w:r>
              <w:rPr>
                <w:rFonts w:ascii="Times New Roman" w:hAnsi="Times New Roman"/>
                <w:sz w:val="24"/>
                <w:szCs w:val="24"/>
                <w:lang w:val="en-US"/>
              </w:rPr>
              <w:t>»</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8.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pStyle w:val="a3"/>
        <w:numPr>
          <w:ilvl w:val="0"/>
          <w:numId w:val="32"/>
        </w:numPr>
        <w:autoSpaceDE w:val="0"/>
        <w:autoSpaceDN w:val="0"/>
        <w:adjustRightInd w:val="0"/>
        <w:spacing w:after="0" w:line="25" w:lineRule="atLeast"/>
        <w:ind w:left="0" w:firstLine="709"/>
        <w:jc w:val="both"/>
        <w:rPr>
          <w:rFonts w:ascii="Times New Roman" w:hAnsi="Times New Roman" w:cs="Times New Roman"/>
          <w:sz w:val="24"/>
          <w:szCs w:val="24"/>
        </w:rPr>
      </w:pPr>
      <w:r>
        <w:rPr>
          <w:rFonts w:ascii="Times New Roman" w:hAnsi="Times New Roman"/>
          <w:bCs/>
          <w:sz w:val="24"/>
          <w:szCs w:val="24"/>
        </w:rPr>
        <w:t>Реализация дисциплины (модуля) требует :</w:t>
      </w:r>
    </w:p>
    <w:p w:rsidR="00C10717" w:rsidRDefault="00C10717" w:rsidP="00C10717">
      <w:pPr>
        <w:pStyle w:val="a3"/>
        <w:numPr>
          <w:ilvl w:val="0"/>
          <w:numId w:val="32"/>
        </w:numPr>
        <w:autoSpaceDE w:val="0"/>
        <w:autoSpaceDN w:val="0"/>
        <w:adjustRightInd w:val="0"/>
        <w:spacing w:after="0" w:line="25" w:lineRule="atLeast"/>
        <w:ind w:left="0" w:firstLine="709"/>
        <w:jc w:val="both"/>
        <w:rPr>
          <w:rFonts w:ascii="Times New Roman" w:hAnsi="Times New Roman" w:cs="Times New Roman"/>
          <w:sz w:val="24"/>
          <w:szCs w:val="24"/>
        </w:rPr>
      </w:pPr>
      <w:r>
        <w:rPr>
          <w:rFonts w:ascii="Times New Roman" w:hAnsi="Times New Roman" w:cs="Times New Roman"/>
          <w:sz w:val="24"/>
          <w:szCs w:val="24"/>
        </w:rPr>
        <w:t>Аудитория, оснащенная мультимедиапроектором</w:t>
      </w:r>
    </w:p>
    <w:p w:rsidR="00C10717" w:rsidRDefault="00C10717" w:rsidP="00C10717">
      <w:pPr>
        <w:pStyle w:val="a3"/>
        <w:numPr>
          <w:ilvl w:val="0"/>
          <w:numId w:val="32"/>
        </w:numPr>
        <w:autoSpaceDE w:val="0"/>
        <w:autoSpaceDN w:val="0"/>
        <w:adjustRightInd w:val="0"/>
        <w:spacing w:after="0" w:line="25" w:lineRule="atLeast"/>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Ноутбук </w:t>
      </w:r>
    </w:p>
    <w:p w:rsidR="00C10717" w:rsidRDefault="00C10717" w:rsidP="00C10717">
      <w:pPr>
        <w:pStyle w:val="a3"/>
        <w:numPr>
          <w:ilvl w:val="0"/>
          <w:numId w:val="32"/>
        </w:numPr>
        <w:autoSpaceDE w:val="0"/>
        <w:autoSpaceDN w:val="0"/>
        <w:adjustRightInd w:val="0"/>
        <w:spacing w:after="0" w:line="25" w:lineRule="atLeast"/>
        <w:ind w:left="0" w:firstLine="709"/>
        <w:jc w:val="both"/>
        <w:rPr>
          <w:rFonts w:ascii="Times New Roman" w:hAnsi="Times New Roman" w:cs="Times New Roman"/>
          <w:bCs/>
          <w:i/>
          <w:sz w:val="24"/>
          <w:szCs w:val="24"/>
        </w:rPr>
      </w:pPr>
      <w:r>
        <w:rPr>
          <w:rFonts w:ascii="Times New Roman" w:hAnsi="Times New Roman" w:cs="Times New Roman"/>
          <w:sz w:val="24"/>
          <w:szCs w:val="24"/>
        </w:rPr>
        <w:t>Оборудование лекционно-лабораторного комплекса «Педагогика и психология потенциальных возможностей»</w:t>
      </w:r>
    </w:p>
    <w:p w:rsidR="00C10717" w:rsidRDefault="00C10717" w:rsidP="00C10717">
      <w:pPr>
        <w:spacing w:after="0" w:line="25" w:lineRule="atLeast"/>
        <w:jc w:val="both"/>
        <w:rPr>
          <w:rFonts w:ascii="Times New Roman" w:hAnsi="Times New Roman"/>
          <w:bCs/>
          <w:i/>
          <w:sz w:val="24"/>
          <w:szCs w:val="24"/>
        </w:rPr>
      </w:pPr>
      <w:r>
        <w:rPr>
          <w:rFonts w:ascii="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tabs>
          <w:tab w:val="left" w:pos="-1560"/>
        </w:tabs>
        <w:spacing w:after="0" w:line="25" w:lineRule="atLeast"/>
        <w:ind w:firstLine="709"/>
        <w:contextualSpacing/>
        <w:jc w:val="both"/>
        <w:rPr>
          <w:rFonts w:ascii="Times New Roman" w:hAnsi="Times New Roman"/>
          <w:sz w:val="24"/>
          <w:szCs w:val="24"/>
        </w:rPr>
      </w:pPr>
      <w:r>
        <w:rPr>
          <w:rFonts w:ascii="Times New Roman" w:hAnsi="Times New Roman"/>
          <w:sz w:val="24"/>
          <w:szCs w:val="24"/>
        </w:rPr>
        <w:t>При изучении студентами дисциплины используются следующие технологии:</w:t>
      </w:r>
    </w:p>
    <w:p w:rsidR="00C10717" w:rsidRDefault="00C10717" w:rsidP="00C10717">
      <w:pPr>
        <w:tabs>
          <w:tab w:val="left" w:pos="-1560"/>
        </w:tabs>
        <w:spacing w:after="0" w:line="25" w:lineRule="atLeast"/>
        <w:ind w:firstLine="709"/>
        <w:contextualSpacing/>
        <w:jc w:val="both"/>
        <w:rPr>
          <w:rFonts w:ascii="Times New Roman" w:hAnsi="Times New Roman"/>
          <w:sz w:val="24"/>
          <w:szCs w:val="24"/>
        </w:rPr>
      </w:pPr>
      <w:r>
        <w:rPr>
          <w:rFonts w:ascii="Times New Roman" w:hAnsi="Times New Roman"/>
          <w:sz w:val="24"/>
          <w:szCs w:val="24"/>
        </w:rPr>
        <w:t>- интерактивные технологии (проведение лекций диалогов, коллективное обсуждение различных подходов к решению той или иной учебно-профессиональной задачи);</w:t>
      </w:r>
    </w:p>
    <w:p w:rsidR="00C10717" w:rsidRDefault="00C10717" w:rsidP="00C10717">
      <w:pPr>
        <w:tabs>
          <w:tab w:val="left" w:pos="-1560"/>
        </w:tabs>
        <w:spacing w:after="0" w:line="25" w:lineRule="atLeast"/>
        <w:ind w:firstLine="709"/>
        <w:contextualSpacing/>
        <w:jc w:val="both"/>
        <w:rPr>
          <w:rFonts w:ascii="Times New Roman" w:hAnsi="Times New Roman"/>
          <w:sz w:val="24"/>
          <w:szCs w:val="24"/>
        </w:rPr>
      </w:pPr>
      <w:r>
        <w:rPr>
          <w:rFonts w:ascii="Times New Roman" w:hAnsi="Times New Roman"/>
          <w:sz w:val="24"/>
          <w:szCs w:val="24"/>
        </w:rPr>
        <w:t>- информационно-коммуникативные образовательные технологии  (моделирование изучаемых явлений, презентация  учебных материалов) и элементы технологий проектного обучения.</w:t>
      </w:r>
    </w:p>
    <w:p w:rsidR="00C10717" w:rsidRDefault="00C10717" w:rsidP="00C10717">
      <w:pPr>
        <w:tabs>
          <w:tab w:val="left" w:pos="-1560"/>
        </w:tabs>
        <w:spacing w:after="0" w:line="25" w:lineRule="atLeast"/>
        <w:ind w:firstLine="709"/>
        <w:contextualSpacing/>
        <w:jc w:val="both"/>
        <w:rPr>
          <w:rFonts w:ascii="Times New Roman" w:hAnsi="Times New Roman"/>
          <w:sz w:val="24"/>
          <w:szCs w:val="24"/>
        </w:rPr>
      </w:pPr>
      <w:r>
        <w:rPr>
          <w:rFonts w:ascii="Times New Roman" w:hAnsi="Times New Roman"/>
          <w:sz w:val="24"/>
          <w:szCs w:val="24"/>
        </w:rPr>
        <w:t xml:space="preserve">Для выполнения практических работ необходимы пакет прикладных программ MicrosoftOffice, электронная образовательная среда </w:t>
      </w:r>
      <w:r>
        <w:rPr>
          <w:rFonts w:ascii="Times New Roman" w:hAnsi="Times New Roman"/>
          <w:sz w:val="24"/>
          <w:szCs w:val="24"/>
          <w:lang w:val="en-US"/>
        </w:rPr>
        <w:t>Moodle</w:t>
      </w:r>
      <w:r>
        <w:rPr>
          <w:rFonts w:ascii="Times New Roman" w:hAnsi="Times New Roman"/>
          <w:sz w:val="24"/>
          <w:szCs w:val="24"/>
        </w:rPr>
        <w:t>;  Ресурсы ЭОС НГПУ им К. Минина :</w:t>
      </w:r>
      <w:hyperlink r:id="rId70" w:history="1">
        <w:r>
          <w:rPr>
            <w:rStyle w:val="a8"/>
            <w:rFonts w:ascii="Times New Roman" w:hAnsi="Times New Roman"/>
            <w:sz w:val="24"/>
            <w:szCs w:val="24"/>
          </w:rPr>
          <w:t>https://ya.mininuniver.ru/</w:t>
        </w:r>
      </w:hyperlink>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hyperlink r:id="rId71" w:tgtFrame="_blank" w:history="1">
        <w:r>
          <w:rPr>
            <w:rStyle w:val="a8"/>
            <w:rFonts w:ascii="Times New Roman" w:hAnsi="Times New Roman"/>
            <w:color w:val="990099"/>
            <w:sz w:val="24"/>
            <w:szCs w:val="24"/>
            <w:shd w:val="clear" w:color="auto" w:fill="FFFFFF"/>
          </w:rPr>
          <w:t>http://xn--90ax2c.xn--p1ai/</w:t>
        </w:r>
      </w:hyperlink>
      <w:r>
        <w:rPr>
          <w:rFonts w:ascii="Times New Roman" w:hAnsi="Times New Roman"/>
          <w:color w:val="333333"/>
          <w:sz w:val="24"/>
          <w:szCs w:val="24"/>
          <w:shd w:val="clear" w:color="auto" w:fill="FFFFFF"/>
        </w:rPr>
        <w:t> - Объединенный электронный каталог библиотек России </w:t>
      </w:r>
    </w:p>
    <w:p w:rsidR="00C10717" w:rsidRDefault="00C10717" w:rsidP="00C10717">
      <w:pPr>
        <w:spacing w:line="25" w:lineRule="atLeast"/>
        <w:rPr>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spacing w:after="0" w:line="25" w:lineRule="atLeast"/>
        <w:jc w:val="center"/>
        <w:rPr>
          <w:rFonts w:ascii="Times New Roman" w:hAnsi="Times New Roman"/>
          <w:b/>
          <w:sz w:val="24"/>
          <w:szCs w:val="24"/>
        </w:rPr>
      </w:pPr>
      <w:r>
        <w:rPr>
          <w:rFonts w:ascii="Times New Roman" w:hAnsi="Times New Roman"/>
          <w:b/>
          <w:sz w:val="24"/>
          <w:szCs w:val="24"/>
        </w:rPr>
        <w:t>5.11. ПРОГРАММА ДИСЦИПЛИНА</w:t>
      </w:r>
    </w:p>
    <w:p w:rsidR="00C10717" w:rsidRDefault="00C10717" w:rsidP="00C10717">
      <w:pPr>
        <w:spacing w:after="0" w:line="25" w:lineRule="atLeast"/>
        <w:jc w:val="center"/>
        <w:rPr>
          <w:rFonts w:ascii="Times New Roman" w:hAnsi="Times New Roman"/>
          <w:b/>
          <w:bCs/>
          <w:sz w:val="24"/>
          <w:szCs w:val="24"/>
        </w:rPr>
      </w:pPr>
      <w:r>
        <w:rPr>
          <w:rFonts w:ascii="Times New Roman" w:hAnsi="Times New Roman"/>
          <w:b/>
          <w:bCs/>
          <w:sz w:val="24"/>
          <w:szCs w:val="24"/>
        </w:rPr>
        <w:t>«ПЕДАГОГИЧЕСКИЙ ПОТЕНЦИАЛ МОЛОДЁЖНЫХ СУБКУЛЬТУР»</w:t>
      </w:r>
    </w:p>
    <w:p w:rsidR="00C10717" w:rsidRDefault="00C10717" w:rsidP="00C10717">
      <w:pPr>
        <w:tabs>
          <w:tab w:val="left" w:pos="720"/>
        </w:tabs>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t>1. 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Проблема воспитательного потенциала молодежных субкультур и нравственной культуры их участников становится все более актуальной. Резкие изменения в жизни нашего общества и страны сделали проблему молодежных субкультур крайне острой. Актуальность проблемы воспитания участников неформальных молодежных объединений обусловлена комплексом общественных процессов, которые создают предпосылки для научных исследований различных аспектов их деятельности. Направленность деятельности многих современных молодежных субкультур в России носит зачастую непозитивный характер. Культурное влияние молодежных субкультур определяется «привлекательной» (в глазах социально неудовлетворенной жизнью части молодежи) протестностью их деятельности, пафосом «справедливости», провозглашаемой теми деятелями, которые используют воспитательный потенциал молодежи в целях личной карьеры. Таким образом, актуальность темы вытекает из противоречий между:</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xml:space="preserve">- настроениями молодежи, направлением воспитательного потенциала в ее самореализации в конструктивное русло и деятельностью неформальных молодежных объединений, которые могут изменять и конструктивно укреплять воспитательный потенциал организации; </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 потребностью общества в реализации воспитательного потенциала неформальных молодежных объединений и состоянием воспитания участников неформальных молодежных объединений.</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lastRenderedPageBreak/>
        <w:t>2. Место в структуре модуля</w:t>
      </w:r>
    </w:p>
    <w:p w:rsidR="00C10717" w:rsidRDefault="00C10717" w:rsidP="00C10717">
      <w:pPr>
        <w:tabs>
          <w:tab w:val="num" w:pos="0"/>
          <w:tab w:val="left" w:pos="1080"/>
        </w:tabs>
        <w:spacing w:line="25" w:lineRule="atLeast"/>
        <w:ind w:firstLine="720"/>
        <w:jc w:val="both"/>
        <w:rPr>
          <w:rFonts w:ascii="Times New Roman" w:hAnsi="Times New Roman"/>
          <w:sz w:val="24"/>
          <w:szCs w:val="24"/>
        </w:rPr>
      </w:pPr>
      <w:r>
        <w:rPr>
          <w:rFonts w:ascii="Times New Roman" w:hAnsi="Times New Roman"/>
          <w:color w:val="000000"/>
          <w:sz w:val="24"/>
          <w:szCs w:val="24"/>
          <w:shd w:val="clear" w:color="auto" w:fill="FFFFFF"/>
        </w:rPr>
        <w:t>Дисциплина  «Педагогический потенциал молодежных субкультур» входит в модуль «Педагогика и психология». Дисциплины, на которых базируется данная дисциплина: «Проектирование образовательного пространства», «История педагогики» и «Социальная психология». Дисциплины, для которых данный курс является предшествующим: «Педагогическое</w:t>
      </w:r>
      <w:r>
        <w:rPr>
          <w:rStyle w:val="apple-converted-space"/>
          <w:rFonts w:ascii="Times New Roman" w:hAnsi="Times New Roman"/>
          <w:color w:val="000000"/>
          <w:sz w:val="24"/>
          <w:szCs w:val="24"/>
          <w:shd w:val="clear" w:color="auto" w:fill="FFFFFF"/>
        </w:rPr>
        <w:t> </w:t>
      </w:r>
      <w:r>
        <w:rPr>
          <w:rFonts w:ascii="Times New Roman" w:hAnsi="Times New Roman"/>
          <w:color w:val="000000"/>
          <w:sz w:val="24"/>
          <w:szCs w:val="24"/>
          <w:shd w:val="clear" w:color="auto" w:fill="FFFFFF"/>
        </w:rPr>
        <w:t xml:space="preserve">сопровождение волонтерского движения», «Организация самоуправления в детско-взрослом сообществе». </w:t>
      </w:r>
      <w:r>
        <w:rPr>
          <w:rFonts w:ascii="Times New Roman" w:hAnsi="Times New Roman"/>
          <w:sz w:val="24"/>
          <w:szCs w:val="24"/>
        </w:rPr>
        <w:t>Дисциплина изучается на 2-ом курсе в 3-ем семестре, промежуточная аттестация – зачет.</w:t>
      </w:r>
    </w:p>
    <w:p w:rsidR="00C10717" w:rsidRDefault="00C10717" w:rsidP="00C10717">
      <w:pPr>
        <w:autoSpaceDE w:val="0"/>
        <w:autoSpaceDN w:val="0"/>
        <w:adjustRightInd w:val="0"/>
        <w:spacing w:line="25" w:lineRule="atLeast"/>
        <w:ind w:firstLine="709"/>
        <w:jc w:val="both"/>
        <w:rPr>
          <w:rFonts w:ascii="Times New Roman" w:hAnsi="Times New Roman"/>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3. Цели и задачи</w:t>
      </w:r>
    </w:p>
    <w:p w:rsidR="00C10717" w:rsidRDefault="00C10717" w:rsidP="00C10717">
      <w:pPr>
        <w:autoSpaceDE w:val="0"/>
        <w:autoSpaceDN w:val="0"/>
        <w:adjustRightInd w:val="0"/>
        <w:spacing w:line="25" w:lineRule="atLeast"/>
        <w:ind w:firstLine="709"/>
        <w:jc w:val="both"/>
        <w:rPr>
          <w:rFonts w:ascii="Times New Roman" w:hAnsi="Times New Roman"/>
          <w:iCs/>
          <w:sz w:val="24"/>
          <w:szCs w:val="24"/>
        </w:rPr>
      </w:pPr>
      <w:r>
        <w:rPr>
          <w:rFonts w:ascii="Times New Roman" w:hAnsi="Times New Roman"/>
          <w:i/>
          <w:iCs/>
          <w:sz w:val="24"/>
          <w:szCs w:val="24"/>
        </w:rPr>
        <w:t>Цель освоения дисциплины:</w:t>
      </w:r>
      <w:r>
        <w:rPr>
          <w:rFonts w:ascii="Times New Roman" w:hAnsi="Times New Roman"/>
          <w:iCs/>
          <w:sz w:val="24"/>
          <w:szCs w:val="24"/>
        </w:rPr>
        <w:t xml:space="preserve"> создать условия для формирования профессиональной компетентности обучающихся на основе освоения теоретических основ социально-педагогической деятельности бакалавра в различных типах молодёжных субкультур.</w:t>
      </w:r>
    </w:p>
    <w:p w:rsidR="00C10717" w:rsidRDefault="00C10717" w:rsidP="00C10717">
      <w:pPr>
        <w:autoSpaceDE w:val="0"/>
        <w:autoSpaceDN w:val="0"/>
        <w:adjustRightInd w:val="0"/>
        <w:spacing w:line="25" w:lineRule="atLeast"/>
        <w:ind w:firstLine="709"/>
        <w:jc w:val="both"/>
        <w:rPr>
          <w:rFonts w:ascii="Times New Roman" w:hAnsi="Times New Roman"/>
          <w:i/>
          <w:iCs/>
          <w:sz w:val="24"/>
          <w:szCs w:val="24"/>
        </w:rPr>
      </w:pPr>
      <w:r>
        <w:rPr>
          <w:rFonts w:ascii="Times New Roman" w:hAnsi="Times New Roman"/>
          <w:i/>
          <w:iCs/>
          <w:sz w:val="24"/>
          <w:szCs w:val="24"/>
        </w:rPr>
        <w:t>Задачи дисциплины:</w:t>
      </w:r>
    </w:p>
    <w:p w:rsidR="00C10717" w:rsidRDefault="00C10717" w:rsidP="00C10717">
      <w:pPr>
        <w:numPr>
          <w:ilvl w:val="0"/>
          <w:numId w:val="33"/>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Pr>
          <w:rFonts w:ascii="Times New Roman" w:hAnsi="Times New Roman"/>
          <w:iCs/>
          <w:sz w:val="24"/>
          <w:szCs w:val="24"/>
        </w:rPr>
        <w:t>Сформировать уобучающихся представления  о современных субкультурах молодёжи, их типах, направленности, роли в социализации молодёжи.</w:t>
      </w:r>
    </w:p>
    <w:p w:rsidR="00C10717" w:rsidRDefault="00C10717" w:rsidP="00C10717">
      <w:pPr>
        <w:numPr>
          <w:ilvl w:val="0"/>
          <w:numId w:val="33"/>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Pr>
          <w:rFonts w:ascii="Times New Roman" w:hAnsi="Times New Roman"/>
          <w:iCs/>
          <w:sz w:val="24"/>
          <w:szCs w:val="24"/>
        </w:rPr>
        <w:t>Сформировать гуманистические установки по отношению к молодому поколению как к субъектам социально-педагогического процесса и самой профессиональной деятельности.</w:t>
      </w:r>
    </w:p>
    <w:p w:rsidR="00C10717" w:rsidRDefault="00C10717" w:rsidP="00C10717">
      <w:pPr>
        <w:numPr>
          <w:ilvl w:val="0"/>
          <w:numId w:val="33"/>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Pr>
          <w:rFonts w:ascii="Times New Roman" w:hAnsi="Times New Roman"/>
          <w:iCs/>
          <w:sz w:val="24"/>
          <w:szCs w:val="24"/>
        </w:rPr>
        <w:t>Создать условия для творческой самореализации и профессиональной деятельности, развить и укрепить личностную мотивацию обучающихся к деятельности в качестве организатора работы с молодёжью.</w:t>
      </w:r>
    </w:p>
    <w:p w:rsidR="00C10717" w:rsidRDefault="00C10717" w:rsidP="00C10717">
      <w:pPr>
        <w:numPr>
          <w:ilvl w:val="0"/>
          <w:numId w:val="33"/>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Pr>
          <w:rFonts w:ascii="Times New Roman" w:hAnsi="Times New Roman"/>
          <w:iCs/>
          <w:sz w:val="24"/>
          <w:szCs w:val="24"/>
        </w:rPr>
        <w:t>Расширить у обучающихся сферу социально-педагогического знания, создать условия для творческой самореализации и профессиональной деятельности, развить и укрепить личностную мотивацию студентов к деятельности в качестве организатора работы с молодёжью.</w:t>
      </w:r>
    </w:p>
    <w:p w:rsidR="00C10717" w:rsidRDefault="00C10717" w:rsidP="00C10717">
      <w:pPr>
        <w:numPr>
          <w:ilvl w:val="0"/>
          <w:numId w:val="33"/>
        </w:numPr>
        <w:tabs>
          <w:tab w:val="left" w:pos="993"/>
        </w:tabs>
        <w:autoSpaceDE w:val="0"/>
        <w:autoSpaceDN w:val="0"/>
        <w:adjustRightInd w:val="0"/>
        <w:spacing w:after="0" w:line="25" w:lineRule="atLeast"/>
        <w:ind w:left="0" w:firstLine="709"/>
        <w:jc w:val="both"/>
        <w:rPr>
          <w:rFonts w:ascii="Times New Roman" w:hAnsi="Times New Roman"/>
          <w:iCs/>
          <w:sz w:val="24"/>
          <w:szCs w:val="24"/>
        </w:rPr>
      </w:pPr>
      <w:r>
        <w:rPr>
          <w:rFonts w:ascii="Times New Roman" w:hAnsi="Times New Roman"/>
          <w:iCs/>
          <w:sz w:val="24"/>
          <w:szCs w:val="24"/>
        </w:rPr>
        <w:t>Раскрыть возможности самоактуализации и личностного роста в профессиональной деятельности.</w:t>
      </w:r>
    </w:p>
    <w:p w:rsidR="00C10717" w:rsidRDefault="00C10717" w:rsidP="00C10717">
      <w:pPr>
        <w:numPr>
          <w:ilvl w:val="0"/>
          <w:numId w:val="33"/>
        </w:numPr>
        <w:tabs>
          <w:tab w:val="left" w:pos="993"/>
        </w:tabs>
        <w:autoSpaceDE w:val="0"/>
        <w:autoSpaceDN w:val="0"/>
        <w:adjustRightInd w:val="0"/>
        <w:spacing w:after="0" w:line="25" w:lineRule="atLeast"/>
        <w:ind w:left="0" w:firstLine="709"/>
        <w:contextualSpacing/>
        <w:jc w:val="both"/>
        <w:rPr>
          <w:rFonts w:ascii="Times New Roman" w:hAnsi="Times New Roman"/>
          <w:b/>
          <w:bCs/>
          <w:sz w:val="24"/>
          <w:szCs w:val="24"/>
        </w:rPr>
      </w:pPr>
      <w:r>
        <w:rPr>
          <w:rFonts w:ascii="Times New Roman" w:hAnsi="Times New Roman"/>
          <w:iCs/>
          <w:sz w:val="24"/>
          <w:szCs w:val="24"/>
        </w:rPr>
        <w:t>Помочь обучающихся студентам успешно переводить теоретические знания на уровень своих социально-педагогических действий.</w:t>
      </w:r>
    </w:p>
    <w:p w:rsidR="00C10717" w:rsidRDefault="00C10717" w:rsidP="00C10717">
      <w:pPr>
        <w:autoSpaceDE w:val="0"/>
        <w:autoSpaceDN w:val="0"/>
        <w:adjustRightInd w:val="0"/>
        <w:spacing w:line="25" w:lineRule="atLeast"/>
        <w:ind w:left="720"/>
        <w:jc w:val="both"/>
        <w:rPr>
          <w:rFonts w:ascii="Times New Roman" w:hAnsi="Times New Roman"/>
          <w:b/>
          <w:bCs/>
          <w:sz w:val="24"/>
          <w:szCs w:val="24"/>
        </w:rPr>
      </w:pPr>
    </w:p>
    <w:p w:rsidR="00C10717" w:rsidRDefault="00C10717" w:rsidP="00C10717">
      <w:pPr>
        <w:autoSpaceDE w:val="0"/>
        <w:autoSpaceDN w:val="0"/>
        <w:adjustRightInd w:val="0"/>
        <w:spacing w:line="25" w:lineRule="atLeast"/>
        <w:ind w:left="720"/>
        <w:jc w:val="both"/>
        <w:rPr>
          <w:rFonts w:ascii="Times New Roman" w:hAnsi="Times New Roman"/>
          <w:b/>
          <w:bCs/>
          <w:sz w:val="24"/>
          <w:szCs w:val="24"/>
        </w:rPr>
      </w:pPr>
      <w:r>
        <w:rPr>
          <w:rFonts w:ascii="Times New Roman" w:hAnsi="Times New Roman"/>
          <w:b/>
          <w:bCs/>
          <w:sz w:val="24"/>
          <w:szCs w:val="24"/>
        </w:rPr>
        <w:t>4.Образовательные результаты</w:t>
      </w:r>
    </w:p>
    <w:tbl>
      <w:tblPr>
        <w:tblW w:w="5000" w:type="pct"/>
        <w:tblLayout w:type="fixed"/>
        <w:tblLook w:val="04A0" w:firstRow="1" w:lastRow="0" w:firstColumn="1" w:lastColumn="0" w:noHBand="0" w:noVBand="1"/>
      </w:tblPr>
      <w:tblGrid>
        <w:gridCol w:w="948"/>
        <w:gridCol w:w="2421"/>
        <w:gridCol w:w="1514"/>
        <w:gridCol w:w="2029"/>
        <w:gridCol w:w="1411"/>
        <w:gridCol w:w="1531"/>
      </w:tblGrid>
      <w:tr w:rsidR="00C10717" w:rsidTr="00C10717">
        <w:trPr>
          <w:trHeight w:val="385"/>
        </w:trPr>
        <w:tc>
          <w:tcPr>
            <w:tcW w:w="95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ОР модуля</w:t>
            </w:r>
          </w:p>
        </w:tc>
        <w:tc>
          <w:tcPr>
            <w:tcW w:w="2430"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Образовательные результаты модуля</w:t>
            </w:r>
          </w:p>
        </w:tc>
        <w:tc>
          <w:tcPr>
            <w:tcW w:w="151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ОР дисциплины</w:t>
            </w:r>
          </w:p>
        </w:tc>
        <w:tc>
          <w:tcPr>
            <w:tcW w:w="2036"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Образовательные результаты дисциплины</w:t>
            </w:r>
          </w:p>
        </w:tc>
        <w:tc>
          <w:tcPr>
            <w:tcW w:w="141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компетенций ОПОП</w:t>
            </w:r>
          </w:p>
        </w:tc>
        <w:tc>
          <w:tcPr>
            <w:tcW w:w="153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Средства оценивания ОР</w:t>
            </w:r>
          </w:p>
        </w:tc>
      </w:tr>
      <w:tr w:rsidR="00C10717" w:rsidTr="00C10717">
        <w:trPr>
          <w:trHeight w:val="664"/>
        </w:trPr>
        <w:tc>
          <w:tcPr>
            <w:tcW w:w="952" w:type="dxa"/>
            <w:vMerge w:val="restart"/>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ОР.1</w:t>
            </w:r>
          </w:p>
        </w:tc>
        <w:tc>
          <w:tcPr>
            <w:tcW w:w="2430" w:type="dxa"/>
            <w:vMerge w:val="restart"/>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Обучающийся демонстрирует знания и умения выстраивать профессиональную деятельность с позиции </w:t>
            </w:r>
            <w:r>
              <w:rPr>
                <w:rFonts w:ascii="Times New Roman" w:hAnsi="Times New Roman"/>
                <w:color w:val="000000" w:themeColor="text1"/>
                <w:sz w:val="24"/>
                <w:szCs w:val="24"/>
              </w:rPr>
              <w:lastRenderedPageBreak/>
              <w:t>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line="25" w:lineRule="atLeast"/>
              <w:rPr>
                <w:rFonts w:ascii="Times New Roman" w:hAnsi="Times New Roman"/>
                <w:sz w:val="24"/>
                <w:szCs w:val="24"/>
              </w:rPr>
            </w:pPr>
          </w:p>
        </w:tc>
        <w:tc>
          <w:tcPr>
            <w:tcW w:w="1519" w:type="dxa"/>
            <w:tcBorders>
              <w:top w:val="single" w:sz="2" w:space="0" w:color="000000"/>
              <w:left w:val="single" w:sz="2" w:space="0" w:color="000000"/>
              <w:bottom w:val="single" w:sz="4" w:space="0" w:color="auto"/>
              <w:right w:val="single" w:sz="2" w:space="0" w:color="000000"/>
            </w:tcBorders>
          </w:tcPr>
          <w:p w:rsidR="00C10717" w:rsidRDefault="00C10717">
            <w:pPr>
              <w:autoSpaceDE w:val="0"/>
              <w:autoSpaceDN w:val="0"/>
              <w:adjustRightInd w:val="0"/>
              <w:spacing w:line="25" w:lineRule="atLeast"/>
              <w:jc w:val="both"/>
              <w:rPr>
                <w:rFonts w:ascii="Times New Roman" w:hAnsi="Times New Roman"/>
                <w:sz w:val="24"/>
                <w:szCs w:val="24"/>
              </w:rPr>
            </w:pPr>
          </w:p>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ОР.1.11.1</w:t>
            </w:r>
          </w:p>
          <w:p w:rsidR="00C10717" w:rsidRDefault="00C10717">
            <w:pPr>
              <w:autoSpaceDE w:val="0"/>
              <w:autoSpaceDN w:val="0"/>
              <w:adjustRightInd w:val="0"/>
              <w:spacing w:line="25" w:lineRule="atLeast"/>
              <w:jc w:val="center"/>
              <w:rPr>
                <w:rFonts w:ascii="Times New Roman" w:hAnsi="Times New Roman"/>
                <w:sz w:val="24"/>
                <w:szCs w:val="24"/>
              </w:rPr>
            </w:pPr>
          </w:p>
        </w:tc>
        <w:tc>
          <w:tcPr>
            <w:tcW w:w="2036" w:type="dxa"/>
            <w:tcBorders>
              <w:top w:val="single" w:sz="2" w:space="0" w:color="000000"/>
              <w:left w:val="single" w:sz="2" w:space="0" w:color="000000"/>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Демонстрирует умения организации видов деятельности различной направленности</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ОК-5</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ПК-16</w:t>
            </w:r>
          </w:p>
        </w:tc>
        <w:tc>
          <w:tcPr>
            <w:tcW w:w="1536"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tabs>
                <w:tab w:val="left" w:pos="393"/>
              </w:tabs>
              <w:spacing w:line="25" w:lineRule="atLeast"/>
              <w:ind w:left="110"/>
              <w:rPr>
                <w:rFonts w:ascii="Times New Roman" w:hAnsi="Times New Roman"/>
                <w:sz w:val="24"/>
                <w:szCs w:val="24"/>
              </w:rPr>
            </w:pPr>
            <w:r>
              <w:rPr>
                <w:rFonts w:ascii="Times New Roman" w:hAnsi="Times New Roman"/>
                <w:sz w:val="24"/>
                <w:szCs w:val="24"/>
              </w:rPr>
              <w:lastRenderedPageBreak/>
              <w:t>Доклад</w:t>
            </w:r>
          </w:p>
        </w:tc>
      </w:tr>
      <w:tr w:rsidR="00C10717" w:rsidTr="00C10717">
        <w:trPr>
          <w:trHeight w:val="675"/>
        </w:trPr>
        <w:tc>
          <w:tcPr>
            <w:tcW w:w="95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43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ОР.1.11.2</w:t>
            </w:r>
          </w:p>
          <w:p w:rsidR="00C10717" w:rsidRDefault="00C10717">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Владеет научными характеристиками основных категорий</w:t>
            </w:r>
          </w:p>
        </w:tc>
        <w:tc>
          <w:tcPr>
            <w:tcW w:w="14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tabs>
                <w:tab w:val="left" w:pos="393"/>
              </w:tabs>
              <w:spacing w:line="25" w:lineRule="atLeast"/>
              <w:ind w:left="110"/>
              <w:rPr>
                <w:rFonts w:ascii="Times New Roman" w:hAnsi="Times New Roman"/>
                <w:sz w:val="24"/>
                <w:szCs w:val="24"/>
              </w:rPr>
            </w:pPr>
            <w:r>
              <w:rPr>
                <w:rFonts w:ascii="Times New Roman" w:hAnsi="Times New Roman"/>
                <w:sz w:val="24"/>
                <w:szCs w:val="24"/>
              </w:rPr>
              <w:t>Тест</w:t>
            </w:r>
          </w:p>
        </w:tc>
      </w:tr>
      <w:tr w:rsidR="00C10717" w:rsidTr="00C10717">
        <w:trPr>
          <w:trHeight w:val="645"/>
        </w:trPr>
        <w:tc>
          <w:tcPr>
            <w:tcW w:w="95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43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19" w:type="dxa"/>
            <w:tcBorders>
              <w:top w:val="single" w:sz="4" w:space="0" w:color="auto"/>
              <w:left w:val="single" w:sz="2" w:space="0" w:color="000000"/>
              <w:bottom w:val="single" w:sz="4" w:space="0" w:color="auto"/>
              <w:right w:val="single" w:sz="2" w:space="0" w:color="000000"/>
            </w:tcBorders>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ОР.1.11.3</w:t>
            </w:r>
          </w:p>
          <w:p w:rsidR="00C10717" w:rsidRDefault="00C10717">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Демонстрирует умения эффективной профессиональной коммуникации</w:t>
            </w:r>
          </w:p>
        </w:tc>
        <w:tc>
          <w:tcPr>
            <w:tcW w:w="14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36" w:type="dxa"/>
            <w:tcBorders>
              <w:top w:val="single" w:sz="4" w:space="0" w:color="auto"/>
              <w:left w:val="single" w:sz="2" w:space="0" w:color="000000"/>
              <w:bottom w:val="single" w:sz="4" w:space="0" w:color="auto"/>
              <w:right w:val="single" w:sz="2" w:space="0" w:color="000000"/>
            </w:tcBorders>
            <w:shd w:val="clear" w:color="auto" w:fill="FFFFFF"/>
            <w:hideMark/>
          </w:tcPr>
          <w:p w:rsidR="00C10717" w:rsidRDefault="00C10717">
            <w:pPr>
              <w:tabs>
                <w:tab w:val="left" w:pos="393"/>
              </w:tabs>
              <w:spacing w:line="25" w:lineRule="atLeast"/>
              <w:ind w:left="110"/>
              <w:rPr>
                <w:rFonts w:ascii="Times New Roman" w:hAnsi="Times New Roman"/>
                <w:sz w:val="24"/>
                <w:szCs w:val="24"/>
              </w:rPr>
            </w:pPr>
            <w:r>
              <w:rPr>
                <w:rFonts w:ascii="Times New Roman" w:hAnsi="Times New Roman"/>
                <w:sz w:val="24"/>
                <w:szCs w:val="24"/>
              </w:rPr>
              <w:t>Кейс-задача</w:t>
            </w:r>
          </w:p>
        </w:tc>
      </w:tr>
      <w:tr w:rsidR="00C10717" w:rsidTr="00C10717">
        <w:trPr>
          <w:trHeight w:val="510"/>
        </w:trPr>
        <w:tc>
          <w:tcPr>
            <w:tcW w:w="95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43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19" w:type="dxa"/>
            <w:tcBorders>
              <w:top w:val="single" w:sz="4" w:space="0" w:color="auto"/>
              <w:left w:val="single" w:sz="2" w:space="0" w:color="000000"/>
              <w:bottom w:val="single" w:sz="2" w:space="0" w:color="000000"/>
              <w:right w:val="single" w:sz="2" w:space="0" w:color="000000"/>
            </w:tcBorders>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ОР.1.11.4</w:t>
            </w:r>
          </w:p>
          <w:p w:rsidR="00C10717" w:rsidRDefault="00C10717">
            <w:pPr>
              <w:autoSpaceDE w:val="0"/>
              <w:autoSpaceDN w:val="0"/>
              <w:adjustRightInd w:val="0"/>
              <w:spacing w:line="25" w:lineRule="atLeast"/>
              <w:jc w:val="both"/>
              <w:rPr>
                <w:rFonts w:ascii="Times New Roman" w:hAnsi="Times New Roman"/>
                <w:sz w:val="24"/>
                <w:szCs w:val="24"/>
              </w:rPr>
            </w:pPr>
          </w:p>
        </w:tc>
        <w:tc>
          <w:tcPr>
            <w:tcW w:w="2036" w:type="dxa"/>
            <w:tcBorders>
              <w:top w:val="single" w:sz="4" w:space="0" w:color="auto"/>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Демонстрирует умения применения адекватных средств коррекционно-развивающей работы с учетом индивидуальных особенностей обучающихся</w:t>
            </w:r>
          </w:p>
        </w:tc>
        <w:tc>
          <w:tcPr>
            <w:tcW w:w="141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536"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tabs>
                <w:tab w:val="left" w:pos="393"/>
              </w:tabs>
              <w:spacing w:line="25" w:lineRule="atLeast"/>
              <w:ind w:left="110"/>
              <w:rPr>
                <w:rFonts w:ascii="Times New Roman" w:hAnsi="Times New Roman"/>
                <w:sz w:val="24"/>
                <w:szCs w:val="24"/>
              </w:rPr>
            </w:pPr>
            <w:r>
              <w:rPr>
                <w:rFonts w:ascii="Times New Roman" w:hAnsi="Times New Roman"/>
                <w:sz w:val="24"/>
                <w:szCs w:val="24"/>
              </w:rPr>
              <w:t>Кейс-задача, тест</w:t>
            </w:r>
          </w:p>
        </w:tc>
      </w:tr>
    </w:tbl>
    <w:p w:rsidR="00C10717" w:rsidRDefault="00C10717" w:rsidP="00C10717">
      <w:pPr>
        <w:autoSpaceDE w:val="0"/>
        <w:autoSpaceDN w:val="0"/>
        <w:adjustRightInd w:val="0"/>
        <w:spacing w:line="25" w:lineRule="atLeast"/>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5. Содержание дисциплины</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5.1. Тематический план</w:t>
      </w:r>
    </w:p>
    <w:tbl>
      <w:tblPr>
        <w:tblW w:w="4700" w:type="pct"/>
        <w:tblLayout w:type="fixed"/>
        <w:tblLook w:val="04A0" w:firstRow="1" w:lastRow="0" w:firstColumn="1" w:lastColumn="0" w:noHBand="0" w:noVBand="1"/>
      </w:tblPr>
      <w:tblGrid>
        <w:gridCol w:w="4079"/>
        <w:gridCol w:w="847"/>
        <w:gridCol w:w="846"/>
        <w:gridCol w:w="1411"/>
        <w:gridCol w:w="1231"/>
        <w:gridCol w:w="849"/>
      </w:tblGrid>
      <w:tr w:rsidR="00C10717" w:rsidTr="00C10717">
        <w:trPr>
          <w:trHeight w:val="203"/>
        </w:trPr>
        <w:tc>
          <w:tcPr>
            <w:tcW w:w="410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Контактная работа</w:t>
            </w:r>
          </w:p>
        </w:tc>
        <w:tc>
          <w:tcPr>
            <w:tcW w:w="12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Самостоятельная работа</w:t>
            </w:r>
          </w:p>
        </w:tc>
        <w:tc>
          <w:tcPr>
            <w:tcW w:w="85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Всего часов по дисциплине</w:t>
            </w:r>
          </w:p>
        </w:tc>
      </w:tr>
      <w:tr w:rsidR="00C10717" w:rsidTr="00C10717">
        <w:trPr>
          <w:trHeight w:val="533"/>
        </w:trPr>
        <w:tc>
          <w:tcPr>
            <w:tcW w:w="41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701"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line="25" w:lineRule="atLeast"/>
              <w:jc w:val="center"/>
              <w:rPr>
                <w:rFonts w:ascii="Times New Roman" w:hAnsi="Times New Roman"/>
                <w:sz w:val="24"/>
                <w:szCs w:val="24"/>
              </w:rPr>
            </w:pPr>
            <w:r>
              <w:rPr>
                <w:rFonts w:ascii="Times New Roman" w:hAnsi="Times New Roman"/>
                <w:sz w:val="24"/>
                <w:szCs w:val="24"/>
              </w:rPr>
              <w:t xml:space="preserve">Контактная СР (в т.ч. </w:t>
            </w: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в ЭИОС)</w:t>
            </w: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10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Лекции</w:t>
            </w:r>
          </w:p>
        </w:tc>
        <w:tc>
          <w:tcPr>
            <w:tcW w:w="850"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Лаб.</w:t>
            </w: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2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sz w:val="24"/>
                <w:szCs w:val="24"/>
              </w:rPr>
            </w:pPr>
            <w:r>
              <w:rPr>
                <w:rFonts w:ascii="Times New Roman" w:hAnsi="Times New Roman"/>
                <w:b/>
                <w:bCs/>
                <w:sz w:val="24"/>
                <w:szCs w:val="24"/>
              </w:rPr>
              <w:t xml:space="preserve">Раздел 1. </w:t>
            </w:r>
            <w:r>
              <w:rPr>
                <w:rFonts w:ascii="Times New Roman" w:hAnsi="Times New Roman"/>
                <w:b/>
                <w:sz w:val="24"/>
                <w:szCs w:val="24"/>
              </w:rPr>
              <w:t>Молодёжные субкультуры как проблемное поле современной науки и практики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3</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8</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10</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21</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Тема 1.1.Молодёжная культура, молодёжная субкультура, молодёжная контркультура, их специфика и взаимосвязь</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Тема 1.2.Типология современных молодёжных субкультур</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2</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3</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6</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t>Тема 1.3.Современные неформальные группы молодёжи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4</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8</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bCs/>
                <w:sz w:val="24"/>
                <w:szCs w:val="24"/>
              </w:rPr>
            </w:pPr>
            <w:r>
              <w:rPr>
                <w:rFonts w:ascii="Times New Roman" w:hAnsi="Times New Roman"/>
                <w:b/>
                <w:bCs/>
                <w:sz w:val="24"/>
                <w:szCs w:val="24"/>
              </w:rPr>
              <w:t xml:space="preserve">Раздел 2. </w:t>
            </w:r>
            <w:r>
              <w:rPr>
                <w:rFonts w:ascii="Times New Roman" w:hAnsi="Times New Roman"/>
                <w:b/>
                <w:sz w:val="24"/>
                <w:szCs w:val="24"/>
              </w:rPr>
              <w:t xml:space="preserve">Молодёжные субкультуры и их влияние на </w:t>
            </w:r>
            <w:r>
              <w:rPr>
                <w:rFonts w:ascii="Times New Roman" w:hAnsi="Times New Roman"/>
                <w:b/>
                <w:sz w:val="24"/>
                <w:szCs w:val="24"/>
              </w:rPr>
              <w:lastRenderedPageBreak/>
              <w:t>социализацию молодёжи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lastRenderedPageBreak/>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9</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bCs/>
                <w:sz w:val="24"/>
                <w:szCs w:val="24"/>
              </w:rPr>
              <w:lastRenderedPageBreak/>
              <w:t>Тема 2.1.Молодежная субкультура как фактор формирования девиантного поведения детей и молодежи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1</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3</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5</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Cs/>
                <w:sz w:val="24"/>
                <w:szCs w:val="24"/>
              </w:rPr>
            </w:pPr>
            <w:r>
              <w:rPr>
                <w:rFonts w:ascii="Times New Roman" w:hAnsi="Times New Roman"/>
                <w:bCs/>
                <w:sz w:val="24"/>
                <w:szCs w:val="24"/>
              </w:rPr>
              <w:t>9</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bCs/>
                <w:sz w:val="24"/>
                <w:szCs w:val="24"/>
              </w:rPr>
            </w:pPr>
            <w:r>
              <w:rPr>
                <w:rFonts w:ascii="Times New Roman" w:hAnsi="Times New Roman"/>
                <w:b/>
                <w:bCs/>
                <w:sz w:val="24"/>
                <w:szCs w:val="24"/>
              </w:rPr>
              <w:t>КСР. Потенциал молодежной субкультуры в профилактике и преодолении девиантного поведения детей и подростков</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6</w:t>
            </w:r>
          </w:p>
        </w:tc>
      </w:tr>
      <w:tr w:rsidR="00C10717" w:rsidTr="00C10717">
        <w:trPr>
          <w:trHeight w:val="1"/>
        </w:trPr>
        <w:tc>
          <w:tcPr>
            <w:tcW w:w="410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both"/>
              <w:rPr>
                <w:rFonts w:ascii="Times New Roman" w:hAnsi="Times New Roman"/>
                <w:b/>
                <w:bCs/>
                <w:sz w:val="24"/>
                <w:szCs w:val="24"/>
              </w:rPr>
            </w:pPr>
            <w:r>
              <w:rPr>
                <w:rFonts w:ascii="Times New Roman" w:hAnsi="Times New Roman"/>
                <w:b/>
                <w:bCs/>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4</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11</w:t>
            </w:r>
          </w:p>
        </w:tc>
        <w:tc>
          <w:tcPr>
            <w:tcW w:w="14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6</w:t>
            </w:r>
          </w:p>
        </w:tc>
        <w:tc>
          <w:tcPr>
            <w:tcW w:w="123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15</w:t>
            </w:r>
          </w:p>
        </w:tc>
        <w:tc>
          <w:tcPr>
            <w:tcW w:w="85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b/>
                <w:bCs/>
                <w:sz w:val="24"/>
                <w:szCs w:val="24"/>
              </w:rPr>
            </w:pPr>
            <w:r>
              <w:rPr>
                <w:rFonts w:ascii="Times New Roman" w:hAnsi="Times New Roman"/>
                <w:b/>
                <w:bCs/>
                <w:sz w:val="24"/>
                <w:szCs w:val="24"/>
              </w:rPr>
              <w:t>36</w:t>
            </w:r>
          </w:p>
        </w:tc>
      </w:tr>
    </w:tbl>
    <w:p w:rsidR="00C10717" w:rsidRDefault="00C10717" w:rsidP="00C10717">
      <w:pPr>
        <w:spacing w:line="25" w:lineRule="atLeast"/>
        <w:rPr>
          <w:rFonts w:ascii="Times New Roman" w:hAnsi="Times New Roman"/>
          <w:bCs/>
          <w:i/>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C10717" w:rsidRDefault="00C10717" w:rsidP="00C10717">
      <w:pPr>
        <w:autoSpaceDE w:val="0"/>
        <w:autoSpaceDN w:val="0"/>
        <w:adjustRightInd w:val="0"/>
        <w:spacing w:line="25" w:lineRule="atLeast"/>
        <w:ind w:firstLine="709"/>
        <w:jc w:val="both"/>
        <w:rPr>
          <w:rFonts w:ascii="Times New Roman" w:hAnsi="Times New Roman"/>
          <w:bCs/>
          <w:sz w:val="24"/>
          <w:szCs w:val="24"/>
        </w:rPr>
      </w:pPr>
      <w:r>
        <w:rPr>
          <w:rFonts w:ascii="Times New Roman" w:hAnsi="Times New Roman"/>
          <w:bCs/>
          <w:sz w:val="24"/>
          <w:szCs w:val="24"/>
        </w:rPr>
        <w:t>Технологии чтения традиционной, проблемной лекции,  лекции-диалога, лекции теоретического анализа конкретного опыта социально-педагогической деятельности; технологии проектирования социально-педагогической деятельности; технология определения  и решения реальных задач и проблем, связанных с профессиональной деятельностью в конкретной ситуации; технология проверки эффективности их решения,  технология оценивания результата и внесения необходимых коррективов; технология – презентация профессионального передового  опыта, разработанных и апробированных мероприятий;  технологии, обучающие актуализации знаний и передового опыта в связи с задачами профессиональной подготовки и самообразования</w:t>
      </w:r>
    </w:p>
    <w:p w:rsidR="00C10717" w:rsidRDefault="00C10717" w:rsidP="00C10717">
      <w:pPr>
        <w:spacing w:line="25" w:lineRule="atLeast"/>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6.1. Рейтинг-план</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p>
    <w:tbl>
      <w:tblPr>
        <w:tblW w:w="5000" w:type="pct"/>
        <w:tblLayout w:type="fixed"/>
        <w:tblLook w:val="04A0" w:firstRow="1" w:lastRow="0" w:firstColumn="1" w:lastColumn="0" w:noHBand="0" w:noVBand="1"/>
      </w:tblPr>
      <w:tblGrid>
        <w:gridCol w:w="488"/>
        <w:gridCol w:w="1321"/>
        <w:gridCol w:w="1844"/>
        <w:gridCol w:w="1701"/>
        <w:gridCol w:w="1701"/>
        <w:gridCol w:w="1134"/>
        <w:gridCol w:w="851"/>
        <w:gridCol w:w="814"/>
      </w:tblGrid>
      <w:tr w:rsidR="00C10717" w:rsidTr="00C10717">
        <w:trPr>
          <w:trHeight w:val="600"/>
        </w:trPr>
        <w:tc>
          <w:tcPr>
            <w:tcW w:w="48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 п/п</w:t>
            </w:r>
          </w:p>
        </w:tc>
        <w:tc>
          <w:tcPr>
            <w:tcW w:w="132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Код ОР дисциплины</w:t>
            </w:r>
          </w:p>
        </w:tc>
        <w:tc>
          <w:tcPr>
            <w:tcW w:w="184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Виды учебной деятельности</w:t>
            </w:r>
          </w:p>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обучающегося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Средства оценивания</w:t>
            </w:r>
          </w:p>
        </w:tc>
        <w:tc>
          <w:tcPr>
            <w:tcW w:w="1701"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Балл за конкретное задание</w:t>
            </w:r>
          </w:p>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w:t>
            </w:r>
            <w:r>
              <w:rPr>
                <w:rFonts w:ascii="Times New Roman" w:hAnsi="Times New Roman"/>
                <w:color w:val="000000"/>
                <w:sz w:val="24"/>
                <w:szCs w:val="24"/>
                <w:lang w:val="en-US"/>
              </w:rPr>
              <w:t>min</w:t>
            </w:r>
            <w:r>
              <w:rPr>
                <w:rFonts w:ascii="Times New Roman" w:hAnsi="Times New Roman"/>
                <w:color w:val="000000"/>
                <w:sz w:val="24"/>
                <w:szCs w:val="24"/>
              </w:rPr>
              <w:t>-</w:t>
            </w:r>
            <w:r>
              <w:rPr>
                <w:rFonts w:ascii="Times New Roman" w:hAnsi="Times New Roman"/>
                <w:color w:val="000000"/>
                <w:sz w:val="24"/>
                <w:szCs w:val="24"/>
                <w:lang w:val="en-US"/>
              </w:rPr>
              <w:t>max</w:t>
            </w:r>
            <w:r>
              <w:rPr>
                <w:rFonts w:ascii="Times New Roman" w:hAnsi="Times New Roman"/>
                <w:color w:val="000000"/>
                <w:sz w:val="24"/>
                <w:szCs w:val="24"/>
              </w:rPr>
              <w:t>)</w:t>
            </w:r>
          </w:p>
        </w:tc>
        <w:tc>
          <w:tcPr>
            <w:tcW w:w="113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Число заданий за семестр</w:t>
            </w:r>
          </w:p>
        </w:tc>
        <w:tc>
          <w:tcPr>
            <w:tcW w:w="1665"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Баллы</w:t>
            </w:r>
          </w:p>
        </w:tc>
      </w:tr>
      <w:tr w:rsidR="00C10717" w:rsidTr="00C10717">
        <w:trPr>
          <w:trHeight w:val="300"/>
        </w:trPr>
        <w:tc>
          <w:tcPr>
            <w:tcW w:w="48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32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84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70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3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51" w:type="dxa"/>
            <w:tcBorders>
              <w:top w:val="nil"/>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Минимальный</w:t>
            </w:r>
          </w:p>
        </w:tc>
        <w:tc>
          <w:tcPr>
            <w:tcW w:w="814" w:type="dxa"/>
            <w:tcBorders>
              <w:top w:val="nil"/>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Максимальный</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1</w:t>
            </w: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ОР.1.11.1</w:t>
            </w:r>
          </w:p>
          <w:p w:rsidR="00C10717" w:rsidRDefault="00C10717">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Создание, презентация и защита проекта по организации видов деятельности различной направленности</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Доклад</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6</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12</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2</w:t>
            </w: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ОР.1.11.2</w:t>
            </w:r>
          </w:p>
          <w:p w:rsidR="00C10717" w:rsidRDefault="00C10717">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Решение и анализ кейсов</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4-5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12</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15</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3</w:t>
            </w: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ОР.1.11.3</w:t>
            </w:r>
          </w:p>
          <w:p w:rsidR="00C10717" w:rsidRDefault="00C10717">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lastRenderedPageBreak/>
              <w:t xml:space="preserve">Решение и анализ </w:t>
            </w:r>
            <w:r>
              <w:rPr>
                <w:rFonts w:ascii="Times New Roman" w:hAnsi="Times New Roman"/>
                <w:sz w:val="24"/>
                <w:szCs w:val="24"/>
              </w:rPr>
              <w:lastRenderedPageBreak/>
              <w:t>контекстных задач по применению адекватных средств коррекционно-развивающей работы с учетом индивидуальных особенностей обучающихся</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Кейс-задачи</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        3-4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lastRenderedPageBreak/>
              <w:t>3</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9</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12</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lastRenderedPageBreak/>
              <w:t>4</w:t>
            </w: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ОР.1.11.4</w:t>
            </w:r>
          </w:p>
          <w:p w:rsidR="00C10717" w:rsidRDefault="00C10717">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Выполнение дистанционных проверочных тестов по изучаемым темам</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3-5</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15</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25</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5</w:t>
            </w: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ОР.1.11.4</w:t>
            </w:r>
          </w:p>
          <w:p w:rsidR="00C10717" w:rsidRDefault="00C10717">
            <w:pPr>
              <w:autoSpaceDE w:val="0"/>
              <w:autoSpaceDN w:val="0"/>
              <w:adjustRightInd w:val="0"/>
              <w:spacing w:line="25" w:lineRule="atLeast"/>
              <w:jc w:val="center"/>
              <w:rPr>
                <w:rFonts w:ascii="Times New Roman" w:hAnsi="Times New Roman"/>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КСР. Выполнение дистанционного проверочного теста</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Тест (ЭИОС)</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3-6</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6</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6</w:t>
            </w:r>
          </w:p>
        </w:tc>
        <w:tc>
          <w:tcPr>
            <w:tcW w:w="132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ОР.1.11.4</w:t>
            </w: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Зачет</w:t>
            </w:r>
          </w:p>
        </w:tc>
        <w:tc>
          <w:tcPr>
            <w:tcW w:w="170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10-30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jc w:val="center"/>
              <w:rPr>
                <w:rFonts w:ascii="Times New Roman" w:hAnsi="Times New Roman"/>
                <w:sz w:val="24"/>
                <w:szCs w:val="24"/>
              </w:rPr>
            </w:pP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8"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both"/>
              <w:rPr>
                <w:rFonts w:ascii="Times New Roman" w:hAnsi="Times New Roman"/>
                <w:sz w:val="24"/>
                <w:szCs w:val="24"/>
              </w:rPr>
            </w:pPr>
          </w:p>
        </w:tc>
        <w:tc>
          <w:tcPr>
            <w:tcW w:w="132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color w:val="000000"/>
                <w:sz w:val="24"/>
                <w:szCs w:val="24"/>
              </w:rPr>
            </w:pPr>
          </w:p>
        </w:tc>
        <w:tc>
          <w:tcPr>
            <w:tcW w:w="184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color w:val="000000"/>
                <w:sz w:val="24"/>
                <w:szCs w:val="24"/>
              </w:rPr>
              <w:t>Итого:</w:t>
            </w: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tc>
        <w:tc>
          <w:tcPr>
            <w:tcW w:w="1701"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55</w:t>
            </w:r>
          </w:p>
        </w:tc>
        <w:tc>
          <w:tcPr>
            <w:tcW w:w="814"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100</w:t>
            </w:r>
          </w:p>
        </w:tc>
      </w:tr>
    </w:tbl>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p>
    <w:p w:rsidR="00C10717" w:rsidRDefault="00C10717" w:rsidP="00C10717">
      <w:pPr>
        <w:spacing w:after="0" w:line="240" w:lineRule="auto"/>
        <w:rPr>
          <w:rFonts w:ascii="Times New Roman" w:hAnsi="Times New Roman"/>
          <w:b/>
          <w:bCs/>
          <w:sz w:val="24"/>
          <w:szCs w:val="24"/>
        </w:rPr>
        <w:sectPr w:rsidR="00C10717">
          <w:pgSz w:w="11906" w:h="16838"/>
          <w:pgMar w:top="1134" w:right="1134" w:bottom="1134" w:left="1134" w:header="709" w:footer="709" w:gutter="0"/>
          <w:pgNumType w:start="12"/>
          <w:cols w:space="720"/>
        </w:sectPr>
      </w:pP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b/>
          <w:bCs/>
          <w:sz w:val="24"/>
          <w:szCs w:val="24"/>
        </w:rPr>
        <w:lastRenderedPageBreak/>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sz w:val="24"/>
          <w:szCs w:val="24"/>
        </w:rPr>
        <w:t xml:space="preserve">7.1. </w:t>
      </w:r>
      <w:r>
        <w:rPr>
          <w:rFonts w:ascii="Times New Roman" w:hAnsi="Times New Roman"/>
          <w:bCs/>
          <w:i/>
          <w:iCs/>
          <w:sz w:val="24"/>
          <w:szCs w:val="24"/>
        </w:rPr>
        <w:t>Основная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1.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w:t>
      </w:r>
      <w:r>
        <w:rPr>
          <w:rFonts w:ascii="Times New Roman" w:hAnsi="Times New Roman"/>
          <w:color w:val="454545"/>
          <w:sz w:val="24"/>
          <w:szCs w:val="24"/>
        </w:rPr>
        <w:t> </w:t>
      </w:r>
      <w:hyperlink r:id="rId72" w:history="1">
        <w:r>
          <w:rPr>
            <w:rStyle w:val="a8"/>
            <w:rFonts w:ascii="Times New Roman" w:hAnsi="Times New Roman"/>
            <w:color w:val="006CA1"/>
            <w:sz w:val="24"/>
            <w:szCs w:val="24"/>
          </w:rPr>
          <w:t>http://biblioclub.ru/index.php?page=book&amp;id=496699</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sz w:val="24"/>
          <w:szCs w:val="24"/>
        </w:rPr>
        <w:t>2. Черняк, Е.М. Семьеведение : учебник / Е.М. Черняк. - Москва : Издательско-торговая корпорация «Дашков и К°», 2017. - 288 с. : табл. - (Учебные издания для бакалавров). - Библиогр. в кн. - ISBN 978-5-394-02314-9 ; То же [Электронный ресурс]. - URL:</w:t>
      </w:r>
      <w:r>
        <w:rPr>
          <w:rFonts w:ascii="Times New Roman" w:hAnsi="Times New Roman"/>
          <w:color w:val="454545"/>
          <w:sz w:val="24"/>
          <w:szCs w:val="24"/>
        </w:rPr>
        <w:t> </w:t>
      </w:r>
      <w:hyperlink r:id="rId73" w:history="1">
        <w:r>
          <w:rPr>
            <w:rStyle w:val="a8"/>
            <w:rFonts w:ascii="Times New Roman" w:hAnsi="Times New Roman"/>
            <w:color w:val="006CA1"/>
            <w:sz w:val="24"/>
            <w:szCs w:val="24"/>
          </w:rPr>
          <w:t>http://biblioclub.ru/index.php?page=book&amp;id=452532</w:t>
        </w:r>
      </w:hyperlink>
      <w:r>
        <w:rPr>
          <w:rFonts w:ascii="Times New Roman" w:hAnsi="Times New Roman"/>
          <w:color w:val="454545"/>
          <w:sz w:val="24"/>
          <w:szCs w:val="24"/>
        </w:rPr>
        <w:t> </w:t>
      </w:r>
    </w:p>
    <w:p w:rsidR="00C10717" w:rsidRDefault="00C10717" w:rsidP="00C10717">
      <w:pPr>
        <w:tabs>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709"/>
        <w:contextualSpacing/>
        <w:jc w:val="both"/>
        <w:rPr>
          <w:rFonts w:ascii="Times New Roman" w:hAnsi="Times New Roman"/>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iCs/>
          <w:sz w:val="24"/>
          <w:szCs w:val="24"/>
        </w:rPr>
        <w:t>7.2. Дополнительная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1. Грошев, И.В. Организационная культура : учебник / И.В. Грошев, А.А. Краснослободцев. - 2-е изд., перераб. и доп. - Москва : Юнити-Дана, 2015. - 535 с. - Библиогр. в кн. - ISBN 978-5-238-02384-7 ; То же [Электронный ресурс]. - URL:</w:t>
      </w:r>
      <w:r>
        <w:rPr>
          <w:rFonts w:ascii="Times New Roman" w:hAnsi="Times New Roman"/>
          <w:color w:val="454545"/>
          <w:sz w:val="24"/>
          <w:szCs w:val="24"/>
        </w:rPr>
        <w:t> </w:t>
      </w:r>
      <w:hyperlink r:id="rId74" w:history="1">
        <w:r>
          <w:rPr>
            <w:rStyle w:val="a8"/>
            <w:rFonts w:ascii="Times New Roman" w:hAnsi="Times New Roman"/>
            <w:color w:val="006CA1"/>
            <w:sz w:val="24"/>
            <w:szCs w:val="24"/>
          </w:rPr>
          <w:t>http://biblioclub.ru/index.php?page=book&amp;id=119433</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2. Кочетков, В.В. Психология межкультурных различий : учебник / В.В. Кочетков. - Москва : ПЕР СЭ, 2001. - 416 с. - ISBN 5-9292-0032-7 ; То же [Электронный ресурс]. - URL:</w:t>
      </w:r>
      <w:r>
        <w:rPr>
          <w:rFonts w:ascii="Times New Roman" w:hAnsi="Times New Roman"/>
          <w:color w:val="454545"/>
          <w:sz w:val="24"/>
          <w:szCs w:val="24"/>
        </w:rPr>
        <w:t> </w:t>
      </w:r>
      <w:hyperlink r:id="rId75" w:history="1">
        <w:r>
          <w:rPr>
            <w:rStyle w:val="a8"/>
            <w:rFonts w:ascii="Times New Roman" w:hAnsi="Times New Roman"/>
            <w:color w:val="006CA1"/>
            <w:sz w:val="24"/>
            <w:szCs w:val="24"/>
          </w:rPr>
          <w:t>http://biblioclub.ru/index.php?page=book&amp;id=233268</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3.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w:t>
      </w:r>
      <w:r>
        <w:rPr>
          <w:rFonts w:ascii="Times New Roman" w:hAnsi="Times New Roman"/>
          <w:color w:val="454545"/>
          <w:sz w:val="24"/>
          <w:szCs w:val="24"/>
        </w:rPr>
        <w:t> </w:t>
      </w:r>
      <w:hyperlink r:id="rId76" w:history="1">
        <w:r>
          <w:rPr>
            <w:rStyle w:val="a8"/>
            <w:rFonts w:ascii="Times New Roman" w:hAnsi="Times New Roman"/>
            <w:color w:val="006CA1"/>
            <w:sz w:val="24"/>
            <w:szCs w:val="24"/>
          </w:rPr>
          <w:t>http://biblioclub.ru/index.php?page=book&amp;id=362866</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4. Социальная психология : учебник / под ред. А.М. Столяренко. - 3-е изд., доп. - Москва : ЮНИТИ-ДАНА, 2016. - 431 с. : ил. - Библиогр. в кн. - ISBN 978-5-238-02844-6 ; То же [Электронный ресурс]. - URL:</w:t>
      </w:r>
      <w:r>
        <w:rPr>
          <w:rFonts w:ascii="Times New Roman" w:hAnsi="Times New Roman"/>
          <w:color w:val="454545"/>
          <w:sz w:val="24"/>
          <w:szCs w:val="24"/>
        </w:rPr>
        <w:t> </w:t>
      </w:r>
      <w:hyperlink r:id="rId77" w:history="1">
        <w:r>
          <w:rPr>
            <w:rStyle w:val="a8"/>
            <w:rFonts w:ascii="Times New Roman" w:hAnsi="Times New Roman"/>
            <w:color w:val="006CA1"/>
            <w:sz w:val="24"/>
            <w:szCs w:val="24"/>
          </w:rPr>
          <w:t>http://biblioclub.ru/index.php?page=book&amp;id=446598</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1. Организация работы с молодежью : учебное пособие / под ред. Е.П. Агапова, Л.С. Деточенко. - Москва ; Берлин : Директ-Медиа, 2015. - 738 с. : ил. - Библиогр. в кн. - ISBN 978-5-4475-5185-8 ; То же [Электронный ресурс]. - URL:</w:t>
      </w:r>
      <w:r>
        <w:rPr>
          <w:rFonts w:ascii="Times New Roman" w:hAnsi="Times New Roman"/>
          <w:color w:val="454545"/>
          <w:sz w:val="24"/>
          <w:szCs w:val="24"/>
        </w:rPr>
        <w:t> </w:t>
      </w:r>
      <w:hyperlink r:id="rId78" w:history="1">
        <w:r>
          <w:rPr>
            <w:rStyle w:val="a8"/>
            <w:rFonts w:ascii="Times New Roman" w:hAnsi="Times New Roman"/>
            <w:color w:val="006CA1"/>
            <w:sz w:val="24"/>
            <w:szCs w:val="24"/>
          </w:rPr>
          <w:t>http://biblioclub.ru/index.php?page=book&amp;id=362866</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2. Чрезвычайные ситуации социального характера и защита от них : учебное пособие / авт.-сост. Т.Ю. Денщикова, Е.В. Макарова, Ю.А. Маренчук, Н.В. Елисеева и др. - Ставрополь : СКФУ, 2015. - 364 с. ; То же [Электронный ресурс]. - URL:</w:t>
      </w:r>
      <w:r>
        <w:rPr>
          <w:rFonts w:ascii="Times New Roman" w:hAnsi="Times New Roman"/>
          <w:color w:val="454545"/>
          <w:sz w:val="24"/>
          <w:szCs w:val="24"/>
        </w:rPr>
        <w:t> </w:t>
      </w:r>
      <w:hyperlink r:id="rId79" w:history="1">
        <w:r>
          <w:rPr>
            <w:rStyle w:val="a8"/>
            <w:rFonts w:ascii="Times New Roman" w:hAnsi="Times New Roman"/>
            <w:color w:val="006CA1"/>
            <w:sz w:val="24"/>
            <w:szCs w:val="24"/>
          </w:rPr>
          <w:t>http://biblioclub.ru/index.php?page=book&amp;id=457894</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firstLine="709"/>
        <w:jc w:val="both"/>
        <w:rPr>
          <w:rFonts w:ascii="Times New Roman" w:hAnsi="Times New Roman"/>
          <w:bCs/>
          <w:i/>
          <w:iCs/>
          <w:sz w:val="24"/>
          <w:szCs w:val="24"/>
        </w:rPr>
      </w:pPr>
      <w:r>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0" w:history="1">
        <w:r>
          <w:rPr>
            <w:rStyle w:val="a8"/>
            <w:rFonts w:ascii="Times New Roman" w:hAnsi="Times New Roman"/>
            <w:color w:val="auto"/>
            <w:sz w:val="24"/>
            <w:szCs w:val="24"/>
            <w:lang w:val="en-US"/>
          </w:rPr>
          <w:t>www</w:t>
        </w:r>
        <w:r>
          <w:rPr>
            <w:rStyle w:val="a8"/>
            <w:rFonts w:ascii="Times New Roman" w:hAnsi="Times New Roman"/>
            <w:color w:val="auto"/>
            <w:sz w:val="24"/>
            <w:szCs w:val="24"/>
          </w:rPr>
          <w:t>.</w:t>
        </w:r>
        <w:r>
          <w:rPr>
            <w:rStyle w:val="a8"/>
            <w:rFonts w:ascii="Times New Roman" w:hAnsi="Times New Roman"/>
            <w:color w:val="auto"/>
            <w:sz w:val="24"/>
            <w:szCs w:val="24"/>
            <w:lang w:val="en-US"/>
          </w:rPr>
          <w:t>biblioclub</w:t>
        </w:r>
        <w:r>
          <w:rPr>
            <w:rStyle w:val="a8"/>
            <w:rFonts w:ascii="Times New Roman" w:hAnsi="Times New Roman"/>
            <w:color w:val="auto"/>
            <w:sz w:val="24"/>
            <w:szCs w:val="24"/>
          </w:rPr>
          <w:t>.</w:t>
        </w:r>
        <w:r>
          <w:rPr>
            <w:rStyle w:val="a8"/>
            <w:rFonts w:ascii="Times New Roman" w:hAnsi="Times New Roman"/>
            <w:color w:val="auto"/>
            <w:sz w:val="24"/>
            <w:szCs w:val="24"/>
            <w:lang w:val="en-US"/>
          </w:rPr>
          <w:t>ru</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1" w:history="1">
        <w:r>
          <w:rPr>
            <w:rStyle w:val="a8"/>
            <w:rFonts w:ascii="Times New Roman" w:hAnsi="Times New Roman"/>
            <w:color w:val="auto"/>
            <w:sz w:val="24"/>
            <w:szCs w:val="24"/>
            <w:lang w:val="en-US"/>
          </w:rPr>
          <w:t>www</w:t>
        </w:r>
        <w:r>
          <w:rPr>
            <w:rStyle w:val="a8"/>
            <w:rFonts w:ascii="Times New Roman" w:hAnsi="Times New Roman"/>
            <w:color w:val="auto"/>
            <w:sz w:val="24"/>
            <w:szCs w:val="24"/>
          </w:rPr>
          <w:t>.</w:t>
        </w:r>
        <w:r>
          <w:rPr>
            <w:rStyle w:val="a8"/>
            <w:rFonts w:ascii="Times New Roman" w:hAnsi="Times New Roman"/>
            <w:color w:val="auto"/>
            <w:sz w:val="24"/>
            <w:szCs w:val="24"/>
            <w:lang w:val="en-US"/>
          </w:rPr>
          <w:t>elibrary</w:t>
        </w:r>
        <w:r>
          <w:rPr>
            <w:rStyle w:val="a8"/>
            <w:rFonts w:ascii="Times New Roman" w:hAnsi="Times New Roman"/>
            <w:color w:val="auto"/>
            <w:sz w:val="24"/>
            <w:szCs w:val="24"/>
          </w:rPr>
          <w:t>.</w:t>
        </w:r>
        <w:r>
          <w:rPr>
            <w:rStyle w:val="a8"/>
            <w:rFonts w:ascii="Times New Roman" w:hAnsi="Times New Roman"/>
            <w:color w:val="auto"/>
            <w:sz w:val="24"/>
            <w:szCs w:val="24"/>
            <w:lang w:val="en-US"/>
          </w:rPr>
          <w:t>ru</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lang w:val="en-US"/>
        </w:rPr>
      </w:pPr>
      <w:hyperlink r:id="rId82" w:history="1">
        <w:r>
          <w:rPr>
            <w:rStyle w:val="a8"/>
            <w:rFonts w:ascii="Times New Roman" w:hAnsi="Times New Roman"/>
            <w:color w:val="auto"/>
            <w:sz w:val="24"/>
            <w:szCs w:val="24"/>
            <w:lang w:val="en-US"/>
          </w:rPr>
          <w:t>www.ebiblioteka.ru</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3" w:history="1">
        <w:r>
          <w:rPr>
            <w:rStyle w:val="a8"/>
            <w:rFonts w:ascii="Times New Roman" w:hAnsi="Times New Roman"/>
            <w:color w:val="auto"/>
            <w:sz w:val="24"/>
            <w:szCs w:val="24"/>
          </w:rPr>
          <w:t>http://psychology.academic.ru/8111/Ценности</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4" w:history="1">
        <w:r>
          <w:rPr>
            <w:rStyle w:val="a8"/>
            <w:rFonts w:ascii="Times New Roman" w:hAnsi="Times New Roman"/>
            <w:color w:val="auto"/>
            <w:sz w:val="24"/>
            <w:szCs w:val="24"/>
          </w:rPr>
          <w:t>http://thematic_philosophical.academic.ru/368/ЦЕННОСТИ</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5" w:history="1">
        <w:r>
          <w:rPr>
            <w:rStyle w:val="a8"/>
            <w:rFonts w:ascii="Times New Roman" w:hAnsi="Times New Roman"/>
            <w:color w:val="auto"/>
            <w:sz w:val="24"/>
            <w:szCs w:val="24"/>
          </w:rPr>
          <w:t>http://explanatory_sociological.academic.ru/2274/ЦЕННОСТИ</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6" w:history="1">
        <w:r>
          <w:rPr>
            <w:rStyle w:val="a8"/>
            <w:rFonts w:ascii="Times New Roman" w:hAnsi="Times New Roman"/>
            <w:color w:val="auto"/>
            <w:sz w:val="24"/>
            <w:szCs w:val="24"/>
          </w:rPr>
          <w:t>http://dic.academic.ru/dic.nsf/enc_philosophy/2534</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7" w:history="1">
        <w:r>
          <w:rPr>
            <w:rStyle w:val="a8"/>
            <w:rFonts w:ascii="Times New Roman" w:hAnsi="Times New Roman"/>
            <w:color w:val="auto"/>
            <w:sz w:val="24"/>
            <w:szCs w:val="24"/>
          </w:rPr>
          <w:t>http://dic.academic.ru/dic.nsf/politology/84</w:t>
        </w:r>
      </w:hyperlink>
    </w:p>
    <w:p w:rsidR="00C10717" w:rsidRDefault="00C10717" w:rsidP="00C10717">
      <w:pPr>
        <w:numPr>
          <w:ilvl w:val="0"/>
          <w:numId w:val="34"/>
        </w:numPr>
        <w:tabs>
          <w:tab w:val="left" w:pos="993"/>
        </w:tabs>
        <w:spacing w:after="0" w:line="25" w:lineRule="atLeast"/>
        <w:ind w:left="0" w:firstLine="698"/>
        <w:contextualSpacing/>
        <w:jc w:val="both"/>
        <w:rPr>
          <w:rFonts w:ascii="Times New Roman" w:hAnsi="Times New Roman"/>
          <w:sz w:val="24"/>
          <w:szCs w:val="24"/>
        </w:rPr>
      </w:pPr>
      <w:hyperlink r:id="rId88" w:history="1">
        <w:r>
          <w:rPr>
            <w:rStyle w:val="a8"/>
            <w:rFonts w:ascii="Times New Roman" w:hAnsi="Times New Roman"/>
            <w:color w:val="auto"/>
            <w:sz w:val="24"/>
            <w:szCs w:val="24"/>
          </w:rPr>
          <w:t>http://psychology.academic.ru/955</w:t>
        </w:r>
      </w:hyperlink>
    </w:p>
    <w:p w:rsidR="00C10717" w:rsidRDefault="00C10717" w:rsidP="00C10717">
      <w:pPr>
        <w:numPr>
          <w:ilvl w:val="0"/>
          <w:numId w:val="34"/>
        </w:numPr>
        <w:tabs>
          <w:tab w:val="left" w:pos="1134"/>
        </w:tabs>
        <w:spacing w:after="0" w:line="25" w:lineRule="atLeast"/>
        <w:ind w:left="0" w:firstLine="698"/>
        <w:contextualSpacing/>
        <w:jc w:val="both"/>
        <w:rPr>
          <w:rFonts w:ascii="Times New Roman" w:hAnsi="Times New Roman"/>
          <w:sz w:val="24"/>
          <w:szCs w:val="24"/>
        </w:rPr>
      </w:pPr>
      <w:hyperlink r:id="rId89" w:history="1">
        <w:r>
          <w:rPr>
            <w:rStyle w:val="a8"/>
            <w:rFonts w:ascii="Times New Roman" w:hAnsi="Times New Roman"/>
            <w:color w:val="auto"/>
            <w:sz w:val="24"/>
            <w:szCs w:val="24"/>
          </w:rPr>
          <w:t>http://sub-cult.ru/subculturi/3450-subkul-tura-metallistov-nezavisimost-i-svoboda-kak-obraz-zhizni</w:t>
        </w:r>
      </w:hyperlink>
    </w:p>
    <w:p w:rsidR="00C10717" w:rsidRDefault="00C10717" w:rsidP="00C10717">
      <w:pPr>
        <w:numPr>
          <w:ilvl w:val="0"/>
          <w:numId w:val="34"/>
        </w:num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0" w:firstLine="698"/>
        <w:contextualSpacing/>
        <w:jc w:val="both"/>
        <w:rPr>
          <w:rFonts w:ascii="Times New Roman" w:hAnsi="Times New Roman"/>
          <w:bCs/>
          <w:i/>
          <w:iCs/>
          <w:sz w:val="24"/>
          <w:szCs w:val="24"/>
        </w:rPr>
      </w:pPr>
      <w:hyperlink r:id="rId90" w:history="1">
        <w:r>
          <w:rPr>
            <w:rStyle w:val="a8"/>
            <w:rFonts w:ascii="Times New Roman" w:hAnsi="Times New Roman"/>
            <w:color w:val="auto"/>
            <w:sz w:val="24"/>
            <w:szCs w:val="24"/>
          </w:rPr>
          <w:t>http://www.sub-culture.ru/panki.php</w:t>
        </w:r>
      </w:hyperlink>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spacing w:line="25" w:lineRule="atLeast"/>
        <w:ind w:firstLine="709"/>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spacing w:line="25" w:lineRule="atLeast"/>
        <w:ind w:firstLine="709"/>
        <w:jc w:val="both"/>
        <w:rPr>
          <w:rFonts w:ascii="Times New Roman" w:hAnsi="Times New Roman"/>
          <w:spacing w:val="-4"/>
          <w:sz w:val="24"/>
          <w:szCs w:val="24"/>
        </w:rPr>
      </w:pPr>
      <w:r>
        <w:rPr>
          <w:rFonts w:ascii="Times New Roman" w:hAnsi="Times New Roman"/>
          <w:spacing w:val="-4"/>
          <w:sz w:val="24"/>
          <w:szCs w:val="24"/>
        </w:rPr>
        <w:t>Реализация дисциплины требует наличия учебного кабинета, аудитории, имеющей возможности для использования мультимедийного оборудования.</w:t>
      </w:r>
    </w:p>
    <w:p w:rsidR="00C10717" w:rsidRDefault="00C10717" w:rsidP="00C10717">
      <w:pPr>
        <w:spacing w:line="25" w:lineRule="atLeast"/>
        <w:ind w:firstLine="709"/>
        <w:jc w:val="both"/>
        <w:rPr>
          <w:rFonts w:ascii="Times New Roman" w:hAnsi="Times New Roman"/>
          <w:spacing w:val="-4"/>
          <w:sz w:val="24"/>
          <w:szCs w:val="24"/>
        </w:rPr>
      </w:pPr>
      <w:r>
        <w:rPr>
          <w:rFonts w:ascii="Times New Roman" w:hAnsi="Times New Roman"/>
          <w:spacing w:val="-4"/>
          <w:sz w:val="24"/>
          <w:szCs w:val="24"/>
        </w:rPr>
        <w:t>Оборудование учебного кабинета: мультимедийное оборудование.</w:t>
      </w:r>
    </w:p>
    <w:p w:rsidR="00C10717" w:rsidRDefault="00C10717" w:rsidP="00C10717">
      <w:pPr>
        <w:spacing w:line="25" w:lineRule="atLeast"/>
        <w:ind w:firstLine="709"/>
        <w:jc w:val="both"/>
        <w:rPr>
          <w:rFonts w:ascii="Times New Roman" w:hAnsi="Times New Roman"/>
          <w:spacing w:val="-4"/>
          <w:sz w:val="24"/>
          <w:szCs w:val="24"/>
        </w:rPr>
      </w:pPr>
      <w:r>
        <w:rPr>
          <w:rFonts w:ascii="Times New Roman" w:hAnsi="Times New Roman"/>
          <w:spacing w:val="-4"/>
          <w:sz w:val="24"/>
          <w:szCs w:val="24"/>
        </w:rPr>
        <w:t>Технические средства обучения:  ноутбук, стационарный проектор и интерактивная доска</w:t>
      </w:r>
    </w:p>
    <w:p w:rsidR="00C10717" w:rsidRDefault="00C10717" w:rsidP="00C10717">
      <w:pPr>
        <w:spacing w:line="25" w:lineRule="atLeast"/>
        <w:ind w:firstLine="709"/>
        <w:jc w:val="both"/>
        <w:rPr>
          <w:rFonts w:ascii="Times New Roman" w:hAnsi="Times New Roman"/>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r>
        <w:rPr>
          <w:rFonts w:ascii="Times New Roman" w:hAnsi="Times New Roman"/>
          <w:i/>
          <w:sz w:val="24"/>
          <w:szCs w:val="24"/>
        </w:rPr>
        <w:t xml:space="preserve"> Перечень программного обеспечения:</w:t>
      </w:r>
      <w:r>
        <w:rPr>
          <w:rFonts w:ascii="Times New Roman" w:hAnsi="Times New Roman"/>
          <w:sz w:val="24"/>
          <w:szCs w:val="24"/>
        </w:rPr>
        <w:t xml:space="preserve"> Интернет браузер, "Пакет </w:t>
      </w:r>
      <w:r>
        <w:rPr>
          <w:rFonts w:ascii="Times New Roman" w:hAnsi="Times New Roman"/>
          <w:sz w:val="24"/>
          <w:szCs w:val="24"/>
          <w:lang w:val="en-US"/>
        </w:rPr>
        <w:t>MSOffice</w:t>
      </w:r>
      <w:r>
        <w:rPr>
          <w:rFonts w:ascii="Times New Roman" w:hAnsi="Times New Roman"/>
          <w:sz w:val="24"/>
          <w:szCs w:val="24"/>
        </w:rPr>
        <w:t xml:space="preserve">", 1С-РАРУС: Управление проектами, </w:t>
      </w:r>
      <w:r>
        <w:rPr>
          <w:rFonts w:ascii="Times New Roman" w:hAnsi="Times New Roman"/>
          <w:sz w:val="24"/>
          <w:szCs w:val="24"/>
          <w:lang w:val="en-US"/>
        </w:rPr>
        <w:t>MicrosoftOfficeProjectProfessional</w:t>
      </w:r>
      <w:r>
        <w:rPr>
          <w:rFonts w:ascii="Times New Roman" w:hAnsi="Times New Roman"/>
          <w:sz w:val="24"/>
          <w:szCs w:val="24"/>
        </w:rPr>
        <w:t xml:space="preserve">, </w:t>
      </w:r>
      <w:r>
        <w:rPr>
          <w:rFonts w:ascii="Times New Roman" w:hAnsi="Times New Roman"/>
          <w:sz w:val="24"/>
          <w:szCs w:val="24"/>
          <w:lang w:val="en-US"/>
        </w:rPr>
        <w:t>SureTrackProjectManager</w:t>
      </w:r>
      <w:r>
        <w:rPr>
          <w:rFonts w:ascii="Times New Roman" w:hAnsi="Times New Roman"/>
          <w:sz w:val="24"/>
          <w:szCs w:val="24"/>
        </w:rPr>
        <w:t xml:space="preserve">, </w:t>
      </w:r>
      <w:r>
        <w:rPr>
          <w:rFonts w:ascii="Times New Roman" w:hAnsi="Times New Roman"/>
          <w:sz w:val="24"/>
          <w:szCs w:val="24"/>
          <w:lang w:val="en-US"/>
        </w:rPr>
        <w:t>LMSMoodle</w:t>
      </w:r>
    </w:p>
    <w:p w:rsidR="00C10717" w:rsidRDefault="00C10717" w:rsidP="00C10717">
      <w:pPr>
        <w:autoSpaceDE w:val="0"/>
        <w:autoSpaceDN w:val="0"/>
        <w:adjustRightInd w:val="0"/>
        <w:spacing w:line="25" w:lineRule="atLeast"/>
        <w:ind w:firstLine="709"/>
        <w:jc w:val="both"/>
        <w:rPr>
          <w:rFonts w:ascii="Times New Roman" w:hAnsi="Times New Roman"/>
          <w:bCs/>
          <w:sz w:val="24"/>
          <w:szCs w:val="24"/>
        </w:rPr>
      </w:pPr>
    </w:p>
    <w:p w:rsidR="00C10717" w:rsidRDefault="00C10717" w:rsidP="00C10717">
      <w:pPr>
        <w:spacing w:after="0" w:line="25" w:lineRule="atLeast"/>
        <w:ind w:firstLine="709"/>
        <w:rPr>
          <w:rFonts w:ascii="Times New Roman" w:hAnsi="Times New Roman"/>
          <w:sz w:val="24"/>
          <w:szCs w:val="24"/>
        </w:rPr>
      </w:pPr>
    </w:p>
    <w:p w:rsidR="00C10717" w:rsidRDefault="00C10717" w:rsidP="00C10717">
      <w:pPr>
        <w:spacing w:after="0" w:line="25" w:lineRule="atLeast"/>
        <w:jc w:val="center"/>
        <w:rPr>
          <w:rFonts w:ascii="Times New Roman" w:hAnsi="Times New Roman"/>
          <w:b/>
          <w:sz w:val="24"/>
          <w:szCs w:val="24"/>
        </w:rPr>
      </w:pPr>
      <w:r>
        <w:rPr>
          <w:rFonts w:ascii="Times New Roman" w:hAnsi="Times New Roman"/>
          <w:b/>
          <w:sz w:val="24"/>
          <w:szCs w:val="24"/>
        </w:rPr>
        <w:t>5.12. ПРОГРАММА ДИСЦИПЛИНЫ</w:t>
      </w:r>
    </w:p>
    <w:p w:rsidR="00C10717" w:rsidRDefault="00C10717" w:rsidP="00C10717">
      <w:pPr>
        <w:spacing w:after="0" w:line="25" w:lineRule="atLeast"/>
        <w:jc w:val="center"/>
        <w:rPr>
          <w:rFonts w:ascii="Times New Roman" w:hAnsi="Times New Roman"/>
          <w:b/>
          <w:bCs/>
          <w:sz w:val="24"/>
          <w:szCs w:val="24"/>
        </w:rPr>
      </w:pPr>
      <w:r>
        <w:rPr>
          <w:rFonts w:ascii="Times New Roman" w:hAnsi="Times New Roman"/>
          <w:b/>
          <w:bCs/>
          <w:sz w:val="24"/>
          <w:szCs w:val="24"/>
        </w:rPr>
        <w:t>«</w:t>
      </w:r>
      <w:r>
        <w:rPr>
          <w:rFonts w:ascii="Times New Roman" w:hAnsi="Times New Roman"/>
          <w:b/>
          <w:sz w:val="24"/>
          <w:szCs w:val="24"/>
        </w:rPr>
        <w:t>ПЕДАГОГИЧЕСКОЕ СОПРОВОЖДЕНИЕ ВОЛОНТЁРСКОГО ДВИЖЕНИЯ</w:t>
      </w:r>
      <w:r>
        <w:rPr>
          <w:rFonts w:ascii="Times New Roman" w:hAnsi="Times New Roman"/>
          <w:b/>
          <w:bCs/>
          <w:sz w:val="24"/>
          <w:szCs w:val="24"/>
        </w:rPr>
        <w:t>»</w:t>
      </w:r>
    </w:p>
    <w:p w:rsidR="00C10717" w:rsidRDefault="00C10717" w:rsidP="00C10717">
      <w:pPr>
        <w:tabs>
          <w:tab w:val="left" w:pos="1080"/>
        </w:tabs>
        <w:spacing w:after="0" w:line="25" w:lineRule="atLeast"/>
        <w:ind w:firstLine="709"/>
        <w:contextualSpacing/>
        <w:jc w:val="both"/>
        <w:rPr>
          <w:rFonts w:ascii="Times New Roman" w:hAnsi="Times New Roman"/>
          <w:sz w:val="24"/>
          <w:szCs w:val="24"/>
        </w:rPr>
      </w:pPr>
      <w:r>
        <w:rPr>
          <w:rFonts w:ascii="Times New Roman" w:hAnsi="Times New Roman"/>
          <w:b/>
          <w:bCs/>
          <w:sz w:val="24"/>
          <w:szCs w:val="24"/>
        </w:rPr>
        <w:t>1.Пояснительная записка</w:t>
      </w:r>
    </w:p>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r>
        <w:rPr>
          <w:rFonts w:ascii="Times New Roman" w:hAnsi="Times New Roman"/>
          <w:sz w:val="24"/>
          <w:szCs w:val="24"/>
        </w:rPr>
        <w:t>Дисциплина посвящена изучению характеристик педагогических технологий, используемых в современной образовательных организациях  с целю развития социальной мобильности и активности учащихся через решение профессиональных задач, наблюдения, анализа, практического освоения волонтерской деятельности. Дисциплина носит практико-ориентированный характер, раскрывает особенности функционирования  волонтерского движения в современном образовательном процессе России; направлена на освоение технологий внеурочной социально значимой деятельности в образовании; опирается на теоретический блок педагогических дисциплин, закладывает фундамент для активной педагогической практики.</w:t>
      </w:r>
    </w:p>
    <w:p w:rsidR="00C10717" w:rsidRDefault="00C10717" w:rsidP="00C10717">
      <w:pPr>
        <w:autoSpaceDE w:val="0"/>
        <w:autoSpaceDN w:val="0"/>
        <w:adjustRightInd w:val="0"/>
        <w:spacing w:after="0" w:line="25" w:lineRule="atLeast"/>
        <w:ind w:firstLine="709"/>
        <w:jc w:val="both"/>
        <w:rPr>
          <w:rFonts w:ascii="Times New Roman" w:hAnsi="Times New Roman"/>
          <w:b/>
          <w:bCs/>
          <w:sz w:val="24"/>
          <w:szCs w:val="24"/>
        </w:rPr>
      </w:pPr>
      <w:r>
        <w:rPr>
          <w:rFonts w:ascii="Times New Roman" w:hAnsi="Times New Roman"/>
          <w:sz w:val="24"/>
          <w:szCs w:val="24"/>
        </w:rPr>
        <w:t xml:space="preserve">Изучение дисциплины предоставляет возможность развития инновационного мышления будущего педагога и деятельностного отношения к событиям социума. Развивает навыки оценки практических социальных ситуаций в образовательном пространстве с позиций технологического подхода. Освоение дисциплины предполагает изучение современных источников по вопросам возникновения, развития и распространения волонтерских технологий: государственных актов, раскрывающих политику в данной области, научных исследований ведущих специалистов, передового мирового и российского опыта через анализ реального педагогического процесса (посещение событий, бесед с представителями различных структур в образовательных </w:t>
      </w:r>
      <w:r>
        <w:rPr>
          <w:rFonts w:ascii="Times New Roman" w:hAnsi="Times New Roman"/>
          <w:sz w:val="24"/>
          <w:szCs w:val="24"/>
        </w:rPr>
        <w:lastRenderedPageBreak/>
        <w:t xml:space="preserve">организаций, учеными, обсуждения видео- и кинодокументов, участие в акциях и т.д.), самостоятельную поисковую деятельность </w:t>
      </w:r>
      <w:r>
        <w:rPr>
          <w:rFonts w:ascii="Times New Roman" w:hAnsi="Times New Roman"/>
          <w:iCs/>
          <w:sz w:val="24"/>
          <w:szCs w:val="24"/>
        </w:rPr>
        <w:t>обучающихся</w:t>
      </w:r>
      <w:r>
        <w:rPr>
          <w:rFonts w:ascii="Times New Roman" w:hAnsi="Times New Roman"/>
          <w:sz w:val="24"/>
          <w:szCs w:val="24"/>
        </w:rPr>
        <w:t>.</w:t>
      </w: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2. Место в структуре модуля</w:t>
      </w:r>
    </w:p>
    <w:p w:rsidR="00C10717" w:rsidRDefault="00C10717" w:rsidP="00C10717">
      <w:pPr>
        <w:tabs>
          <w:tab w:val="num" w:pos="0"/>
          <w:tab w:val="left" w:pos="1080"/>
        </w:tabs>
        <w:spacing w:line="25" w:lineRule="atLeast"/>
        <w:ind w:firstLine="720"/>
        <w:jc w:val="both"/>
        <w:rPr>
          <w:rFonts w:ascii="Times New Roman" w:hAnsi="Times New Roman"/>
          <w:sz w:val="24"/>
          <w:szCs w:val="24"/>
        </w:rPr>
      </w:pPr>
      <w:r>
        <w:rPr>
          <w:rFonts w:ascii="Times New Roman" w:hAnsi="Times New Roman"/>
          <w:sz w:val="24"/>
          <w:szCs w:val="24"/>
        </w:rPr>
        <w:t>Данная дисциплина по выбору является практико-ориентированной частью модуля и является органичной частью общей структуры деятельностного компонента, связанного с формированием операциональных компетенций будущего педагога. Дисциплина изучается на 2-ом курсе в 3-ем семестре, промежуточная аттестация – зачет.</w:t>
      </w:r>
    </w:p>
    <w:p w:rsidR="00C10717" w:rsidRDefault="00C10717" w:rsidP="00C10717">
      <w:pPr>
        <w:tabs>
          <w:tab w:val="num" w:pos="0"/>
          <w:tab w:val="left" w:pos="1080"/>
        </w:tabs>
        <w:spacing w:line="25" w:lineRule="atLeast"/>
        <w:ind w:firstLine="709"/>
        <w:jc w:val="both"/>
        <w:rPr>
          <w:rFonts w:ascii="Times New Roman" w:hAnsi="Times New Roman"/>
          <w:b/>
          <w:bCs/>
          <w:sz w:val="24"/>
          <w:szCs w:val="24"/>
        </w:rPr>
      </w:pPr>
    </w:p>
    <w:p w:rsidR="00C10717" w:rsidRDefault="00C10717" w:rsidP="00C10717">
      <w:pPr>
        <w:tabs>
          <w:tab w:val="num" w:pos="0"/>
          <w:tab w:val="left" w:pos="1080"/>
        </w:tabs>
        <w:spacing w:line="25" w:lineRule="atLeast"/>
        <w:ind w:firstLine="709"/>
        <w:jc w:val="both"/>
        <w:rPr>
          <w:rFonts w:ascii="Times New Roman" w:hAnsi="Times New Roman"/>
          <w:sz w:val="24"/>
          <w:szCs w:val="24"/>
        </w:rPr>
      </w:pPr>
      <w:r>
        <w:rPr>
          <w:rFonts w:ascii="Times New Roman" w:hAnsi="Times New Roman"/>
          <w:b/>
          <w:bCs/>
          <w:sz w:val="24"/>
          <w:szCs w:val="24"/>
        </w:rPr>
        <w:t>3.Цели и задачи</w:t>
      </w:r>
    </w:p>
    <w:p w:rsidR="00C10717" w:rsidRDefault="00C10717" w:rsidP="00C10717">
      <w:pPr>
        <w:spacing w:after="0" w:line="25" w:lineRule="atLeast"/>
        <w:ind w:firstLine="720"/>
        <w:jc w:val="both"/>
        <w:rPr>
          <w:rFonts w:ascii="Times New Roman" w:hAnsi="Times New Roman"/>
          <w:sz w:val="24"/>
          <w:szCs w:val="24"/>
        </w:rPr>
      </w:pPr>
      <w:r>
        <w:rPr>
          <w:rFonts w:ascii="Times New Roman" w:hAnsi="Times New Roman"/>
          <w:i/>
          <w:iCs/>
          <w:sz w:val="24"/>
          <w:szCs w:val="24"/>
        </w:rPr>
        <w:t>Цельюдисциплины</w:t>
      </w:r>
      <w:r>
        <w:rPr>
          <w:rFonts w:ascii="Times New Roman" w:hAnsi="Times New Roman"/>
          <w:sz w:val="24"/>
          <w:szCs w:val="24"/>
        </w:rPr>
        <w:t xml:space="preserve"> «Педагогическое сопровождение волонтерского движения» является создание условий для формирования у обучающихся системы научных знаний об образовательных технологиях в волонтерском движении как необходимом условии деятельности современного педагога и образовательной организации в целом, умений анализировать и планировать волонтерскую деятельность в соответствии с новейшими достижениями в области образования. Знания, полученные в результате овладения этой дисциплиной, послужат фундаментом для освоения умений проектирования решений профессиональных задач в области социальной практики.</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5" w:lineRule="atLeast"/>
        <w:jc w:val="both"/>
        <w:textAlignment w:val="top"/>
        <w:rPr>
          <w:rFonts w:ascii="Times New Roman" w:hAnsi="Times New Roman"/>
          <w:sz w:val="24"/>
          <w:szCs w:val="24"/>
        </w:rPr>
      </w:pPr>
      <w:r>
        <w:rPr>
          <w:rFonts w:ascii="Times New Roman" w:hAnsi="Times New Roman"/>
          <w:i/>
          <w:sz w:val="24"/>
          <w:szCs w:val="24"/>
        </w:rPr>
        <w:t>Задачи дисциплины</w:t>
      </w:r>
      <w:r>
        <w:rPr>
          <w:rFonts w:ascii="Times New Roman" w:hAnsi="Times New Roman"/>
          <w:sz w:val="24"/>
          <w:szCs w:val="24"/>
        </w:rPr>
        <w:t xml:space="preserve">: </w:t>
      </w:r>
    </w:p>
    <w:p w:rsidR="00C10717" w:rsidRDefault="00C10717" w:rsidP="00C10717">
      <w:pPr>
        <w:numPr>
          <w:ilvl w:val="0"/>
          <w:numId w:val="35"/>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Pr>
          <w:rFonts w:ascii="Times New Roman" w:hAnsi="Times New Roman"/>
          <w:sz w:val="24"/>
          <w:szCs w:val="24"/>
        </w:rPr>
        <w:t>создать условия для освоения обучающимися практики проектирования и использования различных педагогических технологий в волонтерской деятельности в социальной сфере;</w:t>
      </w:r>
    </w:p>
    <w:p w:rsidR="00C10717" w:rsidRDefault="00C10717" w:rsidP="00C10717">
      <w:pPr>
        <w:numPr>
          <w:ilvl w:val="0"/>
          <w:numId w:val="35"/>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Pr>
          <w:rFonts w:ascii="Times New Roman" w:hAnsi="Times New Roman"/>
          <w:sz w:val="24"/>
          <w:szCs w:val="24"/>
        </w:rPr>
        <w:t>расширить  теоретические знания в области педагогических технологий, практических умений и навыков, позволяющих решать профессиональные задачи по организации различных видов психолого-педагогического взаимодействия в волонтерской деятельности;</w:t>
      </w:r>
    </w:p>
    <w:p w:rsidR="00C10717" w:rsidRDefault="00C10717" w:rsidP="00C10717">
      <w:pPr>
        <w:numPr>
          <w:ilvl w:val="0"/>
          <w:numId w:val="35"/>
        </w:numPr>
        <w:tabs>
          <w:tab w:val="num"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 w:lineRule="atLeast"/>
        <w:ind w:left="0" w:firstLine="720"/>
        <w:jc w:val="both"/>
        <w:textAlignment w:val="top"/>
        <w:rPr>
          <w:rFonts w:ascii="Times New Roman" w:hAnsi="Times New Roman"/>
          <w:sz w:val="24"/>
          <w:szCs w:val="24"/>
        </w:rPr>
      </w:pPr>
      <w:r>
        <w:rPr>
          <w:rFonts w:ascii="Times New Roman" w:hAnsi="Times New Roman"/>
          <w:sz w:val="24"/>
          <w:szCs w:val="24"/>
        </w:rPr>
        <w:t>сформировать умения применять полученные теоретические и практические знания для организации социального партнерства в сфере волонтерской деятельности.</w:t>
      </w: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4. Образовательные результаты</w:t>
      </w:r>
    </w:p>
    <w:tbl>
      <w:tblPr>
        <w:tblW w:w="5000" w:type="pct"/>
        <w:tblLayout w:type="fixed"/>
        <w:tblLook w:val="04A0" w:firstRow="1" w:lastRow="0" w:firstColumn="1" w:lastColumn="0" w:noHBand="0" w:noVBand="1"/>
      </w:tblPr>
      <w:tblGrid>
        <w:gridCol w:w="923"/>
        <w:gridCol w:w="2348"/>
        <w:gridCol w:w="1471"/>
        <w:gridCol w:w="1969"/>
        <w:gridCol w:w="1372"/>
        <w:gridCol w:w="1488"/>
      </w:tblGrid>
      <w:tr w:rsidR="00C10717" w:rsidTr="00C10717">
        <w:trPr>
          <w:trHeight w:val="385"/>
        </w:trPr>
        <w:tc>
          <w:tcPr>
            <w:tcW w:w="92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ОР модуля</w:t>
            </w:r>
          </w:p>
        </w:tc>
        <w:tc>
          <w:tcPr>
            <w:tcW w:w="2348"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Образовательные результаты дисциплины</w:t>
            </w:r>
          </w:p>
        </w:tc>
        <w:tc>
          <w:tcPr>
            <w:tcW w:w="137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Код компетенций ОПОП</w:t>
            </w:r>
          </w:p>
        </w:tc>
        <w:tc>
          <w:tcPr>
            <w:tcW w:w="148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Средства оценивания ОР</w:t>
            </w:r>
          </w:p>
        </w:tc>
      </w:tr>
      <w:tr w:rsidR="00C10717" w:rsidTr="00C10717">
        <w:trPr>
          <w:trHeight w:val="992"/>
        </w:trPr>
        <w:tc>
          <w:tcPr>
            <w:tcW w:w="923" w:type="dxa"/>
            <w:vMerge w:val="restart"/>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ОР.1</w:t>
            </w:r>
          </w:p>
        </w:tc>
        <w:tc>
          <w:tcPr>
            <w:tcW w:w="2348" w:type="dxa"/>
            <w:vMerge w:val="restart"/>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 xml:space="preserve">Обучающийся демонстрирует знания и умения выстраивать профессиональную деятельность с позиции профессиональной </w:t>
            </w:r>
            <w:r>
              <w:rPr>
                <w:rFonts w:ascii="Times New Roman" w:hAnsi="Times New Roman"/>
                <w:color w:val="000000" w:themeColor="text1"/>
                <w:sz w:val="24"/>
                <w:szCs w:val="24"/>
              </w:rPr>
              <w:lastRenderedPageBreak/>
              <w:t>педагогики и психологии; умеет проектировать и прогнозировать результаты профессионально-педагогической деятельности.</w:t>
            </w:r>
          </w:p>
          <w:p w:rsidR="00C10717" w:rsidRDefault="00C10717">
            <w:pPr>
              <w:suppressAutoHyphens/>
              <w:autoSpaceDE w:val="0"/>
              <w:autoSpaceDN w:val="0"/>
              <w:adjustRightInd w:val="0"/>
              <w:spacing w:line="25" w:lineRule="atLeast"/>
              <w:jc w:val="both"/>
              <w:rPr>
                <w:rFonts w:ascii="Times New Roman" w:hAnsi="Times New Roman"/>
                <w:sz w:val="24"/>
                <w:szCs w:val="24"/>
              </w:rPr>
            </w:pPr>
          </w:p>
        </w:tc>
        <w:tc>
          <w:tcPr>
            <w:tcW w:w="1471" w:type="dxa"/>
            <w:tcBorders>
              <w:top w:val="single" w:sz="2" w:space="0" w:color="000000"/>
              <w:left w:val="single" w:sz="2" w:space="0" w:color="000000"/>
              <w:bottom w:val="single" w:sz="4" w:space="0" w:color="auto"/>
              <w:right w:val="single" w:sz="2" w:space="0" w:color="000000"/>
            </w:tcBorders>
          </w:tcPr>
          <w:p w:rsidR="00C10717" w:rsidRDefault="00C10717">
            <w:pPr>
              <w:autoSpaceDE w:val="0"/>
              <w:autoSpaceDN w:val="0"/>
              <w:adjustRightInd w:val="0"/>
              <w:spacing w:line="25" w:lineRule="atLeast"/>
              <w:jc w:val="both"/>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ОР.1.12.1</w:t>
            </w:r>
          </w:p>
        </w:tc>
        <w:tc>
          <w:tcPr>
            <w:tcW w:w="1969" w:type="dxa"/>
            <w:tcBorders>
              <w:top w:val="single" w:sz="2" w:space="0" w:color="000000"/>
              <w:left w:val="single" w:sz="2" w:space="0" w:color="000000"/>
              <w:bottom w:val="single" w:sz="4" w:space="0" w:color="auto"/>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Понимает значимость педагогических знаний об образовательных технологиях волонтерского движения</w:t>
            </w:r>
          </w:p>
        </w:tc>
        <w:tc>
          <w:tcPr>
            <w:tcW w:w="137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ПК – 16</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ОК-5</w:t>
            </w:r>
          </w:p>
        </w:tc>
        <w:tc>
          <w:tcPr>
            <w:tcW w:w="1488" w:type="dxa"/>
            <w:tcBorders>
              <w:top w:val="single" w:sz="2" w:space="0" w:color="000000"/>
              <w:left w:val="single" w:sz="2" w:space="0" w:color="000000"/>
              <w:bottom w:val="single" w:sz="4" w:space="0" w:color="auto"/>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Эссе </w:t>
            </w:r>
          </w:p>
        </w:tc>
      </w:tr>
      <w:tr w:rsidR="00C10717" w:rsidTr="00C10717">
        <w:trPr>
          <w:trHeight w:val="1155"/>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34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471" w:type="dxa"/>
            <w:tcBorders>
              <w:top w:val="single" w:sz="4" w:space="0" w:color="auto"/>
              <w:left w:val="single" w:sz="2" w:space="0" w:color="000000"/>
              <w:bottom w:val="single" w:sz="4" w:space="0" w:color="auto"/>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ОР.1.12.2</w:t>
            </w:r>
          </w:p>
        </w:tc>
        <w:tc>
          <w:tcPr>
            <w:tcW w:w="1969" w:type="dxa"/>
            <w:tcBorders>
              <w:top w:val="single" w:sz="4" w:space="0" w:color="auto"/>
              <w:left w:val="single" w:sz="2" w:space="0" w:color="000000"/>
              <w:bottom w:val="single" w:sz="4" w:space="0" w:color="auto"/>
              <w:right w:val="single" w:sz="2" w:space="0" w:color="000000"/>
            </w:tcBorders>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Способен оценить адекватность волонтерских действий</w:t>
            </w:r>
          </w:p>
        </w:tc>
        <w:tc>
          <w:tcPr>
            <w:tcW w:w="137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488" w:type="dxa"/>
            <w:tcBorders>
              <w:top w:val="single" w:sz="4" w:space="0" w:color="auto"/>
              <w:left w:val="single" w:sz="2" w:space="0" w:color="000000"/>
              <w:bottom w:val="single" w:sz="4" w:space="0" w:color="auto"/>
              <w:right w:val="single" w:sz="2" w:space="0" w:color="000000"/>
            </w:tcBorders>
            <w:shd w:val="clear" w:color="auto" w:fill="FFFFFF"/>
          </w:tcPr>
          <w:p w:rsidR="00C10717" w:rsidRDefault="00C10717">
            <w:pPr>
              <w:spacing w:line="25" w:lineRule="atLeast"/>
              <w:rPr>
                <w:rFonts w:ascii="Times New Roman" w:hAnsi="Times New Roman"/>
                <w:sz w:val="24"/>
                <w:szCs w:val="24"/>
              </w:rPr>
            </w:pPr>
            <w:r>
              <w:rPr>
                <w:rFonts w:ascii="Times New Roman" w:hAnsi="Times New Roman"/>
                <w:sz w:val="24"/>
                <w:szCs w:val="24"/>
              </w:rPr>
              <w:t>Практическое заданиезадание</w:t>
            </w:r>
          </w:p>
          <w:p w:rsidR="00C10717" w:rsidRDefault="00C10717">
            <w:pPr>
              <w:autoSpaceDE w:val="0"/>
              <w:autoSpaceDN w:val="0"/>
              <w:adjustRightInd w:val="0"/>
              <w:spacing w:line="25" w:lineRule="atLeast"/>
              <w:rPr>
                <w:rFonts w:ascii="Times New Roman" w:hAnsi="Times New Roman"/>
                <w:sz w:val="24"/>
                <w:szCs w:val="24"/>
              </w:rPr>
            </w:pPr>
          </w:p>
        </w:tc>
      </w:tr>
      <w:tr w:rsidR="00C10717" w:rsidTr="00C10717">
        <w:trPr>
          <w:trHeight w:val="1155"/>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234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471" w:type="dxa"/>
            <w:tcBorders>
              <w:top w:val="single" w:sz="4" w:space="0" w:color="auto"/>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ОР.1.12.3</w:t>
            </w:r>
          </w:p>
        </w:tc>
        <w:tc>
          <w:tcPr>
            <w:tcW w:w="1969" w:type="dxa"/>
            <w:tcBorders>
              <w:top w:val="single" w:sz="4" w:space="0" w:color="auto"/>
              <w:left w:val="single" w:sz="2" w:space="0" w:color="000000"/>
              <w:bottom w:val="single" w:sz="2" w:space="0" w:color="000000"/>
              <w:right w:val="single" w:sz="2" w:space="0" w:color="000000"/>
            </w:tcBorders>
            <w:hideMark/>
          </w:tcPr>
          <w:p w:rsidR="00C10717" w:rsidRDefault="00C10717">
            <w:pPr>
              <w:spacing w:line="25" w:lineRule="atLeast"/>
              <w:rPr>
                <w:rFonts w:ascii="Times New Roman" w:hAnsi="Times New Roman"/>
                <w:sz w:val="24"/>
                <w:szCs w:val="24"/>
              </w:rPr>
            </w:pPr>
            <w:r>
              <w:rPr>
                <w:rFonts w:ascii="Times New Roman" w:hAnsi="Times New Roman"/>
                <w:sz w:val="24"/>
                <w:szCs w:val="24"/>
              </w:rPr>
              <w:t xml:space="preserve">Способен организовывать массовые мероприятия, имеющие социально-гуманитарную направленность </w:t>
            </w:r>
          </w:p>
        </w:tc>
        <w:tc>
          <w:tcPr>
            <w:tcW w:w="137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488" w:type="dxa"/>
            <w:tcBorders>
              <w:top w:val="single" w:sz="4" w:space="0" w:color="auto"/>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Творческое практическое задание</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Тест</w:t>
            </w:r>
          </w:p>
        </w:tc>
      </w:tr>
    </w:tbl>
    <w:p w:rsidR="00C10717" w:rsidRDefault="00C10717" w:rsidP="00C10717">
      <w:pPr>
        <w:autoSpaceDE w:val="0"/>
        <w:autoSpaceDN w:val="0"/>
        <w:adjustRightInd w:val="0"/>
        <w:spacing w:line="25" w:lineRule="atLeast"/>
        <w:jc w:val="both"/>
        <w:rPr>
          <w:rFonts w:ascii="Times New Roman" w:hAnsi="Times New Roman"/>
          <w:b/>
          <w:bCs/>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
          <w:bCs/>
          <w:sz w:val="24"/>
          <w:szCs w:val="24"/>
        </w:rPr>
      </w:pPr>
      <w:r>
        <w:rPr>
          <w:rFonts w:ascii="Times New Roman" w:hAnsi="Times New Roman"/>
          <w:b/>
          <w:bCs/>
          <w:sz w:val="24"/>
          <w:szCs w:val="24"/>
        </w:rPr>
        <w:t xml:space="preserve">5. Содержание дисциплины </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5.1. Тематический план</w:t>
      </w:r>
    </w:p>
    <w:tbl>
      <w:tblPr>
        <w:tblW w:w="5000" w:type="pct"/>
        <w:tblLayout w:type="fixed"/>
        <w:tblLook w:val="04A0" w:firstRow="1" w:lastRow="0" w:firstColumn="1" w:lastColumn="0" w:noHBand="0" w:noVBand="1"/>
      </w:tblPr>
      <w:tblGrid>
        <w:gridCol w:w="4190"/>
        <w:gridCol w:w="991"/>
        <w:gridCol w:w="713"/>
        <w:gridCol w:w="1413"/>
        <w:gridCol w:w="1132"/>
        <w:gridCol w:w="1132"/>
      </w:tblGrid>
      <w:tr w:rsidR="00C10717" w:rsidTr="00C10717">
        <w:trPr>
          <w:trHeight w:val="203"/>
        </w:trPr>
        <w:tc>
          <w:tcPr>
            <w:tcW w:w="4327" w:type="dxa"/>
            <w:vMerge w:val="restart"/>
            <w:tcBorders>
              <w:top w:val="single" w:sz="2" w:space="0" w:color="000000"/>
              <w:left w:val="single" w:sz="2" w:space="0" w:color="000000"/>
              <w:bottom w:val="single" w:sz="2" w:space="0" w:color="000000"/>
              <w:right w:val="single" w:sz="2" w:space="0" w:color="000000"/>
            </w:tcBorders>
          </w:tcPr>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Наименование темы</w:t>
            </w:r>
          </w:p>
        </w:tc>
        <w:tc>
          <w:tcPr>
            <w:tcW w:w="3200"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Контактная работа</w:t>
            </w:r>
          </w:p>
        </w:tc>
        <w:tc>
          <w:tcPr>
            <w:tcW w:w="1163" w:type="dxa"/>
            <w:vMerge w:val="restart"/>
            <w:tcBorders>
              <w:top w:val="single" w:sz="2" w:space="0" w:color="000000"/>
              <w:left w:val="single" w:sz="2" w:space="0" w:color="000000"/>
              <w:bottom w:val="single" w:sz="2" w:space="0" w:color="000000"/>
              <w:right w:val="single" w:sz="2" w:space="0" w:color="000000"/>
            </w:tcBorders>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Самостоятельная работа</w:t>
            </w:r>
          </w:p>
          <w:p w:rsidR="00C10717" w:rsidRDefault="00C10717">
            <w:pPr>
              <w:spacing w:line="25" w:lineRule="atLeast"/>
              <w:rPr>
                <w:rFonts w:ascii="Times New Roman" w:hAnsi="Times New Roman"/>
                <w:sz w:val="24"/>
                <w:szCs w:val="24"/>
              </w:rPr>
            </w:pPr>
          </w:p>
          <w:p w:rsidR="00C10717" w:rsidRDefault="00C10717">
            <w:pPr>
              <w:spacing w:line="25" w:lineRule="atLeast"/>
              <w:rPr>
                <w:rFonts w:ascii="Times New Roman" w:hAnsi="Times New Roman"/>
                <w:sz w:val="24"/>
                <w:szCs w:val="24"/>
              </w:rPr>
            </w:pPr>
          </w:p>
        </w:tc>
        <w:tc>
          <w:tcPr>
            <w:tcW w:w="116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Всего часов по дисциплине</w:t>
            </w:r>
          </w:p>
        </w:tc>
      </w:tr>
      <w:tr w:rsidR="00C10717" w:rsidTr="00C10717">
        <w:trPr>
          <w:trHeight w:val="533"/>
        </w:trPr>
        <w:tc>
          <w:tcPr>
            <w:tcW w:w="432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746"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Аудиторная работа</w:t>
            </w:r>
          </w:p>
        </w:tc>
        <w:tc>
          <w:tcPr>
            <w:tcW w:w="145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line="25" w:lineRule="atLeast"/>
              <w:jc w:val="center"/>
              <w:rPr>
                <w:rFonts w:ascii="Times New Roman" w:hAnsi="Times New Roman"/>
                <w:sz w:val="24"/>
                <w:szCs w:val="24"/>
              </w:rPr>
            </w:pPr>
            <w:r>
              <w:rPr>
                <w:rFonts w:ascii="Times New Roman" w:hAnsi="Times New Roman"/>
                <w:sz w:val="24"/>
                <w:szCs w:val="24"/>
              </w:rPr>
              <w:t xml:space="preserve">Контактная СР (в т.ч. </w:t>
            </w: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в ЭИОС)</w:t>
            </w:r>
          </w:p>
        </w:tc>
        <w:tc>
          <w:tcPr>
            <w:tcW w:w="11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32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01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Лекции</w:t>
            </w:r>
          </w:p>
        </w:tc>
        <w:tc>
          <w:tcPr>
            <w:tcW w:w="72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Лаб.</w:t>
            </w:r>
          </w:p>
        </w:tc>
        <w:tc>
          <w:tcPr>
            <w:tcW w:w="145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6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line="25" w:lineRule="atLeast"/>
              <w:rPr>
                <w:rFonts w:ascii="Times New Roman" w:hAnsi="Times New Roman"/>
                <w:b/>
                <w:i/>
                <w:sz w:val="24"/>
                <w:szCs w:val="24"/>
              </w:rPr>
            </w:pPr>
            <w:r>
              <w:rPr>
                <w:rFonts w:ascii="Times New Roman" w:hAnsi="Times New Roman"/>
                <w:b/>
                <w:sz w:val="24"/>
                <w:szCs w:val="24"/>
              </w:rPr>
              <w:t xml:space="preserve">Раздел  1. Волонтерство и его роль в системе социокультурных институтов </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5</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8</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15</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Тема 1.1. Нормативно-правовая база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Cs/>
                <w:sz w:val="24"/>
                <w:szCs w:val="24"/>
              </w:rPr>
            </w:pPr>
            <w:r>
              <w:rPr>
                <w:rFonts w:ascii="Times New Roman" w:hAnsi="Times New Roman"/>
                <w:sz w:val="24"/>
                <w:szCs w:val="24"/>
              </w:rPr>
              <w:t>Тема</w:t>
            </w:r>
            <w:r>
              <w:rPr>
                <w:rFonts w:ascii="Times New Roman" w:hAnsi="Times New Roman"/>
                <w:bCs/>
                <w:sz w:val="24"/>
                <w:szCs w:val="24"/>
              </w:rPr>
              <w:t xml:space="preserve"> 1.2.</w:t>
            </w:r>
            <w:r>
              <w:rPr>
                <w:rFonts w:ascii="Times New Roman" w:hAnsi="Times New Roman"/>
                <w:sz w:val="24"/>
                <w:szCs w:val="24"/>
              </w:rPr>
              <w:t xml:space="preserve"> Современное состояние и модели организации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8</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b/>
                <w:bCs/>
                <w:sz w:val="24"/>
                <w:szCs w:val="24"/>
              </w:rPr>
              <w:t>Раздел 2. Педагогические технологии в волонтерской деятельности</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2</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7</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15</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Тема 2.1. Педагогические технологии работы с социальной группой </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4</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8</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 xml:space="preserve">Тема 2.2. Социальное проектирование как технология волонтерской деятельности </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7</w:t>
            </w:r>
          </w:p>
        </w:tc>
      </w:tr>
      <w:tr w:rsidR="00C10717" w:rsidTr="00C10717">
        <w:trPr>
          <w:trHeight w:val="1"/>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rPr>
                <w:rFonts w:ascii="Times New Roman" w:hAnsi="Times New Roman"/>
                <w:b/>
                <w:sz w:val="24"/>
                <w:szCs w:val="24"/>
              </w:rPr>
            </w:pPr>
            <w:r>
              <w:rPr>
                <w:rFonts w:ascii="Times New Roman" w:hAnsi="Times New Roman"/>
                <w:b/>
                <w:sz w:val="24"/>
                <w:szCs w:val="24"/>
              </w:rPr>
              <w:t>КСР. Организация деятельности волонтеров в условиях учреждений разных типов и видов</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729" w:type="dxa"/>
            <w:tcBorders>
              <w:top w:val="single" w:sz="2" w:space="0" w:color="000000"/>
              <w:left w:val="single" w:sz="2" w:space="0" w:color="000000"/>
              <w:bottom w:val="single" w:sz="2" w:space="0" w:color="000000"/>
              <w:right w:val="single" w:sz="2" w:space="0" w:color="000000"/>
            </w:tcBorders>
            <w:vAlign w:val="center"/>
          </w:tcPr>
          <w:p w:rsidR="00C10717" w:rsidRDefault="00C10717">
            <w:pPr>
              <w:autoSpaceDE w:val="0"/>
              <w:autoSpaceDN w:val="0"/>
              <w:adjustRightInd w:val="0"/>
              <w:spacing w:line="25" w:lineRule="atLeast"/>
              <w:jc w:val="center"/>
              <w:rPr>
                <w:rFonts w:ascii="Times New Roman" w:hAnsi="Times New Roman"/>
                <w:b/>
                <w:sz w:val="24"/>
                <w:szCs w:val="24"/>
              </w:rPr>
            </w:pP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r>
      <w:tr w:rsidR="00C10717" w:rsidTr="00C10717">
        <w:trPr>
          <w:trHeight w:val="357"/>
        </w:trPr>
        <w:tc>
          <w:tcPr>
            <w:tcW w:w="432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right"/>
              <w:rPr>
                <w:rFonts w:ascii="Times New Roman" w:hAnsi="Times New Roman"/>
                <w:sz w:val="24"/>
                <w:szCs w:val="24"/>
              </w:rPr>
            </w:pPr>
            <w:r>
              <w:rPr>
                <w:rFonts w:ascii="Times New Roman" w:hAnsi="Times New Roman"/>
                <w:bCs/>
                <w:sz w:val="24"/>
                <w:szCs w:val="24"/>
              </w:rPr>
              <w:lastRenderedPageBreak/>
              <w:t>Итого:</w:t>
            </w:r>
          </w:p>
        </w:tc>
        <w:tc>
          <w:tcPr>
            <w:tcW w:w="101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4</w:t>
            </w:r>
          </w:p>
        </w:tc>
        <w:tc>
          <w:tcPr>
            <w:tcW w:w="72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11</w:t>
            </w:r>
          </w:p>
        </w:tc>
        <w:tc>
          <w:tcPr>
            <w:tcW w:w="1454"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6</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15</w:t>
            </w:r>
          </w:p>
        </w:tc>
        <w:tc>
          <w:tcPr>
            <w:tcW w:w="1163"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b/>
                <w:sz w:val="24"/>
                <w:szCs w:val="24"/>
              </w:rPr>
            </w:pPr>
            <w:r>
              <w:rPr>
                <w:rFonts w:ascii="Times New Roman" w:hAnsi="Times New Roman"/>
                <w:b/>
                <w:sz w:val="24"/>
                <w:szCs w:val="24"/>
              </w:rPr>
              <w:t>36</w:t>
            </w:r>
          </w:p>
        </w:tc>
      </w:tr>
    </w:tbl>
    <w:p w:rsidR="00C10717" w:rsidRDefault="00C10717" w:rsidP="00C10717">
      <w:pPr>
        <w:spacing w:line="25" w:lineRule="atLeast"/>
        <w:rPr>
          <w:rFonts w:ascii="Times New Roman" w:hAnsi="Times New Roman"/>
          <w:bCs/>
          <w:i/>
          <w:sz w:val="24"/>
          <w:szCs w:val="24"/>
        </w:rPr>
      </w:pP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5.2. Методы обучения</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Традиционные (рассказ, комментирование, беседа, дискуссия, видеопоказ)</w:t>
      </w:r>
    </w:p>
    <w:p w:rsidR="00C10717" w:rsidRDefault="00C10717" w:rsidP="00C10717">
      <w:pPr>
        <w:spacing w:line="25" w:lineRule="atLeast"/>
        <w:jc w:val="both"/>
        <w:rPr>
          <w:rFonts w:ascii="Times New Roman" w:hAnsi="Times New Roman"/>
          <w:iCs/>
          <w:spacing w:val="-1"/>
          <w:sz w:val="24"/>
          <w:szCs w:val="24"/>
        </w:rPr>
      </w:pPr>
      <w:r>
        <w:rPr>
          <w:rFonts w:ascii="Times New Roman" w:hAnsi="Times New Roman"/>
          <w:sz w:val="24"/>
          <w:szCs w:val="24"/>
        </w:rPr>
        <w:t xml:space="preserve">На лекционных и практических занятиях используются </w:t>
      </w:r>
      <w:r>
        <w:rPr>
          <w:rFonts w:ascii="Times New Roman" w:hAnsi="Times New Roman"/>
          <w:iCs/>
          <w:spacing w:val="-1"/>
          <w:sz w:val="24"/>
          <w:szCs w:val="24"/>
        </w:rPr>
        <w:t>активные и интерактивные методы обучения:</w:t>
      </w:r>
    </w:p>
    <w:p w:rsidR="00C10717" w:rsidRDefault="00C10717" w:rsidP="00C10717">
      <w:pPr>
        <w:spacing w:line="25" w:lineRule="atLeast"/>
        <w:jc w:val="both"/>
        <w:rPr>
          <w:rFonts w:ascii="Times New Roman" w:hAnsi="Times New Roman"/>
          <w:sz w:val="24"/>
          <w:szCs w:val="24"/>
        </w:rPr>
      </w:pPr>
      <w:r>
        <w:rPr>
          <w:rFonts w:ascii="Times New Roman" w:hAnsi="Times New Roman"/>
          <w:iCs/>
          <w:spacing w:val="-1"/>
          <w:sz w:val="24"/>
          <w:szCs w:val="24"/>
        </w:rPr>
        <w:t xml:space="preserve">- </w:t>
      </w:r>
      <w:r>
        <w:rPr>
          <w:rFonts w:ascii="Times New Roman" w:hAnsi="Times New Roman"/>
          <w:sz w:val="24"/>
          <w:szCs w:val="24"/>
        </w:rPr>
        <w:t>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 интерактивные технологии (организация групповых дискуссий; работа по подгруппам);</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 активные технологии (работа с презентационным материалом, игровые технологии, выполнение творческих практических заданий);</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-контактная работа.</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p>
    <w:p w:rsidR="00C10717" w:rsidRDefault="00C10717" w:rsidP="00C10717">
      <w:pPr>
        <w:spacing w:line="25" w:lineRule="atLeast"/>
        <w:rPr>
          <w:rFonts w:ascii="Times New Roman" w:hAnsi="Times New Roman"/>
          <w:b/>
          <w:bCs/>
          <w:sz w:val="24"/>
          <w:szCs w:val="24"/>
        </w:rPr>
      </w:pPr>
      <w:r>
        <w:rPr>
          <w:rFonts w:ascii="Times New Roman" w:hAnsi="Times New Roman"/>
          <w:b/>
          <w:bCs/>
          <w:sz w:val="24"/>
          <w:szCs w:val="24"/>
        </w:rPr>
        <w:t>6. Технологическая карта дисциплины</w:t>
      </w:r>
    </w:p>
    <w:p w:rsidR="00C10717" w:rsidRDefault="00C10717" w:rsidP="00C10717">
      <w:pPr>
        <w:autoSpaceDE w:val="0"/>
        <w:autoSpaceDN w:val="0"/>
        <w:adjustRightInd w:val="0"/>
        <w:spacing w:line="25" w:lineRule="atLeast"/>
        <w:ind w:firstLine="709"/>
        <w:jc w:val="both"/>
        <w:rPr>
          <w:rFonts w:ascii="Times New Roman" w:hAnsi="Times New Roman"/>
          <w:bCs/>
          <w:i/>
          <w:sz w:val="24"/>
          <w:szCs w:val="24"/>
        </w:rPr>
      </w:pPr>
      <w:r>
        <w:rPr>
          <w:rFonts w:ascii="Times New Roman" w:hAnsi="Times New Roman"/>
          <w:bCs/>
          <w:i/>
          <w:sz w:val="24"/>
          <w:szCs w:val="24"/>
        </w:rPr>
        <w:t>6.1. Рейтинг-план</w:t>
      </w:r>
    </w:p>
    <w:tbl>
      <w:tblPr>
        <w:tblW w:w="5000" w:type="pct"/>
        <w:tblLayout w:type="fixed"/>
        <w:tblLook w:val="04A0" w:firstRow="1" w:lastRow="0" w:firstColumn="1" w:lastColumn="0" w:noHBand="0" w:noVBand="1"/>
      </w:tblPr>
      <w:tblGrid>
        <w:gridCol w:w="480"/>
        <w:gridCol w:w="1282"/>
        <w:gridCol w:w="1787"/>
        <w:gridCol w:w="1649"/>
        <w:gridCol w:w="1649"/>
        <w:gridCol w:w="1102"/>
        <w:gridCol w:w="829"/>
        <w:gridCol w:w="793"/>
      </w:tblGrid>
      <w:tr w:rsidR="00C10717" w:rsidTr="00C10717">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 п/п</w:t>
            </w:r>
          </w:p>
        </w:tc>
        <w:tc>
          <w:tcPr>
            <w:tcW w:w="128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Код ОР дисциплины</w:t>
            </w:r>
          </w:p>
        </w:tc>
        <w:tc>
          <w:tcPr>
            <w:tcW w:w="178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Виды учебной деятельности</w:t>
            </w:r>
          </w:p>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обучающегося</w:t>
            </w:r>
          </w:p>
        </w:tc>
        <w:tc>
          <w:tcPr>
            <w:tcW w:w="164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Средства оценивания</w:t>
            </w:r>
          </w:p>
        </w:tc>
        <w:tc>
          <w:tcPr>
            <w:tcW w:w="164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color w:val="000000"/>
                <w:sz w:val="24"/>
                <w:szCs w:val="24"/>
              </w:rPr>
            </w:pPr>
            <w:r>
              <w:rPr>
                <w:rFonts w:ascii="Times New Roman" w:hAnsi="Times New Roman"/>
                <w:color w:val="000000"/>
                <w:sz w:val="24"/>
                <w:szCs w:val="24"/>
              </w:rPr>
              <w:t>Балл за конкретное задание</w:t>
            </w:r>
          </w:p>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w:t>
            </w:r>
            <w:r>
              <w:rPr>
                <w:rFonts w:ascii="Times New Roman" w:hAnsi="Times New Roman"/>
                <w:color w:val="000000"/>
                <w:sz w:val="24"/>
                <w:szCs w:val="24"/>
                <w:lang w:val="en-US"/>
              </w:rPr>
              <w:t>min</w:t>
            </w:r>
            <w:r>
              <w:rPr>
                <w:rFonts w:ascii="Times New Roman" w:hAnsi="Times New Roman"/>
                <w:color w:val="000000"/>
                <w:sz w:val="24"/>
                <w:szCs w:val="24"/>
              </w:rPr>
              <w:t>-</w:t>
            </w:r>
            <w:r>
              <w:rPr>
                <w:rFonts w:ascii="Times New Roman" w:hAnsi="Times New Roman"/>
                <w:color w:val="000000"/>
                <w:sz w:val="24"/>
                <w:szCs w:val="24"/>
                <w:lang w:val="en-US"/>
              </w:rPr>
              <w:t>max</w:t>
            </w:r>
            <w:r>
              <w:rPr>
                <w:rFonts w:ascii="Times New Roman" w:hAnsi="Times New Roman"/>
                <w:color w:val="000000"/>
                <w:sz w:val="24"/>
                <w:szCs w:val="24"/>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Баллы</w:t>
            </w:r>
          </w:p>
        </w:tc>
      </w:tr>
      <w:tr w:rsidR="00C10717" w:rsidTr="00C10717">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28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78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64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color w:val="000000"/>
                <w:sz w:val="24"/>
                <w:szCs w:val="24"/>
              </w:rPr>
            </w:pPr>
          </w:p>
        </w:tc>
        <w:tc>
          <w:tcPr>
            <w:tcW w:w="164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hAnsi="Times New Roman"/>
                <w:sz w:val="24"/>
                <w:szCs w:val="24"/>
              </w:rPr>
            </w:pPr>
          </w:p>
        </w:tc>
        <w:tc>
          <w:tcPr>
            <w:tcW w:w="829" w:type="dxa"/>
            <w:tcBorders>
              <w:top w:val="nil"/>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Минимальный</w:t>
            </w:r>
          </w:p>
        </w:tc>
        <w:tc>
          <w:tcPr>
            <w:tcW w:w="793" w:type="dxa"/>
            <w:tcBorders>
              <w:top w:val="nil"/>
              <w:left w:val="nil"/>
              <w:bottom w:val="single" w:sz="2" w:space="0" w:color="000000"/>
              <w:right w:val="single" w:sz="2" w:space="0" w:color="000000"/>
            </w:tcBorders>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color w:val="000000"/>
                <w:sz w:val="24"/>
                <w:szCs w:val="24"/>
              </w:rPr>
              <w:t>Максимальный</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1</w:t>
            </w:r>
          </w:p>
        </w:tc>
        <w:tc>
          <w:tcPr>
            <w:tcW w:w="128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ОР.1.12.1</w:t>
            </w:r>
          </w:p>
        </w:tc>
        <w:tc>
          <w:tcPr>
            <w:tcW w:w="17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Анализ, обобщение и система тизация литературы по темам для написания эссе и контрольной работы</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Эссе</w:t>
            </w:r>
          </w:p>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Аналитическое задание</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1-2</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2</w:t>
            </w:r>
          </w:p>
        </w:tc>
        <w:tc>
          <w:tcPr>
            <w:tcW w:w="128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ОР.1.12.2</w:t>
            </w:r>
          </w:p>
        </w:tc>
        <w:tc>
          <w:tcPr>
            <w:tcW w:w="17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Анализ и  сравнение сущности, специ- фики, обоснованностиизучаемых  волонтер скихтехнологий</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line="25" w:lineRule="atLeast"/>
              <w:rPr>
                <w:rFonts w:ascii="Times New Roman" w:hAnsi="Times New Roman"/>
                <w:sz w:val="24"/>
                <w:szCs w:val="24"/>
              </w:rPr>
            </w:pPr>
            <w:r>
              <w:rPr>
                <w:rFonts w:ascii="Times New Roman" w:hAnsi="Times New Roman"/>
                <w:sz w:val="24"/>
                <w:szCs w:val="24"/>
              </w:rPr>
              <w:t>Аналитичес</w:t>
            </w:r>
          </w:p>
          <w:p w:rsidR="00C10717" w:rsidRDefault="00C10717">
            <w:pPr>
              <w:spacing w:line="25" w:lineRule="atLeast"/>
              <w:rPr>
                <w:rFonts w:ascii="Times New Roman" w:hAnsi="Times New Roman"/>
                <w:sz w:val="24"/>
                <w:szCs w:val="24"/>
              </w:rPr>
            </w:pPr>
            <w:r>
              <w:rPr>
                <w:rFonts w:ascii="Times New Roman" w:hAnsi="Times New Roman"/>
                <w:sz w:val="24"/>
                <w:szCs w:val="24"/>
              </w:rPr>
              <w:t>кие задания</w:t>
            </w:r>
          </w:p>
          <w:p w:rsidR="00C10717" w:rsidRDefault="00C10717">
            <w:pPr>
              <w:autoSpaceDE w:val="0"/>
              <w:autoSpaceDN w:val="0"/>
              <w:adjustRightInd w:val="0"/>
              <w:spacing w:line="25" w:lineRule="atLeast"/>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2-3</w:t>
            </w:r>
          </w:p>
          <w:p w:rsidR="00C10717" w:rsidRDefault="00C10717">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lastRenderedPageBreak/>
              <w:t>3</w:t>
            </w:r>
          </w:p>
        </w:tc>
        <w:tc>
          <w:tcPr>
            <w:tcW w:w="128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ОР.1.12.3</w:t>
            </w:r>
          </w:p>
        </w:tc>
        <w:tc>
          <w:tcPr>
            <w:tcW w:w="17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rPr>
                <w:rFonts w:ascii="Times New Roman" w:hAnsi="Times New Roman"/>
                <w:sz w:val="24"/>
                <w:szCs w:val="24"/>
              </w:rPr>
            </w:pPr>
            <w:r>
              <w:rPr>
                <w:rFonts w:ascii="Times New Roman" w:hAnsi="Times New Roman"/>
                <w:sz w:val="24"/>
                <w:szCs w:val="24"/>
              </w:rPr>
              <w:t>Демонстрирует умения проектировать и организо–вывать волонтерские мероприятия</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 xml:space="preserve">Творческие практические </w:t>
            </w: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задания</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p w:rsidR="00C10717" w:rsidRDefault="00C10717">
            <w:pPr>
              <w:autoSpaceDE w:val="0"/>
              <w:autoSpaceDN w:val="0"/>
              <w:adjustRightInd w:val="0"/>
              <w:spacing w:line="25" w:lineRule="atLeast"/>
              <w:rPr>
                <w:rFonts w:ascii="Times New Roman" w:hAnsi="Times New Roman"/>
                <w:sz w:val="24"/>
                <w:szCs w:val="24"/>
              </w:rPr>
            </w:pPr>
          </w:p>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2-3</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20</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both"/>
              <w:rPr>
                <w:rFonts w:ascii="Times New Roman" w:hAnsi="Times New Roman"/>
                <w:sz w:val="24"/>
                <w:szCs w:val="24"/>
              </w:rPr>
            </w:pPr>
            <w:r>
              <w:rPr>
                <w:rFonts w:ascii="Times New Roman" w:hAnsi="Times New Roman"/>
                <w:sz w:val="24"/>
                <w:szCs w:val="24"/>
              </w:rPr>
              <w:t>3</w:t>
            </w:r>
          </w:p>
        </w:tc>
        <w:tc>
          <w:tcPr>
            <w:tcW w:w="128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ОР.1.12.3</w:t>
            </w:r>
          </w:p>
        </w:tc>
        <w:tc>
          <w:tcPr>
            <w:tcW w:w="178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Зачет</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10-30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line="25" w:lineRule="atLeast"/>
              <w:jc w:val="center"/>
              <w:rPr>
                <w:rFonts w:ascii="Times New Roman" w:hAnsi="Times New Roman"/>
                <w:sz w:val="24"/>
                <w:szCs w:val="24"/>
              </w:rPr>
            </w:pP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30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both"/>
              <w:rPr>
                <w:rFonts w:ascii="Times New Roman" w:hAnsi="Times New Roman"/>
                <w:sz w:val="24"/>
                <w:szCs w:val="24"/>
              </w:rPr>
            </w:pPr>
          </w:p>
        </w:tc>
        <w:tc>
          <w:tcPr>
            <w:tcW w:w="1282"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color w:val="000000"/>
                <w:sz w:val="24"/>
                <w:szCs w:val="24"/>
              </w:rPr>
            </w:pPr>
          </w:p>
        </w:tc>
        <w:tc>
          <w:tcPr>
            <w:tcW w:w="178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color w:val="000000"/>
                <w:sz w:val="24"/>
                <w:szCs w:val="24"/>
              </w:rPr>
              <w:t>Итого:</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line="25" w:lineRule="atLeast"/>
              <w:jc w:val="center"/>
              <w:rPr>
                <w:rFonts w:ascii="Times New Roman" w:hAnsi="Times New Roman"/>
                <w:sz w:val="24"/>
                <w:szCs w:val="24"/>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25</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55</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line="25" w:lineRule="atLeast"/>
              <w:jc w:val="center"/>
              <w:rPr>
                <w:rFonts w:ascii="Times New Roman" w:hAnsi="Times New Roman"/>
                <w:sz w:val="24"/>
                <w:szCs w:val="24"/>
              </w:rPr>
            </w:pPr>
            <w:r>
              <w:rPr>
                <w:rFonts w:ascii="Times New Roman" w:hAnsi="Times New Roman"/>
                <w:sz w:val="24"/>
                <w:szCs w:val="24"/>
              </w:rPr>
              <w:t>100</w:t>
            </w:r>
          </w:p>
        </w:tc>
      </w:tr>
    </w:tbl>
    <w:p w:rsidR="00C10717" w:rsidRDefault="00C10717" w:rsidP="00C10717">
      <w:pPr>
        <w:autoSpaceDE w:val="0"/>
        <w:autoSpaceDN w:val="0"/>
        <w:adjustRightInd w:val="0"/>
        <w:spacing w:line="25" w:lineRule="atLeast"/>
        <w:jc w:val="both"/>
        <w:rPr>
          <w:rFonts w:ascii="Times New Roman" w:hAnsi="Times New Roman"/>
          <w:b/>
          <w:bCs/>
          <w:sz w:val="24"/>
          <w:szCs w:val="24"/>
        </w:rPr>
      </w:pPr>
    </w:p>
    <w:p w:rsidR="00C10717" w:rsidRDefault="00C10717" w:rsidP="00C10717">
      <w:pPr>
        <w:spacing w:line="25" w:lineRule="atLeast"/>
        <w:rPr>
          <w:rFonts w:ascii="Times New Roman" w:hAnsi="Times New Roman"/>
          <w:bCs/>
          <w:i/>
          <w:sz w:val="24"/>
          <w:szCs w:val="24"/>
        </w:rPr>
      </w:pPr>
    </w:p>
    <w:p w:rsidR="00C10717" w:rsidRDefault="00C10717" w:rsidP="00C10717">
      <w:pPr>
        <w:autoSpaceDE w:val="0"/>
        <w:autoSpaceDN w:val="0"/>
        <w:adjustRightInd w:val="0"/>
        <w:spacing w:line="25" w:lineRule="atLeast"/>
        <w:jc w:val="both"/>
        <w:rPr>
          <w:rFonts w:ascii="Times New Roman" w:hAnsi="Times New Roman"/>
          <w:b/>
          <w:bCs/>
          <w:sz w:val="24"/>
          <w:szCs w:val="24"/>
        </w:rPr>
      </w:pPr>
      <w:r>
        <w:rPr>
          <w:rFonts w:ascii="Times New Roman" w:hAnsi="Times New Roman"/>
          <w:b/>
          <w:bCs/>
          <w:sz w:val="24"/>
          <w:szCs w:val="24"/>
        </w:rPr>
        <w:t>7.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jc w:val="both"/>
        <w:rPr>
          <w:rFonts w:ascii="Times New Roman" w:hAnsi="Times New Roman"/>
          <w:bCs/>
          <w:i/>
          <w:iCs/>
          <w:sz w:val="24"/>
          <w:szCs w:val="24"/>
        </w:rPr>
      </w:pPr>
      <w:r>
        <w:rPr>
          <w:rFonts w:ascii="Times New Roman" w:hAnsi="Times New Roman"/>
          <w:bCs/>
          <w:i/>
          <w:sz w:val="24"/>
          <w:szCs w:val="24"/>
        </w:rPr>
        <w:t xml:space="preserve">7.1. </w:t>
      </w:r>
      <w:r>
        <w:rPr>
          <w:rFonts w:ascii="Times New Roman" w:hAnsi="Times New Roman"/>
          <w:bCs/>
          <w:i/>
          <w:iCs/>
          <w:sz w:val="24"/>
          <w:szCs w:val="24"/>
        </w:rPr>
        <w:t>Основная литература</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color w:val="454545"/>
          <w:sz w:val="24"/>
          <w:szCs w:val="24"/>
        </w:rPr>
      </w:pPr>
      <w:r>
        <w:rPr>
          <w:rFonts w:ascii="Times New Roman" w:hAnsi="Times New Roman"/>
          <w:sz w:val="24"/>
          <w:szCs w:val="24"/>
        </w:rPr>
        <w:t>1. Мардахаев, Л.В. Социальная педагогика : основы профессиональной деятельности социального педагога :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w:t>
      </w:r>
      <w:r>
        <w:rPr>
          <w:rFonts w:ascii="Times New Roman" w:hAnsi="Times New Roman"/>
          <w:color w:val="454545"/>
          <w:sz w:val="24"/>
          <w:szCs w:val="24"/>
        </w:rPr>
        <w:t>: </w:t>
      </w:r>
      <w:hyperlink r:id="rId91" w:history="1">
        <w:r>
          <w:rPr>
            <w:rStyle w:val="a8"/>
            <w:rFonts w:ascii="Times New Roman" w:hAnsi="Times New Roman"/>
            <w:color w:val="006CA1"/>
            <w:sz w:val="24"/>
            <w:szCs w:val="24"/>
          </w:rPr>
          <w:t>http://biblioclub.ru/index.php?page=book&amp;id=496695</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
          <w:iCs/>
          <w:sz w:val="24"/>
          <w:szCs w:val="24"/>
        </w:rPr>
      </w:pPr>
      <w:r>
        <w:rPr>
          <w:rFonts w:ascii="Times New Roman" w:hAnsi="Times New Roman"/>
          <w:sz w:val="24"/>
          <w:szCs w:val="24"/>
        </w:rPr>
        <w:t>2. Мардахаев, Л.В. Социальная педагогика: педагогика среды: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- 300 с. : ил., табл. - Библиогр. в кн. - ISBN 978-5-4475-9742-9 ; То же [Электронный ресурс]. - URL: </w:t>
      </w:r>
      <w:hyperlink r:id="rId92" w:history="1">
        <w:r>
          <w:rPr>
            <w:rStyle w:val="a8"/>
            <w:rFonts w:ascii="Times New Roman" w:hAnsi="Times New Roman"/>
            <w:color w:val="006CA1"/>
            <w:sz w:val="24"/>
            <w:szCs w:val="24"/>
          </w:rPr>
          <w:t>http://biblioclub.ru/index.php?page=book&amp;id=496699</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p>
    <w:p w:rsidR="00C10717" w:rsidRDefault="00C10717" w:rsidP="00C10717">
      <w:pPr>
        <w:tabs>
          <w:tab w:val="left" w:pos="1080"/>
        </w:tabs>
        <w:spacing w:line="25" w:lineRule="atLeast"/>
        <w:jc w:val="both"/>
        <w:rPr>
          <w:rFonts w:ascii="Times New Roman" w:hAnsi="Times New Roman"/>
          <w:b/>
          <w:sz w:val="24"/>
          <w:szCs w:val="24"/>
        </w:rPr>
      </w:pPr>
      <w:r>
        <w:rPr>
          <w:rFonts w:ascii="Times New Roman" w:hAnsi="Times New Roman"/>
          <w:b/>
          <w:sz w:val="24"/>
          <w:szCs w:val="24"/>
        </w:rPr>
        <w:t>7.2. Дополнительная литература:</w:t>
      </w:r>
    </w:p>
    <w:p w:rsidR="00C10717" w:rsidRDefault="00C10717" w:rsidP="00C10717">
      <w:pPr>
        <w:tabs>
          <w:tab w:val="left" w:pos="1080"/>
        </w:tabs>
        <w:spacing w:line="25" w:lineRule="atLeast"/>
        <w:ind w:firstLine="709"/>
        <w:jc w:val="both"/>
        <w:rPr>
          <w:rFonts w:ascii="Times New Roman" w:hAnsi="Times New Roman"/>
          <w:sz w:val="24"/>
          <w:szCs w:val="24"/>
        </w:rPr>
      </w:pPr>
      <w:r>
        <w:rPr>
          <w:rFonts w:ascii="Times New Roman" w:hAnsi="Times New Roman"/>
          <w:sz w:val="24"/>
          <w:szCs w:val="24"/>
        </w:rPr>
        <w:t>1. Мардахаев, Л.В. Социальная педагогика: основы профессиональной деятельности социального педагога: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- 326 с. : ил., табл. - Библиогр. в кн. - ISBN 978-5-4475-9743-6 ; То же [Электронный ресурс]. - URL:</w:t>
      </w:r>
      <w:r>
        <w:rPr>
          <w:rFonts w:ascii="Times New Roman" w:hAnsi="Times New Roman"/>
          <w:color w:val="454545"/>
          <w:sz w:val="24"/>
          <w:szCs w:val="24"/>
        </w:rPr>
        <w:t> </w:t>
      </w:r>
      <w:hyperlink r:id="rId93" w:history="1">
        <w:r>
          <w:rPr>
            <w:rStyle w:val="a8"/>
            <w:rFonts w:ascii="Times New Roman" w:hAnsi="Times New Roman"/>
            <w:color w:val="006CA1"/>
            <w:sz w:val="24"/>
            <w:szCs w:val="24"/>
          </w:rPr>
          <w:t>http://biblioclub.ru/index.php?page=book&amp;id=496695</w:t>
        </w:r>
      </w:hyperlink>
    </w:p>
    <w:p w:rsidR="00C10717" w:rsidRDefault="00C10717" w:rsidP="00C10717">
      <w:pPr>
        <w:tabs>
          <w:tab w:val="left" w:pos="1080"/>
        </w:tabs>
        <w:spacing w:line="25" w:lineRule="atLeast"/>
        <w:ind w:firstLine="709"/>
        <w:jc w:val="both"/>
        <w:rPr>
          <w:rFonts w:ascii="Times New Roman" w:hAnsi="Times New Roman"/>
          <w:color w:val="454545"/>
          <w:sz w:val="24"/>
          <w:szCs w:val="24"/>
        </w:rPr>
      </w:pPr>
      <w:r>
        <w:rPr>
          <w:rFonts w:ascii="Times New Roman" w:hAnsi="Times New Roman"/>
          <w:sz w:val="24"/>
          <w:szCs w:val="24"/>
        </w:rPr>
        <w:t>2. Мардахаев, Л.В. Социальная педагогика: социальное воспитание: учебник для студентов средних и высших учебных заведений / Л.В. Мардахаев ; Российский государственный социальный университет. - Москва ; Берлин : Директ-Медиа, 2019. - 392 с. : ил., табл. - Библиогр. в кн. - ISBN 978-5-4475-9741-2 ; То же [Электронный ресурс]. - URL:</w:t>
      </w:r>
      <w:r>
        <w:rPr>
          <w:rFonts w:ascii="Times New Roman" w:hAnsi="Times New Roman"/>
          <w:color w:val="454545"/>
          <w:sz w:val="24"/>
          <w:szCs w:val="24"/>
        </w:rPr>
        <w:t> </w:t>
      </w:r>
      <w:hyperlink r:id="rId94" w:history="1">
        <w:r>
          <w:rPr>
            <w:rStyle w:val="a8"/>
            <w:rFonts w:ascii="Times New Roman" w:hAnsi="Times New Roman"/>
            <w:color w:val="006CA1"/>
            <w:sz w:val="24"/>
            <w:szCs w:val="24"/>
          </w:rPr>
          <w:t>http://biblioclub.ru/index.php?page=book&amp;id=496697</w:t>
        </w:r>
      </w:hyperlink>
      <w:r>
        <w:rPr>
          <w:rFonts w:ascii="Times New Roman" w:hAnsi="Times New Roman"/>
          <w:color w:val="454545"/>
          <w:sz w:val="24"/>
          <w:szCs w:val="24"/>
        </w:rPr>
        <w:t> </w:t>
      </w:r>
    </w:p>
    <w:p w:rsidR="00C10717" w:rsidRDefault="00C10717" w:rsidP="00C10717">
      <w:pPr>
        <w:spacing w:line="25" w:lineRule="atLeast"/>
        <w:ind w:firstLine="709"/>
        <w:rPr>
          <w:rFonts w:ascii="Times New Roman" w:hAnsi="Times New Roman"/>
          <w:sz w:val="24"/>
          <w:szCs w:val="24"/>
        </w:rPr>
      </w:pPr>
      <w:r>
        <w:rPr>
          <w:rFonts w:ascii="Times New Roman" w:hAnsi="Times New Roman"/>
          <w:sz w:val="24"/>
          <w:szCs w:val="24"/>
        </w:rPr>
        <w:t>3. Педагогика : учебник / ред. П.И. Пидкасистый. - 5-е изд., допол. и перераб. - Москва : Педагогическое общество России, 2008. - 580 с. - ISBN 978-5-93134-371-6 ; То же [Электронный ресурс]. - URL:</w:t>
      </w:r>
      <w:r>
        <w:rPr>
          <w:rFonts w:ascii="Times New Roman" w:hAnsi="Times New Roman"/>
          <w:color w:val="454545"/>
          <w:sz w:val="24"/>
          <w:szCs w:val="24"/>
        </w:rPr>
        <w:t> </w:t>
      </w:r>
      <w:hyperlink r:id="rId95" w:history="1">
        <w:r>
          <w:rPr>
            <w:rStyle w:val="a8"/>
            <w:rFonts w:ascii="Times New Roman" w:hAnsi="Times New Roman"/>
            <w:color w:val="006CA1"/>
            <w:sz w:val="24"/>
            <w:szCs w:val="24"/>
          </w:rPr>
          <w:t>http://biblioclub.ru/index.php?page=book&amp;id=93280</w:t>
        </w:r>
      </w:hyperlink>
    </w:p>
    <w:p w:rsidR="00C10717" w:rsidRDefault="00C10717" w:rsidP="00C10717">
      <w:pPr>
        <w:spacing w:line="25" w:lineRule="atLeast"/>
        <w:ind w:firstLine="709"/>
        <w:rPr>
          <w:rFonts w:ascii="Times New Roman" w:hAnsi="Times New Roman"/>
          <w:color w:val="454545"/>
          <w:sz w:val="24"/>
          <w:szCs w:val="24"/>
        </w:rPr>
      </w:pPr>
      <w:r>
        <w:rPr>
          <w:rFonts w:ascii="Times New Roman" w:hAnsi="Times New Roman"/>
          <w:sz w:val="24"/>
          <w:szCs w:val="24"/>
        </w:rPr>
        <w:t xml:space="preserve">4.  Технологии организации волонтерского движения : учебное пособие / авт.-сост. В.В. Митрофаненко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r>
        <w:rPr>
          <w:rFonts w:ascii="Times New Roman" w:hAnsi="Times New Roman"/>
          <w:sz w:val="24"/>
          <w:szCs w:val="24"/>
        </w:rPr>
        <w:lastRenderedPageBreak/>
        <w:t>Ставрополь : СКФУ, 2015. - 130 с. - Библиогр. в кн. ; То же [Электронный ресурс]. - URL: </w:t>
      </w:r>
      <w:hyperlink r:id="rId96" w:history="1">
        <w:r>
          <w:rPr>
            <w:rStyle w:val="a8"/>
            <w:rFonts w:ascii="Times New Roman" w:hAnsi="Times New Roman"/>
            <w:color w:val="006CA1"/>
            <w:sz w:val="24"/>
            <w:szCs w:val="24"/>
          </w:rPr>
          <w:t>http://biblioclub.ru/index.php?page=book&amp;id=457754</w:t>
        </w:r>
      </w:hyperlink>
      <w:r>
        <w:rPr>
          <w:rFonts w:ascii="Times New Roman" w:hAnsi="Times New Roman"/>
          <w:color w:val="454545"/>
          <w:sz w:val="24"/>
          <w:szCs w:val="24"/>
        </w:rPr>
        <w:t> </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sz w:val="24"/>
          <w:szCs w:val="24"/>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jc w:val="both"/>
        <w:rPr>
          <w:rFonts w:ascii="Times New Roman" w:hAnsi="Times New Roman"/>
          <w:bCs/>
          <w:i/>
          <w:iCs/>
          <w:sz w:val="24"/>
          <w:szCs w:val="24"/>
        </w:rPr>
      </w:pPr>
      <w:r>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C10717" w:rsidRDefault="00C10717" w:rsidP="00C10717">
      <w:pPr>
        <w:spacing w:line="25" w:lineRule="atLeast"/>
        <w:jc w:val="both"/>
        <w:rPr>
          <w:rFonts w:ascii="Times New Roman" w:hAnsi="Times New Roman"/>
          <w:sz w:val="24"/>
          <w:szCs w:val="24"/>
        </w:rPr>
      </w:pPr>
      <w:r>
        <w:rPr>
          <w:rFonts w:ascii="Times New Roman" w:hAnsi="Times New Roman"/>
          <w:sz w:val="24"/>
          <w:szCs w:val="24"/>
        </w:rPr>
        <w:t>Интернет ресурсы:</w:t>
      </w:r>
    </w:p>
    <w:p w:rsidR="00C10717" w:rsidRDefault="00C10717" w:rsidP="00C10717">
      <w:pPr>
        <w:numPr>
          <w:ilvl w:val="0"/>
          <w:numId w:val="36"/>
        </w:numPr>
        <w:spacing w:after="0" w:line="25" w:lineRule="atLeast"/>
        <w:ind w:left="0"/>
        <w:jc w:val="both"/>
        <w:rPr>
          <w:rFonts w:ascii="Times New Roman" w:hAnsi="Times New Roman"/>
          <w:sz w:val="24"/>
          <w:szCs w:val="24"/>
        </w:rPr>
      </w:pPr>
      <w:hyperlink r:id="rId97" w:history="1">
        <w:r>
          <w:rPr>
            <w:rStyle w:val="a8"/>
            <w:rFonts w:ascii="Times New Roman" w:hAnsi="Times New Roman"/>
            <w:color w:val="auto"/>
            <w:sz w:val="24"/>
            <w:szCs w:val="24"/>
          </w:rPr>
          <w:t>http://www.</w:t>
        </w:r>
        <w:r>
          <w:rPr>
            <w:rStyle w:val="a8"/>
            <w:rFonts w:ascii="Times New Roman" w:hAnsi="Times New Roman"/>
            <w:color w:val="auto"/>
            <w:sz w:val="24"/>
            <w:szCs w:val="24"/>
            <w:lang w:val="en-US"/>
          </w:rPr>
          <w:t>iprbooks</w:t>
        </w:r>
        <w:r>
          <w:rPr>
            <w:rStyle w:val="a8"/>
            <w:rFonts w:ascii="Times New Roman" w:hAnsi="Times New Roman"/>
            <w:color w:val="auto"/>
            <w:sz w:val="24"/>
            <w:szCs w:val="24"/>
          </w:rPr>
          <w:t>.</w:t>
        </w:r>
        <w:r>
          <w:rPr>
            <w:rStyle w:val="a8"/>
            <w:rFonts w:ascii="Times New Roman" w:hAnsi="Times New Roman"/>
            <w:color w:val="auto"/>
            <w:sz w:val="24"/>
            <w:szCs w:val="24"/>
            <w:lang w:val="en-US"/>
          </w:rPr>
          <w:t>ru</w:t>
        </w:r>
      </w:hyperlink>
    </w:p>
    <w:p w:rsidR="00C10717" w:rsidRDefault="00C10717" w:rsidP="00C10717">
      <w:pPr>
        <w:numPr>
          <w:ilvl w:val="0"/>
          <w:numId w:val="36"/>
        </w:numPr>
        <w:spacing w:after="0" w:line="25" w:lineRule="atLeast"/>
        <w:ind w:left="0"/>
        <w:jc w:val="both"/>
        <w:rPr>
          <w:rFonts w:ascii="Times New Roman" w:hAnsi="Times New Roman"/>
          <w:sz w:val="24"/>
          <w:szCs w:val="24"/>
        </w:rPr>
      </w:pPr>
      <w:hyperlink r:id="rId98" w:history="1">
        <w:r>
          <w:rPr>
            <w:rStyle w:val="a8"/>
            <w:rFonts w:ascii="Times New Roman" w:hAnsi="Times New Roman"/>
            <w:color w:val="auto"/>
            <w:sz w:val="24"/>
            <w:szCs w:val="24"/>
          </w:rPr>
          <w:t>http://www.koob.ru/age_psychology</w:t>
        </w:r>
      </w:hyperlink>
    </w:p>
    <w:p w:rsidR="00C10717" w:rsidRDefault="00C10717" w:rsidP="00C10717">
      <w:pPr>
        <w:numPr>
          <w:ilvl w:val="0"/>
          <w:numId w:val="36"/>
        </w:numPr>
        <w:spacing w:after="0" w:line="25" w:lineRule="atLeast"/>
        <w:ind w:left="0"/>
        <w:jc w:val="both"/>
        <w:rPr>
          <w:rFonts w:ascii="Times New Roman" w:hAnsi="Times New Roman"/>
          <w:sz w:val="24"/>
          <w:szCs w:val="24"/>
        </w:rPr>
      </w:pPr>
      <w:hyperlink r:id="rId99" w:history="1">
        <w:r>
          <w:rPr>
            <w:rStyle w:val="a8"/>
            <w:rFonts w:ascii="Times New Roman" w:hAnsi="Times New Roman"/>
            <w:color w:val="auto"/>
            <w:sz w:val="24"/>
            <w:szCs w:val="24"/>
          </w:rPr>
          <w:t>http://www.syntone.ru/library/books/content/3760.html</w:t>
        </w:r>
      </w:hyperlink>
    </w:p>
    <w:p w:rsidR="00C10717" w:rsidRDefault="00C10717" w:rsidP="00C10717">
      <w:pPr>
        <w:numPr>
          <w:ilvl w:val="0"/>
          <w:numId w:val="36"/>
        </w:numPr>
        <w:spacing w:after="0" w:line="25" w:lineRule="atLeast"/>
        <w:ind w:left="0"/>
        <w:jc w:val="both"/>
        <w:rPr>
          <w:rFonts w:ascii="Times New Roman" w:hAnsi="Times New Roman"/>
          <w:sz w:val="24"/>
          <w:szCs w:val="24"/>
        </w:rPr>
      </w:pPr>
      <w:hyperlink r:id="rId100" w:history="1">
        <w:r>
          <w:rPr>
            <w:rStyle w:val="a8"/>
            <w:rFonts w:ascii="Times New Roman" w:hAnsi="Times New Roman"/>
            <w:color w:val="auto"/>
            <w:sz w:val="24"/>
            <w:szCs w:val="24"/>
          </w:rPr>
          <w:t>http://www.alleng.ru/d/psy/psy014.htm</w:t>
        </w:r>
      </w:hyperlink>
    </w:p>
    <w:p w:rsidR="00C10717" w:rsidRDefault="00C10717" w:rsidP="00C10717">
      <w:pPr>
        <w:numPr>
          <w:ilvl w:val="0"/>
          <w:numId w:val="36"/>
        </w:numPr>
        <w:autoSpaceDE w:val="0"/>
        <w:autoSpaceDN w:val="0"/>
        <w:adjustRightInd w:val="0"/>
        <w:spacing w:after="0" w:line="25" w:lineRule="atLeast"/>
        <w:ind w:left="0"/>
        <w:jc w:val="both"/>
        <w:rPr>
          <w:rFonts w:ascii="Times New Roman" w:hAnsi="Times New Roman"/>
          <w:b/>
          <w:bCs/>
          <w:sz w:val="24"/>
          <w:szCs w:val="24"/>
        </w:rPr>
      </w:pPr>
      <w:hyperlink r:id="rId101" w:history="1">
        <w:r>
          <w:rPr>
            <w:rStyle w:val="a8"/>
            <w:rFonts w:ascii="Times New Roman" w:hAnsi="Times New Roman"/>
            <w:color w:val="auto"/>
            <w:sz w:val="24"/>
            <w:szCs w:val="24"/>
          </w:rPr>
          <w:t>http://window.edu.ru/window/library/pdf2txt?p_id=18290</w:t>
        </w:r>
      </w:hyperlink>
    </w:p>
    <w:p w:rsidR="00C10717" w:rsidRDefault="00C10717" w:rsidP="00C10717">
      <w:pPr>
        <w:autoSpaceDE w:val="0"/>
        <w:autoSpaceDN w:val="0"/>
        <w:adjustRightInd w:val="0"/>
        <w:spacing w:line="25" w:lineRule="atLeast"/>
        <w:jc w:val="both"/>
        <w:rPr>
          <w:rFonts w:ascii="Times New Roman" w:hAnsi="Times New Roman"/>
          <w:b/>
          <w:bCs/>
          <w:sz w:val="24"/>
          <w:szCs w:val="24"/>
        </w:rPr>
      </w:pPr>
    </w:p>
    <w:p w:rsidR="00C10717" w:rsidRDefault="00C10717" w:rsidP="00C10717">
      <w:pPr>
        <w:autoSpaceDE w:val="0"/>
        <w:autoSpaceDN w:val="0"/>
        <w:adjustRightInd w:val="0"/>
        <w:spacing w:line="25" w:lineRule="atLeast"/>
        <w:jc w:val="both"/>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spacing w:line="25" w:lineRule="atLeast"/>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line="25" w:lineRule="atLeast"/>
        <w:jc w:val="both"/>
        <w:rPr>
          <w:rFonts w:ascii="Times New Roman" w:hAnsi="Times New Roman"/>
          <w:b/>
          <w:bCs/>
          <w:sz w:val="24"/>
          <w:szCs w:val="24"/>
        </w:rPr>
      </w:pPr>
    </w:p>
    <w:p w:rsidR="00C10717" w:rsidRDefault="00C10717" w:rsidP="00C10717">
      <w:pPr>
        <w:autoSpaceDE w:val="0"/>
        <w:autoSpaceDN w:val="0"/>
        <w:adjustRightInd w:val="0"/>
        <w:spacing w:line="25" w:lineRule="atLeast"/>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spacing w:line="25" w:lineRule="atLeast"/>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spacing w:line="25" w:lineRule="atLeast"/>
        <w:jc w:val="both"/>
        <w:rPr>
          <w:rFonts w:ascii="Times New Roman" w:hAnsi="Times New Roman"/>
          <w:bCs/>
          <w:i/>
          <w:sz w:val="24"/>
          <w:szCs w:val="24"/>
        </w:rPr>
      </w:pPr>
      <w:r>
        <w:rPr>
          <w:rFonts w:ascii="Times New Roman" w:hAnsi="Times New Roman"/>
          <w:bCs/>
          <w:sz w:val="24"/>
          <w:szCs w:val="24"/>
        </w:rPr>
        <w:t>Реализация дисциплины (модуля) требует наличия мультимедийного оборудования (компьютер, видеопроектор, экран).</w:t>
      </w:r>
    </w:p>
    <w:p w:rsidR="00C10717" w:rsidRDefault="00C10717" w:rsidP="00C10717">
      <w:pPr>
        <w:autoSpaceDE w:val="0"/>
        <w:autoSpaceDN w:val="0"/>
        <w:adjustRightInd w:val="0"/>
        <w:spacing w:line="25" w:lineRule="atLeast"/>
        <w:jc w:val="both"/>
        <w:rPr>
          <w:rFonts w:ascii="Times New Roman" w:hAnsi="Times New Roman"/>
          <w:bCs/>
          <w:i/>
          <w:sz w:val="24"/>
          <w:szCs w:val="24"/>
        </w:rPr>
      </w:pPr>
    </w:p>
    <w:p w:rsidR="00C10717" w:rsidRDefault="00C10717" w:rsidP="00C10717">
      <w:pPr>
        <w:autoSpaceDE w:val="0"/>
        <w:autoSpaceDN w:val="0"/>
        <w:adjustRightInd w:val="0"/>
        <w:spacing w:line="25" w:lineRule="atLeast"/>
        <w:jc w:val="both"/>
        <w:rPr>
          <w:rFonts w:ascii="Times New Roman" w:hAnsi="Times New Roman"/>
          <w:bCs/>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spacing w:line="25" w:lineRule="atLeast"/>
        <w:rPr>
          <w:rFonts w:ascii="Times New Roman" w:hAnsi="Times New Roman"/>
          <w:sz w:val="24"/>
          <w:szCs w:val="24"/>
        </w:rPr>
      </w:pPr>
      <w:r>
        <w:rPr>
          <w:rFonts w:ascii="Times New Roman" w:hAnsi="Times New Roman"/>
          <w:sz w:val="24"/>
          <w:szCs w:val="24"/>
        </w:rPr>
        <w:t>Информационные технологии: технология мультимедиа, Интернет-технология.</w:t>
      </w:r>
    </w:p>
    <w:p w:rsidR="00C10717" w:rsidRDefault="00C10717" w:rsidP="00C10717">
      <w:pPr>
        <w:spacing w:line="25" w:lineRule="atLeast"/>
        <w:rPr>
          <w:rFonts w:ascii="Times New Roman" w:hAnsi="Times New Roman"/>
          <w:sz w:val="24"/>
          <w:szCs w:val="24"/>
        </w:rPr>
      </w:pPr>
      <w:r>
        <w:rPr>
          <w:rFonts w:ascii="Times New Roman" w:hAnsi="Times New Roman"/>
          <w:sz w:val="24"/>
          <w:szCs w:val="24"/>
        </w:rPr>
        <w:t>Технические и электронные средства обучения и контроля знаний студентов:</w:t>
      </w:r>
    </w:p>
    <w:p w:rsidR="00C10717" w:rsidRDefault="00C10717" w:rsidP="00C10717">
      <w:pPr>
        <w:spacing w:line="25" w:lineRule="atLeast"/>
        <w:rPr>
          <w:rFonts w:ascii="Times New Roman" w:hAnsi="Times New Roman"/>
          <w:sz w:val="24"/>
          <w:szCs w:val="24"/>
        </w:rPr>
      </w:pPr>
      <w:r>
        <w:rPr>
          <w:rFonts w:ascii="Times New Roman" w:hAnsi="Times New Roman"/>
          <w:sz w:val="24"/>
          <w:szCs w:val="24"/>
        </w:rPr>
        <w:t xml:space="preserve">- ЭУМК в системе </w:t>
      </w:r>
      <w:r>
        <w:rPr>
          <w:rFonts w:ascii="Times New Roman" w:hAnsi="Times New Roman"/>
          <w:sz w:val="24"/>
          <w:szCs w:val="24"/>
          <w:lang w:val="en-US"/>
        </w:rPr>
        <w:t>Moodle</w:t>
      </w:r>
    </w:p>
    <w:p w:rsidR="00C10717" w:rsidRDefault="00C10717" w:rsidP="00C10717">
      <w:pPr>
        <w:spacing w:line="25" w:lineRule="atLeast"/>
      </w:pPr>
    </w:p>
    <w:p w:rsidR="00C10717" w:rsidRDefault="00C10717" w:rsidP="00C10717">
      <w:pPr>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5.13. ПРОГРАММА ДИСЦИПЛИНЫ</w:t>
      </w:r>
    </w:p>
    <w:p w:rsidR="00C10717" w:rsidRDefault="00C10717" w:rsidP="00C10717">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r>
        <w:rPr>
          <w:rFonts w:ascii="Times New Roman" w:hAnsi="Times New Roman"/>
          <w:b/>
          <w:bCs/>
          <w:sz w:val="24"/>
          <w:szCs w:val="24"/>
        </w:rPr>
        <w:t>ОРГАНИЗАЦИЯ САМОУПРАВЛЕНИЯ В ДЕТСКО-ВЗРОСЛОМ ОБЩЕСТВЕ</w:t>
      </w:r>
      <w:r>
        <w:rPr>
          <w:rFonts w:ascii="Times New Roman" w:eastAsia="Times New Roman" w:hAnsi="Times New Roman"/>
          <w:b/>
          <w:sz w:val="24"/>
          <w:szCs w:val="24"/>
          <w:lang w:eastAsia="ru-RU"/>
        </w:rPr>
        <w:t>»</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Cs/>
          <w:sz w:val="24"/>
          <w:szCs w:val="24"/>
          <w:lang w:eastAsia="ru-RU"/>
        </w:rPr>
        <w:t>1.</w:t>
      </w:r>
      <w:r>
        <w:rPr>
          <w:rFonts w:ascii="Times New Roman" w:eastAsia="Times New Roman" w:hAnsi="Times New Roman"/>
          <w:b/>
          <w:bCs/>
          <w:sz w:val="24"/>
          <w:szCs w:val="24"/>
          <w:lang w:eastAsia="ru-RU"/>
        </w:rPr>
        <w:t xml:space="preserve"> Пояснительная записка</w:t>
      </w:r>
    </w:p>
    <w:p w:rsidR="00C10717" w:rsidRDefault="00C10717" w:rsidP="00C10717">
      <w:pPr>
        <w:spacing w:after="0" w:line="25" w:lineRule="atLeast"/>
        <w:ind w:firstLine="708"/>
        <w:jc w:val="both"/>
        <w:rPr>
          <w:rFonts w:ascii="Times New Roman" w:hAnsi="Times New Roman"/>
          <w:sz w:val="24"/>
          <w:szCs w:val="24"/>
        </w:rPr>
      </w:pPr>
      <w:r>
        <w:rPr>
          <w:rFonts w:ascii="Times New Roman" w:hAnsi="Times New Roman"/>
          <w:sz w:val="24"/>
          <w:szCs w:val="24"/>
        </w:rPr>
        <w:t xml:space="preserve">Дисциплина «Организация самоуправления в детско-взрослом сообществе» является одной из </w:t>
      </w:r>
      <w:r>
        <w:rPr>
          <w:rFonts w:ascii="Times New Roman" w:hAnsi="Times New Roman"/>
          <w:sz w:val="24"/>
          <w:szCs w:val="24"/>
          <w:shd w:val="clear" w:color="auto" w:fill="FFFFFF"/>
        </w:rPr>
        <w:t>дисциплин по выбору</w:t>
      </w:r>
      <w:r>
        <w:rPr>
          <w:rFonts w:ascii="Times New Roman" w:hAnsi="Times New Roman"/>
          <w:sz w:val="24"/>
          <w:szCs w:val="24"/>
        </w:rPr>
        <w:t>, позволяющая студенту освоить раздел педагогических знаний по аспектам организации самоуправления в детско-взрослом сообществе.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самоуправления в детско-взрослом сообществе.</w:t>
      </w:r>
    </w:p>
    <w:p w:rsidR="00C10717" w:rsidRDefault="00C10717" w:rsidP="00C10717">
      <w:pPr>
        <w:spacing w:after="0" w:line="25" w:lineRule="atLeast"/>
        <w:ind w:firstLine="708"/>
        <w:jc w:val="both"/>
        <w:rPr>
          <w:rFonts w:ascii="Times New Roman" w:hAnsi="Times New Roman"/>
          <w:bCs/>
          <w:sz w:val="24"/>
          <w:szCs w:val="24"/>
        </w:rPr>
      </w:pPr>
      <w:r>
        <w:rPr>
          <w:rFonts w:ascii="Times New Roman" w:hAnsi="Times New Roman"/>
          <w:bCs/>
          <w:sz w:val="24"/>
          <w:szCs w:val="24"/>
        </w:rPr>
        <w:t>Процесс изучения дисциплины направлен на изучение следующих компетенций:</w:t>
      </w:r>
    </w:p>
    <w:p w:rsidR="00C10717" w:rsidRDefault="00C10717" w:rsidP="00C10717">
      <w:pPr>
        <w:spacing w:after="0" w:line="25" w:lineRule="atLeast"/>
        <w:rPr>
          <w:rFonts w:ascii="Times New Roman" w:hAnsi="Times New Roman"/>
          <w:bCs/>
          <w:sz w:val="24"/>
          <w:szCs w:val="24"/>
        </w:rPr>
      </w:pPr>
      <w:r>
        <w:rPr>
          <w:rFonts w:ascii="Times New Roman" w:hAnsi="Times New Roman"/>
          <w:bCs/>
          <w:sz w:val="24"/>
          <w:szCs w:val="24"/>
        </w:rPr>
        <w:t xml:space="preserve">ОК-6- способностью к самоорганизации и самообразованию </w:t>
      </w:r>
    </w:p>
    <w:p w:rsidR="00C10717" w:rsidRDefault="00C10717" w:rsidP="00C10717">
      <w:pPr>
        <w:spacing w:after="0" w:line="25" w:lineRule="atLeast"/>
        <w:rPr>
          <w:rFonts w:ascii="Times New Roman" w:hAnsi="Times New Roman"/>
          <w:sz w:val="24"/>
          <w:szCs w:val="24"/>
        </w:rPr>
      </w:pPr>
      <w:r>
        <w:rPr>
          <w:rFonts w:ascii="Times New Roman" w:hAnsi="Times New Roman"/>
          <w:sz w:val="24"/>
          <w:szCs w:val="24"/>
        </w:rPr>
        <w:lastRenderedPageBreak/>
        <w:t>ПК-16-способностью проектировать и оснащать образовательно-пространственную среду для теоретического и практического обучения рабочих, служащих и специалистов среднего звена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Дисциплина </w:t>
      </w:r>
      <w:r>
        <w:rPr>
          <w:rFonts w:ascii="Times New Roman" w:hAnsi="Times New Roman"/>
        </w:rPr>
        <w:t xml:space="preserve">«Организация самоуправления в детско-взрослом сообществе» </w:t>
      </w:r>
      <w:r>
        <w:rPr>
          <w:rFonts w:ascii="Times New Roman" w:eastAsia="Times New Roman" w:hAnsi="Times New Roman"/>
          <w:bCs/>
          <w:sz w:val="24"/>
          <w:szCs w:val="24"/>
          <w:lang w:eastAsia="ru-RU"/>
        </w:rPr>
        <w:t>относится к вариативной части комплексного модуля «</w:t>
      </w:r>
      <w:r>
        <w:rPr>
          <w:rFonts w:ascii="Times New Roman" w:hAnsi="Times New Roman"/>
          <w:sz w:val="24"/>
          <w:szCs w:val="24"/>
        </w:rPr>
        <w:t>Основы профессиональной педагогики и психологии</w:t>
      </w:r>
      <w:r>
        <w:rPr>
          <w:rFonts w:ascii="Times New Roman" w:hAnsi="Times New Roman"/>
          <w:b/>
          <w:sz w:val="24"/>
          <w:szCs w:val="24"/>
        </w:rPr>
        <w:t>»</w:t>
      </w:r>
      <w:r>
        <w:rPr>
          <w:rFonts w:ascii="Times New Roman" w:eastAsia="Times New Roman" w:hAnsi="Times New Roman"/>
          <w:bCs/>
          <w:sz w:val="24"/>
          <w:szCs w:val="24"/>
          <w:lang w:eastAsia="ru-RU"/>
        </w:rPr>
        <w:t xml:space="preserve"> и является базовой для дисциплин модулей:</w:t>
      </w:r>
      <w:r>
        <w:rPr>
          <w:rFonts w:ascii="Times New Roman" w:eastAsia="Times New Roman" w:hAnsi="Times New Roman"/>
          <w:bCs/>
          <w:color w:val="000000" w:themeColor="text1"/>
          <w:sz w:val="24"/>
          <w:szCs w:val="24"/>
          <w:lang w:eastAsia="ru-RU"/>
        </w:rPr>
        <w:t>«Творческая предметная подготовка», «Предпроектная подготовка», «Пропедевтическая подготовка», «Компьютерная подготовка», «Декоративно-прикладной»,</w:t>
      </w:r>
      <w:r>
        <w:t>«</w:t>
      </w:r>
      <w:r>
        <w:rPr>
          <w:rFonts w:ascii="Times New Roman" w:eastAsia="Times New Roman" w:hAnsi="Times New Roman"/>
          <w:bCs/>
          <w:color w:val="000000" w:themeColor="text1"/>
          <w:sz w:val="24"/>
          <w:szCs w:val="24"/>
          <w:lang w:eastAsia="ru-RU"/>
        </w:rPr>
        <w:t>Методический», «Арт-технологии», «Проектирование в ДПИ и дизайне».</w:t>
      </w:r>
      <w:r>
        <w:rPr>
          <w:rFonts w:ascii="Times New Roman" w:eastAsia="Times New Roman" w:hAnsi="Times New Roman"/>
          <w:bCs/>
          <w:sz w:val="24"/>
          <w:szCs w:val="24"/>
          <w:lang w:eastAsia="ru-RU"/>
        </w:rPr>
        <w:t>Дисциплины, на которых базируется данная дисциплина, относятся к модулю:</w:t>
      </w:r>
      <w:r>
        <w:rPr>
          <w:rFonts w:ascii="Times New Roman" w:hAnsi="Times New Roman"/>
          <w:sz w:val="24"/>
          <w:szCs w:val="24"/>
        </w:rPr>
        <w:t xml:space="preserve"> «</w:t>
      </w:r>
      <w:r>
        <w:rPr>
          <w:rFonts w:ascii="Times New Roman" w:eastAsia="Times New Roman" w:hAnsi="Times New Roman"/>
          <w:bCs/>
          <w:sz w:val="24"/>
          <w:szCs w:val="24"/>
          <w:lang w:eastAsia="ru-RU"/>
        </w:rPr>
        <w:t>Человек, общество, культура»,</w:t>
      </w:r>
      <w:r>
        <w:t>«</w:t>
      </w:r>
      <w:r>
        <w:rPr>
          <w:rFonts w:ascii="Times New Roman" w:eastAsia="Times New Roman" w:hAnsi="Times New Roman"/>
          <w:bCs/>
          <w:sz w:val="24"/>
          <w:szCs w:val="24"/>
          <w:lang w:eastAsia="ru-RU"/>
        </w:rPr>
        <w:t>Информационные технологии»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spacing w:after="0" w:line="25" w:lineRule="atLeast"/>
        <w:ind w:firstLine="708"/>
        <w:jc w:val="both"/>
        <w:rPr>
          <w:rFonts w:ascii="Times New Roman" w:hAnsi="Times New Roman"/>
          <w:sz w:val="24"/>
          <w:szCs w:val="24"/>
        </w:rPr>
      </w:pPr>
      <w:r>
        <w:rPr>
          <w:rFonts w:ascii="Times New Roman" w:hAnsi="Times New Roman"/>
          <w:i/>
          <w:iCs/>
          <w:sz w:val="24"/>
          <w:szCs w:val="24"/>
        </w:rPr>
        <w:t>Цельдисциплины</w:t>
      </w:r>
      <w:r>
        <w:rPr>
          <w:rFonts w:ascii="Times New Roman" w:hAnsi="Times New Roman"/>
          <w:spacing w:val="3"/>
          <w:sz w:val="24"/>
          <w:szCs w:val="24"/>
        </w:rPr>
        <w:t xml:space="preserve">- </w:t>
      </w:r>
      <w:r>
        <w:rPr>
          <w:rFonts w:ascii="Times New Roman" w:hAnsi="Times New Roman"/>
          <w:sz w:val="24"/>
          <w:szCs w:val="24"/>
        </w:rPr>
        <w:t>создание условий для развития у студентов навыков организации самоуправления в детско-взрослом сообществе.</w:t>
      </w:r>
    </w:p>
    <w:p w:rsidR="00C10717" w:rsidRDefault="00C10717" w:rsidP="00C10717">
      <w:pPr>
        <w:autoSpaceDE w:val="0"/>
        <w:autoSpaceDN w:val="0"/>
        <w:adjustRightInd w:val="0"/>
        <w:spacing w:after="0" w:line="25" w:lineRule="atLeast"/>
        <w:ind w:firstLine="708"/>
        <w:jc w:val="both"/>
        <w:rPr>
          <w:rFonts w:ascii="Times New Roman" w:hAnsi="Times New Roman"/>
          <w:i/>
          <w:iCs/>
          <w:sz w:val="24"/>
          <w:szCs w:val="24"/>
        </w:rPr>
      </w:pPr>
      <w:r>
        <w:rPr>
          <w:rFonts w:ascii="Times New Roman" w:hAnsi="Times New Roman"/>
          <w:i/>
          <w:iCs/>
          <w:sz w:val="24"/>
          <w:szCs w:val="24"/>
        </w:rPr>
        <w:t>Задачи дисциплины:</w:t>
      </w:r>
    </w:p>
    <w:p w:rsidR="00C10717" w:rsidRDefault="00C10717" w:rsidP="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sz w:val="24"/>
          <w:szCs w:val="24"/>
        </w:rPr>
        <w:t>− формировать научные знания в области организации самоуправления в детско-взрослом сообществе.</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развивать умения в области формирования у школьников познавательной активности, самостоятельности, инициативы, творческих способностей;</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xml:space="preserve">− развивать навыки анализа социально-педагогических явлений, для оценки безопасности среды в  детско-взрослом сообществе; </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xml:space="preserve">− осваивать способы взаимодействия с родителями, коллегами, социальными партнерами по вопросам организации воспитательного процесса в детско-взрослом сообществе; </w:t>
      </w:r>
    </w:p>
    <w:p w:rsidR="00C10717" w:rsidRDefault="00C10717" w:rsidP="00C10717">
      <w:pPr>
        <w:spacing w:after="0" w:line="25" w:lineRule="atLeast"/>
        <w:jc w:val="both"/>
        <w:rPr>
          <w:rFonts w:ascii="Times New Roman" w:hAnsi="Times New Roman"/>
          <w:sz w:val="24"/>
          <w:szCs w:val="24"/>
        </w:rPr>
      </w:pPr>
      <w:r>
        <w:rPr>
          <w:rFonts w:ascii="Times New Roman" w:hAnsi="Times New Roman"/>
          <w:sz w:val="24"/>
          <w:szCs w:val="24"/>
        </w:rPr>
        <w:t>− формировать умения организовать сотрудничество воспитанников в различных формах.</w:t>
      </w:r>
    </w:p>
    <w:p w:rsidR="00C10717" w:rsidRDefault="00C10717" w:rsidP="00C10717">
      <w:pPr>
        <w:pStyle w:val="FR1"/>
        <w:tabs>
          <w:tab w:val="left" w:pos="540"/>
        </w:tabs>
        <w:spacing w:before="0" w:line="25" w:lineRule="atLeast"/>
        <w:ind w:left="0" w:right="-58"/>
        <w:jc w:val="both"/>
        <w:rPr>
          <w:bCs/>
          <w:sz w:val="24"/>
          <w:szCs w:val="24"/>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tbl>
      <w:tblPr>
        <w:tblW w:w="5000" w:type="pct"/>
        <w:tblLayout w:type="fixed"/>
        <w:tblLook w:val="04A0" w:firstRow="1" w:lastRow="0" w:firstColumn="1" w:lastColumn="0" w:noHBand="0" w:noVBand="1"/>
      </w:tblPr>
      <w:tblGrid>
        <w:gridCol w:w="923"/>
        <w:gridCol w:w="2162"/>
        <w:gridCol w:w="1418"/>
        <w:gridCol w:w="2268"/>
        <w:gridCol w:w="1417"/>
        <w:gridCol w:w="1383"/>
      </w:tblGrid>
      <w:tr w:rsidR="00C10717" w:rsidTr="00C10717">
        <w:trPr>
          <w:trHeight w:val="674"/>
        </w:trPr>
        <w:tc>
          <w:tcPr>
            <w:tcW w:w="92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модуля</w:t>
            </w:r>
          </w:p>
        </w:tc>
        <w:tc>
          <w:tcPr>
            <w:tcW w:w="2162"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418"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дисциплины</w:t>
            </w:r>
          </w:p>
        </w:tc>
        <w:tc>
          <w:tcPr>
            <w:tcW w:w="141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674"/>
        </w:trPr>
        <w:tc>
          <w:tcPr>
            <w:tcW w:w="923"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ОР</w:t>
            </w:r>
            <w:r>
              <w:rPr>
                <w:rFonts w:ascii="Times New Roman" w:hAnsi="Times New Roman"/>
                <w:sz w:val="24"/>
                <w:szCs w:val="24"/>
                <w:lang w:val="en-US"/>
              </w:rPr>
              <w:t>.</w:t>
            </w:r>
            <w:r>
              <w:rPr>
                <w:rFonts w:ascii="Times New Roman" w:hAnsi="Times New Roman"/>
                <w:sz w:val="24"/>
                <w:szCs w:val="24"/>
              </w:rPr>
              <w:t>1</w:t>
            </w:r>
          </w:p>
        </w:tc>
        <w:tc>
          <w:tcPr>
            <w:tcW w:w="216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both"/>
              <w:rPr>
                <w:rFonts w:ascii="Times New Roman" w:hAnsi="Times New Roman"/>
                <w:bCs/>
                <w:sz w:val="24"/>
                <w:szCs w:val="24"/>
              </w:rPr>
            </w:pPr>
            <w:r>
              <w:rPr>
                <w:rFonts w:ascii="Times New Roman" w:eastAsia="Times New Roman" w:hAnsi="Times New Roman"/>
                <w:sz w:val="24"/>
                <w:szCs w:val="24"/>
                <w:lang w:eastAsia="ru-RU"/>
              </w:rPr>
              <w:t xml:space="preserve">Демонстрирует способность к </w:t>
            </w:r>
            <w:r>
              <w:rPr>
                <w:rFonts w:ascii="Times New Roman" w:hAnsi="Times New Roman"/>
                <w:bCs/>
                <w:sz w:val="24"/>
                <w:szCs w:val="24"/>
              </w:rPr>
              <w:t xml:space="preserve"> самоорганизации и самообразованию с целью  </w:t>
            </w:r>
          </w:p>
          <w:p w:rsidR="00C10717" w:rsidRDefault="00C10717">
            <w:pPr>
              <w:suppressAutoHyphens/>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проектирования и оснащения образовательно-пространственной среды для теоретического и практического обучения</w:t>
            </w:r>
          </w:p>
        </w:tc>
        <w:tc>
          <w:tcPr>
            <w:tcW w:w="1418" w:type="dxa"/>
            <w:vMerge w:val="restart"/>
            <w:tcBorders>
              <w:top w:val="single" w:sz="2" w:space="0" w:color="000000"/>
              <w:left w:val="single" w:sz="2" w:space="0" w:color="000000"/>
              <w:bottom w:val="single" w:sz="2" w:space="0" w:color="000000"/>
              <w:right w:val="single" w:sz="2" w:space="0" w:color="000000"/>
            </w:tcBorders>
          </w:tcPr>
          <w:p w:rsidR="00C10717" w:rsidRDefault="00C10717">
            <w:pPr>
              <w:spacing w:after="0"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.1</w:t>
            </w:r>
          </w:p>
          <w:p w:rsidR="00C10717" w:rsidRDefault="00C10717">
            <w:pPr>
              <w:spacing w:after="0" w:line="25" w:lineRule="atLeast"/>
              <w:rPr>
                <w:rFonts w:ascii="Times New Roman" w:eastAsia="Times New Roman" w:hAnsi="Times New Roman"/>
                <w:sz w:val="24"/>
                <w:szCs w:val="24"/>
                <w:lang w:eastAsia="ru-RU"/>
              </w:rPr>
            </w:pPr>
          </w:p>
        </w:tc>
        <w:tc>
          <w:tcPr>
            <w:tcW w:w="2268" w:type="dxa"/>
            <w:vMerge w:val="restart"/>
            <w:tcBorders>
              <w:top w:val="single" w:sz="2" w:space="0" w:color="000000"/>
              <w:left w:val="single" w:sz="2" w:space="0" w:color="000000"/>
              <w:bottom w:val="single" w:sz="2" w:space="0" w:color="000000"/>
              <w:right w:val="single" w:sz="2" w:space="0" w:color="000000"/>
            </w:tcBorders>
          </w:tcPr>
          <w:p w:rsidR="00C10717" w:rsidRDefault="00C10717">
            <w:pPr>
              <w:spacing w:after="0" w:line="25" w:lineRule="atLeast"/>
              <w:jc w:val="both"/>
              <w:rPr>
                <w:rFonts w:ascii="Times New Roman" w:hAnsi="Times New Roman"/>
                <w:bCs/>
                <w:sz w:val="24"/>
                <w:szCs w:val="24"/>
              </w:rPr>
            </w:pPr>
            <w:r>
              <w:rPr>
                <w:rFonts w:ascii="Times New Roman" w:eastAsia="Times New Roman" w:hAnsi="Times New Roman"/>
                <w:sz w:val="24"/>
                <w:szCs w:val="24"/>
                <w:lang w:eastAsia="ru-RU"/>
              </w:rPr>
              <w:t xml:space="preserve">Демонстрирует способность к </w:t>
            </w:r>
            <w:r>
              <w:rPr>
                <w:rFonts w:ascii="Times New Roman" w:hAnsi="Times New Roman"/>
                <w:bCs/>
                <w:sz w:val="24"/>
                <w:szCs w:val="24"/>
              </w:rPr>
              <w:t xml:space="preserve"> самоорганизации и самообразованию с целью  </w:t>
            </w:r>
          </w:p>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 xml:space="preserve">проектирования и оснащения образовательно-пространственной среды для теоретического и практического </w:t>
            </w:r>
          </w:p>
          <w:p w:rsidR="00C10717" w:rsidRDefault="00C10717">
            <w:pPr>
              <w:spacing w:after="0" w:line="25" w:lineRule="atLeast"/>
              <w:rPr>
                <w:rFonts w:ascii="Times New Roman" w:hAnsi="Times New Roman"/>
                <w:sz w:val="24"/>
                <w:szCs w:val="24"/>
              </w:rPr>
            </w:pPr>
            <w:r>
              <w:rPr>
                <w:rFonts w:ascii="Times New Roman" w:hAnsi="Times New Roman"/>
                <w:sz w:val="24"/>
                <w:szCs w:val="24"/>
              </w:rPr>
              <w:t>обучения в системе СПО и ДО</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ОК-6;</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ПК-16</w:t>
            </w: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Кейс</w:t>
            </w:r>
          </w:p>
        </w:tc>
      </w:tr>
      <w:tr w:rsidR="00C10717" w:rsidTr="00C10717">
        <w:trPr>
          <w:trHeight w:val="674"/>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16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26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Доклад</w:t>
            </w:r>
          </w:p>
        </w:tc>
      </w:tr>
      <w:tr w:rsidR="00C10717" w:rsidTr="00C10717">
        <w:trPr>
          <w:trHeight w:val="674"/>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16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26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Учебный проект</w:t>
            </w:r>
          </w:p>
        </w:tc>
      </w:tr>
      <w:tr w:rsidR="00C10717" w:rsidTr="00C10717">
        <w:trPr>
          <w:trHeight w:val="1615"/>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16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26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383"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Тест</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tbl>
      <w:tblPr>
        <w:tblW w:w="5000" w:type="pct"/>
        <w:tblLayout w:type="fixed"/>
        <w:tblLook w:val="04A0" w:firstRow="1" w:lastRow="0" w:firstColumn="1" w:lastColumn="0" w:noHBand="0" w:noVBand="1"/>
      </w:tblPr>
      <w:tblGrid>
        <w:gridCol w:w="4786"/>
        <w:gridCol w:w="851"/>
        <w:gridCol w:w="992"/>
        <w:gridCol w:w="992"/>
        <w:gridCol w:w="1118"/>
        <w:gridCol w:w="832"/>
      </w:tblGrid>
      <w:tr w:rsidR="00C10717" w:rsidTr="00C10717">
        <w:trPr>
          <w:trHeight w:val="203"/>
        </w:trPr>
        <w:tc>
          <w:tcPr>
            <w:tcW w:w="4786" w:type="dxa"/>
            <w:vMerge w:val="restart"/>
            <w:tcBorders>
              <w:top w:val="single" w:sz="2" w:space="0" w:color="000000"/>
              <w:left w:val="single" w:sz="2" w:space="0" w:color="000000"/>
              <w:bottom w:val="single" w:sz="2" w:space="0" w:color="000000"/>
              <w:right w:val="single" w:sz="2" w:space="0" w:color="000000"/>
            </w:tcBorders>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Самосто</w:t>
            </w:r>
            <w:r>
              <w:rPr>
                <w:rFonts w:ascii="Times New Roman" w:eastAsia="Times New Roman" w:hAnsi="Times New Roman"/>
                <w:sz w:val="24"/>
                <w:szCs w:val="24"/>
                <w:lang w:eastAsia="ru-RU"/>
              </w:rPr>
              <w:lastRenderedPageBreak/>
              <w:t>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Всего </w:t>
            </w:r>
            <w:r>
              <w:rPr>
                <w:rFonts w:ascii="Times New Roman" w:eastAsia="Times New Roman" w:hAnsi="Times New Roman"/>
                <w:sz w:val="24"/>
                <w:szCs w:val="24"/>
                <w:lang w:eastAsia="ru-RU"/>
              </w:rPr>
              <w:lastRenderedPageBreak/>
              <w:t>часов по дисциплине</w:t>
            </w:r>
          </w:p>
        </w:tc>
      </w:tr>
      <w:tr w:rsidR="00C10717" w:rsidTr="00C10717">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Контактная СР (в т.ч. </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trHeight w:val="1"/>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hAnsi="Times New Roman"/>
                <w:sz w:val="24"/>
                <w:szCs w:val="24"/>
              </w:rPr>
            </w:pPr>
            <w:r>
              <w:rPr>
                <w:rFonts w:ascii="Times New Roman" w:hAnsi="Times New Roman"/>
                <w:b/>
                <w:bCs/>
                <w:sz w:val="24"/>
                <w:szCs w:val="24"/>
              </w:rPr>
              <w:t>Раздел 1.</w:t>
            </w:r>
            <w:r>
              <w:rPr>
                <w:rFonts w:ascii="Times New Roman" w:hAnsi="Times New Roman"/>
                <w:bCs/>
                <w:sz w:val="24"/>
                <w:szCs w:val="24"/>
              </w:rPr>
              <w:t xml:space="preserve"> С</w:t>
            </w:r>
            <w:r>
              <w:rPr>
                <w:rFonts w:ascii="Times New Roman" w:hAnsi="Times New Roman"/>
                <w:sz w:val="24"/>
                <w:szCs w:val="24"/>
                <w:shd w:val="clear" w:color="auto" w:fill="FFFFFF"/>
              </w:rPr>
              <w:t>амоуправление как средство формирования социальной активности школьников</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7</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12</w:t>
            </w:r>
          </w:p>
        </w:tc>
      </w:tr>
      <w:tr w:rsidR="00C10717" w:rsidTr="00C10717">
        <w:trPr>
          <w:trHeight w:val="899"/>
        </w:trPr>
        <w:tc>
          <w:tcPr>
            <w:tcW w:w="4786" w:type="dxa"/>
            <w:tcBorders>
              <w:top w:val="single" w:sz="2" w:space="0" w:color="000000"/>
              <w:left w:val="single" w:sz="2" w:space="0" w:color="000000"/>
              <w:bottom w:val="nil"/>
              <w:right w:val="single" w:sz="2" w:space="0" w:color="000000"/>
            </w:tcBorders>
            <w:vAlign w:val="center"/>
            <w:hideMark/>
          </w:tcPr>
          <w:p w:rsidR="00C10717" w:rsidRDefault="00C10717">
            <w:pPr>
              <w:keepNext/>
              <w:spacing w:after="0" w:line="25" w:lineRule="atLeast"/>
              <w:jc w:val="both"/>
              <w:rPr>
                <w:rFonts w:ascii="Times New Roman" w:hAnsi="Times New Roman"/>
                <w:sz w:val="24"/>
                <w:szCs w:val="24"/>
              </w:rPr>
            </w:pPr>
            <w:r>
              <w:rPr>
                <w:rFonts w:ascii="Times New Roman" w:hAnsi="Times New Roman"/>
                <w:bCs/>
                <w:sz w:val="24"/>
                <w:szCs w:val="24"/>
              </w:rPr>
              <w:t>Тема 1.Школьное самоуправление и его основные проблемы. История школьного самоуправления</w:t>
            </w:r>
          </w:p>
          <w:p w:rsidR="00C10717" w:rsidRDefault="00C10717">
            <w:pPr>
              <w:keepNext/>
              <w:spacing w:after="0" w:line="25" w:lineRule="atLeast"/>
              <w:jc w:val="both"/>
              <w:rPr>
                <w:rFonts w:ascii="Times New Roman" w:hAnsi="Times New Roman"/>
                <w:sz w:val="24"/>
                <w:szCs w:val="24"/>
              </w:rPr>
            </w:pPr>
            <w:r>
              <w:rPr>
                <w:rFonts w:ascii="Times New Roman" w:hAnsi="Times New Roman"/>
                <w:bCs/>
                <w:sz w:val="24"/>
                <w:szCs w:val="24"/>
                <w:shd w:val="clear" w:color="auto" w:fill="FFFCF2"/>
              </w:rPr>
              <w:t>Типы школьного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hAnsi="Times New Roman"/>
                <w:sz w:val="24"/>
                <w:szCs w:val="24"/>
              </w:rPr>
            </w:pPr>
            <w:r>
              <w:rPr>
                <w:rFonts w:ascii="Times New Roman" w:hAnsi="Times New Roman"/>
                <w:bCs/>
                <w:sz w:val="24"/>
                <w:szCs w:val="24"/>
                <w:shd w:val="clear" w:color="auto" w:fill="FFFCF2"/>
              </w:rPr>
              <w:t>Тема</w:t>
            </w:r>
            <w:r>
              <w:rPr>
                <w:rFonts w:ascii="Times New Roman" w:hAnsi="Times New Roman"/>
                <w:sz w:val="24"/>
                <w:szCs w:val="24"/>
              </w:rPr>
              <w:t xml:space="preserve"> 2.Формы школьного самоуправления Функции самоуправления:</w:t>
            </w:r>
          </w:p>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 xml:space="preserve">адаптационная;  интегративная; </w:t>
            </w:r>
          </w:p>
          <w:p w:rsidR="00C10717" w:rsidRDefault="00C10717">
            <w:pPr>
              <w:spacing w:after="0" w:line="25" w:lineRule="atLeast"/>
              <w:jc w:val="both"/>
              <w:rPr>
                <w:rFonts w:ascii="Times New Roman" w:hAnsi="Times New Roman"/>
                <w:sz w:val="24"/>
                <w:szCs w:val="24"/>
              </w:rPr>
            </w:pPr>
            <w:r>
              <w:rPr>
                <w:rFonts w:ascii="Times New Roman" w:hAnsi="Times New Roman"/>
                <w:sz w:val="24"/>
                <w:szCs w:val="24"/>
              </w:rPr>
              <w:t>рефлексия; прогнозирование; ввод в управленческую культуру.</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rPr>
                <w:rFonts w:ascii="Times New Roman" w:hAnsi="Times New Roman"/>
                <w:b/>
                <w:sz w:val="24"/>
                <w:szCs w:val="24"/>
              </w:rPr>
            </w:pPr>
            <w:r>
              <w:rPr>
                <w:rFonts w:ascii="Times New Roman" w:hAnsi="Times New Roman"/>
                <w:b/>
                <w:bCs/>
                <w:sz w:val="24"/>
                <w:szCs w:val="24"/>
              </w:rPr>
              <w:t>Раздел 2.</w:t>
            </w:r>
            <w:r>
              <w:rPr>
                <w:rFonts w:ascii="Times New Roman" w:hAnsi="Times New Roman"/>
                <w:sz w:val="24"/>
                <w:szCs w:val="24"/>
                <w:shd w:val="clear" w:color="auto" w:fill="FFFFFF"/>
              </w:rPr>
              <w:t>Организация и содержание самоуправления, способствующего формированию социальной активности учащихся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8</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8</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24</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pBdr>
                <w:bottom w:val="dashed" w:sz="6" w:space="5" w:color="CEAF99"/>
              </w:pBdr>
              <w:spacing w:after="0" w:line="25" w:lineRule="atLeast"/>
              <w:rPr>
                <w:rFonts w:ascii="Times New Roman" w:hAnsi="Times New Roman"/>
                <w:sz w:val="24"/>
                <w:szCs w:val="24"/>
              </w:rPr>
            </w:pPr>
            <w:r>
              <w:rPr>
                <w:rFonts w:ascii="Times New Roman" w:hAnsi="Times New Roman"/>
                <w:bCs/>
                <w:sz w:val="24"/>
                <w:szCs w:val="24"/>
                <w:shd w:val="clear" w:color="auto" w:fill="FFFCF2"/>
              </w:rPr>
              <w:t>Тема1.</w:t>
            </w:r>
            <w:r>
              <w:rPr>
                <w:rFonts w:ascii="Times New Roman" w:hAnsi="Times New Roman"/>
                <w:bCs/>
                <w:sz w:val="24"/>
                <w:szCs w:val="24"/>
              </w:rPr>
              <w:t>Основы организации школьного самоуправления. Социально-педагогические принципы построения модели школьного самоуправления.</w:t>
            </w:r>
            <w:r>
              <w:rPr>
                <w:rFonts w:ascii="Times New Roman" w:hAnsi="Times New Roman"/>
                <w:sz w:val="24"/>
                <w:szCs w:val="24"/>
              </w:rPr>
              <w:t xml:space="preserve"> Структура модели самоуправления в образовательном учреждении. Модели самоуправления ОУ</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rPr>
                <w:rFonts w:ascii="Times New Roman" w:hAnsi="Times New Roman"/>
                <w:sz w:val="24"/>
                <w:szCs w:val="24"/>
              </w:rPr>
            </w:pPr>
            <w:r>
              <w:rPr>
                <w:rFonts w:ascii="Times New Roman" w:hAnsi="Times New Roman"/>
                <w:bCs/>
                <w:sz w:val="24"/>
                <w:szCs w:val="24"/>
                <w:shd w:val="clear" w:color="auto" w:fill="FFFCF2"/>
              </w:rPr>
              <w:t>Тема</w:t>
            </w:r>
            <w:r>
              <w:rPr>
                <w:rFonts w:ascii="Times New Roman" w:hAnsi="Times New Roman"/>
                <w:sz w:val="24"/>
                <w:szCs w:val="24"/>
              </w:rPr>
              <w:t xml:space="preserve"> 3.:</w:t>
            </w:r>
            <w:r>
              <w:rPr>
                <w:rFonts w:ascii="Times New Roman" w:hAnsi="Times New Roman"/>
                <w:sz w:val="24"/>
                <w:szCs w:val="24"/>
                <w:shd w:val="clear" w:color="auto" w:fill="FFFFFF"/>
              </w:rPr>
              <w:t xml:space="preserve"> Формы рекламного сопровождения </w:t>
            </w:r>
            <w:r>
              <w:rPr>
                <w:rFonts w:ascii="Times New Roman" w:hAnsi="Times New Roman"/>
                <w:sz w:val="24"/>
                <w:szCs w:val="24"/>
              </w:rPr>
              <w:t>организации самоуправления в детско-взрослом сообществе.</w:t>
            </w:r>
          </w:p>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 Нормативно- правовая база для организации ученического самоуправления. Типовое положение о представительном органе ученического самоуправления</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right"/>
              <w:rPr>
                <w:rFonts w:ascii="Times New Roman" w:hAnsi="Times New Roman"/>
                <w:b/>
                <w:sz w:val="24"/>
                <w:szCs w:val="24"/>
              </w:rPr>
            </w:pPr>
            <w:r>
              <w:rPr>
                <w:rFonts w:ascii="Times New Roman" w:hAnsi="Times New Roman"/>
                <w:b/>
                <w:sz w:val="24"/>
                <w:szCs w:val="24"/>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36</w:t>
            </w:r>
          </w:p>
        </w:tc>
      </w:tr>
    </w:tbl>
    <w:p w:rsidR="00C10717" w:rsidRDefault="00C10717" w:rsidP="00C10717">
      <w:pPr>
        <w:spacing w:after="0" w:line="25" w:lineRule="atLeast"/>
        <w:jc w:val="both"/>
        <w:rPr>
          <w:rFonts w:ascii="Times New Roman" w:eastAsia="Times New Roman" w:hAnsi="Times New Roman"/>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Традиционные (лекция, семинар, практическое занятие)</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интерактивные технологии (организация групповых дискуссий; работа по подгруппам);</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 активные технологии; выполнение творческих заданий.</w:t>
      </w:r>
    </w:p>
    <w:p w:rsidR="00C10717" w:rsidRDefault="00C10717" w:rsidP="00C10717">
      <w:pPr>
        <w:spacing w:after="0" w:line="25" w:lineRule="atLeast"/>
        <w:ind w:firstLine="708"/>
        <w:jc w:val="both"/>
        <w:rPr>
          <w:rFonts w:ascii="Times New Roman" w:eastAsia="Times New Roman" w:hAnsi="Times New Roman"/>
          <w:bCs/>
          <w:sz w:val="24"/>
          <w:szCs w:val="24"/>
          <w:lang w:eastAsia="ru-RU"/>
        </w:rPr>
      </w:pPr>
    </w:p>
    <w:p w:rsidR="00C10717" w:rsidRDefault="00C10717" w:rsidP="00C10717">
      <w:pPr>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Технологическая карта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lastRenderedPageBreak/>
        <w:t>6.1. Рейтинг-план</w:t>
      </w:r>
    </w:p>
    <w:tbl>
      <w:tblPr>
        <w:tblW w:w="5000" w:type="pct"/>
        <w:tblLayout w:type="fixed"/>
        <w:tblLook w:val="04A0" w:firstRow="1" w:lastRow="0" w:firstColumn="1" w:lastColumn="0" w:noHBand="0" w:noVBand="1"/>
      </w:tblPr>
      <w:tblGrid>
        <w:gridCol w:w="480"/>
        <w:gridCol w:w="1419"/>
        <w:gridCol w:w="1896"/>
        <w:gridCol w:w="1842"/>
        <w:gridCol w:w="1210"/>
        <w:gridCol w:w="1102"/>
        <w:gridCol w:w="829"/>
        <w:gridCol w:w="793"/>
      </w:tblGrid>
      <w:tr w:rsidR="00C10717" w:rsidTr="00C10717">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189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84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210"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89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84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21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vAlign w:val="center"/>
          </w:tcPr>
          <w:p w:rsidR="00C10717" w:rsidRDefault="00C10717">
            <w:pPr>
              <w:spacing w:after="0"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.1</w:t>
            </w:r>
          </w:p>
          <w:p w:rsidR="00C10717" w:rsidRDefault="00C10717">
            <w:pPr>
              <w:spacing w:after="0" w:line="25" w:lineRule="atLeast"/>
              <w:jc w:val="both"/>
              <w:rPr>
                <w:rFonts w:ascii="Times New Roman" w:eastAsia="Times New Roman" w:hAnsi="Times New Roman"/>
                <w:color w:val="000000"/>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Анализ характера межличностных отношений в группе учащихся, классификация и оценка стилей педагогической деятельности при организации учебно-воспитательного процесса</w:t>
            </w:r>
          </w:p>
        </w:tc>
        <w:tc>
          <w:tcPr>
            <w:tcW w:w="184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color w:val="000000"/>
                <w:sz w:val="24"/>
                <w:szCs w:val="24"/>
                <w:lang w:eastAsia="ru-RU"/>
              </w:rPr>
            </w:pPr>
            <w:r>
              <w:rPr>
                <w:rFonts w:ascii="Times New Roman" w:hAnsi="Times New Roman"/>
                <w:sz w:val="24"/>
                <w:szCs w:val="24"/>
              </w:rPr>
              <w:t>Кейс</w:t>
            </w:r>
          </w:p>
        </w:tc>
        <w:tc>
          <w:tcPr>
            <w:tcW w:w="1210"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4-8</w:t>
            </w:r>
          </w:p>
        </w:tc>
        <w:tc>
          <w:tcPr>
            <w:tcW w:w="110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829" w:type="dxa"/>
            <w:tcBorders>
              <w:top w:val="nil"/>
              <w:left w:val="nil"/>
              <w:bottom w:val="single" w:sz="2" w:space="0" w:color="000000"/>
              <w:right w:val="single" w:sz="2" w:space="0" w:color="000000"/>
            </w:tcBorders>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16</w:t>
            </w: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c>
          <w:tcPr>
            <w:tcW w:w="793" w:type="dxa"/>
            <w:tcBorders>
              <w:top w:val="nil"/>
              <w:left w:val="nil"/>
              <w:bottom w:val="single" w:sz="2" w:space="0" w:color="000000"/>
              <w:right w:val="single" w:sz="2" w:space="0" w:color="000000"/>
            </w:tcBorders>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32</w:t>
            </w: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.1</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color w:val="000000"/>
                <w:sz w:val="24"/>
                <w:szCs w:val="24"/>
              </w:rPr>
            </w:pPr>
            <w:r>
              <w:rPr>
                <w:rFonts w:ascii="Times New Roman" w:hAnsi="Times New Roman"/>
                <w:sz w:val="24"/>
                <w:szCs w:val="24"/>
              </w:rPr>
              <w:t>Диагностика межличностных отношений в группе учащихся и определение стратегии поведения личности в конфликте</w:t>
            </w:r>
          </w:p>
        </w:tc>
        <w:tc>
          <w:tcPr>
            <w:tcW w:w="1842"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Учебный проект</w:t>
            </w:r>
          </w:p>
          <w:p w:rsidR="00C10717" w:rsidRDefault="00C10717">
            <w:pPr>
              <w:spacing w:after="0" w:line="25" w:lineRule="atLeast"/>
              <w:jc w:val="both"/>
              <w:rPr>
                <w:rFonts w:ascii="Times New Roman" w:hAnsi="Times New Roman"/>
                <w:sz w:val="24"/>
                <w:szCs w:val="24"/>
              </w:rPr>
            </w:pPr>
          </w:p>
        </w:tc>
        <w:tc>
          <w:tcPr>
            <w:tcW w:w="121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spacing w:line="25" w:lineRule="atLeast"/>
              <w:jc w:val="both"/>
              <w:rPr>
                <w:rFonts w:ascii="Times New Roman" w:hAnsi="Times New Roman"/>
              </w:rPr>
            </w:pPr>
            <w:r>
              <w:rPr>
                <w:rFonts w:ascii="Times New Roman" w:hAnsi="Times New Roman"/>
              </w:rPr>
              <w:t>5-6</w:t>
            </w:r>
          </w:p>
          <w:p w:rsidR="00C10717" w:rsidRDefault="00C10717">
            <w:pPr>
              <w:spacing w:line="25" w:lineRule="atLeast"/>
              <w:jc w:val="both"/>
              <w:rPr>
                <w:rFonts w:ascii="Times New Roman" w:hAnsi="Times New Roman"/>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line="25" w:lineRule="atLeast"/>
              <w:jc w:val="both"/>
              <w:rPr>
                <w:rFonts w:ascii="Times New Roman" w:hAnsi="Times New Roman"/>
              </w:rPr>
            </w:pPr>
            <w:r>
              <w:rPr>
                <w:rFonts w:ascii="Times New Roman" w:hAnsi="Times New Roman"/>
              </w:rPr>
              <w:t>3</w:t>
            </w:r>
          </w:p>
        </w:tc>
        <w:tc>
          <w:tcPr>
            <w:tcW w:w="829" w:type="dxa"/>
            <w:tcBorders>
              <w:top w:val="single" w:sz="2" w:space="0" w:color="000000"/>
              <w:left w:val="nil"/>
              <w:bottom w:val="single" w:sz="2" w:space="0" w:color="000000"/>
              <w:right w:val="single" w:sz="2" w:space="0" w:color="000000"/>
            </w:tcBorders>
            <w:vAlign w:val="center"/>
          </w:tcPr>
          <w:p w:rsidR="00C10717" w:rsidRDefault="00C10717">
            <w:pPr>
              <w:spacing w:line="25" w:lineRule="atLeast"/>
              <w:jc w:val="both"/>
              <w:rPr>
                <w:rFonts w:ascii="Times New Roman" w:hAnsi="Times New Roman"/>
              </w:rPr>
            </w:pPr>
            <w:r>
              <w:rPr>
                <w:rFonts w:ascii="Times New Roman" w:hAnsi="Times New Roman"/>
              </w:rPr>
              <w:t>15</w:t>
            </w:r>
          </w:p>
          <w:p w:rsidR="00C10717" w:rsidRDefault="00C10717">
            <w:pPr>
              <w:spacing w:line="25" w:lineRule="atLeast"/>
              <w:jc w:val="both"/>
              <w:rPr>
                <w:rFonts w:ascii="Times New Roman" w:hAnsi="Times New Roman"/>
              </w:rPr>
            </w:pP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spacing w:line="25" w:lineRule="atLeast"/>
              <w:jc w:val="both"/>
              <w:rPr>
                <w:rFonts w:ascii="Times New Roman" w:hAnsi="Times New Roman"/>
              </w:rPr>
            </w:pPr>
            <w:r>
              <w:rPr>
                <w:rFonts w:ascii="Times New Roman" w:hAnsi="Times New Roman"/>
              </w:rPr>
              <w:t>18</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.1</w:t>
            </w:r>
          </w:p>
          <w:p w:rsidR="00C10717" w:rsidRDefault="00C10717">
            <w:pPr>
              <w:spacing w:after="0" w:line="25" w:lineRule="atLeast"/>
              <w:jc w:val="both"/>
              <w:rPr>
                <w:rFonts w:ascii="Times New Roman" w:eastAsia="Times New Roman" w:hAnsi="Times New Roman"/>
                <w:sz w:val="24"/>
                <w:szCs w:val="24"/>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color w:val="000000"/>
                <w:sz w:val="24"/>
                <w:szCs w:val="24"/>
              </w:rPr>
            </w:pPr>
            <w:r>
              <w:rPr>
                <w:rFonts w:ascii="Times New Roman" w:hAnsi="Times New Roman"/>
              </w:rPr>
              <w:t>Решение тестовых заданий по изученным темам</w:t>
            </w:r>
          </w:p>
        </w:tc>
        <w:tc>
          <w:tcPr>
            <w:tcW w:w="184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Тест</w:t>
            </w:r>
          </w:p>
          <w:p w:rsidR="00C10717" w:rsidRDefault="00C10717">
            <w:pPr>
              <w:spacing w:after="0" w:line="25" w:lineRule="atLeast"/>
              <w:contextualSpacing/>
              <w:jc w:val="both"/>
              <w:rPr>
                <w:rFonts w:ascii="Times New Roman" w:hAnsi="Times New Roman"/>
                <w:sz w:val="24"/>
                <w:szCs w:val="24"/>
              </w:rPr>
            </w:pPr>
          </w:p>
        </w:tc>
        <w:tc>
          <w:tcPr>
            <w:tcW w:w="12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1 - 3</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12</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12</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36</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rPr>
                <w:rFonts w:ascii="Times New Roman" w:hAnsi="Times New Roman"/>
                <w:caps/>
                <w:sz w:val="24"/>
                <w:szCs w:val="24"/>
                <w:shd w:val="clear" w:color="auto" w:fill="FFFFFF"/>
              </w:rPr>
            </w:pPr>
            <w:r>
              <w:rPr>
                <w:rFonts w:ascii="Times New Roman" w:hAnsi="Times New Roman"/>
                <w:caps/>
                <w:sz w:val="24"/>
                <w:szCs w:val="24"/>
                <w:shd w:val="clear" w:color="auto" w:fill="FFFFFF"/>
              </w:rPr>
              <w:t>ОР.1.1</w:t>
            </w:r>
            <w:r>
              <w:rPr>
                <w:rFonts w:ascii="Times New Roman" w:hAnsi="Times New Roman"/>
                <w:caps/>
                <w:sz w:val="24"/>
                <w:szCs w:val="24"/>
                <w:shd w:val="clear" w:color="auto" w:fill="FFFFFF"/>
                <w:lang w:val="en-US"/>
              </w:rPr>
              <w:t>3</w:t>
            </w:r>
            <w:r>
              <w:rPr>
                <w:rFonts w:ascii="Times New Roman" w:hAnsi="Times New Roman"/>
                <w:caps/>
                <w:sz w:val="24"/>
                <w:szCs w:val="24"/>
                <w:shd w:val="clear" w:color="auto" w:fill="FFFFFF"/>
              </w:rPr>
              <w:t>.1</w:t>
            </w:r>
          </w:p>
          <w:p w:rsidR="00C10717" w:rsidRDefault="00C10717">
            <w:pPr>
              <w:spacing w:after="0" w:line="25" w:lineRule="atLeast"/>
              <w:jc w:val="both"/>
              <w:rPr>
                <w:rFonts w:ascii="Times New Roman" w:eastAsia="Times New Roman" w:hAnsi="Times New Roman"/>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Выявление ведущих коммуникативных систем собеседников с описанием прогноза особенностей их поведения в процессе общения.</w:t>
            </w:r>
          </w:p>
        </w:tc>
        <w:tc>
          <w:tcPr>
            <w:tcW w:w="184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Доклад</w:t>
            </w:r>
          </w:p>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Тест</w:t>
            </w:r>
          </w:p>
          <w:p w:rsidR="00C10717" w:rsidRDefault="00C10717">
            <w:pPr>
              <w:spacing w:after="0" w:line="25" w:lineRule="atLeast"/>
              <w:contextualSpacing/>
              <w:jc w:val="both"/>
              <w:rPr>
                <w:rFonts w:ascii="Times New Roman" w:hAnsi="Times New Roman"/>
                <w:sz w:val="24"/>
                <w:szCs w:val="24"/>
              </w:rPr>
            </w:pPr>
          </w:p>
        </w:tc>
        <w:tc>
          <w:tcPr>
            <w:tcW w:w="121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6 - 7</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2</w:t>
            </w: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12</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spacing w:after="0" w:line="25" w:lineRule="atLeast"/>
              <w:contextualSpacing/>
              <w:jc w:val="both"/>
              <w:rPr>
                <w:rFonts w:ascii="Times New Roman" w:hAnsi="Times New Roman"/>
                <w:sz w:val="24"/>
                <w:szCs w:val="24"/>
              </w:rPr>
            </w:pPr>
            <w:r>
              <w:rPr>
                <w:rFonts w:ascii="Times New Roman" w:hAnsi="Times New Roman"/>
                <w:sz w:val="24"/>
                <w:szCs w:val="24"/>
              </w:rPr>
              <w:t>14</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89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right"/>
              <w:rPr>
                <w:rFonts w:ascii="Times New Roman" w:hAnsi="Times New Roman"/>
                <w:b/>
                <w:sz w:val="24"/>
                <w:szCs w:val="24"/>
              </w:rPr>
            </w:pPr>
            <w:r>
              <w:rPr>
                <w:rFonts w:ascii="Times New Roman" w:eastAsia="Times New Roman" w:hAnsi="Times New Roman"/>
                <w:b/>
                <w:sz w:val="24"/>
                <w:szCs w:val="24"/>
                <w:lang w:eastAsia="ru-RU"/>
              </w:rPr>
              <w:t>Итого:</w:t>
            </w:r>
          </w:p>
        </w:tc>
        <w:tc>
          <w:tcPr>
            <w:tcW w:w="184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rPr>
                <w:rFonts w:asciiTheme="minorHAnsi" w:eastAsiaTheme="minorHAnsi" w:hAnsiTheme="minorHAnsi" w:cstheme="minorBidi"/>
              </w:rPr>
            </w:pPr>
          </w:p>
        </w:tc>
        <w:tc>
          <w:tcPr>
            <w:tcW w:w="121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Cs/>
          <w:i/>
          <w:sz w:val="28"/>
          <w:szCs w:val="28"/>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spacing w:after="0" w:line="25" w:lineRule="atLeast"/>
        <w:ind w:firstLine="709"/>
        <w:jc w:val="both"/>
        <w:rPr>
          <w:rFonts w:ascii="Times New Roman" w:eastAsia="Times New Roman" w:hAnsi="Times New Roman"/>
          <w:bCs/>
          <w:i/>
          <w:sz w:val="24"/>
          <w:szCs w:val="24"/>
          <w:lang w:eastAsia="ru-RU"/>
        </w:rPr>
      </w:pPr>
      <w:r>
        <w:rPr>
          <w:rFonts w:ascii="Times New Roman" w:hAnsi="Times New Roman"/>
          <w:i/>
          <w:sz w:val="24"/>
          <w:szCs w:val="24"/>
        </w:rPr>
        <w:t>7</w:t>
      </w:r>
      <w:r>
        <w:rPr>
          <w:rFonts w:ascii="Times New Roman" w:eastAsia="Times New Roman" w:hAnsi="Times New Roman"/>
          <w:bCs/>
          <w:i/>
          <w:sz w:val="24"/>
          <w:szCs w:val="24"/>
          <w:lang w:eastAsia="ru-RU"/>
        </w:rPr>
        <w:t>.1. Основная литература:</w:t>
      </w:r>
    </w:p>
    <w:p w:rsidR="00C10717" w:rsidRDefault="00C10717" w:rsidP="00C10717">
      <w:pPr>
        <w:pStyle w:val="a3"/>
        <w:numPr>
          <w:ilvl w:val="0"/>
          <w:numId w:val="37"/>
        </w:numPr>
        <w:spacing w:after="0" w:line="25" w:lineRule="atLeast"/>
        <w:ind w:left="0" w:firstLine="142"/>
        <w:jc w:val="both"/>
        <w:rPr>
          <w:rFonts w:ascii="Times New Roman" w:eastAsia="Times New Roman" w:hAnsi="Times New Roman" w:cs="Times New Roman"/>
          <w:bCs/>
          <w:i/>
          <w:sz w:val="24"/>
          <w:szCs w:val="24"/>
          <w:lang w:eastAsia="ru-RU"/>
        </w:rPr>
      </w:pPr>
      <w:r>
        <w:rPr>
          <w:rFonts w:ascii="Times New Roman" w:hAnsi="Times New Roman" w:cs="Times New Roman"/>
          <w:sz w:val="24"/>
          <w:szCs w:val="24"/>
        </w:rPr>
        <w:lastRenderedPageBreak/>
        <w:t>Завадская, Ж.Е. Методика воспитательной работы в профессиональной школе : учебно-методическое пособие / Ж.Е. Завадская, Л.И. Баранова, Т.М. Полякова ; под ред. Ж.Е. Завадской. - Минск : РИПО, 2016. - 260 с. : табл. - ISBN 978-985-503-610-5 ; То же [Электронный ресурс]. - URL: </w:t>
      </w:r>
      <w:hyperlink r:id="rId102" w:history="1">
        <w:r>
          <w:rPr>
            <w:rStyle w:val="a8"/>
            <w:rFonts w:ascii="Times New Roman" w:hAnsi="Times New Roman" w:cs="Times New Roman"/>
            <w:sz w:val="24"/>
            <w:szCs w:val="24"/>
          </w:rPr>
          <w:t>http://biblioclub.ru/index.php?page=book&amp;id=486006</w:t>
        </w:r>
      </w:hyperlink>
      <w:r>
        <w:rPr>
          <w:rFonts w:ascii="Times New Roman" w:hAnsi="Times New Roman" w:cs="Times New Roman"/>
          <w:sz w:val="24"/>
          <w:szCs w:val="24"/>
        </w:rPr>
        <w:t> (10.07.2019)</w:t>
      </w:r>
    </w:p>
    <w:p w:rsidR="00C10717" w:rsidRDefault="00C10717" w:rsidP="00C10717">
      <w:pPr>
        <w:pStyle w:val="a3"/>
        <w:numPr>
          <w:ilvl w:val="0"/>
          <w:numId w:val="37"/>
        </w:numPr>
        <w:spacing w:after="0" w:line="25" w:lineRule="atLeast"/>
        <w:ind w:left="0" w:firstLine="284"/>
        <w:jc w:val="both"/>
        <w:rPr>
          <w:rFonts w:ascii="Times New Roman" w:eastAsia="Times New Roman" w:hAnsi="Times New Roman" w:cs="Times New Roman"/>
          <w:bCs/>
          <w:i/>
          <w:sz w:val="24"/>
          <w:szCs w:val="24"/>
          <w:lang w:eastAsia="ru-RU"/>
        </w:rPr>
      </w:pPr>
      <w:r>
        <w:rPr>
          <w:rFonts w:ascii="Times New Roman" w:hAnsi="Times New Roman" w:cs="Times New Roman"/>
          <w:sz w:val="24"/>
          <w:szCs w:val="24"/>
        </w:rPr>
        <w:t>Новые идеи в педагогике / под ред. Г.Г. Зоргенфрей. - Санкт-Петербург : Образование, 1912. - Сборник №1. Самоуправление в школах. - 174 с. - ISBN 978-5-4475-7456-7 ; То же [Электронный ресурс]. - URL: </w:t>
      </w:r>
      <w:hyperlink r:id="rId103" w:history="1">
        <w:r>
          <w:rPr>
            <w:rStyle w:val="a8"/>
            <w:rFonts w:ascii="Times New Roman" w:hAnsi="Times New Roman" w:cs="Times New Roman"/>
            <w:sz w:val="24"/>
            <w:szCs w:val="24"/>
          </w:rPr>
          <w:t>http://biblioclub.ru/index.php?page=book&amp;id=435768</w:t>
        </w:r>
      </w:hyperlink>
      <w:r>
        <w:rPr>
          <w:rFonts w:ascii="Times New Roman" w:hAnsi="Times New Roman" w:cs="Times New Roman"/>
          <w:sz w:val="24"/>
          <w:szCs w:val="24"/>
        </w:rPr>
        <w:t> (10.07.2019).</w:t>
      </w:r>
    </w:p>
    <w:p w:rsidR="00C10717" w:rsidRDefault="00C10717" w:rsidP="00C10717">
      <w:pPr>
        <w:spacing w:after="0" w:line="25" w:lineRule="atLeast"/>
        <w:ind w:firstLine="426"/>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7.2. Дополнительная литература:</w:t>
      </w:r>
    </w:p>
    <w:p w:rsidR="00C10717" w:rsidRDefault="00C10717" w:rsidP="00C10717">
      <w:pPr>
        <w:pStyle w:val="a3"/>
        <w:numPr>
          <w:ilvl w:val="0"/>
          <w:numId w:val="38"/>
        </w:numPr>
        <w:spacing w:after="0" w:line="25" w:lineRule="atLeast"/>
        <w:ind w:left="0" w:firstLine="284"/>
        <w:jc w:val="both"/>
        <w:rPr>
          <w:rFonts w:ascii="Times New Roman" w:hAnsi="Times New Roman" w:cs="Times New Roman"/>
          <w:sz w:val="24"/>
          <w:szCs w:val="24"/>
        </w:rPr>
      </w:pPr>
      <w:r>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04" w:history="1">
        <w:r>
          <w:rPr>
            <w:rStyle w:val="a8"/>
            <w:rFonts w:ascii="Times New Roman" w:hAnsi="Times New Roman" w:cs="Times New Roman"/>
            <w:sz w:val="24"/>
            <w:szCs w:val="24"/>
          </w:rPr>
          <w:t>http://biblioclub.ru/index.php?page=book&amp;id=436289</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 Библиогр.: с. 121-132. - ISBN 5-94839-027-6 ; То же [Электронный ресурс]. - URL: </w:t>
      </w:r>
      <w:hyperlink r:id="rId105" w:history="1">
        <w:r>
          <w:rPr>
            <w:rStyle w:val="a8"/>
            <w:rFonts w:ascii="Times New Roman" w:hAnsi="Times New Roman" w:cs="Times New Roman"/>
            <w:sz w:val="24"/>
            <w:szCs w:val="24"/>
          </w:rPr>
          <w:t>http://biblioclub.ru/index.php?page=book&amp;id=492410</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06" w:history="1">
        <w:r>
          <w:rPr>
            <w:rStyle w:val="a8"/>
            <w:rFonts w:ascii="Times New Roman" w:hAnsi="Times New Roman" w:cs="Times New Roman"/>
            <w:sz w:val="24"/>
            <w:szCs w:val="24"/>
          </w:rPr>
          <w:t>http://biblioclub.ru/index.php?page=book&amp;id=58325</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07" w:history="1">
        <w:r>
          <w:rPr>
            <w:rStyle w:val="a8"/>
            <w:rFonts w:ascii="Times New Roman" w:hAnsi="Times New Roman" w:cs="Times New Roman"/>
            <w:sz w:val="24"/>
            <w:szCs w:val="24"/>
          </w:rPr>
          <w:t>http://biblioclub.ru/index.php?page=book&amp;id=499423</w:t>
        </w:r>
      </w:hyperlink>
      <w:r>
        <w:rPr>
          <w:rFonts w:ascii="Times New Roman" w:hAnsi="Times New Roman" w:cs="Times New Roman"/>
          <w:sz w:val="24"/>
          <w:szCs w:val="24"/>
        </w:rPr>
        <w:t> (10.07.2019).</w:t>
      </w: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Pr>
          <w:rFonts w:ascii="Times New Roman" w:eastAsia="Times New Roman" w:hAnsi="Times New Roman"/>
          <w:bCs/>
          <w:i/>
          <w:sz w:val="24"/>
          <w:szCs w:val="24"/>
          <w:lang w:eastAsia="ru-RU"/>
        </w:rPr>
        <w:t>7.3.</w:t>
      </w:r>
      <w:r>
        <w:rPr>
          <w:rFonts w:ascii="Times New Roman" w:eastAsia="Times New Roman" w:hAnsi="Times New Roman"/>
          <w:bCs/>
          <w:i/>
          <w:sz w:val="24"/>
          <w:szCs w:val="24"/>
          <w:lang w:eastAsia="ru-RU"/>
        </w:rPr>
        <w:tab/>
      </w:r>
      <w:r>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C10717" w:rsidRDefault="00C10717" w:rsidP="00C10717">
      <w:pPr>
        <w:numPr>
          <w:ilvl w:val="0"/>
          <w:numId w:val="39"/>
        </w:numPr>
        <w:spacing w:after="0" w:line="25" w:lineRule="atLeast"/>
        <w:ind w:left="0" w:firstLine="426"/>
        <w:jc w:val="both"/>
        <w:rPr>
          <w:rFonts w:ascii="Times New Roman" w:hAnsi="Times New Roman"/>
          <w:sz w:val="24"/>
          <w:szCs w:val="24"/>
        </w:rPr>
      </w:pPr>
      <w:r>
        <w:rPr>
          <w:rFonts w:ascii="Times New Roman" w:hAnsi="Times New Roman"/>
          <w:sz w:val="24"/>
          <w:szCs w:val="24"/>
        </w:rPr>
        <w:t>Высоцкий В.Б. Проблемы ученического самоуправления в школе. [Электронный ресурс]. URL: http://www.mos-cons.ru/file.php/1/2009/Vysockij/Vysockij.htm (дата обращения 11.05.19).</w:t>
      </w:r>
    </w:p>
    <w:p w:rsidR="00C10717" w:rsidRDefault="00C10717" w:rsidP="00C10717">
      <w:pPr>
        <w:numPr>
          <w:ilvl w:val="0"/>
          <w:numId w:val="39"/>
        </w:numPr>
        <w:spacing w:after="0" w:line="25" w:lineRule="atLeast"/>
        <w:ind w:left="0" w:firstLine="284"/>
        <w:jc w:val="both"/>
        <w:rPr>
          <w:rFonts w:ascii="Times New Roman" w:hAnsi="Times New Roman"/>
          <w:sz w:val="24"/>
          <w:szCs w:val="24"/>
        </w:rPr>
      </w:pPr>
      <w:r>
        <w:rPr>
          <w:rFonts w:ascii="Times New Roman" w:hAnsi="Times New Roman"/>
          <w:sz w:val="24"/>
          <w:szCs w:val="24"/>
        </w:rPr>
        <w:t>Программа семинара по подготовке к конкурсу моделей ученического самоуправления. [Электронный ресурс]. URL: http://cdt.admsurgut.ru/win/download/40/ (дата обращения 11.05.2019).</w:t>
      </w:r>
    </w:p>
    <w:p w:rsidR="00C10717" w:rsidRDefault="00C10717" w:rsidP="00C10717">
      <w:pPr>
        <w:pStyle w:val="a3"/>
        <w:numPr>
          <w:ilvl w:val="0"/>
          <w:numId w:val="39"/>
        </w:numPr>
        <w:spacing w:after="0" w:line="25" w:lineRule="atLeast"/>
        <w:ind w:left="0" w:firstLine="284"/>
        <w:jc w:val="both"/>
        <w:rPr>
          <w:rFonts w:ascii="Times New Roman" w:hAnsi="Times New Roman"/>
        </w:rPr>
      </w:pPr>
      <w:r>
        <w:rPr>
          <w:rStyle w:val="c0"/>
        </w:rPr>
        <w:t>Примерные программы внеурочной деятельности. Начальное и основное образование. / Под ред.В.А. Горского. — 2-е изд. — М.: Просвещение, 2011. — 111 с.</w:t>
      </w: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Pr>
          <w:rFonts w:ascii="Times New Roman" w:eastAsia="Times New Roman" w:hAnsi="Times New Roman"/>
          <w:bCs/>
          <w:i/>
          <w:sz w:val="24"/>
          <w:szCs w:val="24"/>
          <w:lang w:eastAsia="ru-RU"/>
        </w:rPr>
        <w:t xml:space="preserve">7.4. </w:t>
      </w:r>
      <w:r>
        <w:rPr>
          <w:rFonts w:ascii="Times New Roman" w:eastAsia="Times New Roman" w:hAnsi="Times New Roman"/>
          <w:bCs/>
          <w:i/>
          <w:sz w:val="24"/>
          <w:szCs w:val="24"/>
          <w:lang w:eastAsia="ru-RU"/>
        </w:rPr>
        <w:tab/>
      </w:r>
      <w:r>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40"/>
        </w:numPr>
        <w:tabs>
          <w:tab w:val="left" w:pos="426"/>
        </w:tabs>
        <w:spacing w:after="0" w:line="25" w:lineRule="atLeast"/>
        <w:ind w:left="272" w:firstLine="0"/>
        <w:jc w:val="both"/>
        <w:rPr>
          <w:rFonts w:ascii="Times New Roman" w:hAnsi="Times New Roman"/>
          <w:sz w:val="24"/>
          <w:szCs w:val="24"/>
        </w:rPr>
      </w:pPr>
      <w:r>
        <w:rPr>
          <w:rFonts w:ascii="Times New Roman" w:hAnsi="Times New Roman"/>
          <w:sz w:val="24"/>
          <w:szCs w:val="24"/>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08" w:history="1">
        <w:r>
          <w:rPr>
            <w:rStyle w:val="a8"/>
            <w:rFonts w:ascii="Times New Roman" w:hAnsi="Times New Roman"/>
            <w:sz w:val="24"/>
            <w:szCs w:val="24"/>
          </w:rPr>
          <w:t>http://mon.gov.ru/dok/akt/4674/</w:t>
        </w:r>
      </w:hyperlink>
      <w:r>
        <w:rPr>
          <w:rFonts w:ascii="Times New Roman" w:hAnsi="Times New Roman"/>
          <w:sz w:val="24"/>
          <w:szCs w:val="24"/>
        </w:rPr>
        <w:t xml:space="preserve">  (дата обращения: 08.09.2012).</w:t>
      </w:r>
    </w:p>
    <w:p w:rsidR="00C10717" w:rsidRDefault="00C10717" w:rsidP="00C10717">
      <w:pPr>
        <w:numPr>
          <w:ilvl w:val="0"/>
          <w:numId w:val="40"/>
        </w:numPr>
        <w:tabs>
          <w:tab w:val="left" w:pos="426"/>
        </w:tabs>
        <w:spacing w:after="0" w:line="25" w:lineRule="atLeast"/>
        <w:ind w:left="273" w:firstLine="0"/>
        <w:jc w:val="both"/>
        <w:rPr>
          <w:rFonts w:ascii="Times New Roman" w:hAnsi="Times New Roman"/>
          <w:sz w:val="24"/>
          <w:szCs w:val="24"/>
        </w:rPr>
      </w:pPr>
      <w:r>
        <w:rPr>
          <w:rFonts w:ascii="Times New Roman" w:hAnsi="Times New Roman"/>
          <w:sz w:val="24"/>
          <w:szCs w:val="24"/>
        </w:rPr>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w:t>
      </w:r>
      <w:r>
        <w:rPr>
          <w:rFonts w:ascii="Times New Roman" w:hAnsi="Times New Roman"/>
          <w:sz w:val="24"/>
          <w:szCs w:val="24"/>
        </w:rPr>
        <w:lastRenderedPageBreak/>
        <w:t xml:space="preserve">утвержденных приказом Министерства образования и науки Российской Федерации от 06.10.2009 № 373 </w:t>
      </w:r>
      <w:hyperlink r:id="rId109" w:history="1">
        <w:r>
          <w:rPr>
            <w:rStyle w:val="a8"/>
            <w:rFonts w:ascii="Times New Roman" w:hAnsi="Times New Roman"/>
            <w:sz w:val="24"/>
            <w:szCs w:val="24"/>
          </w:rPr>
          <w:t>http://standart.edu.ru/</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4"/>
        <w:gridCol w:w="5909"/>
      </w:tblGrid>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ЭБС «Университетская библиотека онлайн»</w:t>
            </w:r>
          </w:p>
        </w:tc>
      </w:tr>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Научная электронная библиотека</w:t>
            </w:r>
          </w:p>
        </w:tc>
      </w:tr>
      <w:tr w:rsidR="00C10717" w:rsidTr="00C10717">
        <w:trPr>
          <w:trHeight w:val="330"/>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 xml:space="preserve">Универсальные базы данных изданий </w:t>
            </w:r>
          </w:p>
        </w:tc>
      </w:tr>
    </w:tbl>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p>
    <w:p w:rsidR="00C10717" w:rsidRDefault="00C10717" w:rsidP="00C10717">
      <w:pPr>
        <w:autoSpaceDE w:val="0"/>
        <w:autoSpaceDN w:val="0"/>
        <w:adjustRightInd w:val="0"/>
        <w:spacing w:line="25" w:lineRule="atLeast"/>
        <w:ind w:firstLine="284"/>
        <w:jc w:val="both"/>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spacing w:line="25" w:lineRule="atLeast"/>
        <w:ind w:firstLine="284"/>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line="25" w:lineRule="atLeast"/>
        <w:ind w:firstLine="284"/>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284"/>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spacing w:after="0" w:line="25" w:lineRule="atLeast"/>
        <w:ind w:firstLine="284"/>
        <w:jc w:val="both"/>
        <w:rPr>
          <w:rFonts w:ascii="Times New Roman" w:hAnsi="Times New Roman"/>
          <w:sz w:val="24"/>
          <w:szCs w:val="24"/>
        </w:rPr>
      </w:pPr>
      <w:r>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C10717" w:rsidRDefault="00C10717" w:rsidP="00C10717">
      <w:pPr>
        <w:autoSpaceDE w:val="0"/>
        <w:autoSpaceDN w:val="0"/>
        <w:adjustRightInd w:val="0"/>
        <w:spacing w:after="0" w:line="25" w:lineRule="atLeast"/>
        <w:ind w:firstLine="284"/>
        <w:jc w:val="both"/>
        <w:rPr>
          <w:rFonts w:ascii="Times New Roman" w:hAnsi="Times New Roman"/>
          <w:bCs/>
          <w:i/>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284"/>
        <w:jc w:val="both"/>
        <w:rPr>
          <w:rFonts w:ascii="Times New Roman" w:hAnsi="Times New Roman"/>
          <w:sz w:val="24"/>
          <w:szCs w:val="24"/>
        </w:rPr>
      </w:pPr>
      <w:r>
        <w:rPr>
          <w:rFonts w:ascii="Times New Roman" w:hAnsi="Times New Roman"/>
          <w:sz w:val="24"/>
          <w:szCs w:val="24"/>
        </w:rPr>
        <w:t>Информационные технологии: технология мультимедиа, Интернет-технология.</w:t>
      </w:r>
    </w:p>
    <w:p w:rsidR="00C10717" w:rsidRDefault="00C10717" w:rsidP="00C10717">
      <w:pPr>
        <w:spacing w:after="0" w:line="25" w:lineRule="atLeast"/>
        <w:ind w:firstLine="284"/>
        <w:rPr>
          <w:rFonts w:ascii="Times New Roman" w:hAnsi="Times New Roman"/>
          <w:sz w:val="24"/>
          <w:szCs w:val="24"/>
        </w:rPr>
      </w:pPr>
      <w:r>
        <w:rPr>
          <w:rFonts w:ascii="Times New Roman" w:hAnsi="Times New Roman"/>
          <w:sz w:val="24"/>
          <w:szCs w:val="24"/>
        </w:rPr>
        <w:t>Технические и электронные средства обучения и контроля знаний студентов:</w:t>
      </w:r>
    </w:p>
    <w:p w:rsidR="00C10717" w:rsidRDefault="00C10717" w:rsidP="00C10717">
      <w:pPr>
        <w:spacing w:after="0" w:line="25" w:lineRule="atLeast"/>
        <w:ind w:firstLine="284"/>
        <w:rPr>
          <w:rFonts w:ascii="Times New Roman" w:hAnsi="Times New Roman"/>
          <w:sz w:val="24"/>
          <w:szCs w:val="24"/>
        </w:rPr>
      </w:pPr>
      <w:r>
        <w:rPr>
          <w:rFonts w:ascii="Times New Roman" w:hAnsi="Times New Roman"/>
          <w:sz w:val="24"/>
          <w:szCs w:val="24"/>
        </w:rPr>
        <w:t>- ЭУМК в системе Moodle.</w:t>
      </w:r>
    </w:p>
    <w:p w:rsidR="00C10717" w:rsidRDefault="00C10717" w:rsidP="00C10717">
      <w:pPr>
        <w:pStyle w:val="22"/>
        <w:spacing w:after="0" w:line="25" w:lineRule="atLeast"/>
        <w:ind w:left="0"/>
        <w:jc w:val="center"/>
        <w:rPr>
          <w:b/>
        </w:rPr>
      </w:pPr>
    </w:p>
    <w:p w:rsidR="00C10717" w:rsidRDefault="00C10717" w:rsidP="00C10717">
      <w:pPr>
        <w:spacing w:line="25" w:lineRule="atLeast"/>
        <w:jc w:val="center"/>
        <w:rPr>
          <w:b/>
        </w:rPr>
      </w:pPr>
    </w:p>
    <w:p w:rsidR="00C10717" w:rsidRDefault="00C10717" w:rsidP="00C10717">
      <w:pPr>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5.14. ПРОГРАММА ДИСЦИПЛИНЫ</w:t>
      </w:r>
    </w:p>
    <w:p w:rsidR="00C10717" w:rsidRDefault="00C10717" w:rsidP="00C10717">
      <w:pPr>
        <w:tabs>
          <w:tab w:val="left" w:pos="720"/>
        </w:tabs>
        <w:autoSpaceDE w:val="0"/>
        <w:autoSpaceDN w:val="0"/>
        <w:adjustRightInd w:val="0"/>
        <w:spacing w:after="0" w:line="25" w:lineRule="atLeast"/>
        <w:ind w:firstLine="709"/>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r>
        <w:rPr>
          <w:rFonts w:ascii="Times New Roman" w:hAnsi="Times New Roman"/>
          <w:b/>
          <w:bCs/>
          <w:sz w:val="24"/>
          <w:szCs w:val="24"/>
        </w:rPr>
        <w:t>ПРОЕКТИРОВАНИЕ ВНЕУРОЧНОЙ ДЕЯТЕЛЬНОСТИ В СИСТЕМЕ СПО И ДО</w:t>
      </w:r>
      <w:r>
        <w:rPr>
          <w:rFonts w:ascii="Times New Roman" w:eastAsia="Times New Roman" w:hAnsi="Times New Roman"/>
          <w:b/>
          <w:sz w:val="24"/>
          <w:szCs w:val="24"/>
          <w:lang w:eastAsia="ru-RU"/>
        </w:rPr>
        <w:t>»</w:t>
      </w:r>
    </w:p>
    <w:p w:rsidR="00C10717" w:rsidRDefault="00C10717" w:rsidP="00C10717">
      <w:pPr>
        <w:tabs>
          <w:tab w:val="left" w:pos="720"/>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Cs/>
          <w:sz w:val="24"/>
          <w:szCs w:val="24"/>
          <w:lang w:eastAsia="ru-RU"/>
        </w:rPr>
        <w:t>1.</w:t>
      </w:r>
      <w:r>
        <w:rPr>
          <w:rFonts w:ascii="Times New Roman" w:eastAsia="Times New Roman" w:hAnsi="Times New Roman"/>
          <w:b/>
          <w:bCs/>
          <w:sz w:val="24"/>
          <w:szCs w:val="24"/>
          <w:lang w:eastAsia="ru-RU"/>
        </w:rPr>
        <w:t xml:space="preserve"> Пояснительная записка</w:t>
      </w:r>
    </w:p>
    <w:p w:rsidR="00C10717" w:rsidRDefault="00C10717" w:rsidP="00C10717">
      <w:pPr>
        <w:spacing w:after="0" w:line="25" w:lineRule="atLeast"/>
        <w:ind w:firstLine="708"/>
        <w:jc w:val="both"/>
        <w:rPr>
          <w:rFonts w:ascii="Times New Roman" w:hAnsi="Times New Roman"/>
          <w:sz w:val="24"/>
          <w:szCs w:val="24"/>
        </w:rPr>
      </w:pPr>
      <w:r>
        <w:rPr>
          <w:rFonts w:ascii="Times New Roman" w:hAnsi="Times New Roman"/>
          <w:sz w:val="24"/>
          <w:szCs w:val="24"/>
        </w:rPr>
        <w:t xml:space="preserve">Дисциплина </w:t>
      </w:r>
      <w:r>
        <w:rPr>
          <w:rFonts w:ascii="Times New Roman" w:hAnsi="Times New Roman"/>
          <w:bCs/>
          <w:sz w:val="24"/>
          <w:szCs w:val="24"/>
        </w:rPr>
        <w:t>«Проектирование внеурочной деятельности</w:t>
      </w:r>
      <w:r>
        <w:rPr>
          <w:rFonts w:ascii="Times New Roman" w:hAnsi="Times New Roman"/>
          <w:sz w:val="24"/>
          <w:szCs w:val="24"/>
        </w:rPr>
        <w:t xml:space="preserve">» является одной из </w:t>
      </w:r>
      <w:r>
        <w:rPr>
          <w:rFonts w:ascii="Times New Roman" w:hAnsi="Times New Roman"/>
          <w:sz w:val="24"/>
          <w:szCs w:val="24"/>
          <w:shd w:val="clear" w:color="auto" w:fill="FFFFFF"/>
        </w:rPr>
        <w:t>дисциплин по выбору</w:t>
      </w:r>
      <w:r>
        <w:rPr>
          <w:rFonts w:ascii="Times New Roman" w:hAnsi="Times New Roman"/>
          <w:sz w:val="24"/>
          <w:szCs w:val="24"/>
        </w:rPr>
        <w:t xml:space="preserve">, позволяющая студенту освоить раздел педагогических знаний по аспектам проектирования </w:t>
      </w:r>
      <w:r>
        <w:rPr>
          <w:rFonts w:ascii="Times New Roman" w:hAnsi="Times New Roman"/>
          <w:bCs/>
          <w:sz w:val="24"/>
          <w:szCs w:val="24"/>
        </w:rPr>
        <w:t>внеурочной деятельности.</w:t>
      </w:r>
      <w:r>
        <w:rPr>
          <w:rFonts w:ascii="Times New Roman" w:hAnsi="Times New Roman"/>
          <w:sz w:val="24"/>
          <w:szCs w:val="24"/>
        </w:rPr>
        <w:t xml:space="preserve"> Знания и умения, формируемые в процессе освоения дисциплины, необходимы для развития профессиональных компетенций и трудовых действий, связанных с умением проектирования внеурочной деятельности в образовательной организации на разных уровнях.</w:t>
      </w:r>
    </w:p>
    <w:p w:rsidR="00C10717" w:rsidRDefault="00C10717" w:rsidP="00C10717">
      <w:pPr>
        <w:spacing w:after="0" w:line="25" w:lineRule="atLeast"/>
        <w:ind w:firstLine="708"/>
        <w:jc w:val="both"/>
        <w:rPr>
          <w:rFonts w:ascii="Times New Roman" w:hAnsi="Times New Roman"/>
          <w:bCs/>
          <w:sz w:val="24"/>
          <w:szCs w:val="24"/>
        </w:rPr>
      </w:pPr>
      <w:r>
        <w:rPr>
          <w:rFonts w:ascii="Times New Roman" w:hAnsi="Times New Roman"/>
          <w:bCs/>
          <w:sz w:val="24"/>
          <w:szCs w:val="24"/>
        </w:rPr>
        <w:t>Процесс изучения дисциплины направлен на изучение следующией компетенции:</w:t>
      </w:r>
    </w:p>
    <w:p w:rsidR="00C10717" w:rsidRDefault="00C10717" w:rsidP="00C10717">
      <w:pPr>
        <w:spacing w:after="0" w:line="25" w:lineRule="atLeast"/>
        <w:ind w:firstLine="709"/>
        <w:rPr>
          <w:rFonts w:ascii="Times New Roman" w:hAnsi="Times New Roman"/>
          <w:sz w:val="24"/>
          <w:szCs w:val="24"/>
        </w:rPr>
      </w:pPr>
      <w:r>
        <w:rPr>
          <w:rFonts w:ascii="Times New Roman" w:hAnsi="Times New Roman"/>
          <w:sz w:val="24"/>
          <w:szCs w:val="24"/>
        </w:rPr>
        <w:t>ПК-15-способность прогнозировать результаты профессионально-педагогической деятельности</w:t>
      </w:r>
    </w:p>
    <w:p w:rsidR="00C10717" w:rsidRDefault="00C10717" w:rsidP="00C10717">
      <w:pPr>
        <w:spacing w:after="0" w:line="25" w:lineRule="atLeast"/>
        <w:ind w:firstLine="709"/>
        <w:rPr>
          <w:rFonts w:ascii="Times New Roman" w:hAnsi="Times New Roman"/>
          <w:sz w:val="24"/>
          <w:szCs w:val="24"/>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модуля</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Дисциплина </w:t>
      </w:r>
      <w:r>
        <w:rPr>
          <w:rFonts w:ascii="Times New Roman" w:eastAsia="Times New Roman" w:hAnsi="Times New Roman"/>
          <w:sz w:val="24"/>
          <w:szCs w:val="24"/>
          <w:lang w:eastAsia="ru-RU"/>
        </w:rPr>
        <w:t>«</w:t>
      </w:r>
      <w:r>
        <w:rPr>
          <w:rFonts w:ascii="Times New Roman" w:hAnsi="Times New Roman"/>
          <w:bCs/>
          <w:sz w:val="24"/>
          <w:szCs w:val="24"/>
        </w:rPr>
        <w:t>Проектирование внеурочной деятельности в системе СПО и ДО</w:t>
      </w:r>
      <w:r>
        <w:rPr>
          <w:rFonts w:ascii="Times New Roman" w:eastAsia="Times New Roman" w:hAnsi="Times New Roman"/>
          <w:sz w:val="24"/>
          <w:szCs w:val="24"/>
          <w:lang w:eastAsia="ru-RU"/>
        </w:rPr>
        <w:t xml:space="preserve">» </w:t>
      </w:r>
      <w:r>
        <w:rPr>
          <w:rFonts w:ascii="Times New Roman" w:eastAsia="Times New Roman" w:hAnsi="Times New Roman"/>
          <w:bCs/>
          <w:sz w:val="24"/>
          <w:szCs w:val="24"/>
          <w:lang w:eastAsia="ru-RU"/>
        </w:rPr>
        <w:t>относится к вариативной части комплексного модуля «</w:t>
      </w:r>
      <w:r>
        <w:rPr>
          <w:rFonts w:ascii="Times New Roman" w:hAnsi="Times New Roman"/>
          <w:sz w:val="24"/>
          <w:szCs w:val="24"/>
        </w:rPr>
        <w:t>Основы профессиональной педагогики и психологии</w:t>
      </w:r>
      <w:r>
        <w:rPr>
          <w:rFonts w:ascii="Times New Roman" w:hAnsi="Times New Roman"/>
          <w:b/>
          <w:sz w:val="24"/>
          <w:szCs w:val="24"/>
        </w:rPr>
        <w:t>»</w:t>
      </w:r>
      <w:r>
        <w:rPr>
          <w:rFonts w:ascii="Times New Roman" w:eastAsia="Times New Roman" w:hAnsi="Times New Roman"/>
          <w:bCs/>
          <w:sz w:val="24"/>
          <w:szCs w:val="24"/>
          <w:lang w:eastAsia="ru-RU"/>
        </w:rPr>
        <w:t xml:space="preserve"> и является базовой для дисциплин модулей:</w:t>
      </w:r>
      <w:r>
        <w:rPr>
          <w:rFonts w:ascii="Times New Roman" w:eastAsia="Times New Roman" w:hAnsi="Times New Roman"/>
          <w:bCs/>
          <w:color w:val="000000" w:themeColor="text1"/>
          <w:sz w:val="24"/>
          <w:szCs w:val="24"/>
          <w:lang w:eastAsia="ru-RU"/>
        </w:rPr>
        <w:t xml:space="preserve">«Творческая предметная подготовка», «Предпроектная подготовка», «Пропедевтическая подготовка», «Компьютерная подготовка», «Декоративно-прикладной»,«Методический», «Арт-технологии», «Проектирование в ДПИ и дизайне». </w:t>
      </w:r>
      <w:r>
        <w:rPr>
          <w:rFonts w:ascii="Times New Roman" w:eastAsia="Times New Roman" w:hAnsi="Times New Roman"/>
          <w:bCs/>
          <w:sz w:val="24"/>
          <w:szCs w:val="24"/>
          <w:lang w:eastAsia="ru-RU"/>
        </w:rPr>
        <w:t>Дисциплины, на которых базируется данная дисциплина, относятся к модулю:</w:t>
      </w:r>
      <w:r>
        <w:t>«</w:t>
      </w:r>
      <w:r>
        <w:rPr>
          <w:rFonts w:ascii="Times New Roman" w:eastAsia="Times New Roman" w:hAnsi="Times New Roman"/>
          <w:bCs/>
          <w:sz w:val="24"/>
          <w:szCs w:val="24"/>
          <w:lang w:eastAsia="ru-RU"/>
        </w:rPr>
        <w:t>Человек, общество, культура»,</w:t>
      </w:r>
      <w:r>
        <w:t>«</w:t>
      </w:r>
      <w:r>
        <w:rPr>
          <w:rFonts w:ascii="Times New Roman" w:eastAsia="Times New Roman" w:hAnsi="Times New Roman"/>
          <w:bCs/>
          <w:sz w:val="24"/>
          <w:szCs w:val="24"/>
          <w:lang w:eastAsia="ru-RU"/>
        </w:rPr>
        <w:t>Информационные технологии»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3. Цели и задачи</w:t>
      </w:r>
    </w:p>
    <w:p w:rsidR="00C10717" w:rsidRDefault="00C10717" w:rsidP="00C10717">
      <w:pPr>
        <w:pStyle w:val="FR1"/>
        <w:tabs>
          <w:tab w:val="left" w:pos="540"/>
        </w:tabs>
        <w:spacing w:before="0" w:line="25" w:lineRule="atLeast"/>
        <w:ind w:left="0" w:right="-58"/>
        <w:jc w:val="both"/>
        <w:rPr>
          <w:b w:val="0"/>
          <w:sz w:val="24"/>
          <w:szCs w:val="24"/>
        </w:rPr>
      </w:pPr>
      <w:r>
        <w:rPr>
          <w:b w:val="0"/>
          <w:i/>
          <w:iCs/>
          <w:sz w:val="24"/>
          <w:szCs w:val="24"/>
        </w:rPr>
        <w:lastRenderedPageBreak/>
        <w:tab/>
        <w:t>Цель дисциплины</w:t>
      </w:r>
      <w:r>
        <w:rPr>
          <w:b w:val="0"/>
          <w:sz w:val="24"/>
          <w:szCs w:val="24"/>
        </w:rPr>
        <w:t>: создать условия для развития у студентов, понимания и освоения ими закономерностей проектирования внеурочной деятельности в системе СПО и ДО</w:t>
      </w:r>
    </w:p>
    <w:p w:rsidR="00C10717" w:rsidRDefault="00C10717" w:rsidP="00C10717">
      <w:pPr>
        <w:autoSpaceDE w:val="0"/>
        <w:autoSpaceDN w:val="0"/>
        <w:adjustRightInd w:val="0"/>
        <w:spacing w:after="0" w:line="25" w:lineRule="atLeast"/>
        <w:ind w:firstLine="357"/>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дисциплины:</w:t>
      </w:r>
    </w:p>
    <w:p w:rsidR="00C10717" w:rsidRDefault="00C10717" w:rsidP="00C10717">
      <w:pPr>
        <w:pStyle w:val="a3"/>
        <w:numPr>
          <w:ilvl w:val="0"/>
          <w:numId w:val="41"/>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Pr>
          <w:rFonts w:ascii="Times New Roman" w:hAnsi="Times New Roman" w:cs="Times New Roman"/>
          <w:sz w:val="24"/>
          <w:szCs w:val="24"/>
        </w:rPr>
        <w:t>формирование представления об основах проектирования внеурочной деятельности в системе СПО и ДО;</w:t>
      </w:r>
    </w:p>
    <w:p w:rsidR="00C10717" w:rsidRDefault="00C10717" w:rsidP="00C10717">
      <w:pPr>
        <w:pStyle w:val="a3"/>
        <w:numPr>
          <w:ilvl w:val="0"/>
          <w:numId w:val="41"/>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Pr>
          <w:rFonts w:ascii="Times New Roman" w:hAnsi="Times New Roman" w:cs="Times New Roman"/>
          <w:sz w:val="24"/>
          <w:szCs w:val="24"/>
        </w:rPr>
        <w:t>приобретение знаний по проектированию внеурочной деятельности в системе СПО и ДО;</w:t>
      </w:r>
    </w:p>
    <w:p w:rsidR="00C10717" w:rsidRDefault="00C10717" w:rsidP="00C10717">
      <w:pPr>
        <w:pStyle w:val="a3"/>
        <w:numPr>
          <w:ilvl w:val="0"/>
          <w:numId w:val="41"/>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Pr>
          <w:rFonts w:ascii="Times New Roman" w:hAnsi="Times New Roman" w:cs="Times New Roman"/>
          <w:sz w:val="24"/>
          <w:szCs w:val="24"/>
        </w:rPr>
        <w:t xml:space="preserve"> развитие навыков проектирования внеурочной деятельности в системе СПО и ДО создающей  условия для функционирования единого воспитательного пространства в образовательной системе СПО и ДО;</w:t>
      </w:r>
    </w:p>
    <w:p w:rsidR="00C10717" w:rsidRDefault="00C10717" w:rsidP="00C10717">
      <w:pPr>
        <w:pStyle w:val="a3"/>
        <w:numPr>
          <w:ilvl w:val="0"/>
          <w:numId w:val="41"/>
        </w:numPr>
        <w:autoSpaceDE w:val="0"/>
        <w:autoSpaceDN w:val="0"/>
        <w:adjustRightInd w:val="0"/>
        <w:spacing w:after="0" w:line="25" w:lineRule="atLeast"/>
        <w:jc w:val="both"/>
        <w:rPr>
          <w:rFonts w:ascii="Times New Roman" w:eastAsia="Times New Roman" w:hAnsi="Times New Roman" w:cs="Times New Roman"/>
          <w:i/>
          <w:iCs/>
          <w:sz w:val="24"/>
          <w:szCs w:val="24"/>
          <w:lang w:eastAsia="ru-RU"/>
        </w:rPr>
      </w:pPr>
      <w:r>
        <w:rPr>
          <w:rFonts w:ascii="Times New Roman" w:hAnsi="Times New Roman" w:cs="Times New Roman"/>
          <w:sz w:val="24"/>
          <w:szCs w:val="24"/>
        </w:rPr>
        <w:t>достижение умения разнообразить виды творческой деятельности для наиболее полного удовлетворения интересов и потребностей обучающихся в объединениях различной направленности;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tbl>
      <w:tblPr>
        <w:tblW w:w="5000" w:type="pct"/>
        <w:tblLayout w:type="fixed"/>
        <w:tblLook w:val="04A0" w:firstRow="1" w:lastRow="0" w:firstColumn="1" w:lastColumn="0" w:noHBand="0" w:noVBand="1"/>
      </w:tblPr>
      <w:tblGrid>
        <w:gridCol w:w="923"/>
        <w:gridCol w:w="2304"/>
        <w:gridCol w:w="1417"/>
        <w:gridCol w:w="1951"/>
        <w:gridCol w:w="1451"/>
        <w:gridCol w:w="1525"/>
      </w:tblGrid>
      <w:tr w:rsidR="00C10717" w:rsidTr="00C10717">
        <w:trPr>
          <w:trHeight w:val="674"/>
        </w:trPr>
        <w:tc>
          <w:tcPr>
            <w:tcW w:w="923"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Код ОР модуля</w:t>
            </w:r>
          </w:p>
        </w:tc>
        <w:tc>
          <w:tcPr>
            <w:tcW w:w="2304"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Образовательные результаты модуля</w:t>
            </w:r>
          </w:p>
        </w:tc>
        <w:tc>
          <w:tcPr>
            <w:tcW w:w="141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Код ОР дисциплины</w:t>
            </w:r>
          </w:p>
        </w:tc>
        <w:tc>
          <w:tcPr>
            <w:tcW w:w="19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Образовательные результаты дисциплины</w:t>
            </w:r>
          </w:p>
        </w:tc>
        <w:tc>
          <w:tcPr>
            <w:tcW w:w="1451"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Код компетенций ОПОП</w:t>
            </w: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Средства оценивания ОР</w:t>
            </w:r>
          </w:p>
        </w:tc>
      </w:tr>
      <w:tr w:rsidR="00C10717" w:rsidTr="00C10717">
        <w:trPr>
          <w:trHeight w:val="338"/>
        </w:trPr>
        <w:tc>
          <w:tcPr>
            <w:tcW w:w="923" w:type="dxa"/>
            <w:vMerge w:val="restart"/>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hAnsi="Times New Roman"/>
                <w:sz w:val="24"/>
                <w:szCs w:val="24"/>
              </w:rPr>
              <w:t>ОР.1</w:t>
            </w:r>
          </w:p>
        </w:tc>
        <w:tc>
          <w:tcPr>
            <w:tcW w:w="2304" w:type="dxa"/>
            <w:vMerge w:val="restart"/>
            <w:tcBorders>
              <w:top w:val="single" w:sz="2" w:space="0" w:color="000000"/>
              <w:left w:val="single" w:sz="2" w:space="0" w:color="000000"/>
              <w:bottom w:val="single" w:sz="2" w:space="0" w:color="000000"/>
              <w:right w:val="single" w:sz="2" w:space="0" w:color="000000"/>
            </w:tcBorders>
            <w:vAlign w:val="center"/>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hd w:val="clear" w:color="auto" w:fill="FFFFFF"/>
              <w:tabs>
                <w:tab w:val="left" w:pos="709"/>
              </w:tabs>
              <w:spacing w:after="0" w:line="25" w:lineRule="atLeast"/>
              <w:jc w:val="both"/>
              <w:rPr>
                <w:rFonts w:ascii="Times New Roman" w:eastAsia="Times New Roman" w:hAnsi="Times New Roman"/>
                <w:sz w:val="24"/>
                <w:szCs w:val="24"/>
                <w:lang w:eastAsia="ru-RU"/>
              </w:rPr>
            </w:pPr>
          </w:p>
        </w:tc>
        <w:tc>
          <w:tcPr>
            <w:tcW w:w="141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1.1</w:t>
            </w:r>
            <w:r>
              <w:rPr>
                <w:rFonts w:ascii="Times New Roman" w:eastAsia="Times New Roman" w:hAnsi="Times New Roman"/>
                <w:sz w:val="24"/>
                <w:szCs w:val="24"/>
                <w:lang w:val="en-US" w:eastAsia="ru-RU"/>
              </w:rPr>
              <w:t>4</w:t>
            </w:r>
            <w:r>
              <w:rPr>
                <w:rFonts w:ascii="Times New Roman" w:eastAsia="Times New Roman" w:hAnsi="Times New Roman"/>
                <w:sz w:val="24"/>
                <w:szCs w:val="24"/>
                <w:lang w:eastAsia="ru-RU"/>
              </w:rPr>
              <w:t>.1</w:t>
            </w:r>
          </w:p>
        </w:tc>
        <w:tc>
          <w:tcPr>
            <w:tcW w:w="1951" w:type="dxa"/>
            <w:vMerge w:val="restart"/>
            <w:tcBorders>
              <w:top w:val="single" w:sz="2" w:space="0" w:color="000000"/>
              <w:left w:val="single" w:sz="2" w:space="0" w:color="000000"/>
              <w:bottom w:val="single" w:sz="2" w:space="0" w:color="000000"/>
              <w:right w:val="single" w:sz="2" w:space="0" w:color="000000"/>
            </w:tcBorders>
            <w:vAlign w:val="center"/>
          </w:tcPr>
          <w:p w:rsidR="00C10717" w:rsidRDefault="00C10717">
            <w:pPr>
              <w:spacing w:after="0" w:line="25" w:lineRule="atLeast"/>
              <w:rPr>
                <w:rFonts w:ascii="Times New Roman" w:hAnsi="Times New Roman"/>
                <w:sz w:val="24"/>
                <w:szCs w:val="24"/>
              </w:rPr>
            </w:pPr>
            <w:r>
              <w:rPr>
                <w:rFonts w:ascii="Times New Roman" w:eastAsia="Times New Roman" w:hAnsi="Times New Roman"/>
                <w:sz w:val="24"/>
                <w:szCs w:val="24"/>
                <w:lang w:eastAsia="ru-RU"/>
              </w:rPr>
              <w:t xml:space="preserve">Демонстрирует способность </w:t>
            </w:r>
            <w:r>
              <w:rPr>
                <w:rFonts w:ascii="Times New Roman" w:hAnsi="Times New Roman"/>
                <w:sz w:val="24"/>
                <w:szCs w:val="24"/>
              </w:rPr>
              <w:t>проектировать и прогрнозировать результаты внеурочной деятельности в системе СПО И ДО</w:t>
            </w:r>
          </w:p>
          <w:p w:rsidR="00C10717" w:rsidRDefault="00C10717">
            <w:pPr>
              <w:spacing w:after="0" w:line="25" w:lineRule="atLeast"/>
              <w:rPr>
                <w:rFonts w:ascii="Times New Roman" w:hAnsi="Times New Roman"/>
                <w:sz w:val="24"/>
                <w:szCs w:val="24"/>
              </w:rPr>
            </w:pPr>
          </w:p>
          <w:p w:rsidR="00C10717" w:rsidRDefault="00C10717">
            <w:pPr>
              <w:spacing w:after="0" w:line="25" w:lineRule="atLeast"/>
              <w:rPr>
                <w:rFonts w:ascii="Times New Roman" w:hAnsi="Times New Roman"/>
                <w:sz w:val="24"/>
                <w:szCs w:val="24"/>
              </w:rPr>
            </w:pPr>
          </w:p>
          <w:p w:rsidR="00C10717" w:rsidRDefault="00C10717">
            <w:pPr>
              <w:spacing w:after="0" w:line="25" w:lineRule="atLeast"/>
              <w:rPr>
                <w:rFonts w:ascii="Times New Roman" w:hAnsi="Times New Roman"/>
                <w:sz w:val="24"/>
                <w:szCs w:val="24"/>
              </w:rPr>
            </w:pPr>
          </w:p>
          <w:p w:rsidR="00C10717" w:rsidRDefault="00C10717">
            <w:pPr>
              <w:spacing w:after="0" w:line="25" w:lineRule="atLeast"/>
              <w:rPr>
                <w:rFonts w:ascii="Times New Roman" w:hAnsi="Times New Roman"/>
                <w:sz w:val="24"/>
                <w:szCs w:val="24"/>
              </w:rPr>
            </w:pPr>
          </w:p>
          <w:p w:rsidR="00C10717" w:rsidRDefault="00C10717">
            <w:pPr>
              <w:spacing w:after="0" w:line="25" w:lineRule="atLeast"/>
              <w:rPr>
                <w:rFonts w:ascii="Times New Roman" w:hAnsi="Times New Roman"/>
                <w:sz w:val="24"/>
                <w:szCs w:val="24"/>
              </w:rPr>
            </w:pPr>
          </w:p>
          <w:p w:rsidR="00C10717" w:rsidRDefault="00C10717">
            <w:pPr>
              <w:spacing w:after="0" w:line="25" w:lineRule="atLeast"/>
              <w:rPr>
                <w:rFonts w:ascii="Times New Roman" w:eastAsia="Times New Roman" w:hAnsi="Times New Roman"/>
                <w:sz w:val="24"/>
                <w:szCs w:val="24"/>
                <w:lang w:eastAsia="ru-RU"/>
              </w:rPr>
            </w:pPr>
          </w:p>
          <w:p w:rsidR="00C10717" w:rsidRDefault="00C10717">
            <w:pPr>
              <w:spacing w:after="0" w:line="25" w:lineRule="atLeast"/>
              <w:rPr>
                <w:rFonts w:ascii="Times New Roman" w:eastAsia="Times New Roman" w:hAnsi="Times New Roman"/>
                <w:sz w:val="24"/>
                <w:szCs w:val="24"/>
                <w:lang w:eastAsia="ru-RU"/>
              </w:rPr>
            </w:pPr>
          </w:p>
        </w:tc>
        <w:tc>
          <w:tcPr>
            <w:tcW w:w="145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ind w:left="-74"/>
              <w:jc w:val="both"/>
              <w:rPr>
                <w:rFonts w:ascii="Times New Roman" w:hAnsi="Times New Roman"/>
                <w:sz w:val="24"/>
                <w:szCs w:val="24"/>
              </w:rPr>
            </w:pPr>
            <w:r>
              <w:rPr>
                <w:rFonts w:ascii="Times New Roman" w:hAnsi="Times New Roman"/>
                <w:sz w:val="24"/>
                <w:szCs w:val="24"/>
              </w:rPr>
              <w:t>ПК-15</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Доклад </w:t>
            </w:r>
          </w:p>
        </w:tc>
      </w:tr>
      <w:tr w:rsidR="00C10717" w:rsidTr="00C10717">
        <w:trPr>
          <w:trHeight w:val="331"/>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 xml:space="preserve">Тест </w:t>
            </w:r>
          </w:p>
        </w:tc>
      </w:tr>
      <w:tr w:rsidR="00C10717" w:rsidTr="00C10717">
        <w:trPr>
          <w:trHeight w:val="331"/>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Доклад (Анализ плана внеурочной деятельности образовательной организации)</w:t>
            </w:r>
          </w:p>
        </w:tc>
      </w:tr>
      <w:tr w:rsidR="00C10717" w:rsidTr="00C10717">
        <w:trPr>
          <w:trHeight w:val="331"/>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rPr>
                <w:rFonts w:ascii="Times New Roman" w:hAnsi="Times New Roman"/>
                <w:sz w:val="24"/>
                <w:szCs w:val="24"/>
              </w:rPr>
            </w:pPr>
            <w:r>
              <w:rPr>
                <w:rFonts w:ascii="Times New Roman" w:hAnsi="Times New Roman"/>
                <w:sz w:val="24"/>
                <w:szCs w:val="24"/>
              </w:rPr>
              <w:t>Проект</w:t>
            </w:r>
          </w:p>
          <w:p w:rsidR="00C10717" w:rsidRDefault="00C10717">
            <w:pPr>
              <w:spacing w:after="0" w:line="25" w:lineRule="atLeast"/>
              <w:rPr>
                <w:rFonts w:ascii="Times New Roman" w:hAnsi="Times New Roman"/>
                <w:sz w:val="24"/>
                <w:szCs w:val="24"/>
              </w:rPr>
            </w:pPr>
            <w:r>
              <w:rPr>
                <w:rFonts w:ascii="Times New Roman" w:hAnsi="Times New Roman"/>
                <w:sz w:val="24"/>
                <w:szCs w:val="24"/>
              </w:rPr>
              <w:t>(Программа кружка)</w:t>
            </w:r>
          </w:p>
        </w:tc>
      </w:tr>
      <w:tr w:rsidR="00C10717" w:rsidTr="00C10717">
        <w:trPr>
          <w:trHeight w:val="331"/>
        </w:trPr>
        <w:tc>
          <w:tcPr>
            <w:tcW w:w="923"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230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9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51"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Проект (Проведение внеурочного события)</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8"/>
          <w:szCs w:val="28"/>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Содержание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5.1. Тематический план</w:t>
      </w:r>
    </w:p>
    <w:tbl>
      <w:tblPr>
        <w:tblW w:w="5000" w:type="pct"/>
        <w:tblLayout w:type="fixed"/>
        <w:tblLook w:val="04A0" w:firstRow="1" w:lastRow="0" w:firstColumn="1" w:lastColumn="0" w:noHBand="0" w:noVBand="1"/>
      </w:tblPr>
      <w:tblGrid>
        <w:gridCol w:w="4786"/>
        <w:gridCol w:w="851"/>
        <w:gridCol w:w="992"/>
        <w:gridCol w:w="992"/>
        <w:gridCol w:w="1118"/>
        <w:gridCol w:w="832"/>
      </w:tblGrid>
      <w:tr w:rsidR="00C10717" w:rsidTr="00C10717">
        <w:trPr>
          <w:trHeight w:val="203"/>
        </w:trPr>
        <w:tc>
          <w:tcPr>
            <w:tcW w:w="4786" w:type="dxa"/>
            <w:vMerge w:val="restart"/>
            <w:tcBorders>
              <w:top w:val="single" w:sz="2" w:space="0" w:color="000000"/>
              <w:left w:val="single" w:sz="2" w:space="0" w:color="000000"/>
              <w:bottom w:val="single" w:sz="2" w:space="0" w:color="000000"/>
              <w:right w:val="single" w:sz="2" w:space="0" w:color="000000"/>
            </w:tcBorders>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p>
          <w:p w:rsidR="00C10717" w:rsidRDefault="00C10717">
            <w:pPr>
              <w:autoSpaceDE w:val="0"/>
              <w:autoSpaceDN w:val="0"/>
              <w:adjustRightInd w:val="0"/>
              <w:spacing w:after="0" w:line="25" w:lineRule="atLeast"/>
              <w:jc w:val="center"/>
              <w:rPr>
                <w:rFonts w:ascii="Times New Roman" w:eastAsia="Times New Roman" w:hAnsi="Times New Roman"/>
                <w:lang w:eastAsia="ru-RU"/>
              </w:rPr>
            </w:pPr>
          </w:p>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Наименование темы</w:t>
            </w:r>
          </w:p>
        </w:tc>
        <w:tc>
          <w:tcPr>
            <w:tcW w:w="2835" w:type="dxa"/>
            <w:gridSpan w:val="3"/>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Контактная работа</w:t>
            </w:r>
          </w:p>
        </w:tc>
        <w:tc>
          <w:tcPr>
            <w:tcW w:w="1118"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Самостоятельная работа</w:t>
            </w:r>
          </w:p>
        </w:tc>
        <w:tc>
          <w:tcPr>
            <w:tcW w:w="83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Всего часов по дисциплине</w:t>
            </w:r>
          </w:p>
        </w:tc>
      </w:tr>
      <w:tr w:rsidR="00C10717" w:rsidTr="00C10717">
        <w:trPr>
          <w:trHeight w:val="533"/>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c>
          <w:tcPr>
            <w:tcW w:w="1843" w:type="dxa"/>
            <w:gridSpan w:val="2"/>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Аудиторная работа</w:t>
            </w:r>
          </w:p>
        </w:tc>
        <w:tc>
          <w:tcPr>
            <w:tcW w:w="99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tabs>
                <w:tab w:val="left" w:pos="814"/>
              </w:tabs>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 xml:space="preserve">Контактная СР (в т.ч. </w:t>
            </w:r>
          </w:p>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в ЭИОС)</w:t>
            </w: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r>
      <w:tr w:rsidR="00C10717" w:rsidTr="00C10717">
        <w:trPr>
          <w:trHeight w:val="1067"/>
        </w:trPr>
        <w:tc>
          <w:tcPr>
            <w:tcW w:w="478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c>
          <w:tcPr>
            <w:tcW w:w="85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Лекции</w:t>
            </w:r>
          </w:p>
        </w:tc>
        <w:tc>
          <w:tcPr>
            <w:tcW w:w="992"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lang w:eastAsia="ru-RU"/>
              </w:rPr>
            </w:pPr>
            <w:r>
              <w:rPr>
                <w:rFonts w:ascii="Times New Roman" w:eastAsia="Times New Roman" w:hAnsi="Times New Roman"/>
                <w:lang w:eastAsia="ru-RU"/>
              </w:rPr>
              <w:t>Практические</w:t>
            </w:r>
          </w:p>
        </w:tc>
        <w:tc>
          <w:tcPr>
            <w:tcW w:w="99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c>
          <w:tcPr>
            <w:tcW w:w="1118"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c>
          <w:tcPr>
            <w:tcW w:w="83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lang w:eastAsia="ru-RU"/>
              </w:rPr>
            </w:pPr>
          </w:p>
        </w:tc>
      </w:tr>
      <w:tr w:rsidR="00C10717" w:rsidTr="00C10717">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ind w:left="34" w:hanging="34"/>
              <w:rPr>
                <w:rFonts w:ascii="Times New Roman" w:eastAsia="Times New Roman" w:hAnsi="Times New Roman"/>
              </w:rPr>
            </w:pPr>
            <w:r>
              <w:rPr>
                <w:rFonts w:ascii="Times New Roman" w:hAnsi="Times New Roman"/>
                <w:b/>
                <w:bCs/>
              </w:rPr>
              <w:t>Раздел 1. Основы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4</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16</w:t>
            </w:r>
          </w:p>
        </w:tc>
      </w:tr>
      <w:tr w:rsidR="00C10717" w:rsidTr="00C10717">
        <w:trPr>
          <w:trHeight w:val="899"/>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ind w:left="-540" w:firstLine="709"/>
              <w:rPr>
                <w:rFonts w:ascii="Times New Roman" w:hAnsi="Times New Roman"/>
              </w:rPr>
            </w:pPr>
            <w:r>
              <w:rPr>
                <w:rFonts w:ascii="Times New Roman" w:hAnsi="Times New Roman"/>
              </w:rPr>
              <w:lastRenderedPageBreak/>
              <w:t xml:space="preserve">Тема 1.1 </w:t>
            </w:r>
            <w:hyperlink r:id="rId110" w:tooltip="Концептуальные основы индивидуального образовательного маршрута: методологические подходы, принципы и функции" w:history="1">
              <w:r>
                <w:rPr>
                  <w:rStyle w:val="a8"/>
                  <w:rFonts w:ascii="Times New Roman" w:hAnsi="Times New Roman"/>
                  <w:color w:val="auto"/>
                </w:rPr>
                <w:t>Понятийный</w:t>
              </w:r>
            </w:hyperlink>
            <w:r>
              <w:rPr>
                <w:rFonts w:ascii="Times New Roman" w:hAnsi="Times New Roman"/>
              </w:rPr>
              <w:t xml:space="preserve"> аппарат внеурочной деятельности. </w:t>
            </w:r>
            <w:hyperlink r:id="rId111" w:tooltip="Образовательное пространство как поле реализации индивидуального образовательного маршрута" w:history="1">
              <w:r>
                <w:rPr>
                  <w:rStyle w:val="a8"/>
                  <w:rFonts w:ascii="Times New Roman" w:hAnsi="Times New Roman"/>
                  <w:color w:val="auto"/>
                </w:rPr>
                <w:t>Цели</w:t>
              </w:r>
            </w:hyperlink>
            <w:r>
              <w:rPr>
                <w:rFonts w:ascii="Times New Roman" w:hAnsi="Times New Roman"/>
              </w:rPr>
              <w:t xml:space="preserve"> и модели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4</w:t>
            </w:r>
          </w:p>
        </w:tc>
      </w:tr>
      <w:tr w:rsidR="00C10717" w:rsidTr="00C10717">
        <w:trPr>
          <w:trHeight w:val="1"/>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rPr>
                <w:rFonts w:ascii="Times New Roman" w:eastAsia="Times New Roman" w:hAnsi="Times New Roman"/>
              </w:rPr>
            </w:pPr>
            <w:r>
              <w:rPr>
                <w:rFonts w:ascii="Times New Roman" w:hAnsi="Times New Roman"/>
                <w:bCs/>
              </w:rPr>
              <w:t>Тема 1.2. Принципы и трудности организации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2</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4</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ind w:left="34"/>
              <w:rPr>
                <w:rFonts w:ascii="Times New Roman" w:hAnsi="Times New Roman"/>
                <w:b/>
              </w:rPr>
            </w:pPr>
            <w:r>
              <w:rPr>
                <w:rFonts w:ascii="Times New Roman" w:hAnsi="Times New Roman"/>
                <w:b/>
                <w:bCs/>
              </w:rPr>
              <w:t>Раздел 2. Методика проектирования внеурочной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2</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11</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4</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line="25" w:lineRule="atLeast"/>
              <w:rPr>
                <w:rFonts w:ascii="Times New Roman" w:hAnsi="Times New Roman"/>
              </w:rPr>
            </w:pPr>
            <w:r>
              <w:rPr>
                <w:rFonts w:ascii="Times New Roman" w:hAnsi="Times New Roman"/>
              </w:rPr>
              <w:t xml:space="preserve">Тема 2.1. Содержание и формы организации внеурочной деятельности. </w:t>
            </w:r>
            <w:hyperlink r:id="rId112" w:tooltip="Образовательное событие как фундаментальное ядро индивидуального образовательного маршрута" w:history="1">
              <w:r>
                <w:rPr>
                  <w:rStyle w:val="a8"/>
                  <w:rFonts w:ascii="Times New Roman" w:hAnsi="Times New Roman"/>
                  <w:color w:val="auto"/>
                </w:rPr>
                <w:t xml:space="preserve">Событие как основа внеурочной деятельности </w:t>
              </w:r>
            </w:hyperlink>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5</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16</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rPr>
                <w:rFonts w:ascii="Times New Roman" w:hAnsi="Times New Roman"/>
                <w:b/>
                <w:iCs/>
              </w:rPr>
            </w:pPr>
            <w:r>
              <w:rPr>
                <w:rFonts w:ascii="Times New Roman" w:hAnsi="Times New Roman"/>
              </w:rPr>
              <w:t>Тема 22.3. Проектирование внеурочной деятельности в системе СПО и ДО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6</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lang w:eastAsia="ru-RU"/>
              </w:rPr>
            </w:pPr>
            <w:r>
              <w:rPr>
                <w:rFonts w:ascii="Times New Roman" w:eastAsia="Times New Roman" w:hAnsi="Times New Roman"/>
                <w:lang w:eastAsia="ru-RU"/>
              </w:rPr>
              <w:t>8</w:t>
            </w:r>
          </w:p>
        </w:tc>
      </w:tr>
      <w:tr w:rsidR="00C10717" w:rsidTr="00C10717">
        <w:trPr>
          <w:trHeight w:val="357"/>
        </w:trPr>
        <w:tc>
          <w:tcPr>
            <w:tcW w:w="4786" w:type="dxa"/>
            <w:tcBorders>
              <w:top w:val="single" w:sz="2" w:space="0" w:color="000000"/>
              <w:left w:val="single" w:sz="2" w:space="0" w:color="000000"/>
              <w:bottom w:val="single" w:sz="2" w:space="0" w:color="000000"/>
              <w:right w:val="single" w:sz="2" w:space="0" w:color="000000"/>
            </w:tcBorders>
            <w:hideMark/>
          </w:tcPr>
          <w:p w:rsidR="00C10717" w:rsidRDefault="00C10717">
            <w:pPr>
              <w:spacing w:line="25" w:lineRule="atLeast"/>
              <w:jc w:val="right"/>
              <w:rPr>
                <w:rFonts w:ascii="Times New Roman" w:hAnsi="Times New Roman"/>
                <w:b/>
              </w:rPr>
            </w:pPr>
            <w:r>
              <w:rPr>
                <w:rFonts w:ascii="Times New Roman" w:hAnsi="Times New Roman"/>
                <w:b/>
              </w:rPr>
              <w:t>Итого:</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4</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11</w:t>
            </w:r>
          </w:p>
        </w:tc>
        <w:tc>
          <w:tcPr>
            <w:tcW w:w="9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6</w:t>
            </w:r>
          </w:p>
        </w:tc>
        <w:tc>
          <w:tcPr>
            <w:tcW w:w="11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15</w:t>
            </w:r>
          </w:p>
        </w:tc>
        <w:tc>
          <w:tcPr>
            <w:tcW w:w="83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lang w:eastAsia="ru-RU"/>
              </w:rPr>
            </w:pPr>
            <w:r>
              <w:rPr>
                <w:rFonts w:ascii="Times New Roman" w:eastAsia="Times New Roman" w:hAnsi="Times New Roman"/>
                <w:b/>
                <w:lang w:eastAsia="ru-RU"/>
              </w:rPr>
              <w:t>36</w:t>
            </w:r>
          </w:p>
        </w:tc>
      </w:tr>
    </w:tbl>
    <w:p w:rsidR="00C10717" w:rsidRDefault="00C10717" w:rsidP="00C10717">
      <w:pPr>
        <w:spacing w:after="0" w:line="25" w:lineRule="atLeast"/>
        <w:jc w:val="both"/>
        <w:rPr>
          <w:rFonts w:ascii="Times New Roman" w:eastAsia="Times New Roman" w:hAnsi="Times New Roman"/>
          <w:bCs/>
          <w:i/>
          <w:sz w:val="28"/>
          <w:szCs w:val="28"/>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5.2. Методы обучения</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Традиционные (лекция, семинар, практическое занятие)</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На лекционных и практических занятиях используются активные и интерактивные методы обучения, среди которых:</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 технологии проблемного обучения (обсуждение проблемных вопросов и решение проблемных ситуаций / задач; выполнение аналитических заданий);</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 интерактивные технологии (организация групповых дискуссий; работа по подгруппам);</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 информационно-коммуникативные технологии (занятия с использованием мультимедийных презентаций);</w:t>
      </w:r>
    </w:p>
    <w:p w:rsidR="00C10717" w:rsidRDefault="00C10717" w:rsidP="00C10717">
      <w:pPr>
        <w:spacing w:after="0" w:line="25" w:lineRule="atLeast"/>
        <w:ind w:left="273" w:firstLine="709"/>
        <w:jc w:val="both"/>
        <w:rPr>
          <w:rFonts w:ascii="Times New Roman" w:hAnsi="Times New Roman"/>
          <w:sz w:val="24"/>
          <w:szCs w:val="24"/>
        </w:rPr>
      </w:pPr>
      <w:r>
        <w:rPr>
          <w:rFonts w:ascii="Times New Roman" w:hAnsi="Times New Roman"/>
          <w:sz w:val="24"/>
          <w:szCs w:val="24"/>
        </w:rPr>
        <w:t>- активные технологии; выполнение творческих заданий.</w:t>
      </w:r>
    </w:p>
    <w:p w:rsidR="00C10717" w:rsidRDefault="00C10717" w:rsidP="00C10717">
      <w:pPr>
        <w:spacing w:after="0" w:line="25" w:lineRule="atLeast"/>
        <w:ind w:firstLine="708"/>
        <w:jc w:val="both"/>
        <w:rPr>
          <w:rFonts w:ascii="Times New Roman" w:eastAsia="Times New Roman" w:hAnsi="Times New Roman"/>
          <w:bCs/>
          <w:sz w:val="24"/>
          <w:szCs w:val="24"/>
          <w:lang w:eastAsia="ru-RU"/>
        </w:rPr>
      </w:pPr>
    </w:p>
    <w:p w:rsidR="00C10717" w:rsidRDefault="00C10717" w:rsidP="00C10717">
      <w:pPr>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Технологическая карта дисциплины</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6.1. Рейтинг-план</w:t>
      </w:r>
    </w:p>
    <w:tbl>
      <w:tblPr>
        <w:tblW w:w="5000" w:type="pct"/>
        <w:tblLayout w:type="fixed"/>
        <w:tblLook w:val="04A0" w:firstRow="1" w:lastRow="0" w:firstColumn="1" w:lastColumn="0" w:noHBand="0" w:noVBand="1"/>
      </w:tblPr>
      <w:tblGrid>
        <w:gridCol w:w="480"/>
        <w:gridCol w:w="1419"/>
        <w:gridCol w:w="2037"/>
        <w:gridCol w:w="1702"/>
        <w:gridCol w:w="1209"/>
        <w:gridCol w:w="1102"/>
        <w:gridCol w:w="829"/>
        <w:gridCol w:w="793"/>
      </w:tblGrid>
      <w:tr w:rsidR="00C10717" w:rsidTr="00C10717">
        <w:trPr>
          <w:trHeight w:val="600"/>
        </w:trPr>
        <w:tc>
          <w:tcPr>
            <w:tcW w:w="480"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 п/п</w:t>
            </w:r>
          </w:p>
        </w:tc>
        <w:tc>
          <w:tcPr>
            <w:tcW w:w="141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дисциплины</w:t>
            </w:r>
          </w:p>
        </w:tc>
        <w:tc>
          <w:tcPr>
            <w:tcW w:w="203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70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20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80"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41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203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0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20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793"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vAlign w:val="center"/>
          </w:tcPr>
          <w:p w:rsidR="00C10717" w:rsidRDefault="00C10717">
            <w:pPr>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1.1</w:t>
            </w:r>
            <w:r>
              <w:rPr>
                <w:rFonts w:ascii="Times New Roman" w:eastAsia="Times New Roman" w:hAnsi="Times New Roman"/>
                <w:sz w:val="24"/>
                <w:szCs w:val="24"/>
                <w:lang w:val="en-US" w:eastAsia="ru-RU"/>
              </w:rPr>
              <w:t>4</w:t>
            </w:r>
            <w:r>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Подготовка доклада</w:t>
            </w:r>
          </w:p>
        </w:tc>
        <w:tc>
          <w:tcPr>
            <w:tcW w:w="170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Доклад</w:t>
            </w:r>
          </w:p>
        </w:tc>
        <w:tc>
          <w:tcPr>
            <w:tcW w:w="120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29"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9</w:t>
            </w:r>
          </w:p>
        </w:tc>
        <w:tc>
          <w:tcPr>
            <w:tcW w:w="793"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15</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1.1</w:t>
            </w:r>
            <w:r>
              <w:rPr>
                <w:rFonts w:ascii="Times New Roman" w:eastAsia="Times New Roman" w:hAnsi="Times New Roman"/>
                <w:sz w:val="24"/>
                <w:szCs w:val="24"/>
                <w:lang w:val="en-US" w:eastAsia="ru-RU"/>
              </w:rPr>
              <w:t>4</w:t>
            </w:r>
            <w:r>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color w:val="000000"/>
                <w:sz w:val="24"/>
                <w:szCs w:val="24"/>
              </w:rPr>
            </w:pPr>
            <w:r>
              <w:rPr>
                <w:rFonts w:ascii="Times New Roman" w:hAnsi="Times New Roman"/>
                <w:color w:val="000000"/>
                <w:sz w:val="24"/>
                <w:szCs w:val="24"/>
              </w:rPr>
              <w:t>Выполнение теста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line="25" w:lineRule="atLeast"/>
              <w:jc w:val="both"/>
              <w:rPr>
                <w:rFonts w:ascii="Times New Roman" w:hAnsi="Times New Roman"/>
                <w:sz w:val="24"/>
                <w:szCs w:val="24"/>
              </w:rPr>
            </w:pPr>
            <w:r>
              <w:rPr>
                <w:rStyle w:val="2"/>
                <w:rFonts w:eastAsia="Calibri"/>
                <w:sz w:val="24"/>
                <w:szCs w:val="24"/>
              </w:rPr>
              <w:t xml:space="preserve">Тест </w:t>
            </w:r>
          </w:p>
        </w:tc>
        <w:tc>
          <w:tcPr>
            <w:tcW w:w="120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hideMark/>
          </w:tcPr>
          <w:p w:rsidR="00C10717" w:rsidRDefault="00C10717">
            <w:pPr>
              <w:spacing w:line="25" w:lineRule="atLeast"/>
              <w:jc w:val="both"/>
              <w:rPr>
                <w:rFonts w:ascii="Times New Roman" w:eastAsia="Times New Roman" w:hAnsi="Times New Roman"/>
                <w:sz w:val="24"/>
                <w:szCs w:val="24"/>
              </w:rPr>
            </w:pPr>
            <w:r>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hideMark/>
          </w:tcPr>
          <w:p w:rsidR="00C10717" w:rsidRDefault="00C10717">
            <w:pPr>
              <w:spacing w:line="25" w:lineRule="atLeast"/>
              <w:jc w:val="both"/>
              <w:rPr>
                <w:rFonts w:ascii="Times New Roman" w:hAnsi="Times New Roman"/>
                <w:sz w:val="24"/>
                <w:szCs w:val="24"/>
              </w:rPr>
            </w:pPr>
            <w:r>
              <w:rPr>
                <w:rFonts w:ascii="Times New Roman" w:eastAsia="Times New Roman" w:hAnsi="Times New Roman"/>
                <w:sz w:val="24"/>
                <w:szCs w:val="24"/>
                <w:lang w:eastAsia="ru-RU"/>
              </w:rPr>
              <w:t>10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141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line="25" w:lineRule="atLeast"/>
              <w:jc w:val="both"/>
              <w:rPr>
                <w:rFonts w:ascii="Times New Roman" w:eastAsia="Times New Roman" w:hAnsi="Times New Roman"/>
                <w:sz w:val="24"/>
                <w:szCs w:val="24"/>
              </w:rPr>
            </w:pPr>
            <w:r>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1.1</w:t>
            </w:r>
            <w:r>
              <w:rPr>
                <w:rFonts w:ascii="Times New Roman" w:eastAsia="Times New Roman" w:hAnsi="Times New Roman"/>
                <w:sz w:val="24"/>
                <w:szCs w:val="24"/>
                <w:lang w:val="en-US" w:eastAsia="ru-RU"/>
              </w:rPr>
              <w:t>4</w:t>
            </w:r>
            <w:r>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both"/>
              <w:rPr>
                <w:rFonts w:ascii="Times New Roman" w:hAnsi="Times New Roman"/>
                <w:color w:val="000000"/>
                <w:sz w:val="24"/>
                <w:szCs w:val="24"/>
              </w:rPr>
            </w:pPr>
            <w:r>
              <w:rPr>
                <w:rFonts w:ascii="Times New Roman" w:hAnsi="Times New Roman"/>
                <w:sz w:val="24"/>
                <w:szCs w:val="24"/>
              </w:rPr>
              <w:t xml:space="preserve">Разработка проекта по проектированию плана внеурочной деятельности, программы внеурочной деятельности и программы </w:t>
            </w:r>
            <w:r>
              <w:rPr>
                <w:rFonts w:ascii="Times New Roman" w:hAnsi="Times New Roman"/>
                <w:sz w:val="24"/>
                <w:szCs w:val="24"/>
              </w:rPr>
              <w:lastRenderedPageBreak/>
              <w:t>кружка.</w:t>
            </w: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line="25" w:lineRule="atLeast"/>
              <w:jc w:val="both"/>
              <w:rPr>
                <w:rFonts w:ascii="Times New Roman" w:hAnsi="Times New Roman"/>
                <w:sz w:val="24"/>
                <w:szCs w:val="24"/>
              </w:rPr>
            </w:pPr>
            <w:r>
              <w:rPr>
                <w:rStyle w:val="2"/>
                <w:rFonts w:eastAsia="Calibri"/>
                <w:sz w:val="24"/>
                <w:szCs w:val="24"/>
              </w:rPr>
              <w:lastRenderedPageBreak/>
              <w:t>Проект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10-15</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tcPr>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eastAsia="Times New Roman" w:hAnsi="Times New Roman"/>
                <w:sz w:val="24"/>
                <w:szCs w:val="24"/>
              </w:rPr>
            </w:pPr>
            <w:r>
              <w:rPr>
                <w:rFonts w:ascii="Times New Roman" w:eastAsia="Times New Roman" w:hAnsi="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tcPr>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eastAsia="Times New Roman" w:hAnsi="Times New Roman"/>
                <w:sz w:val="24"/>
                <w:szCs w:val="24"/>
                <w:lang w:eastAsia="ru-RU"/>
              </w:rPr>
            </w:pPr>
          </w:p>
          <w:p w:rsidR="00C10717" w:rsidRDefault="00C10717">
            <w:pPr>
              <w:spacing w:line="25" w:lineRule="atLeast"/>
              <w:jc w:val="both"/>
              <w:rPr>
                <w:rFonts w:ascii="Times New Roman" w:hAnsi="Times New Roman"/>
                <w:sz w:val="24"/>
                <w:szCs w:val="24"/>
              </w:rPr>
            </w:pPr>
            <w:r>
              <w:rPr>
                <w:rFonts w:ascii="Times New Roman" w:eastAsia="Times New Roman" w:hAnsi="Times New Roman"/>
                <w:sz w:val="24"/>
                <w:szCs w:val="24"/>
                <w:lang w:eastAsia="ru-RU"/>
              </w:rPr>
              <w:t>45</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11</w:t>
            </w:r>
          </w:p>
        </w:tc>
        <w:tc>
          <w:tcPr>
            <w:tcW w:w="1419"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line="25" w:lineRule="atLeast"/>
              <w:jc w:val="both"/>
              <w:rPr>
                <w:rFonts w:ascii="Times New Roman" w:eastAsia="Times New Roman" w:hAnsi="Times New Roman"/>
                <w:sz w:val="24"/>
                <w:szCs w:val="24"/>
              </w:rPr>
            </w:pPr>
            <w:r>
              <w:rPr>
                <w:rFonts w:ascii="Times New Roman" w:eastAsia="Times New Roman" w:hAnsi="Times New Roman"/>
                <w:sz w:val="24"/>
                <w:szCs w:val="24"/>
                <w:lang w:eastAsia="ru-RU"/>
              </w:rPr>
              <w:t>ОР</w:t>
            </w:r>
            <w:r>
              <w:rPr>
                <w:rFonts w:ascii="Times New Roman" w:eastAsia="Times New Roman" w:hAnsi="Times New Roman"/>
                <w:sz w:val="24"/>
                <w:szCs w:val="24"/>
                <w:lang w:val="en-US" w:eastAsia="ru-RU"/>
              </w:rPr>
              <w:t>.</w:t>
            </w:r>
            <w:r>
              <w:rPr>
                <w:rFonts w:ascii="Times New Roman" w:eastAsia="Times New Roman" w:hAnsi="Times New Roman"/>
                <w:sz w:val="24"/>
                <w:szCs w:val="24"/>
                <w:lang w:eastAsia="ru-RU"/>
              </w:rPr>
              <w:t>1.1</w:t>
            </w:r>
            <w:r>
              <w:rPr>
                <w:rFonts w:ascii="Times New Roman" w:eastAsia="Times New Roman" w:hAnsi="Times New Roman"/>
                <w:sz w:val="24"/>
                <w:szCs w:val="24"/>
                <w:lang w:val="en-US" w:eastAsia="ru-RU"/>
              </w:rPr>
              <w:t>4</w:t>
            </w:r>
            <w:r>
              <w:rPr>
                <w:rFonts w:ascii="Times New Roman" w:eastAsia="Times New Roman" w:hAnsi="Times New Roman"/>
                <w:sz w:val="24"/>
                <w:szCs w:val="24"/>
                <w:lang w:eastAsia="ru-RU"/>
              </w:rPr>
              <w:t>.1</w:t>
            </w:r>
          </w:p>
        </w:tc>
        <w:tc>
          <w:tcPr>
            <w:tcW w:w="2037"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spacing w:after="0" w:line="25" w:lineRule="atLeast"/>
              <w:jc w:val="right"/>
              <w:rPr>
                <w:rFonts w:ascii="Times New Roman" w:hAnsi="Times New Roman"/>
                <w:b/>
                <w:sz w:val="24"/>
                <w:szCs w:val="24"/>
              </w:rPr>
            </w:pP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Зачет:</w:t>
            </w: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30</w:t>
            </w:r>
          </w:p>
        </w:tc>
      </w:tr>
      <w:tr w:rsidR="00C10717" w:rsidTr="00C10717">
        <w:trPr>
          <w:trHeight w:val="300"/>
        </w:trPr>
        <w:tc>
          <w:tcPr>
            <w:tcW w:w="480"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41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203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line="25" w:lineRule="atLeast"/>
              <w:jc w:val="right"/>
              <w:rPr>
                <w:rFonts w:ascii="Times New Roman" w:hAnsi="Times New Roman"/>
                <w:b/>
                <w:sz w:val="24"/>
                <w:szCs w:val="24"/>
              </w:rPr>
            </w:pPr>
            <w:r>
              <w:rPr>
                <w:rFonts w:ascii="Times New Roman" w:eastAsia="Times New Roman" w:hAnsi="Times New Roman"/>
                <w:b/>
                <w:sz w:val="24"/>
                <w:szCs w:val="24"/>
                <w:lang w:eastAsia="ru-RU"/>
              </w:rPr>
              <w:t>Итого:</w:t>
            </w:r>
          </w:p>
        </w:tc>
        <w:tc>
          <w:tcPr>
            <w:tcW w:w="1702"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spacing w:after="0"/>
              <w:rPr>
                <w:rFonts w:asciiTheme="minorHAnsi" w:eastAsiaTheme="minorHAnsi" w:hAnsiTheme="minorHAnsi" w:cstheme="minorBidi"/>
              </w:rPr>
            </w:pPr>
          </w:p>
        </w:tc>
        <w:tc>
          <w:tcPr>
            <w:tcW w:w="120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p>
        </w:tc>
        <w:tc>
          <w:tcPr>
            <w:tcW w:w="829"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Cs/>
          <w:i/>
          <w:sz w:val="28"/>
          <w:szCs w:val="28"/>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Учебно-методическое и информационное обеспечение</w:t>
      </w:r>
    </w:p>
    <w:p w:rsidR="00C10717" w:rsidRDefault="00C10717" w:rsidP="00C10717">
      <w:pPr>
        <w:spacing w:after="0" w:line="25" w:lineRule="atLeast"/>
        <w:ind w:firstLine="709"/>
        <w:jc w:val="both"/>
        <w:rPr>
          <w:rFonts w:ascii="Times New Roman" w:eastAsia="Times New Roman" w:hAnsi="Times New Roman"/>
          <w:bCs/>
          <w:i/>
          <w:sz w:val="24"/>
          <w:szCs w:val="24"/>
          <w:lang w:eastAsia="ru-RU"/>
        </w:rPr>
      </w:pPr>
      <w:r>
        <w:rPr>
          <w:rFonts w:ascii="Times New Roman" w:hAnsi="Times New Roman"/>
          <w:i/>
          <w:sz w:val="24"/>
          <w:szCs w:val="24"/>
        </w:rPr>
        <w:t>7</w:t>
      </w:r>
      <w:r>
        <w:rPr>
          <w:rFonts w:ascii="Times New Roman" w:eastAsia="Times New Roman" w:hAnsi="Times New Roman"/>
          <w:bCs/>
          <w:i/>
          <w:sz w:val="24"/>
          <w:szCs w:val="24"/>
          <w:lang w:eastAsia="ru-RU"/>
        </w:rPr>
        <w:t>.1. Основная литература:</w:t>
      </w:r>
    </w:p>
    <w:p w:rsidR="00C10717" w:rsidRDefault="00C10717" w:rsidP="00C10717">
      <w:pPr>
        <w:pStyle w:val="a3"/>
        <w:numPr>
          <w:ilvl w:val="0"/>
          <w:numId w:val="42"/>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Брутова, М.А Педагогика дополнительного образования : учебное пособие / М.А Брутова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Северный (Арктический) федеральный университет им. М.В. Ломоносова. - Архангельск : САФУ, 2014. - 218 с. : ил. - Библиогр. в кн. - ISBN 978-5-261-00877-4 ; То же [Электронный ресурс]. - URL: </w:t>
      </w:r>
      <w:hyperlink r:id="rId113" w:history="1">
        <w:r>
          <w:rPr>
            <w:rStyle w:val="a8"/>
            <w:rFonts w:ascii="Times New Roman" w:hAnsi="Times New Roman" w:cs="Times New Roman"/>
            <w:sz w:val="24"/>
            <w:szCs w:val="24"/>
          </w:rPr>
          <w:t>http://biblioclub.ru/index.php?page=book&amp;id=436289</w:t>
        </w:r>
      </w:hyperlink>
      <w:r>
        <w:rPr>
          <w:rFonts w:ascii="Times New Roman" w:hAnsi="Times New Roman" w:cs="Times New Roman"/>
          <w:sz w:val="24"/>
          <w:szCs w:val="24"/>
        </w:rPr>
        <w:t> (10.07.2019).</w:t>
      </w:r>
    </w:p>
    <w:p w:rsidR="00C10717" w:rsidRDefault="00C10717" w:rsidP="00C10717">
      <w:pPr>
        <w:pStyle w:val="a3"/>
        <w:numPr>
          <w:ilvl w:val="0"/>
          <w:numId w:val="42"/>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Серякова, С.Б. Теория и практика дополнительного профессионального образования в России и за рубежом : учебное пособие / С.Б. Серякова, В.В. Кравченко ; под науч. ред. С.Б. Серяковой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- 212 с. : ил. - Библиогр. в кн. - ISBN 978-5-4263-0341-6 ; То же [Электронный ресурс]. - URL: </w:t>
      </w:r>
      <w:hyperlink r:id="rId114" w:history="1">
        <w:r>
          <w:rPr>
            <w:rStyle w:val="a8"/>
            <w:rFonts w:ascii="Times New Roman" w:hAnsi="Times New Roman" w:cs="Times New Roman"/>
            <w:sz w:val="24"/>
            <w:szCs w:val="24"/>
          </w:rPr>
          <w:t>http://biblioclub.ru/index.php?page=book&amp;id=471231</w:t>
        </w:r>
      </w:hyperlink>
      <w:r>
        <w:rPr>
          <w:rFonts w:ascii="Times New Roman" w:hAnsi="Times New Roman" w:cs="Times New Roman"/>
          <w:sz w:val="24"/>
          <w:szCs w:val="24"/>
        </w:rPr>
        <w:t> (10.07.2019).</w:t>
      </w:r>
    </w:p>
    <w:p w:rsidR="00C10717" w:rsidRDefault="00C10717" w:rsidP="00C10717">
      <w:pPr>
        <w:spacing w:after="0" w:line="25" w:lineRule="atLeast"/>
        <w:ind w:left="1069"/>
        <w:jc w:val="both"/>
        <w:rPr>
          <w:rFonts w:ascii="Times New Roman" w:hAnsi="Times New Roman"/>
          <w:sz w:val="24"/>
          <w:szCs w:val="24"/>
        </w:rPr>
      </w:pPr>
    </w:p>
    <w:p w:rsidR="00C10717" w:rsidRDefault="00C10717" w:rsidP="00C10717">
      <w:pPr>
        <w:spacing w:after="0" w:line="25" w:lineRule="atLeast"/>
        <w:ind w:firstLine="426"/>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7.2. Дополнительная литература:</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Осипова, Л.Е. Учреждения дополнительного образования детей и их методическое обеспечение : учебное пособие / Л.Е. Осипова ; Федеральное государственное образовательное учреждение высшего профессионального образования «Челябинская государственная академия культуры и искусств». - Челябинск : ЧГАКИ, 2005. - 192 с. : ил. - Библиогр.: с. 121-132. - ISBN 5-94839-027-6 ; То же [Электронный ресурс]. - URL: </w:t>
      </w:r>
      <w:hyperlink r:id="rId115" w:history="1">
        <w:r>
          <w:rPr>
            <w:rStyle w:val="a8"/>
            <w:rFonts w:ascii="Times New Roman" w:hAnsi="Times New Roman" w:cs="Times New Roman"/>
            <w:sz w:val="24"/>
            <w:szCs w:val="24"/>
          </w:rPr>
          <w:t>http://biblioclub.ru/index.php?page=book&amp;id=492410</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Педагогические технологии воспитательной работы в специальных (коррекционных) школах I и II вида : в 2 ч / ред. Е.Г. Речицкая. - Москва : Гуманитарный издательский центр ВЛАДОС, 2009. - Ч. 2. - 392 с. - (Коррекционная педагогика). - ISBN 978-5-691-01736-0 ; То же [Электронный ресурс]. - URL: </w:t>
      </w:r>
      <w:hyperlink r:id="rId116" w:history="1">
        <w:r>
          <w:rPr>
            <w:rStyle w:val="a8"/>
            <w:rFonts w:ascii="Times New Roman" w:hAnsi="Times New Roman" w:cs="Times New Roman"/>
            <w:sz w:val="24"/>
            <w:szCs w:val="24"/>
          </w:rPr>
          <w:t>http://biblioclub.ru/index.php?page=book&amp;id=58325</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Реализация ФГОС. Эффективные педагогические и управленческие практики: материалы II Всероссийской научно-практической конференции. Москва, 16 марта 2019 г. / . - Москва ; Берлин : Директ-Медиа, 2019. - 305 с. : ил., табл. - Библиогр. в кн. - ISBN 978-5-4499-9902-3 ; То же [Электронный ресурс]. - URL: </w:t>
      </w:r>
      <w:hyperlink r:id="rId117" w:history="1">
        <w:r>
          <w:rPr>
            <w:rStyle w:val="a8"/>
            <w:rFonts w:ascii="Times New Roman" w:hAnsi="Times New Roman" w:cs="Times New Roman"/>
            <w:sz w:val="24"/>
            <w:szCs w:val="24"/>
          </w:rPr>
          <w:t>http://biblioclub.ru/index.php?page=book&amp;id=499423</w:t>
        </w:r>
      </w:hyperlink>
      <w:r>
        <w:rPr>
          <w:rFonts w:ascii="Times New Roman" w:hAnsi="Times New Roman" w:cs="Times New Roman"/>
          <w:sz w:val="24"/>
          <w:szCs w:val="24"/>
        </w:rPr>
        <w:t> (10.07.2019).</w:t>
      </w:r>
    </w:p>
    <w:p w:rsidR="00C10717" w:rsidRDefault="00C10717" w:rsidP="00C10717">
      <w:pPr>
        <w:pStyle w:val="a3"/>
        <w:numPr>
          <w:ilvl w:val="0"/>
          <w:numId w:val="38"/>
        </w:numPr>
        <w:spacing w:after="0" w:line="25" w:lineRule="atLeast"/>
        <w:ind w:left="0" w:firstLine="426"/>
        <w:jc w:val="both"/>
        <w:rPr>
          <w:rFonts w:ascii="Times New Roman" w:hAnsi="Times New Roman" w:cs="Times New Roman"/>
          <w:sz w:val="24"/>
          <w:szCs w:val="24"/>
        </w:rPr>
      </w:pPr>
      <w:r>
        <w:rPr>
          <w:rFonts w:ascii="Times New Roman" w:hAnsi="Times New Roman" w:cs="Times New Roman"/>
          <w:sz w:val="24"/>
          <w:szCs w:val="24"/>
        </w:rPr>
        <w:t>Федина, О.В. Мир человека: размышляем, рассуждаем, решаем / О.В. Федина. - Москва : Вита-Пресс, 2017. - 64 с. : ил. - (Школа креативного мышления). - ISBN 978-5-7755-3400-4 ; То же [Электронный ресурс]. - URL: </w:t>
      </w:r>
      <w:hyperlink r:id="rId118" w:history="1">
        <w:r>
          <w:rPr>
            <w:rStyle w:val="a8"/>
            <w:rFonts w:ascii="Times New Roman" w:hAnsi="Times New Roman" w:cs="Times New Roman"/>
            <w:sz w:val="24"/>
            <w:szCs w:val="24"/>
          </w:rPr>
          <w:t>http://biblioclub.ru/index.php?page=book&amp;id=458866</w:t>
        </w:r>
      </w:hyperlink>
      <w:r>
        <w:rPr>
          <w:rFonts w:ascii="Times New Roman" w:hAnsi="Times New Roman" w:cs="Times New Roman"/>
          <w:sz w:val="24"/>
          <w:szCs w:val="24"/>
        </w:rPr>
        <w:t> (10.07.2019).</w:t>
      </w:r>
    </w:p>
    <w:p w:rsidR="00C10717" w:rsidRDefault="00C10717" w:rsidP="00C10717">
      <w:pPr>
        <w:spacing w:after="0" w:line="25" w:lineRule="atLeast"/>
        <w:ind w:firstLine="709"/>
        <w:jc w:val="both"/>
        <w:rPr>
          <w:rFonts w:ascii="Times New Roman" w:eastAsia="Times New Roman" w:hAnsi="Times New Roman"/>
          <w:bCs/>
          <w:sz w:val="24"/>
          <w:szCs w:val="24"/>
          <w:lang w:eastAsia="ru-RU"/>
        </w:rPr>
      </w:pP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142"/>
        <w:contextualSpacing/>
        <w:jc w:val="both"/>
        <w:rPr>
          <w:rFonts w:ascii="Times New Roman" w:hAnsi="Times New Roman"/>
          <w:bCs/>
          <w:i/>
          <w:iCs/>
        </w:rPr>
      </w:pPr>
      <w:r>
        <w:rPr>
          <w:rFonts w:ascii="Times New Roman" w:eastAsia="Times New Roman" w:hAnsi="Times New Roman"/>
          <w:bCs/>
          <w:i/>
          <w:sz w:val="24"/>
          <w:szCs w:val="24"/>
          <w:lang w:eastAsia="ru-RU"/>
        </w:rPr>
        <w:t>7.3.</w:t>
      </w:r>
      <w:r>
        <w:rPr>
          <w:rFonts w:ascii="Times New Roman" w:eastAsia="Times New Roman" w:hAnsi="Times New Roman"/>
          <w:bCs/>
          <w:i/>
          <w:sz w:val="24"/>
          <w:szCs w:val="24"/>
          <w:lang w:eastAsia="ru-RU"/>
        </w:rPr>
        <w:tab/>
      </w:r>
      <w:r>
        <w:rPr>
          <w:rFonts w:ascii="Times New Roman" w:hAnsi="Times New Roman"/>
          <w:bCs/>
          <w:i/>
          <w:iCs/>
        </w:rPr>
        <w:t xml:space="preserve"> Перечень учебно-методического обеспечения для самостоятельной работы обучающихся по дисциплине</w:t>
      </w:r>
    </w:p>
    <w:p w:rsidR="00C10717" w:rsidRDefault="00C10717" w:rsidP="00C10717">
      <w:pPr>
        <w:numPr>
          <w:ilvl w:val="1"/>
          <w:numId w:val="39"/>
        </w:numPr>
        <w:tabs>
          <w:tab w:val="clear" w:pos="1440"/>
          <w:tab w:val="left" w:pos="426"/>
          <w:tab w:val="num" w:pos="1713"/>
        </w:tabs>
        <w:spacing w:after="0" w:line="25" w:lineRule="atLeast"/>
        <w:ind w:left="273" w:firstLine="0"/>
        <w:jc w:val="both"/>
        <w:rPr>
          <w:rFonts w:ascii="Times New Roman" w:hAnsi="Times New Roman"/>
          <w:sz w:val="24"/>
          <w:szCs w:val="24"/>
        </w:rPr>
      </w:pPr>
      <w:r>
        <w:rPr>
          <w:rStyle w:val="c0"/>
        </w:rPr>
        <w:t>Примерные программы внеурочной деятельности. Начальное и основное образование. / Под ред.В.А. Горского. — 2-е изд. — М.: Просвещение, 2011. — 111 с.</w:t>
      </w:r>
    </w:p>
    <w:p w:rsidR="00C10717" w:rsidRDefault="00C10717" w:rsidP="00C10717">
      <w:pPr>
        <w:numPr>
          <w:ilvl w:val="1"/>
          <w:numId w:val="39"/>
        </w:numPr>
        <w:tabs>
          <w:tab w:val="clear" w:pos="1440"/>
          <w:tab w:val="left" w:pos="426"/>
          <w:tab w:val="num" w:pos="1713"/>
        </w:tabs>
        <w:spacing w:after="0" w:line="25" w:lineRule="atLeast"/>
        <w:ind w:left="273" w:firstLine="0"/>
        <w:jc w:val="both"/>
        <w:rPr>
          <w:rFonts w:ascii="Times New Roman" w:hAnsi="Times New Roman"/>
          <w:sz w:val="24"/>
          <w:szCs w:val="24"/>
        </w:rPr>
      </w:pPr>
      <w:r>
        <w:rPr>
          <w:rStyle w:val="c0"/>
        </w:rPr>
        <w:t>Смирнов Д.В., Горский В.А., Тимофеев А.А. Примерные программы  внеурочной деятельности. Начальное и основное образование. — 2-е изд. — М.: Просвещение, 2011. — 112 с.</w:t>
      </w:r>
    </w:p>
    <w:p w:rsidR="00C10717" w:rsidRDefault="00C10717" w:rsidP="00C10717">
      <w:pPr>
        <w:tabs>
          <w:tab w:val="left" w:pos="426"/>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left="272"/>
        <w:jc w:val="both"/>
        <w:rPr>
          <w:rFonts w:ascii="Times New Roman" w:hAnsi="Times New Roman"/>
          <w:bCs/>
          <w:i/>
          <w:iCs/>
        </w:rPr>
      </w:pPr>
      <w:r>
        <w:rPr>
          <w:rFonts w:ascii="Times New Roman" w:eastAsia="Times New Roman" w:hAnsi="Times New Roman"/>
          <w:bCs/>
          <w:i/>
          <w:sz w:val="24"/>
          <w:szCs w:val="24"/>
          <w:lang w:eastAsia="ru-RU"/>
        </w:rPr>
        <w:lastRenderedPageBreak/>
        <w:t xml:space="preserve">7.4. </w:t>
      </w:r>
      <w:r>
        <w:rPr>
          <w:rFonts w:ascii="Times New Roman" w:eastAsia="Times New Roman" w:hAnsi="Times New Roman"/>
          <w:bCs/>
          <w:i/>
          <w:sz w:val="24"/>
          <w:szCs w:val="24"/>
          <w:lang w:eastAsia="ru-RU"/>
        </w:rPr>
        <w:tab/>
      </w:r>
      <w:r>
        <w:rPr>
          <w:rFonts w:ascii="Times New Roman" w:hAnsi="Times New Roman"/>
          <w:bCs/>
          <w:i/>
          <w:iCs/>
        </w:rPr>
        <w:t>Перечень ресурсов информационно-телекоммуникационной сети «Интернет», необходимых для освоения дисциплины</w:t>
      </w:r>
    </w:p>
    <w:p w:rsidR="00C10717" w:rsidRDefault="00C10717" w:rsidP="00C10717">
      <w:pPr>
        <w:numPr>
          <w:ilvl w:val="0"/>
          <w:numId w:val="40"/>
        </w:numPr>
        <w:tabs>
          <w:tab w:val="left" w:pos="426"/>
        </w:tabs>
        <w:spacing w:after="0" w:line="25" w:lineRule="atLeast"/>
        <w:ind w:left="272" w:firstLine="0"/>
        <w:jc w:val="both"/>
        <w:rPr>
          <w:rFonts w:ascii="Times New Roman" w:hAnsi="Times New Roman"/>
        </w:rPr>
      </w:pPr>
      <w:r>
        <w:rPr>
          <w:rFonts w:ascii="Times New Roman" w:hAnsi="Times New Roman"/>
        </w:rPr>
        <w:t xml:space="preserve">«Методические рекомендации по проведению августовских педагогических совещаний работников образования "Актуальные задачи современной модели образования"» // [электронный ресурс] Сайт Министерства образования и науки РФ. URL: </w:t>
      </w:r>
      <w:hyperlink r:id="rId119" w:history="1">
        <w:r>
          <w:rPr>
            <w:rStyle w:val="a8"/>
            <w:rFonts w:ascii="Times New Roman" w:hAnsi="Times New Roman"/>
          </w:rPr>
          <w:t>http://mon.gov.ru/dok/akt/4674/</w:t>
        </w:r>
      </w:hyperlink>
      <w:r>
        <w:rPr>
          <w:rFonts w:ascii="Times New Roman" w:hAnsi="Times New Roman"/>
        </w:rPr>
        <w:t xml:space="preserve">  (дата обращения: 08.09.2012).</w:t>
      </w:r>
    </w:p>
    <w:p w:rsidR="00C10717" w:rsidRDefault="00C10717" w:rsidP="00C10717">
      <w:pPr>
        <w:numPr>
          <w:ilvl w:val="0"/>
          <w:numId w:val="40"/>
        </w:numPr>
        <w:tabs>
          <w:tab w:val="left" w:pos="426"/>
        </w:tabs>
        <w:spacing w:after="0" w:line="25" w:lineRule="atLeast"/>
        <w:ind w:left="273" w:firstLine="0"/>
        <w:jc w:val="both"/>
        <w:rPr>
          <w:rFonts w:ascii="Times New Roman" w:hAnsi="Times New Roman"/>
        </w:rPr>
      </w:pPr>
      <w:r>
        <w:rPr>
          <w:rFonts w:ascii="Times New Roman" w:hAnsi="Times New Roman"/>
        </w:rPr>
        <w:t xml:space="preserve">Федеральные государственные образовательные стандарты начального общего образования, основного общего и среднего (полного) общего образования, утвержденныхприказом Министерства образования и науки Российской Федерации от 06.10.2009 № 373 </w:t>
      </w:r>
      <w:hyperlink r:id="rId120" w:history="1">
        <w:r>
          <w:rPr>
            <w:rStyle w:val="a8"/>
            <w:rFonts w:ascii="Times New Roman" w:hAnsi="Times New Roman"/>
          </w:rPr>
          <w:t>http://standart.edu.ru/</w:t>
        </w:r>
      </w:hyperlink>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5" w:lineRule="atLeast"/>
        <w:ind w:left="273" w:firstLine="709"/>
        <w:jc w:val="both"/>
        <w:rPr>
          <w:rFonts w:ascii="Times New Roman" w:hAnsi="Times New Roman"/>
          <w:bCs/>
          <w:i/>
          <w:i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4"/>
        <w:gridCol w:w="5909"/>
      </w:tblGrid>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ЭБС «Университетская библиотека онлайн»</w:t>
            </w:r>
          </w:p>
        </w:tc>
      </w:tr>
      <w:tr w:rsidR="00C10717" w:rsidTr="00C10717">
        <w:trPr>
          <w:trHeight w:val="315"/>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Научная электронная библиотека</w:t>
            </w:r>
          </w:p>
        </w:tc>
      </w:tr>
      <w:tr w:rsidR="00C10717" w:rsidTr="00C10717">
        <w:trPr>
          <w:trHeight w:val="330"/>
        </w:trPr>
        <w:tc>
          <w:tcPr>
            <w:tcW w:w="3686"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lang w:val="en-US"/>
              </w:rPr>
            </w:pPr>
            <w:r>
              <w:rPr>
                <w:rFonts w:ascii="Times New Roman" w:hAnsi="Times New Roman"/>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C10717" w:rsidRDefault="00C10717">
            <w:pPr>
              <w:tabs>
                <w:tab w:val="left" w:pos="851"/>
                <w:tab w:val="left" w:pos="993"/>
              </w:tabs>
              <w:spacing w:line="25" w:lineRule="atLeast"/>
              <w:jc w:val="both"/>
              <w:rPr>
                <w:rFonts w:ascii="Times New Roman" w:hAnsi="Times New Roman"/>
              </w:rPr>
            </w:pPr>
            <w:r>
              <w:rPr>
                <w:rFonts w:ascii="Times New Roman" w:hAnsi="Times New Roman"/>
              </w:rPr>
              <w:t xml:space="preserve">Универсальные базы данных изданий </w:t>
            </w:r>
          </w:p>
        </w:tc>
      </w:tr>
    </w:tbl>
    <w:p w:rsidR="00C10717" w:rsidRDefault="00C10717" w:rsidP="00C10717">
      <w:pPr>
        <w:autoSpaceDE w:val="0"/>
        <w:autoSpaceDN w:val="0"/>
        <w:adjustRightInd w:val="0"/>
        <w:spacing w:after="0" w:line="25" w:lineRule="atLeast"/>
        <w:ind w:firstLine="709"/>
        <w:jc w:val="both"/>
        <w:rPr>
          <w:rFonts w:ascii="Times New Roman" w:hAnsi="Times New Roman"/>
          <w:sz w:val="24"/>
          <w:szCs w:val="24"/>
        </w:rPr>
      </w:pPr>
    </w:p>
    <w:p w:rsidR="00C10717" w:rsidRDefault="00C10717" w:rsidP="00C10717">
      <w:pPr>
        <w:autoSpaceDE w:val="0"/>
        <w:autoSpaceDN w:val="0"/>
        <w:adjustRightInd w:val="0"/>
        <w:spacing w:line="25" w:lineRule="atLeast"/>
        <w:ind w:firstLine="284"/>
        <w:jc w:val="both"/>
        <w:rPr>
          <w:rFonts w:ascii="Times New Roman" w:hAnsi="Times New Roman"/>
          <w:b/>
          <w:bCs/>
          <w:sz w:val="24"/>
          <w:szCs w:val="24"/>
        </w:rPr>
      </w:pPr>
      <w:r>
        <w:rPr>
          <w:rFonts w:ascii="Times New Roman" w:hAnsi="Times New Roman"/>
          <w:b/>
          <w:bCs/>
          <w:sz w:val="24"/>
          <w:szCs w:val="24"/>
        </w:rPr>
        <w:t>8. Фонды оценочных средств</w:t>
      </w:r>
    </w:p>
    <w:p w:rsidR="00C10717" w:rsidRDefault="00C10717" w:rsidP="00C10717">
      <w:pPr>
        <w:spacing w:line="25" w:lineRule="atLeast"/>
        <w:ind w:firstLine="284"/>
        <w:jc w:val="both"/>
        <w:rPr>
          <w:rFonts w:ascii="Times New Roman" w:hAnsi="Times New Roman"/>
          <w:spacing w:val="-4"/>
          <w:sz w:val="24"/>
          <w:szCs w:val="24"/>
        </w:rPr>
      </w:pPr>
      <w:r>
        <w:rPr>
          <w:rFonts w:ascii="Times New Roman" w:hAnsi="Times New Roman"/>
          <w:spacing w:val="-4"/>
          <w:sz w:val="24"/>
          <w:szCs w:val="24"/>
        </w:rPr>
        <w:t>Фонд оценочных средств представлен в Приложении 1.</w:t>
      </w:r>
    </w:p>
    <w:p w:rsidR="00C10717" w:rsidRDefault="00C10717" w:rsidP="00C10717">
      <w:pPr>
        <w:autoSpaceDE w:val="0"/>
        <w:autoSpaceDN w:val="0"/>
        <w:adjustRightInd w:val="0"/>
        <w:spacing w:after="0" w:line="25" w:lineRule="atLeast"/>
        <w:ind w:firstLine="284"/>
        <w:jc w:val="both"/>
        <w:rPr>
          <w:rFonts w:ascii="Times New Roman" w:hAnsi="Times New Roman"/>
          <w:b/>
          <w:bCs/>
          <w:sz w:val="24"/>
          <w:szCs w:val="24"/>
        </w:rPr>
      </w:pPr>
      <w:r>
        <w:rPr>
          <w:rFonts w:ascii="Times New Roman" w:hAnsi="Times New Roman"/>
          <w:b/>
          <w:bCs/>
          <w:sz w:val="24"/>
          <w:szCs w:val="24"/>
        </w:rPr>
        <w:t>9. Материально-техническое обеспечение образовательного процесса по дисциплине</w:t>
      </w:r>
    </w:p>
    <w:p w:rsidR="00C10717" w:rsidRDefault="00C10717" w:rsidP="00C10717">
      <w:pPr>
        <w:autoSpaceDE w:val="0"/>
        <w:autoSpaceDN w:val="0"/>
        <w:adjustRightInd w:val="0"/>
        <w:spacing w:after="0" w:line="25" w:lineRule="atLeast"/>
        <w:ind w:firstLine="284"/>
        <w:jc w:val="both"/>
        <w:rPr>
          <w:rFonts w:ascii="Times New Roman" w:hAnsi="Times New Roman"/>
          <w:bCs/>
          <w:i/>
          <w:sz w:val="24"/>
          <w:szCs w:val="24"/>
        </w:rPr>
      </w:pPr>
      <w:r>
        <w:rPr>
          <w:rFonts w:ascii="Times New Roman" w:hAnsi="Times New Roman"/>
          <w:bCs/>
          <w:i/>
          <w:sz w:val="24"/>
          <w:szCs w:val="24"/>
        </w:rPr>
        <w:t>9.1. Описание материально-технической базы</w:t>
      </w:r>
    </w:p>
    <w:p w:rsidR="00C10717" w:rsidRDefault="00C10717" w:rsidP="00C10717">
      <w:pPr>
        <w:spacing w:after="0" w:line="25" w:lineRule="atLeast"/>
        <w:ind w:firstLine="284"/>
        <w:jc w:val="both"/>
        <w:rPr>
          <w:rFonts w:ascii="Times New Roman" w:hAnsi="Times New Roman"/>
          <w:sz w:val="24"/>
          <w:szCs w:val="24"/>
        </w:rPr>
      </w:pPr>
      <w:r>
        <w:rPr>
          <w:rFonts w:ascii="Times New Roman" w:hAnsi="Times New Roman"/>
          <w:sz w:val="24"/>
          <w:szCs w:val="24"/>
        </w:rPr>
        <w:t>Реализация дисциплины (модуля) требует наличия мультимедийного оборудования (компьютер, видеопроектор, экран).</w:t>
      </w:r>
    </w:p>
    <w:p w:rsidR="00C10717" w:rsidRDefault="00C10717" w:rsidP="00C10717">
      <w:pPr>
        <w:autoSpaceDE w:val="0"/>
        <w:autoSpaceDN w:val="0"/>
        <w:adjustRightInd w:val="0"/>
        <w:spacing w:after="0" w:line="25" w:lineRule="atLeast"/>
        <w:ind w:firstLine="284"/>
        <w:jc w:val="both"/>
        <w:rPr>
          <w:rFonts w:ascii="Times New Roman" w:hAnsi="Times New Roman"/>
          <w:bCs/>
          <w:i/>
          <w:sz w:val="24"/>
          <w:szCs w:val="24"/>
        </w:rPr>
      </w:pPr>
      <w:r>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284"/>
        <w:jc w:val="both"/>
        <w:rPr>
          <w:rFonts w:ascii="Times New Roman" w:hAnsi="Times New Roman"/>
          <w:sz w:val="24"/>
          <w:szCs w:val="24"/>
        </w:rPr>
      </w:pPr>
      <w:r>
        <w:rPr>
          <w:rFonts w:ascii="Times New Roman" w:hAnsi="Times New Roman"/>
          <w:sz w:val="24"/>
          <w:szCs w:val="24"/>
        </w:rPr>
        <w:t>Информационные технологии: технология мультимедиа, Интернет-технология.</w:t>
      </w:r>
    </w:p>
    <w:p w:rsidR="00C10717" w:rsidRDefault="00C10717" w:rsidP="00C10717">
      <w:pPr>
        <w:spacing w:after="0" w:line="25" w:lineRule="atLeast"/>
        <w:ind w:firstLine="284"/>
        <w:rPr>
          <w:rFonts w:ascii="Times New Roman" w:hAnsi="Times New Roman"/>
          <w:sz w:val="24"/>
          <w:szCs w:val="24"/>
        </w:rPr>
      </w:pPr>
      <w:r>
        <w:rPr>
          <w:rFonts w:ascii="Times New Roman" w:hAnsi="Times New Roman"/>
          <w:sz w:val="24"/>
          <w:szCs w:val="24"/>
        </w:rPr>
        <w:t>Технические и электронные средства обучения и контроля знаний студентов:</w:t>
      </w:r>
    </w:p>
    <w:p w:rsidR="00C10717" w:rsidRDefault="00C10717" w:rsidP="00C10717">
      <w:pPr>
        <w:spacing w:after="0" w:line="25" w:lineRule="atLeast"/>
        <w:ind w:firstLine="284"/>
        <w:rPr>
          <w:rFonts w:ascii="Times New Roman" w:hAnsi="Times New Roman"/>
          <w:sz w:val="24"/>
          <w:szCs w:val="24"/>
        </w:rPr>
      </w:pPr>
      <w:r>
        <w:rPr>
          <w:rFonts w:ascii="Times New Roman" w:hAnsi="Times New Roman"/>
          <w:sz w:val="24"/>
          <w:szCs w:val="24"/>
        </w:rPr>
        <w:t>- ЭУМК в системе Moodle.</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hAnsi="Times New Roman"/>
          <w:bCs/>
          <w:iCs/>
          <w:sz w:val="24"/>
          <w:szCs w:val="24"/>
          <w:lang w:eastAsia="ru-RU"/>
        </w:rPr>
      </w:pPr>
    </w:p>
    <w:p w:rsidR="00C10717" w:rsidRDefault="00C10717" w:rsidP="00C10717">
      <w:pPr>
        <w:suppressAutoHyphens/>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6. ПРОГРАММА ПРАКТИКИ</w:t>
      </w:r>
    </w:p>
    <w:p w:rsidR="00C10717" w:rsidRDefault="00C10717" w:rsidP="00C10717">
      <w:pPr>
        <w:suppressAutoHyphens/>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«Педагогическая практика»</w:t>
      </w:r>
    </w:p>
    <w:p w:rsidR="00C10717" w:rsidRDefault="00C10717" w:rsidP="00C10717">
      <w:pPr>
        <w:suppressAutoHyphen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Вид практики: производственная практика</w:t>
      </w:r>
    </w:p>
    <w:p w:rsidR="00C10717" w:rsidRDefault="00C10717" w:rsidP="00C10717">
      <w:pPr>
        <w:suppressAutoHyphen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Тип практики: практика по получению профессиональных умений и опыта профессиональной деятельности (педагогическая практика)</w:t>
      </w:r>
    </w:p>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bookmarkStart w:id="3" w:name="_Hlk1558590"/>
    </w:p>
    <w:p w:rsidR="00C10717" w:rsidRDefault="00C10717" w:rsidP="00C10717">
      <w:pPr>
        <w:pStyle w:val="a3"/>
        <w:numPr>
          <w:ilvl w:val="1"/>
          <w:numId w:val="1"/>
        </w:numPr>
        <w:tabs>
          <w:tab w:val="num" w:pos="0"/>
          <w:tab w:val="num" w:pos="993"/>
        </w:tabs>
        <w:autoSpaceDE w:val="0"/>
        <w:autoSpaceDN w:val="0"/>
        <w:adjustRightInd w:val="0"/>
        <w:spacing w:after="0" w:line="25" w:lineRule="atLeast"/>
        <w:ind w:left="0"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Пояснительная записка</w:t>
      </w:r>
    </w:p>
    <w:p w:rsidR="00C10717" w:rsidRDefault="00C10717" w:rsidP="00C10717">
      <w:pPr>
        <w:pStyle w:val="Default"/>
        <w:spacing w:line="25" w:lineRule="atLeast"/>
        <w:ind w:firstLine="709"/>
        <w:jc w:val="both"/>
        <w:rPr>
          <w:rFonts w:ascii="Times New Roman" w:hAnsi="Times New Roman" w:cs="Times New Roman"/>
        </w:rPr>
      </w:pPr>
      <w:r>
        <w:rPr>
          <w:rFonts w:ascii="Times New Roman" w:hAnsi="Times New Roman" w:cs="Times New Roman"/>
        </w:rPr>
        <w:t>Педагогическая практика в рамках освоения модуля предметной подготовки «Профессиональная педагогика» является частью основной профессиональной образовательной программы в соответствии с ФГОС ВОпо направлению подготовки 44.03.04 Профессиональное обучение (по отраслям)</w:t>
      </w:r>
      <w:r>
        <w:rPr>
          <w:rFonts w:ascii="Times New Roman" w:hAnsi="Times New Roman" w:cs="Times New Roman"/>
          <w:bCs/>
        </w:rPr>
        <w:t xml:space="preserve">, </w:t>
      </w:r>
      <w:r>
        <w:rPr>
          <w:rFonts w:ascii="Times New Roman" w:hAnsi="Times New Roman" w:cs="Times New Roman"/>
        </w:rPr>
        <w:t>способствует формированию и развитию первичных профессиональных умений и навыков студентов.</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2. Место в структуре образовательного модуля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hAnsi="Times New Roman"/>
          <w:sz w:val="24"/>
          <w:szCs w:val="24"/>
        </w:rPr>
        <w:t xml:space="preserve">Педагогическая практика </w:t>
      </w:r>
      <w:r>
        <w:rPr>
          <w:rFonts w:ascii="Times New Roman" w:eastAsia="Times New Roman" w:hAnsi="Times New Roman"/>
          <w:bCs/>
          <w:sz w:val="24"/>
          <w:szCs w:val="24"/>
          <w:lang w:eastAsia="ru-RU"/>
        </w:rPr>
        <w:t>относится к вариативной части комплексного модуля «Профессиональная педагогика».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lastRenderedPageBreak/>
        <w:t>3. Цели и задачи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i/>
          <w:iCs/>
          <w:sz w:val="24"/>
          <w:szCs w:val="24"/>
          <w:lang w:eastAsia="ru-RU"/>
        </w:rPr>
        <w:t>Цельпрактики</w:t>
      </w:r>
      <w:r>
        <w:rPr>
          <w:rFonts w:ascii="Times New Roman" w:eastAsia="Times New Roman" w:hAnsi="Times New Roman"/>
          <w:sz w:val="24"/>
          <w:szCs w:val="24"/>
          <w:lang w:eastAsia="ru-RU"/>
        </w:rPr>
        <w:t xml:space="preserve"> – создать условия для выявления проблем профессионального образования в соответствии с нормативно-правовым обеспечением организации учебного процесса.</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Задачи практики:</w:t>
      </w:r>
    </w:p>
    <w:p w:rsidR="00C10717" w:rsidRDefault="00C10717" w:rsidP="00C10717">
      <w:pPr>
        <w:pStyle w:val="a3"/>
        <w:numPr>
          <w:ilvl w:val="0"/>
          <w:numId w:val="43"/>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исследование образовательного пространства профессионального образовательного учреждения;</w:t>
      </w:r>
    </w:p>
    <w:p w:rsidR="00C10717" w:rsidRDefault="00C10717" w:rsidP="00C10717">
      <w:pPr>
        <w:pStyle w:val="a3"/>
        <w:numPr>
          <w:ilvl w:val="0"/>
          <w:numId w:val="43"/>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исследование нормативно-правового обеспечения деятельности образовательного учреждения;</w:t>
      </w:r>
    </w:p>
    <w:p w:rsidR="00C10717" w:rsidRDefault="00C10717" w:rsidP="00C10717">
      <w:pPr>
        <w:pStyle w:val="a3"/>
        <w:numPr>
          <w:ilvl w:val="0"/>
          <w:numId w:val="43"/>
        </w:numPr>
        <w:tabs>
          <w:tab w:val="left" w:pos="993"/>
        </w:tabs>
        <w:autoSpaceDE w:val="0"/>
        <w:autoSpaceDN w:val="0"/>
        <w:adjustRightInd w:val="0"/>
        <w:spacing w:after="0" w:line="25" w:lineRule="atLeast"/>
        <w:ind w:left="0" w:firstLine="709"/>
        <w:jc w:val="both"/>
        <w:rPr>
          <w:rFonts w:ascii="Times New Roman" w:eastAsia="Times New Roman" w:hAnsi="Times New Roman"/>
          <w:iCs/>
          <w:sz w:val="24"/>
          <w:szCs w:val="24"/>
          <w:lang w:eastAsia="ru-RU"/>
        </w:rPr>
      </w:pPr>
      <w:r>
        <w:rPr>
          <w:rFonts w:ascii="Times New Roman" w:eastAsia="Times New Roman" w:hAnsi="Times New Roman"/>
          <w:iCs/>
          <w:sz w:val="24"/>
          <w:szCs w:val="24"/>
          <w:lang w:eastAsia="ru-RU"/>
        </w:rPr>
        <w:t>исследование нормативно-правового обеспечения образовательного процесса;</w:t>
      </w:r>
    </w:p>
    <w:p w:rsidR="00C10717" w:rsidRDefault="00C10717" w:rsidP="00C10717">
      <w:pPr>
        <w:pStyle w:val="a3"/>
        <w:numPr>
          <w:ilvl w:val="0"/>
          <w:numId w:val="43"/>
        </w:numPr>
        <w:tabs>
          <w:tab w:val="left" w:pos="993"/>
        </w:tabs>
        <w:autoSpaceDE w:val="0"/>
        <w:autoSpaceDN w:val="0"/>
        <w:adjustRightInd w:val="0"/>
        <w:spacing w:after="0" w:line="25" w:lineRule="atLeast"/>
        <w:ind w:left="0" w:firstLine="709"/>
        <w:jc w:val="both"/>
        <w:rPr>
          <w:rFonts w:ascii="Times New Roman" w:eastAsia="Times New Roman" w:hAnsi="Times New Roman"/>
          <w:i/>
          <w:iCs/>
          <w:sz w:val="24"/>
          <w:szCs w:val="24"/>
          <w:lang w:eastAsia="ru-RU"/>
        </w:rPr>
      </w:pPr>
      <w:r>
        <w:rPr>
          <w:rFonts w:ascii="Times New Roman" w:eastAsia="Times New Roman" w:hAnsi="Times New Roman"/>
          <w:iCs/>
          <w:sz w:val="24"/>
          <w:szCs w:val="24"/>
          <w:lang w:eastAsia="ru-RU"/>
        </w:rPr>
        <w:t>исследование организационно структуры образовательного процесса.</w:t>
      </w:r>
    </w:p>
    <w:p w:rsidR="00C10717" w:rsidRDefault="00C10717" w:rsidP="00C10717">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contextualSpacing/>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4. Образовательные результаты</w:t>
      </w:r>
    </w:p>
    <w:p w:rsidR="00C10717" w:rsidRDefault="00C10717" w:rsidP="00C10717">
      <w:pPr>
        <w:autoSpaceDE w:val="0"/>
        <w:autoSpaceDN w:val="0"/>
        <w:adjustRightInd w:val="0"/>
        <w:spacing w:after="0" w:line="25" w:lineRule="atLeast"/>
        <w:ind w:firstLine="709"/>
        <w:contextualSpacing/>
        <w:jc w:val="both"/>
        <w:rPr>
          <w:rFonts w:ascii="Times New Roman" w:eastAsia="Times New Roman" w:hAnsi="Times New Roman"/>
          <w:bCs/>
          <w:sz w:val="24"/>
          <w:szCs w:val="24"/>
          <w:lang w:eastAsia="ru-RU"/>
        </w:rPr>
      </w:pPr>
    </w:p>
    <w:tbl>
      <w:tblPr>
        <w:tblW w:w="5000" w:type="pct"/>
        <w:tblLayout w:type="fixed"/>
        <w:tblLook w:val="04A0" w:firstRow="1" w:lastRow="0" w:firstColumn="1" w:lastColumn="0" w:noHBand="0" w:noVBand="1"/>
      </w:tblPr>
      <w:tblGrid>
        <w:gridCol w:w="1097"/>
        <w:gridCol w:w="2259"/>
        <w:gridCol w:w="1271"/>
        <w:gridCol w:w="2119"/>
        <w:gridCol w:w="1412"/>
        <w:gridCol w:w="1413"/>
      </w:tblGrid>
      <w:tr w:rsidR="00C10717" w:rsidTr="00C10717">
        <w:trPr>
          <w:trHeight w:val="385"/>
        </w:trPr>
        <w:tc>
          <w:tcPr>
            <w:tcW w:w="1101"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модуля</w:t>
            </w:r>
          </w:p>
        </w:tc>
        <w:tc>
          <w:tcPr>
            <w:tcW w:w="2268" w:type="dxa"/>
            <w:tcBorders>
              <w:top w:val="single" w:sz="2" w:space="0" w:color="000000"/>
              <w:left w:val="single" w:sz="2" w:space="0" w:color="000000"/>
              <w:bottom w:val="single" w:sz="2" w:space="0" w:color="000000"/>
              <w:right w:val="single" w:sz="2" w:space="0" w:color="000000"/>
            </w:tcBorders>
            <w:hideMark/>
          </w:tcPr>
          <w:p w:rsidR="00C10717" w:rsidRDefault="00C10717">
            <w:pPr>
              <w:suppressAutoHyphen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ОР практики</w:t>
            </w:r>
          </w:p>
        </w:tc>
        <w:tc>
          <w:tcPr>
            <w:tcW w:w="212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Образовательные результаты практики</w:t>
            </w:r>
          </w:p>
        </w:tc>
        <w:tc>
          <w:tcPr>
            <w:tcW w:w="141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 компетенций ОПОП</w:t>
            </w: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Средства оценивания ОР</w:t>
            </w:r>
          </w:p>
        </w:tc>
      </w:tr>
      <w:tr w:rsidR="00C10717" w:rsidTr="00C10717">
        <w:trPr>
          <w:trHeight w:val="2520"/>
        </w:trPr>
        <w:tc>
          <w:tcPr>
            <w:tcW w:w="1101" w:type="dxa"/>
            <w:tcBorders>
              <w:top w:val="single" w:sz="2" w:space="0" w:color="000000"/>
              <w:left w:val="single" w:sz="2" w:space="0" w:color="000000"/>
              <w:bottom w:val="single" w:sz="2" w:space="0" w:color="000000"/>
              <w:right w:val="single" w:sz="2" w:space="0" w:color="000000"/>
            </w:tcBorders>
            <w:hideMark/>
          </w:tcPr>
          <w:p w:rsidR="00C10717" w:rsidRDefault="00C10717">
            <w:pPr>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p>
        </w:tc>
        <w:tc>
          <w:tcPr>
            <w:tcW w:w="2268" w:type="dxa"/>
            <w:tcBorders>
              <w:top w:val="single" w:sz="2" w:space="0" w:color="000000"/>
              <w:left w:val="single" w:sz="2" w:space="0" w:color="000000"/>
              <w:bottom w:val="single" w:sz="2" w:space="0" w:color="000000"/>
              <w:right w:val="single" w:sz="2" w:space="0" w:color="000000"/>
            </w:tcBorders>
          </w:tcPr>
          <w:p w:rsidR="00C10717" w:rsidRDefault="00C10717">
            <w:pPr>
              <w:tabs>
                <w:tab w:val="left" w:pos="318"/>
              </w:tabs>
              <w:spacing w:after="0" w:line="25" w:lineRule="atLeast"/>
              <w:rPr>
                <w:rFonts w:ascii="Times New Roman" w:hAnsi="Times New Roman"/>
                <w:color w:val="000000" w:themeColor="text1"/>
                <w:sz w:val="24"/>
                <w:szCs w:val="24"/>
              </w:rPr>
            </w:pPr>
            <w:r>
              <w:rPr>
                <w:rFonts w:ascii="Times New Roman" w:hAnsi="Times New Roman"/>
                <w:color w:val="000000" w:themeColor="text1"/>
                <w:sz w:val="24"/>
                <w:szCs w:val="24"/>
              </w:rPr>
              <w:t>Обучающийся демонстрирует знания и умения выстраивать профессиональную деятельность с позиции профессиональной педагогики и психологии; умеет проектировать и прогнозировать результаты профессионально-педагогической деятельности.</w:t>
            </w:r>
          </w:p>
          <w:p w:rsidR="00C10717" w:rsidRDefault="00C10717">
            <w:pPr>
              <w:spacing w:after="0" w:line="25" w:lineRule="atLeast"/>
              <w:jc w:val="both"/>
              <w:rPr>
                <w:rFonts w:ascii="Times New Roman" w:hAnsi="Times New Roman"/>
                <w:sz w:val="24"/>
                <w:szCs w:val="24"/>
              </w:rPr>
            </w:pPr>
          </w:p>
        </w:tc>
        <w:tc>
          <w:tcPr>
            <w:tcW w:w="1275"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val="en-US" w:eastAsia="ru-RU"/>
              </w:rPr>
            </w:pPr>
            <w:r>
              <w:rPr>
                <w:rFonts w:ascii="Times New Roman" w:eastAsia="Times New Roman" w:hAnsi="Times New Roman"/>
                <w:sz w:val="24"/>
                <w:szCs w:val="24"/>
                <w:lang w:eastAsia="ru-RU"/>
              </w:rPr>
              <w:t>ОР.1</w:t>
            </w:r>
            <w:r>
              <w:rPr>
                <w:rFonts w:ascii="Times New Roman" w:eastAsia="Times New Roman" w:hAnsi="Times New Roman"/>
                <w:sz w:val="24"/>
                <w:szCs w:val="24"/>
                <w:lang w:val="en-US" w:eastAsia="ru-RU"/>
              </w:rPr>
              <w:t>.15.1</w:t>
            </w:r>
          </w:p>
        </w:tc>
        <w:tc>
          <w:tcPr>
            <w:tcW w:w="2127"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Демонстрирует умения анализировать образовательное пространство профессионального образовательного учреждения с учетом нормативно-правового обеспечения</w:t>
            </w:r>
          </w:p>
        </w:tc>
        <w:tc>
          <w:tcPr>
            <w:tcW w:w="1417"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ОК-5</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ОПК-7</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ПК-15</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ПК-19</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ПК-20</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ПК-23</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p>
        </w:tc>
        <w:tc>
          <w:tcPr>
            <w:tcW w:w="1418"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Отчет по практике,</w:t>
            </w:r>
          </w:p>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дневник</w:t>
            </w: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highlight w:val="yellow"/>
          <w:lang w:eastAsia="ru-RU"/>
        </w:rPr>
      </w:pPr>
    </w:p>
    <w:p w:rsidR="00C10717" w:rsidRDefault="00C10717" w:rsidP="00C10717">
      <w:pPr>
        <w:autoSpaceDE w:val="0"/>
        <w:autoSpaceDN w:val="0"/>
        <w:adjustRightInd w:val="0"/>
        <w:spacing w:after="0" w:line="25" w:lineRule="atLeast"/>
        <w:ind w:firstLine="709"/>
        <w:jc w:val="both"/>
        <w:rPr>
          <w:rFonts w:ascii="Times New Roman CYR" w:eastAsia="Times New Roman" w:hAnsi="Times New Roman CYR" w:cs="Times New Roman CYR"/>
          <w:bCs/>
          <w:i/>
          <w:sz w:val="24"/>
          <w:szCs w:val="24"/>
          <w:lang w:eastAsia="ru-RU"/>
        </w:rPr>
      </w:pPr>
      <w:r>
        <w:rPr>
          <w:rFonts w:ascii="Times New Roman CYR" w:eastAsia="Times New Roman" w:hAnsi="Times New Roman CYR" w:cs="Times New Roman CYR"/>
          <w:bCs/>
          <w:i/>
          <w:sz w:val="24"/>
          <w:szCs w:val="24"/>
          <w:lang w:eastAsia="ru-RU"/>
        </w:rPr>
        <w:t>Права и обязанности студентов-практикантов</w:t>
      </w:r>
    </w:p>
    <w:p w:rsidR="00C10717" w:rsidRDefault="00C10717" w:rsidP="00C10717">
      <w:pPr>
        <w:widowControl w:val="0"/>
        <w:tabs>
          <w:tab w:val="left" w:pos="1134"/>
          <w:tab w:val="left" w:pos="5679"/>
        </w:tabs>
        <w:autoSpaceDE w:val="0"/>
        <w:autoSpaceDN w:val="0"/>
        <w:adjustRightInd w:val="0"/>
        <w:spacing w:after="0" w:line="25" w:lineRule="atLeast"/>
        <w:ind w:firstLine="709"/>
        <w:jc w:val="both"/>
        <w:rPr>
          <w:rFonts w:ascii="Times New Roman" w:eastAsia="Times New Roman" w:hAnsi="Times New Roman"/>
          <w:i/>
          <w:color w:val="2B302A"/>
          <w:sz w:val="24"/>
          <w:szCs w:val="24"/>
          <w:lang w:eastAsia="ru-RU"/>
        </w:rPr>
      </w:pPr>
      <w:r>
        <w:rPr>
          <w:rFonts w:ascii="Times New Roman" w:eastAsia="Times New Roman" w:hAnsi="Times New Roman"/>
          <w:i/>
          <w:color w:val="2B302A"/>
          <w:sz w:val="24"/>
          <w:szCs w:val="24"/>
          <w:lang w:eastAsia="ru-RU"/>
        </w:rPr>
        <w:t xml:space="preserve">Права: </w:t>
      </w:r>
      <w:r>
        <w:rPr>
          <w:rFonts w:ascii="Times New Roman" w:eastAsia="Times New Roman" w:hAnsi="Times New Roman"/>
          <w:i/>
          <w:color w:val="2B302A"/>
          <w:sz w:val="24"/>
          <w:szCs w:val="24"/>
          <w:lang w:eastAsia="ru-RU"/>
        </w:rPr>
        <w:tab/>
      </w:r>
    </w:p>
    <w:p w:rsidR="00C10717" w:rsidRDefault="00C10717" w:rsidP="00C10717">
      <w:pPr>
        <w:widowControl w:val="0"/>
        <w:tabs>
          <w:tab w:val="left" w:pos="1134"/>
        </w:tabs>
        <w:autoSpaceDE w:val="0"/>
        <w:autoSpaceDN w:val="0"/>
        <w:adjustRightInd w:val="0"/>
        <w:spacing w:after="0" w:line="25" w:lineRule="atLeast"/>
        <w:ind w:firstLine="709"/>
        <w:jc w:val="both"/>
        <w:rPr>
          <w:rFonts w:ascii="Times New Roman" w:eastAsia="Times New Roman" w:hAnsi="Times New Roman"/>
          <w:color w:val="2B302A"/>
          <w:sz w:val="24"/>
          <w:szCs w:val="24"/>
          <w:lang w:eastAsia="ru-RU"/>
        </w:rPr>
      </w:pPr>
      <w:r>
        <w:rPr>
          <w:rFonts w:ascii="Times New Roman" w:eastAsia="Times New Roman" w:hAnsi="Times New Roman"/>
          <w:color w:val="2B302A"/>
          <w:sz w:val="24"/>
          <w:szCs w:val="24"/>
          <w:lang w:eastAsia="ru-RU"/>
        </w:rPr>
        <w:t>- обратиться на кафедру за получением рекомендательного письма (направления) от университета на практику;</w:t>
      </w:r>
    </w:p>
    <w:p w:rsidR="00C10717" w:rsidRDefault="00C10717" w:rsidP="00C10717">
      <w:pPr>
        <w:tabs>
          <w:tab w:val="left" w:pos="1134"/>
        </w:tabs>
        <w:autoSpaceDE w:val="0"/>
        <w:autoSpaceDN w:val="0"/>
        <w:adjustRightInd w:val="0"/>
        <w:spacing w:after="0" w:line="25" w:lineRule="atLeast"/>
        <w:ind w:firstLine="709"/>
        <w:jc w:val="both"/>
        <w:rPr>
          <w:rFonts w:ascii="Times New Roman" w:eastAsia="Times New Roman" w:hAnsi="Times New Roman"/>
          <w:color w:val="2B302A"/>
          <w:sz w:val="24"/>
          <w:szCs w:val="24"/>
          <w:lang w:eastAsia="ru-RU"/>
        </w:rPr>
      </w:pPr>
      <w:r>
        <w:rPr>
          <w:rFonts w:ascii="Times New Roman" w:eastAsia="Times New Roman" w:hAnsi="Times New Roman"/>
          <w:color w:val="2B302A"/>
          <w:sz w:val="24"/>
          <w:szCs w:val="24"/>
          <w:lang w:eastAsia="ru-RU"/>
        </w:rPr>
        <w:t>- консультироваться по вопросам практики у руководителей практики от вуза и организации-базы практики.</w:t>
      </w:r>
    </w:p>
    <w:p w:rsidR="00C10717" w:rsidRDefault="00C10717" w:rsidP="00C10717">
      <w:pPr>
        <w:tabs>
          <w:tab w:val="left" w:pos="1134"/>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i/>
          <w:color w:val="2B302A"/>
          <w:sz w:val="24"/>
          <w:szCs w:val="24"/>
          <w:lang w:eastAsia="ru-RU"/>
        </w:rPr>
        <w:t>Обязанности:</w:t>
      </w:r>
    </w:p>
    <w:p w:rsidR="00C10717" w:rsidRDefault="00C10717" w:rsidP="00C10717">
      <w:pPr>
        <w:widowControl w:val="0"/>
        <w:tabs>
          <w:tab w:val="left" w:pos="1134"/>
        </w:tabs>
        <w:autoSpaceDE w:val="0"/>
        <w:autoSpaceDN w:val="0"/>
        <w:adjustRightInd w:val="0"/>
        <w:spacing w:after="0" w:line="25" w:lineRule="atLeast"/>
        <w:ind w:firstLine="709"/>
        <w:jc w:val="both"/>
        <w:rPr>
          <w:rFonts w:ascii="MS Mincho" w:eastAsia="MS Mincho" w:hAnsi="MS Mincho" w:cs="MS Mincho"/>
          <w:sz w:val="24"/>
          <w:szCs w:val="24"/>
          <w:lang w:eastAsia="ru-RU"/>
        </w:rPr>
      </w:pPr>
      <w:r>
        <w:rPr>
          <w:rFonts w:ascii="Times New Roman" w:eastAsia="Times New Roman" w:hAnsi="Times New Roman"/>
          <w:sz w:val="24"/>
          <w:szCs w:val="24"/>
          <w:lang w:eastAsia="ru-RU"/>
        </w:rPr>
        <w:t>- предоставить 1 экземпляр договора с ОУ о проведении практики обучающихся руководителю практики от ОУ;</w:t>
      </w:r>
    </w:p>
    <w:p w:rsidR="00C10717" w:rsidRDefault="00C10717" w:rsidP="00C10717">
      <w:pPr>
        <w:widowControl w:val="0"/>
        <w:autoSpaceDE w:val="0"/>
        <w:autoSpaceDN w:val="0"/>
        <w:adjustRightInd w:val="0"/>
        <w:spacing w:after="0" w:line="25" w:lineRule="atLeast"/>
        <w:ind w:firstLine="709"/>
        <w:jc w:val="both"/>
        <w:rPr>
          <w:rFonts w:ascii="MS Mincho" w:eastAsia="MS Mincho" w:hAnsi="MS Mincho" w:cs="MS Mincho" w:hint="eastAsia"/>
          <w:sz w:val="24"/>
          <w:szCs w:val="24"/>
          <w:lang w:eastAsia="ru-RU"/>
        </w:rPr>
      </w:pPr>
      <w:r>
        <w:rPr>
          <w:rFonts w:ascii="Times New Roman" w:eastAsia="Times New Roman" w:hAnsi="Times New Roman"/>
          <w:sz w:val="24"/>
          <w:szCs w:val="24"/>
          <w:lang w:eastAsia="ru-RU"/>
        </w:rPr>
        <w:t>- проставить в дневнике отметки ОУ о прибытии (подпись уполномоченного лица, печать организации);</w:t>
      </w:r>
      <w:r>
        <w:rPr>
          <w:rFonts w:ascii="MS Mincho" w:eastAsia="MS Mincho" w:hAnsi="MS Mincho" w:cs="MS Mincho" w:hint="eastAsia"/>
          <w:sz w:val="24"/>
          <w:szCs w:val="24"/>
          <w:lang w:eastAsia="ru-RU"/>
        </w:rPr>
        <w:t> </w:t>
      </w:r>
    </w:p>
    <w:p w:rsidR="00C10717" w:rsidRDefault="00C10717" w:rsidP="00C10717">
      <w:pPr>
        <w:widowControl w:val="0"/>
        <w:autoSpaceDE w:val="0"/>
        <w:autoSpaceDN w:val="0"/>
        <w:adjustRightInd w:val="0"/>
        <w:spacing w:after="0" w:line="25" w:lineRule="atLeast"/>
        <w:ind w:firstLine="709"/>
        <w:jc w:val="both"/>
        <w:rPr>
          <w:rFonts w:ascii="MS Mincho" w:eastAsia="MS Mincho" w:hAnsi="MS Mincho" w:cs="MS Mincho" w:hint="eastAsia"/>
          <w:sz w:val="24"/>
          <w:szCs w:val="24"/>
          <w:lang w:eastAsia="ru-RU"/>
        </w:rPr>
      </w:pPr>
      <w:r>
        <w:rPr>
          <w:rFonts w:ascii="Times New Roman" w:eastAsia="Times New Roman" w:hAnsi="Times New Roman"/>
          <w:sz w:val="24"/>
          <w:szCs w:val="24"/>
          <w:lang w:eastAsia="ru-RU"/>
        </w:rPr>
        <w:t>- в первый день по согласованию с руководителем практики от ОУ пройти оформление на практику согласно принятому в организации порядку, обязательные инструктажи по охране труда, ТБ (вводный и на рабочем месте);</w:t>
      </w:r>
      <w:r>
        <w:rPr>
          <w:rFonts w:ascii="MS Mincho" w:eastAsia="MS Mincho" w:hAnsi="MS Mincho" w:cs="MS Mincho" w:hint="eastAsia"/>
          <w:sz w:val="24"/>
          <w:szCs w:val="24"/>
          <w:lang w:eastAsia="ru-RU"/>
        </w:rPr>
        <w:t> </w:t>
      </w:r>
    </w:p>
    <w:p w:rsidR="00C10717" w:rsidRDefault="00C10717" w:rsidP="00C10717">
      <w:pPr>
        <w:widowControl w:val="0"/>
        <w:autoSpaceDE w:val="0"/>
        <w:autoSpaceDN w:val="0"/>
        <w:adjustRightInd w:val="0"/>
        <w:spacing w:after="0" w:line="25" w:lineRule="atLeast"/>
        <w:ind w:firstLine="709"/>
        <w:jc w:val="both"/>
        <w:rPr>
          <w:rFonts w:ascii="Times New Roman" w:eastAsia="Times New Roman" w:hAnsi="Times New Roman" w:hint="eastAsia"/>
          <w:sz w:val="24"/>
          <w:szCs w:val="24"/>
          <w:lang w:eastAsia="ru-RU"/>
        </w:rPr>
      </w:pPr>
      <w:r>
        <w:rPr>
          <w:rFonts w:ascii="Times New Roman" w:eastAsia="Times New Roman" w:hAnsi="Times New Roman"/>
          <w:sz w:val="24"/>
          <w:szCs w:val="24"/>
          <w:lang w:eastAsia="ru-RU"/>
        </w:rPr>
        <w:t xml:space="preserve">- совместно с руководителем практики от ОУ разработать порядок прохождения практики по дням в соответствии с индивидуальным (и/или групповым) заданием; </w:t>
      </w:r>
    </w:p>
    <w:p w:rsidR="00C10717" w:rsidRDefault="00C10717" w:rsidP="00C10717">
      <w:pPr>
        <w:widowControl w:val="0"/>
        <w:autoSpaceDE w:val="0"/>
        <w:autoSpaceDN w:val="0"/>
        <w:adjustRightInd w:val="0"/>
        <w:spacing w:after="0" w:line="25" w:lineRule="atLeast"/>
        <w:ind w:firstLine="709"/>
        <w:jc w:val="both"/>
        <w:rPr>
          <w:rFonts w:ascii="MS Mincho" w:eastAsia="MS Mincho" w:hAnsi="MS Mincho" w:cs="MS Mincho"/>
          <w:sz w:val="24"/>
          <w:szCs w:val="24"/>
          <w:lang w:eastAsia="ru-RU"/>
        </w:rPr>
      </w:pPr>
      <w:r>
        <w:rPr>
          <w:rFonts w:ascii="Times New Roman" w:eastAsia="Times New Roman" w:hAnsi="Times New Roman"/>
          <w:sz w:val="24"/>
          <w:szCs w:val="24"/>
          <w:lang w:eastAsia="ru-RU"/>
        </w:rPr>
        <w:lastRenderedPageBreak/>
        <w:t>- заносить краткие сведения о проделанной работе в течение дня в дневник практики, отмечать возникшие вопросы, фиксировать информацию о составленных им и отработанных документах, выполненных заданиях;</w:t>
      </w:r>
      <w:r>
        <w:rPr>
          <w:rFonts w:ascii="MS Mincho" w:eastAsia="MS Mincho" w:hAnsi="MS Mincho" w:cs="MS Mincho" w:hint="eastAsia"/>
          <w:sz w:val="24"/>
          <w:szCs w:val="24"/>
          <w:lang w:eastAsia="ru-RU"/>
        </w:rPr>
        <w:t> </w:t>
      </w:r>
    </w:p>
    <w:p w:rsidR="00C10717" w:rsidRDefault="00C10717" w:rsidP="00C10717">
      <w:pPr>
        <w:widowControl w:val="0"/>
        <w:autoSpaceDE w:val="0"/>
        <w:autoSpaceDN w:val="0"/>
        <w:adjustRightInd w:val="0"/>
        <w:spacing w:after="0" w:line="25" w:lineRule="atLeast"/>
        <w:ind w:firstLine="709"/>
        <w:jc w:val="both"/>
        <w:rPr>
          <w:rFonts w:ascii="MS Mincho" w:eastAsia="MS Mincho" w:hAnsi="MS Mincho" w:cs="MS Mincho" w:hint="eastAsia"/>
          <w:sz w:val="24"/>
          <w:szCs w:val="24"/>
          <w:lang w:eastAsia="ru-RU"/>
        </w:rPr>
      </w:pPr>
      <w:r>
        <w:rPr>
          <w:rFonts w:ascii="Times New Roman" w:eastAsia="Times New Roman" w:hAnsi="Times New Roman"/>
          <w:sz w:val="24"/>
          <w:szCs w:val="24"/>
          <w:lang w:eastAsia="ru-RU"/>
        </w:rPr>
        <w:t>- соблюдать дисциплину и правила внутреннего распорядка ОУ;</w:t>
      </w:r>
      <w:r>
        <w:rPr>
          <w:rFonts w:ascii="MS Mincho" w:eastAsia="MS Mincho" w:hAnsi="MS Mincho" w:cs="MS Mincho" w:hint="eastAsia"/>
          <w:sz w:val="24"/>
          <w:szCs w:val="24"/>
          <w:lang w:eastAsia="ru-RU"/>
        </w:rPr>
        <w:t> </w:t>
      </w:r>
      <w:r>
        <w:rPr>
          <w:rFonts w:ascii="Times New Roman" w:eastAsia="Times New Roman" w:hAnsi="Times New Roman"/>
          <w:sz w:val="24"/>
          <w:szCs w:val="24"/>
          <w:lang w:eastAsia="ru-RU"/>
        </w:rPr>
        <w:t xml:space="preserve"> работать в режиме, определенном руководителем практики ОУ и согласованном с руководителем практики от университета.</w:t>
      </w:r>
      <w:r>
        <w:rPr>
          <w:rFonts w:ascii="MS Mincho" w:eastAsia="MS Mincho" w:hAnsi="MS Mincho" w:cs="MS Mincho" w:hint="eastAsia"/>
          <w:sz w:val="24"/>
          <w:szCs w:val="24"/>
          <w:lang w:eastAsia="ru-RU"/>
        </w:rPr>
        <w:t>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hint="eastAsia"/>
          <w:bCs/>
          <w:i/>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5. Вид, способ и форма проведения практики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Вид практики:</w:t>
      </w:r>
      <w:r>
        <w:rPr>
          <w:rFonts w:ascii="Times New Roman" w:eastAsia="Times New Roman" w:hAnsi="Times New Roman"/>
          <w:bCs/>
          <w:sz w:val="24"/>
          <w:szCs w:val="24"/>
          <w:lang w:eastAsia="ru-RU"/>
        </w:rPr>
        <w:t>производственная</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i/>
          <w:sz w:val="24"/>
          <w:szCs w:val="24"/>
          <w:lang w:eastAsia="ru-RU"/>
        </w:rPr>
        <w:t xml:space="preserve">Способ проведения практики: </w:t>
      </w:r>
      <w:r>
        <w:rPr>
          <w:rFonts w:ascii="Times New Roman" w:eastAsia="Times New Roman" w:hAnsi="Times New Roman"/>
          <w:bCs/>
          <w:sz w:val="24"/>
          <w:szCs w:val="24"/>
          <w:lang w:eastAsia="ru-RU"/>
        </w:rPr>
        <w:t>стационарная; выездная. Выездная практика организуется только при наличии заявления обучающегося.</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6. Место и время проведения практики</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Профессиональные образовательные учреждения, 1 курс 2 семестр, 2 курс 4 семестр</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Содержание практики</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i/>
          <w:sz w:val="24"/>
          <w:szCs w:val="24"/>
          <w:lang w:eastAsia="ru-RU"/>
        </w:rPr>
        <w:t xml:space="preserve">7.1. Трудоемкость практики: </w:t>
      </w:r>
      <w:r>
        <w:rPr>
          <w:rFonts w:ascii="Times New Roman" w:eastAsia="Times New Roman" w:hAnsi="Times New Roman"/>
          <w:bCs/>
          <w:sz w:val="24"/>
          <w:szCs w:val="24"/>
          <w:lang w:eastAsia="ru-RU"/>
        </w:rPr>
        <w:t>3з.е./2 недели</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7.2. Структура и содержание комплексной практики</w:t>
      </w:r>
    </w:p>
    <w:tbl>
      <w:tblPr>
        <w:tblW w:w="7450" w:type="pct"/>
        <w:tblLayout w:type="fixed"/>
        <w:tblLook w:val="04A0" w:firstRow="1" w:lastRow="0" w:firstColumn="1" w:lastColumn="0" w:noHBand="0" w:noVBand="1"/>
      </w:tblPr>
      <w:tblGrid>
        <w:gridCol w:w="557"/>
        <w:gridCol w:w="3436"/>
        <w:gridCol w:w="1106"/>
        <w:gridCol w:w="1243"/>
        <w:gridCol w:w="969"/>
        <w:gridCol w:w="832"/>
        <w:gridCol w:w="1273"/>
        <w:gridCol w:w="969"/>
        <w:gridCol w:w="969"/>
        <w:gridCol w:w="969"/>
        <w:gridCol w:w="969"/>
        <w:gridCol w:w="969"/>
      </w:tblGrid>
      <w:tr w:rsidR="00C10717" w:rsidTr="00C10717">
        <w:trPr>
          <w:gridAfter w:val="5"/>
          <w:wAfter w:w="4865" w:type="dxa"/>
          <w:trHeight w:val="942"/>
        </w:trPr>
        <w:tc>
          <w:tcPr>
            <w:tcW w:w="560" w:type="dxa"/>
            <w:vMerge w:val="restart"/>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п/п</w:t>
            </w:r>
          </w:p>
        </w:tc>
        <w:tc>
          <w:tcPr>
            <w:tcW w:w="3456" w:type="dxa"/>
            <w:vMerge w:val="restart"/>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Разделы (этапы) практики</w:t>
            </w:r>
          </w:p>
        </w:tc>
        <w:tc>
          <w:tcPr>
            <w:tcW w:w="4169" w:type="dxa"/>
            <w:gridSpan w:val="4"/>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firstLine="440"/>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Виды деятельности на практике, включая самостоятельную работу обучающихся и трудоемкость (в часах)</w:t>
            </w:r>
          </w:p>
        </w:tc>
        <w:tc>
          <w:tcPr>
            <w:tcW w:w="127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Формы текущего</w:t>
            </w:r>
          </w:p>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контроля</w:t>
            </w:r>
          </w:p>
        </w:tc>
      </w:tr>
      <w:tr w:rsidR="00C10717" w:rsidTr="00C10717">
        <w:trPr>
          <w:gridAfter w:val="5"/>
          <w:wAfter w:w="4865" w:type="dxa"/>
          <w:trHeight w:val="716"/>
        </w:trPr>
        <w:tc>
          <w:tcPr>
            <w:tcW w:w="9464" w:type="dxa"/>
            <w:vMerge/>
            <w:tcBorders>
              <w:top w:val="single" w:sz="2" w:space="0" w:color="000000"/>
              <w:left w:val="single" w:sz="2" w:space="0" w:color="000000"/>
              <w:bottom w:val="single" w:sz="2" w:space="0" w:color="000000"/>
              <w:right w:val="nil"/>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3456" w:type="dxa"/>
            <w:vMerge/>
            <w:tcBorders>
              <w:top w:val="single" w:sz="2" w:space="0" w:color="000000"/>
              <w:left w:val="single" w:sz="2" w:space="0" w:color="000000"/>
              <w:bottom w:val="single" w:sz="2" w:space="0" w:color="000000"/>
              <w:right w:val="nil"/>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111"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Pr>
                <w:rFonts w:ascii="Times New Roman" w:eastAsia="Times New Roman" w:hAnsi="Times New Roman"/>
                <w:sz w:val="20"/>
                <w:szCs w:val="20"/>
                <w:lang w:eastAsia="ru-RU"/>
              </w:rPr>
              <w:t>В организации (база практик)</w:t>
            </w:r>
          </w:p>
        </w:tc>
        <w:tc>
          <w:tcPr>
            <w:tcW w:w="1249"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Pr>
                <w:rFonts w:ascii="Times New Roman" w:eastAsia="Times New Roman" w:hAnsi="Times New Roman"/>
                <w:sz w:val="20"/>
                <w:szCs w:val="20"/>
                <w:lang w:eastAsia="ru-RU"/>
              </w:rPr>
              <w:t>Контактная работа с руководителем практики от вуза (в том числе работа в ЭИОС)</w:t>
            </w: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Pr>
                <w:rFonts w:ascii="Times New Roman" w:eastAsia="Times New Roman" w:hAnsi="Times New Roman"/>
                <w:sz w:val="20"/>
                <w:szCs w:val="20"/>
                <w:lang w:eastAsia="ru-RU"/>
              </w:rPr>
              <w:t>Самостоятельная работа</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0"/>
                <w:szCs w:val="20"/>
                <w:lang w:eastAsia="ru-RU"/>
              </w:rPr>
            </w:pPr>
            <w:r>
              <w:rPr>
                <w:rFonts w:ascii="Times New Roman" w:eastAsia="Times New Roman" w:hAnsi="Times New Roman"/>
                <w:sz w:val="20"/>
                <w:szCs w:val="20"/>
                <w:lang w:eastAsia="ru-RU"/>
              </w:rPr>
              <w:t>Общая трудоемкость в часах</w:t>
            </w:r>
          </w:p>
        </w:tc>
        <w:tc>
          <w:tcPr>
            <w:tcW w:w="127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Раздел 1.</w:t>
            </w:r>
          </w:p>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bCs/>
                <w:i/>
                <w:sz w:val="24"/>
                <w:szCs w:val="24"/>
                <w:lang w:eastAsia="ru-RU"/>
              </w:rPr>
              <w:t>Подготовительно-организационный этап</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Определение типа профессионального учебного заведения</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Организационное собрание.</w:t>
            </w:r>
          </w:p>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Ознакомление с программой практики, выдача задания</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Ознакомление с формой контроля по педагогической практике</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r>
      <w:tr w:rsidR="00C10717" w:rsidTr="00C10717">
        <w:trPr>
          <w:gridAfter w:val="5"/>
          <w:wAfter w:w="4865" w:type="dxa"/>
          <w:trHeight w:val="23"/>
        </w:trPr>
        <w:tc>
          <w:tcPr>
            <w:tcW w:w="9464" w:type="dxa"/>
            <w:gridSpan w:val="7"/>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Pr>
                <w:rFonts w:ascii="Times New Roman" w:eastAsia="Times New Roman" w:hAnsi="Times New Roman"/>
                <w:sz w:val="24"/>
                <w:szCs w:val="24"/>
                <w:lang w:eastAsia="ru-RU"/>
              </w:rPr>
              <w:br w:type="page"/>
            </w:r>
            <w:r>
              <w:rPr>
                <w:rFonts w:ascii="Times New Roman" w:eastAsia="Times New Roman" w:hAnsi="Times New Roman"/>
                <w:bCs/>
                <w:i/>
                <w:sz w:val="24"/>
                <w:szCs w:val="24"/>
                <w:lang w:eastAsia="ru-RU"/>
              </w:rPr>
              <w:t>Производственный этап прохождения практики</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Изучение деятельности образовательного учреждения:</w:t>
            </w:r>
          </w:p>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основные сведения, портфолио образовательного учреждения;</w:t>
            </w:r>
          </w:p>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организационно-управленческая структура, педагогический состав ОУ;</w:t>
            </w:r>
          </w:p>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направления подготовки специалистов;</w:t>
            </w:r>
          </w:p>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план работы ОУ на учебный </w:t>
            </w:r>
            <w:r>
              <w:rPr>
                <w:rFonts w:ascii="Times New Roman" w:eastAsia="Times New Roman" w:hAnsi="Times New Roman"/>
                <w:sz w:val="24"/>
                <w:szCs w:val="24"/>
                <w:lang w:eastAsia="ru-RU"/>
              </w:rPr>
              <w:lastRenderedPageBreak/>
              <w:t>год;</w:t>
            </w:r>
          </w:p>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воспитательная работа</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5</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9360"/>
              </w:tabs>
              <w:autoSpaceDE w:val="0"/>
              <w:autoSpaceDN w:val="0"/>
              <w:adjustRightInd w:val="0"/>
              <w:spacing w:after="0" w:line="25" w:lineRule="atLeast"/>
              <w:rPr>
                <w:rFonts w:ascii="Times New Roman" w:hAnsi="Times New Roman"/>
                <w:sz w:val="24"/>
                <w:szCs w:val="24"/>
              </w:rPr>
            </w:pPr>
            <w:r>
              <w:rPr>
                <w:rFonts w:ascii="Times New Roman" w:eastAsia="Times New Roman" w:hAnsi="Times New Roman"/>
                <w:sz w:val="24"/>
                <w:szCs w:val="24"/>
                <w:lang w:eastAsia="ru-RU"/>
              </w:rPr>
              <w:t xml:space="preserve">Анализ учебно-программной документации </w:t>
            </w:r>
            <w:r>
              <w:rPr>
                <w:rFonts w:ascii="Times New Roman" w:hAnsi="Times New Roman"/>
                <w:sz w:val="24"/>
                <w:szCs w:val="24"/>
              </w:rPr>
              <w:t>по специальности:</w:t>
            </w:r>
          </w:p>
          <w:p w:rsidR="00C10717" w:rsidRDefault="00C10717">
            <w:pPr>
              <w:tabs>
                <w:tab w:val="left" w:pos="9360"/>
              </w:tabs>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 квалификационная характеристика специалиста;</w:t>
            </w:r>
          </w:p>
          <w:p w:rsidR="00C10717" w:rsidRDefault="00C10717">
            <w:pPr>
              <w:tabs>
                <w:tab w:val="left" w:pos="9360"/>
              </w:tabs>
              <w:autoSpaceDE w:val="0"/>
              <w:autoSpaceDN w:val="0"/>
              <w:adjustRightInd w:val="0"/>
              <w:spacing w:after="0" w:line="25" w:lineRule="atLeast"/>
              <w:rPr>
                <w:rFonts w:ascii="Times New Roman" w:hAnsi="Times New Roman"/>
                <w:sz w:val="24"/>
                <w:szCs w:val="24"/>
              </w:rPr>
            </w:pPr>
            <w:r>
              <w:rPr>
                <w:rFonts w:ascii="Times New Roman" w:hAnsi="Times New Roman"/>
                <w:sz w:val="24"/>
                <w:szCs w:val="24"/>
              </w:rPr>
              <w:t>- ФГОС; учебный план; учебная программа</w:t>
            </w:r>
            <w:r>
              <w:rPr>
                <w:rFonts w:ascii="Times New Roman" w:eastAsia="Times New Roman" w:hAnsi="Times New Roman"/>
                <w:sz w:val="24"/>
                <w:szCs w:val="24"/>
                <w:lang w:eastAsia="ru-RU"/>
              </w:rPr>
              <w:t xml:space="preserve"> дисциплины (модуля)</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vAlign w:val="center"/>
            <w:hideMark/>
          </w:tcPr>
          <w:p w:rsidR="00C10717" w:rsidRDefault="00C10717">
            <w:pPr>
              <w:tabs>
                <w:tab w:val="left" w:pos="916"/>
                <w:tab w:val="left" w:pos="1832"/>
                <w:tab w:val="left" w:pos="2748"/>
                <w:tab w:val="left" w:pos="3664"/>
                <w:tab w:val="left" w:pos="4580"/>
                <w:tab w:val="left" w:pos="5496"/>
                <w:tab w:val="left" w:pos="6412"/>
                <w:tab w:val="left" w:pos="7328"/>
                <w:tab w:val="left" w:pos="8244"/>
                <w:tab w:val="left" w:pos="9160"/>
                <w:tab w:val="left" w:pos="9360"/>
                <w:tab w:val="left" w:pos="10992"/>
                <w:tab w:val="left" w:pos="11908"/>
                <w:tab w:val="left" w:pos="12824"/>
                <w:tab w:val="left" w:pos="13740"/>
                <w:tab w:val="left" w:pos="14656"/>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Индивидуальные консультации</w:t>
            </w:r>
          </w:p>
        </w:tc>
      </w:tr>
      <w:tr w:rsidR="00C10717" w:rsidTr="00C10717">
        <w:trPr>
          <w:trHeight w:val="23"/>
        </w:trPr>
        <w:tc>
          <w:tcPr>
            <w:tcW w:w="9464" w:type="dxa"/>
            <w:gridSpan w:val="7"/>
            <w:tcBorders>
              <w:top w:val="single" w:sz="2" w:space="0" w:color="000000"/>
              <w:left w:val="single" w:sz="2" w:space="0" w:color="000000"/>
              <w:bottom w:val="single" w:sz="2" w:space="0" w:color="000000"/>
              <w:right w:val="single" w:sz="2" w:space="0" w:color="000000"/>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i/>
                <w:sz w:val="24"/>
                <w:szCs w:val="24"/>
                <w:lang w:eastAsia="ru-RU"/>
              </w:rPr>
            </w:pPr>
            <w:r>
              <w:rPr>
                <w:rFonts w:ascii="Times New Roman" w:eastAsia="Times New Roman" w:hAnsi="Times New Roman"/>
                <w:bCs/>
                <w:i/>
                <w:sz w:val="24"/>
                <w:szCs w:val="24"/>
                <w:lang w:eastAsia="ru-RU"/>
              </w:rPr>
              <w:t>Заключительный этап</w:t>
            </w:r>
          </w:p>
        </w:tc>
        <w:tc>
          <w:tcPr>
            <w:tcW w:w="973" w:type="dxa"/>
          </w:tcPr>
          <w:p w:rsidR="00C10717" w:rsidRDefault="00C10717">
            <w:pPr>
              <w:spacing w:line="25" w:lineRule="atLeast"/>
            </w:pPr>
          </w:p>
        </w:tc>
        <w:tc>
          <w:tcPr>
            <w:tcW w:w="973" w:type="dxa"/>
          </w:tcPr>
          <w:p w:rsidR="00C10717" w:rsidRDefault="00C10717">
            <w:pPr>
              <w:spacing w:line="25" w:lineRule="atLeast"/>
            </w:pPr>
          </w:p>
        </w:tc>
        <w:tc>
          <w:tcPr>
            <w:tcW w:w="973" w:type="dxa"/>
          </w:tcPr>
          <w:p w:rsidR="00C10717" w:rsidRDefault="00C10717">
            <w:pPr>
              <w:spacing w:line="25" w:lineRule="atLeast"/>
            </w:pPr>
          </w:p>
        </w:tc>
        <w:tc>
          <w:tcPr>
            <w:tcW w:w="973" w:type="dxa"/>
          </w:tcPr>
          <w:p w:rsidR="00C10717" w:rsidRDefault="00C10717">
            <w:pPr>
              <w:spacing w:line="25" w:lineRule="atLeast"/>
            </w:pPr>
          </w:p>
        </w:tc>
        <w:tc>
          <w:tcPr>
            <w:tcW w:w="973" w:type="dxa"/>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9360"/>
              </w:tabs>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Оформление дневника, отчета</w:t>
            </w:r>
          </w:p>
        </w:tc>
        <w:tc>
          <w:tcPr>
            <w:tcW w:w="1111"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vAlign w:val="center"/>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63"/>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9" w:type="dxa"/>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Организационное собрание</w:t>
            </w:r>
          </w:p>
        </w:tc>
      </w:tr>
      <w:tr w:rsidR="00C10717" w:rsidTr="00C10717">
        <w:trPr>
          <w:gridAfter w:val="5"/>
          <w:wAfter w:w="4865" w:type="dxa"/>
          <w:trHeight w:val="23"/>
        </w:trPr>
        <w:tc>
          <w:tcPr>
            <w:tcW w:w="560" w:type="dxa"/>
            <w:tcBorders>
              <w:top w:val="single" w:sz="2" w:space="0" w:color="000000"/>
              <w:left w:val="single" w:sz="2" w:space="0" w:color="000000"/>
              <w:bottom w:val="single" w:sz="2" w:space="0" w:color="000000"/>
              <w:right w:val="nil"/>
            </w:tcBorders>
          </w:tcPr>
          <w:p w:rsidR="00C10717" w:rsidRDefault="00C10717">
            <w:pPr>
              <w:tabs>
                <w:tab w:val="left" w:pos="708"/>
                <w:tab w:val="right" w:leader="underscore" w:pos="9639"/>
              </w:tabs>
              <w:autoSpaceDE w:val="0"/>
              <w:autoSpaceDN w:val="0"/>
              <w:adjustRightInd w:val="0"/>
              <w:spacing w:after="0" w:line="25" w:lineRule="atLeast"/>
              <w:rPr>
                <w:rFonts w:ascii="Times New Roman" w:eastAsia="Times New Roman" w:hAnsi="Times New Roman"/>
                <w:sz w:val="24"/>
                <w:szCs w:val="24"/>
                <w:lang w:eastAsia="ru-RU"/>
              </w:rPr>
            </w:pPr>
          </w:p>
        </w:tc>
        <w:tc>
          <w:tcPr>
            <w:tcW w:w="345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firstLine="6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Итого:</w:t>
            </w:r>
          </w:p>
        </w:tc>
        <w:tc>
          <w:tcPr>
            <w:tcW w:w="1111" w:type="dxa"/>
            <w:tcBorders>
              <w:top w:val="single" w:sz="2" w:space="0" w:color="000000"/>
              <w:left w:val="single" w:sz="2" w:space="0" w:color="000000"/>
              <w:bottom w:val="single" w:sz="2" w:space="0" w:color="000000"/>
              <w:right w:val="nil"/>
            </w:tcBorders>
          </w:tcPr>
          <w:p w:rsidR="00C10717" w:rsidRDefault="00C10717">
            <w:pPr>
              <w:tabs>
                <w:tab w:val="left" w:pos="708"/>
                <w:tab w:val="right" w:leader="underscore" w:pos="9639"/>
              </w:tabs>
              <w:autoSpaceDE w:val="0"/>
              <w:autoSpaceDN w:val="0"/>
              <w:adjustRightInd w:val="0"/>
              <w:spacing w:after="0" w:line="25" w:lineRule="atLeast"/>
              <w:ind w:hanging="74"/>
              <w:jc w:val="center"/>
              <w:rPr>
                <w:rFonts w:ascii="Times New Roman" w:eastAsia="Times New Roman" w:hAnsi="Times New Roman"/>
                <w:sz w:val="24"/>
                <w:szCs w:val="24"/>
                <w:lang w:eastAsia="ru-RU"/>
              </w:rPr>
            </w:pPr>
          </w:p>
        </w:tc>
        <w:tc>
          <w:tcPr>
            <w:tcW w:w="1249" w:type="dxa"/>
            <w:tcBorders>
              <w:top w:val="single" w:sz="2" w:space="0" w:color="000000"/>
              <w:left w:val="single" w:sz="2" w:space="0" w:color="000000"/>
              <w:bottom w:val="single" w:sz="2" w:space="0" w:color="000000"/>
              <w:right w:val="nil"/>
            </w:tcBorders>
          </w:tcPr>
          <w:p w:rsidR="00C10717" w:rsidRDefault="00C10717">
            <w:pPr>
              <w:tabs>
                <w:tab w:val="left" w:pos="708"/>
                <w:tab w:val="right" w:leader="underscore" w:pos="9639"/>
              </w:tabs>
              <w:autoSpaceDE w:val="0"/>
              <w:autoSpaceDN w:val="0"/>
              <w:adjustRightInd w:val="0"/>
              <w:spacing w:after="0" w:line="25" w:lineRule="atLeast"/>
              <w:ind w:hanging="75"/>
              <w:jc w:val="center"/>
              <w:rPr>
                <w:rFonts w:ascii="Times New Roman" w:eastAsia="Times New Roman" w:hAnsi="Times New Roman"/>
                <w:sz w:val="24"/>
                <w:szCs w:val="24"/>
                <w:lang w:eastAsia="ru-RU"/>
              </w:rPr>
            </w:pPr>
          </w:p>
        </w:tc>
        <w:tc>
          <w:tcPr>
            <w:tcW w:w="973" w:type="dxa"/>
            <w:tcBorders>
              <w:top w:val="single" w:sz="2" w:space="0" w:color="000000"/>
              <w:left w:val="single" w:sz="2" w:space="0" w:color="000000"/>
              <w:bottom w:val="single" w:sz="2" w:space="0" w:color="000000"/>
              <w:right w:val="nil"/>
            </w:tcBorders>
            <w:hideMark/>
          </w:tcPr>
          <w:p w:rsidR="00C10717" w:rsidRDefault="00C10717">
            <w:pPr>
              <w:tabs>
                <w:tab w:val="left" w:pos="854"/>
                <w:tab w:val="right" w:leader="underscore" w:pos="9639"/>
              </w:tabs>
              <w:autoSpaceDE w:val="0"/>
              <w:autoSpaceDN w:val="0"/>
              <w:adjustRightInd w:val="0"/>
              <w:spacing w:after="0" w:line="25" w:lineRule="atLeast"/>
              <w:ind w:left="-139" w:firstLine="76"/>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836" w:type="dxa"/>
            <w:tcBorders>
              <w:top w:val="single" w:sz="2" w:space="0" w:color="000000"/>
              <w:left w:val="single" w:sz="2" w:space="0" w:color="000000"/>
              <w:bottom w:val="single" w:sz="2" w:space="0" w:color="000000"/>
              <w:right w:val="nil"/>
            </w:tcBorders>
            <w:hideMark/>
          </w:tcPr>
          <w:p w:rsidR="00C10717" w:rsidRDefault="00C10717">
            <w:pPr>
              <w:tabs>
                <w:tab w:val="left" w:pos="708"/>
                <w:tab w:val="right" w:leader="underscore" w:pos="9639"/>
              </w:tabs>
              <w:autoSpaceDE w:val="0"/>
              <w:autoSpaceDN w:val="0"/>
              <w:adjustRightInd w:val="0"/>
              <w:spacing w:after="0" w:line="25" w:lineRule="atLeast"/>
              <w:ind w:hanging="8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216</w:t>
            </w:r>
          </w:p>
        </w:tc>
        <w:tc>
          <w:tcPr>
            <w:tcW w:w="1279" w:type="dxa"/>
            <w:tcBorders>
              <w:top w:val="single" w:sz="2" w:space="0" w:color="000000"/>
              <w:left w:val="single" w:sz="2" w:space="0" w:color="000000"/>
              <w:bottom w:val="single" w:sz="2" w:space="0" w:color="000000"/>
              <w:right w:val="single" w:sz="2" w:space="0" w:color="000000"/>
            </w:tcBorders>
          </w:tcPr>
          <w:p w:rsidR="00C10717" w:rsidRDefault="00C10717">
            <w:pPr>
              <w:tabs>
                <w:tab w:val="left" w:pos="708"/>
                <w:tab w:val="right" w:leader="underscore" w:pos="9639"/>
              </w:tabs>
              <w:autoSpaceDE w:val="0"/>
              <w:autoSpaceDN w:val="0"/>
              <w:adjustRightInd w:val="0"/>
              <w:spacing w:after="0" w:line="25" w:lineRule="atLeast"/>
              <w:ind w:hanging="108"/>
              <w:rPr>
                <w:rFonts w:ascii="Times New Roman" w:eastAsia="Times New Roman" w:hAnsi="Times New Roman"/>
                <w:sz w:val="24"/>
                <w:szCs w:val="24"/>
                <w:lang w:eastAsia="ru-RU"/>
              </w:rPr>
            </w:pPr>
          </w:p>
        </w:tc>
      </w:tr>
    </w:tbl>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 xml:space="preserve">8. Методы и технологии, используемые на практике </w:t>
      </w:r>
    </w:p>
    <w:p w:rsidR="00C10717" w:rsidRDefault="00C10717" w:rsidP="00C10717">
      <w:pPr>
        <w:tabs>
          <w:tab w:val="left" w:pos="284"/>
          <w:tab w:val="right" w:leader="underscore" w:pos="9639"/>
        </w:tabs>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Проектный метод, Интернет-технологии, кейс-технологии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 xml:space="preserve">9. Технологическая карта </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9.1. Рейтинг-план</w:t>
      </w:r>
    </w:p>
    <w:tbl>
      <w:tblPr>
        <w:tblW w:w="4900" w:type="pct"/>
        <w:tblLayout w:type="fixed"/>
        <w:tblLook w:val="04A0" w:firstRow="1" w:lastRow="0" w:firstColumn="1" w:lastColumn="0" w:noHBand="0" w:noVBand="1"/>
      </w:tblPr>
      <w:tblGrid>
        <w:gridCol w:w="477"/>
        <w:gridCol w:w="1270"/>
        <w:gridCol w:w="1767"/>
        <w:gridCol w:w="1511"/>
        <w:gridCol w:w="1404"/>
        <w:gridCol w:w="1264"/>
        <w:gridCol w:w="843"/>
        <w:gridCol w:w="844"/>
      </w:tblGrid>
      <w:tr w:rsidR="00C10717" w:rsidTr="00C10717">
        <w:trPr>
          <w:trHeight w:val="600"/>
        </w:trPr>
        <w:tc>
          <w:tcPr>
            <w:tcW w:w="47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 п/п</w:t>
            </w:r>
          </w:p>
        </w:tc>
        <w:tc>
          <w:tcPr>
            <w:tcW w:w="1282"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Код ОР практики</w:t>
            </w:r>
          </w:p>
        </w:tc>
        <w:tc>
          <w:tcPr>
            <w:tcW w:w="1784"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Виды учебной деятельности</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обучающегося</w:t>
            </w:r>
          </w:p>
        </w:tc>
        <w:tc>
          <w:tcPr>
            <w:tcW w:w="1525"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Средства оценивания</w:t>
            </w:r>
          </w:p>
        </w:tc>
        <w:tc>
          <w:tcPr>
            <w:tcW w:w="1417"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Балл за конкретное задание</w:t>
            </w:r>
          </w:p>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min</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val="en-US" w:eastAsia="ru-RU"/>
              </w:rPr>
              <w:t>max</w:t>
            </w:r>
            <w:r>
              <w:rPr>
                <w:rFonts w:ascii="Times New Roman" w:eastAsia="Times New Roman" w:hAnsi="Times New Roman"/>
                <w:color w:val="000000"/>
                <w:sz w:val="24"/>
                <w:szCs w:val="24"/>
                <w:lang w:eastAsia="ru-RU"/>
              </w:rPr>
              <w:t>)</w:t>
            </w:r>
          </w:p>
        </w:tc>
        <w:tc>
          <w:tcPr>
            <w:tcW w:w="1276" w:type="dxa"/>
            <w:vMerge w:val="restart"/>
            <w:tcBorders>
              <w:top w:val="single" w:sz="2" w:space="0" w:color="000000"/>
              <w:left w:val="single" w:sz="2" w:space="0" w:color="000000"/>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Число заданий за семестр</w:t>
            </w:r>
          </w:p>
        </w:tc>
        <w:tc>
          <w:tcPr>
            <w:tcW w:w="1701" w:type="dxa"/>
            <w:gridSpan w:val="2"/>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Баллы</w:t>
            </w:r>
          </w:p>
        </w:tc>
      </w:tr>
      <w:tr w:rsidR="00C10717" w:rsidTr="00C10717">
        <w:trPr>
          <w:trHeight w:val="300"/>
        </w:trPr>
        <w:tc>
          <w:tcPr>
            <w:tcW w:w="47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8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784"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525"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color w:val="000000"/>
                <w:sz w:val="24"/>
                <w:szCs w:val="24"/>
                <w:lang w:eastAsia="ru-RU"/>
              </w:rPr>
            </w:pPr>
          </w:p>
        </w:tc>
        <w:tc>
          <w:tcPr>
            <w:tcW w:w="1417"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76"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850"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Минимальный</w:t>
            </w:r>
          </w:p>
        </w:tc>
        <w:tc>
          <w:tcPr>
            <w:tcW w:w="851" w:type="dxa"/>
            <w:tcBorders>
              <w:top w:val="nil"/>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t>Максимальный</w:t>
            </w:r>
          </w:p>
        </w:tc>
      </w:tr>
      <w:tr w:rsidR="00C10717" w:rsidTr="00C10717">
        <w:trPr>
          <w:trHeight w:val="300"/>
        </w:trPr>
        <w:tc>
          <w:tcPr>
            <w:tcW w:w="47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128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w:t>
            </w:r>
            <w:r>
              <w:rPr>
                <w:rFonts w:ascii="Times New Roman" w:eastAsia="Times New Roman" w:hAnsi="Times New Roman"/>
                <w:sz w:val="24"/>
                <w:szCs w:val="24"/>
                <w:lang w:val="en-US" w:eastAsia="ru-RU"/>
              </w:rPr>
              <w:t>.15.1</w:t>
            </w:r>
          </w:p>
        </w:tc>
        <w:tc>
          <w:tcPr>
            <w:tcW w:w="178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Анализ нормативно-правовой документации образовательного учреждения (ФЗ РФ Об образовании, Устав) </w:t>
            </w: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8-14</w:t>
            </w:r>
          </w:p>
        </w:tc>
        <w:tc>
          <w:tcPr>
            <w:tcW w:w="127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40</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70</w:t>
            </w:r>
          </w:p>
        </w:tc>
      </w:tr>
      <w:tr w:rsidR="00C10717" w:rsidTr="00C10717">
        <w:trPr>
          <w:trHeight w:val="300"/>
        </w:trPr>
        <w:tc>
          <w:tcPr>
            <w:tcW w:w="479"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282" w:type="dxa"/>
            <w:vMerge/>
            <w:tcBorders>
              <w:top w:val="single" w:sz="2" w:space="0" w:color="000000"/>
              <w:left w:val="single" w:sz="2" w:space="0" w:color="000000"/>
              <w:bottom w:val="single" w:sz="2" w:space="0" w:color="000000"/>
              <w:right w:val="single" w:sz="2" w:space="0" w:color="000000"/>
            </w:tcBorders>
            <w:vAlign w:val="center"/>
            <w:hideMark/>
          </w:tcPr>
          <w:p w:rsidR="00C10717" w:rsidRDefault="00C10717">
            <w:pPr>
              <w:spacing w:after="0" w:line="240" w:lineRule="auto"/>
              <w:rPr>
                <w:rFonts w:ascii="Times New Roman" w:eastAsia="Times New Roman" w:hAnsi="Times New Roman"/>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Анализ учебно-программной документации (ФГОС, учебный план, учебные программы, учебно-тематический план)</w:t>
            </w:r>
          </w:p>
        </w:tc>
        <w:tc>
          <w:tcPr>
            <w:tcW w:w="1525"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Отчет</w:t>
            </w:r>
          </w:p>
        </w:tc>
        <w:tc>
          <w:tcPr>
            <w:tcW w:w="1417"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276" w:type="dxa"/>
            <w:tcBorders>
              <w:top w:val="single" w:sz="2" w:space="0" w:color="000000"/>
              <w:left w:val="single" w:sz="2" w:space="0" w:color="000000"/>
              <w:bottom w:val="single" w:sz="2" w:space="0" w:color="000000"/>
              <w:right w:val="single" w:sz="2" w:space="0" w:color="000000"/>
            </w:tcBorders>
            <w:shd w:val="clear" w:color="auto" w:fill="FFFFFF"/>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850"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15</w:t>
            </w:r>
          </w:p>
        </w:tc>
        <w:tc>
          <w:tcPr>
            <w:tcW w:w="851" w:type="dxa"/>
            <w:tcBorders>
              <w:top w:val="single" w:sz="2" w:space="0" w:color="000000"/>
              <w:left w:val="nil"/>
              <w:bottom w:val="single" w:sz="2" w:space="0" w:color="000000"/>
              <w:right w:val="single" w:sz="2" w:space="0" w:color="000000"/>
            </w:tcBorders>
            <w:hideMark/>
          </w:tcPr>
          <w:p w:rsidR="00C10717" w:rsidRDefault="00C10717">
            <w:pPr>
              <w:autoSpaceDE w:val="0"/>
              <w:autoSpaceDN w:val="0"/>
              <w:adjustRightInd w:val="0"/>
              <w:spacing w:after="0" w:line="25" w:lineRule="atLeast"/>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30</w:t>
            </w:r>
          </w:p>
        </w:tc>
      </w:tr>
      <w:tr w:rsidR="00C10717" w:rsidTr="00C10717">
        <w:trPr>
          <w:trHeight w:val="300"/>
        </w:trPr>
        <w:tc>
          <w:tcPr>
            <w:tcW w:w="479"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both"/>
              <w:rPr>
                <w:rFonts w:ascii="Times New Roman" w:eastAsia="Times New Roman" w:hAnsi="Times New Roman"/>
                <w:sz w:val="24"/>
                <w:szCs w:val="24"/>
                <w:lang w:eastAsia="ru-RU"/>
              </w:rPr>
            </w:pPr>
          </w:p>
        </w:tc>
        <w:tc>
          <w:tcPr>
            <w:tcW w:w="1282" w:type="dxa"/>
            <w:tcBorders>
              <w:top w:val="single" w:sz="2" w:space="0" w:color="000000"/>
              <w:left w:val="single" w:sz="2" w:space="0" w:color="000000"/>
              <w:bottom w:val="single" w:sz="2" w:space="0" w:color="000000"/>
              <w:right w:val="single" w:sz="2" w:space="0" w:color="000000"/>
            </w:tcBorders>
            <w:shd w:val="clear" w:color="auto" w:fill="FFFFFF"/>
          </w:tcPr>
          <w:p w:rsidR="00C10717" w:rsidRDefault="00C10717">
            <w:pPr>
              <w:autoSpaceDE w:val="0"/>
              <w:autoSpaceDN w:val="0"/>
              <w:adjustRightInd w:val="0"/>
              <w:spacing w:after="0" w:line="25" w:lineRule="atLeast"/>
              <w:jc w:val="center"/>
              <w:rPr>
                <w:rFonts w:ascii="Times New Roman" w:eastAsia="Times New Roman" w:hAnsi="Times New Roman"/>
                <w:color w:val="000000"/>
                <w:sz w:val="24"/>
                <w:szCs w:val="24"/>
                <w:lang w:eastAsia="ru-RU"/>
              </w:rPr>
            </w:pPr>
          </w:p>
        </w:tc>
        <w:tc>
          <w:tcPr>
            <w:tcW w:w="178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color w:val="000000"/>
                <w:sz w:val="24"/>
                <w:szCs w:val="24"/>
                <w:lang w:eastAsia="ru-RU"/>
              </w:rPr>
              <w:t>Итого:</w:t>
            </w:r>
          </w:p>
        </w:tc>
        <w:tc>
          <w:tcPr>
            <w:tcW w:w="152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41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p>
        </w:tc>
        <w:tc>
          <w:tcPr>
            <w:tcW w:w="850"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55</w:t>
            </w:r>
          </w:p>
        </w:tc>
        <w:tc>
          <w:tcPr>
            <w:tcW w:w="851" w:type="dxa"/>
            <w:tcBorders>
              <w:top w:val="single" w:sz="2" w:space="0" w:color="000000"/>
              <w:left w:val="nil"/>
              <w:bottom w:val="single" w:sz="2" w:space="0" w:color="000000"/>
              <w:right w:val="single" w:sz="2" w:space="0" w:color="000000"/>
            </w:tcBorders>
            <w:vAlign w:val="center"/>
            <w:hideMark/>
          </w:tcPr>
          <w:p w:rsidR="00C10717" w:rsidRDefault="00C10717">
            <w:pPr>
              <w:autoSpaceDE w:val="0"/>
              <w:autoSpaceDN w:val="0"/>
              <w:adjustRightInd w:val="0"/>
              <w:spacing w:after="0" w:line="25" w:lineRule="atLeast"/>
              <w:jc w:val="center"/>
              <w:rPr>
                <w:rFonts w:ascii="Times New Roman" w:eastAsia="Times New Roman" w:hAnsi="Times New Roman"/>
                <w:b/>
                <w:sz w:val="24"/>
                <w:szCs w:val="24"/>
                <w:lang w:eastAsia="ru-RU"/>
              </w:rPr>
            </w:pPr>
            <w:r>
              <w:rPr>
                <w:rFonts w:ascii="Times New Roman" w:eastAsia="Times New Roman" w:hAnsi="Times New Roman"/>
                <w:b/>
                <w:sz w:val="24"/>
                <w:szCs w:val="24"/>
                <w:lang w:eastAsia="ru-RU"/>
              </w:rPr>
              <w:t>100</w:t>
            </w:r>
          </w:p>
        </w:tc>
      </w:tr>
    </w:tbl>
    <w:p w:rsidR="00C10717" w:rsidRDefault="00C10717" w:rsidP="00C10717">
      <w:pPr>
        <w:autoSpaceDE w:val="0"/>
        <w:autoSpaceDN w:val="0"/>
        <w:adjustRightInd w:val="0"/>
        <w:spacing w:after="0" w:line="25" w:lineRule="atLeast"/>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10. Формы промежуточной аттестации (по итогам практики)</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lastRenderedPageBreak/>
        <w:t>Зачет с оценкой</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11. Учебно-методическое и информационное обеспечение</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jc w:val="both"/>
        <w:rPr>
          <w:rFonts w:ascii="Times New Roman" w:eastAsia="Times New Roman" w:hAnsi="Times New Roman"/>
          <w:bCs/>
          <w:i/>
          <w:iCs/>
          <w:sz w:val="24"/>
          <w:szCs w:val="24"/>
          <w:lang w:eastAsia="ru-RU"/>
        </w:rPr>
      </w:pPr>
      <w:r>
        <w:rPr>
          <w:rFonts w:ascii="Times New Roman" w:eastAsia="Times New Roman" w:hAnsi="Times New Roman"/>
          <w:bCs/>
          <w:i/>
          <w:sz w:val="24"/>
          <w:szCs w:val="24"/>
          <w:lang w:eastAsia="ru-RU"/>
        </w:rPr>
        <w:t xml:space="preserve">11.1. </w:t>
      </w:r>
      <w:r>
        <w:rPr>
          <w:rFonts w:ascii="Times New Roman" w:eastAsia="Times New Roman" w:hAnsi="Times New Roman"/>
          <w:bCs/>
          <w:i/>
          <w:iCs/>
          <w:sz w:val="24"/>
          <w:szCs w:val="24"/>
          <w:lang w:eastAsia="ru-RU"/>
        </w:rPr>
        <w:t>Основная литература</w:t>
      </w:r>
    </w:p>
    <w:p w:rsidR="00C10717" w:rsidRDefault="00C10717" w:rsidP="00C10717">
      <w:pPr>
        <w:pStyle w:val="a3"/>
        <w:numPr>
          <w:ilvl w:val="0"/>
          <w:numId w:val="44"/>
        </w:numPr>
        <w:spacing w:after="0" w:line="25" w:lineRule="atLeast"/>
        <w:ind w:left="0" w:firstLine="709"/>
        <w:jc w:val="both"/>
        <w:rPr>
          <w:rFonts w:ascii="Times New Roman" w:hAnsi="Times New Roman"/>
          <w:sz w:val="24"/>
          <w:szCs w:val="24"/>
        </w:rPr>
      </w:pPr>
      <w:r>
        <w:rPr>
          <w:rFonts w:ascii="Times New Roman" w:hAnsi="Times New Roman"/>
          <w:sz w:val="24"/>
          <w:szCs w:val="24"/>
        </w:rPr>
        <w:t>Костюк, Н.В. Педагогика профессионального образования: учебное пособие / Н.В. Костюк; Министерство культуры Российской Федерации, Кемеровский государственный институт культуры, Социально-гуманитарный институт, Кафедра педагогики и психологии. - Кемерово: Кемеровский государственный институт культуры, 2016. - 136 с.: табл. - Билиогр.: с. 114-115 - ISBN 978-5-8154-0349-9 ; То же [Электронный ресурс]. - URL: </w:t>
      </w:r>
      <w:hyperlink r:id="rId121" w:history="1">
        <w:r>
          <w:rPr>
            <w:rStyle w:val="a8"/>
            <w:rFonts w:ascii="Times New Roman" w:hAnsi="Times New Roman" w:cs="Times New Roman"/>
            <w:sz w:val="24"/>
            <w:szCs w:val="24"/>
          </w:rPr>
          <w:t>http://biblioclub.ru/index.php?page=book&amp;id=472630</w:t>
        </w:r>
      </w:hyperlink>
      <w:r>
        <w:rPr>
          <w:rFonts w:ascii="Times New Roman" w:hAnsi="Times New Roman"/>
          <w:sz w:val="24"/>
          <w:szCs w:val="24"/>
        </w:rPr>
        <w:t> (26.04.2019).</w:t>
      </w:r>
    </w:p>
    <w:p w:rsidR="00C10717" w:rsidRDefault="00C10717" w:rsidP="00C10717">
      <w:pPr>
        <w:pStyle w:val="a3"/>
        <w:numPr>
          <w:ilvl w:val="0"/>
          <w:numId w:val="44"/>
        </w:numPr>
        <w:spacing w:after="0" w:line="25" w:lineRule="atLeast"/>
        <w:ind w:left="0" w:firstLine="709"/>
        <w:jc w:val="both"/>
        <w:rPr>
          <w:rFonts w:ascii="Times New Roman" w:hAnsi="Times New Roman"/>
          <w:sz w:val="24"/>
          <w:szCs w:val="24"/>
        </w:rPr>
      </w:pPr>
      <w:r>
        <w:rPr>
          <w:rFonts w:ascii="Times New Roman" w:hAnsi="Times New Roman"/>
          <w:sz w:val="24"/>
          <w:szCs w:val="24"/>
        </w:rPr>
        <w:t>Усманов, В.В. Профессиональная педагогика: учебное пособие / В.В. Усманов, Ю.В. Слесарев, И.В. Марусева. - Москва; Берлин: Директ-Медиа, 2017. - 295 с.: ил., схем.табл. - Библиогр. в кн. - ISBN 978-5-4475-9237-0; То же [Электронный ресурс]. - URL: </w:t>
      </w:r>
      <w:hyperlink r:id="rId122" w:history="1">
        <w:r>
          <w:rPr>
            <w:rStyle w:val="a8"/>
            <w:rFonts w:ascii="Times New Roman" w:hAnsi="Times New Roman" w:cs="Times New Roman"/>
            <w:sz w:val="24"/>
            <w:szCs w:val="24"/>
          </w:rPr>
          <w:t>http://biblioclub.ru/index.php?page=book&amp;id=474292(26.04.2019)</w:t>
        </w:r>
      </w:hyperlink>
      <w:r>
        <w:rPr>
          <w:rFonts w:ascii="Times New Roman" w:hAnsi="Times New Roman"/>
          <w:sz w:val="24"/>
          <w:szCs w:val="24"/>
        </w:rPr>
        <w:t>.</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11.2. Дополнительная литература</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1. Градусова, Т.К. Педагогические технологии и оценочные средства для проведения текущего и промежуточного контроля успеваемости и итоговой аттестации студентов: учебное пособие / Т.К. Градусова, Т.А. Жукова. - Кемерово: Кемеровский государственный университет, 2013. - 100 с. - ISBN 978-5-8353-1518-5; То же [Электронный ресурс]. - URL: </w:t>
      </w:r>
      <w:hyperlink r:id="rId123" w:history="1">
        <w:r>
          <w:rPr>
            <w:rStyle w:val="a8"/>
            <w:rFonts w:ascii="Times New Roman" w:hAnsi="Times New Roman"/>
            <w:sz w:val="24"/>
            <w:szCs w:val="24"/>
          </w:rPr>
          <w:t>http://biblioclub.ru/index.php?page=book&amp;id=232489</w:t>
        </w:r>
      </w:hyperlink>
      <w:r>
        <w:rPr>
          <w:rFonts w:ascii="Times New Roman" w:hAnsi="Times New Roman"/>
          <w:sz w:val="24"/>
          <w:szCs w:val="24"/>
        </w:rPr>
        <w:t>(27.04.2019).</w:t>
      </w:r>
    </w:p>
    <w:p w:rsidR="00C10717" w:rsidRDefault="00C10717" w:rsidP="00C10717">
      <w:pPr>
        <w:spacing w:after="0" w:line="25" w:lineRule="atLeast"/>
        <w:ind w:firstLine="709"/>
        <w:jc w:val="both"/>
        <w:rPr>
          <w:rFonts w:ascii="Times New Roman" w:hAnsi="Times New Roman"/>
          <w:sz w:val="24"/>
          <w:szCs w:val="24"/>
        </w:rPr>
      </w:pPr>
      <w:r>
        <w:rPr>
          <w:rFonts w:ascii="Times New Roman" w:hAnsi="Times New Roman"/>
          <w:sz w:val="24"/>
          <w:szCs w:val="24"/>
        </w:rPr>
        <w:t>2. Юдина, О.И. Методология педагогического исследования: учебное пособие / О.И. Юдина;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2013. - 141 с. - Библиогр.: с. 139-140 ; То же [Электронный ресурс]. - URL: </w:t>
      </w:r>
      <w:hyperlink r:id="rId124" w:history="1">
        <w:r>
          <w:rPr>
            <w:rStyle w:val="a8"/>
            <w:rFonts w:ascii="Times New Roman" w:hAnsi="Times New Roman"/>
            <w:sz w:val="24"/>
            <w:szCs w:val="24"/>
          </w:rPr>
          <w:t>http://biblioclub.ru/index.php?page=book&amp;id=270324</w:t>
        </w:r>
      </w:hyperlink>
      <w:r>
        <w:rPr>
          <w:rFonts w:ascii="Times New Roman" w:hAnsi="Times New Roman"/>
          <w:sz w:val="24"/>
          <w:szCs w:val="24"/>
        </w:rPr>
        <w:t> (27.04.2019).</w:t>
      </w:r>
    </w:p>
    <w:p w:rsidR="00C10717" w:rsidRDefault="00C10717" w:rsidP="00C107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5" w:lineRule="atLeast"/>
        <w:ind w:firstLine="709"/>
        <w:contextualSpacing/>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11.3 Перечень учебно-методического обеспечения для самостоятельной работы обучающихся по практике</w:t>
      </w:r>
    </w:p>
    <w:p w:rsidR="00C10717" w:rsidRDefault="00C10717" w:rsidP="00C10717">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1. Маркова С.М., Юртаева Т.С. Педагогическое тестирование - Н. Новгород: ВГИПУ, 2005- 166с.</w:t>
      </w:r>
    </w:p>
    <w:p w:rsidR="00C10717" w:rsidRDefault="00C10717" w:rsidP="00C10717">
      <w:pPr>
        <w:pStyle w:val="a3"/>
        <w:autoSpaceDE w:val="0"/>
        <w:autoSpaceDN w:val="0"/>
        <w:adjustRightInd w:val="0"/>
        <w:spacing w:after="0" w:line="25" w:lineRule="atLeast"/>
        <w:ind w:left="0"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2. Маркова</w:t>
      </w:r>
      <w:r>
        <w:rPr>
          <w:rFonts w:ascii="Times New Roman" w:eastAsia="Times New Roman" w:hAnsi="Times New Roman" w:cs="Times New Roman"/>
          <w:bCs/>
          <w:iCs/>
          <w:sz w:val="24"/>
          <w:szCs w:val="24"/>
          <w:lang w:eastAsia="ru-RU"/>
        </w:rPr>
        <w:tab/>
        <w:t>С.М. Профессиональная педагогика в понятиях и терминах: - Н. Новгород: ВГИПУ, 2007 - 154с.</w:t>
      </w:r>
    </w:p>
    <w:p w:rsidR="00C10717" w:rsidRDefault="00C10717" w:rsidP="00C10717">
      <w:pPr>
        <w:spacing w:after="0" w:line="25" w:lineRule="atLeast"/>
        <w:ind w:firstLine="709"/>
        <w:contextualSpacing/>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11.4 Перечень ресурсов информационно-телекоммуникационной сети «Интернет», необходимых для освоенияпрактики</w:t>
      </w:r>
    </w:p>
    <w:p w:rsidR="00C10717" w:rsidRDefault="00C10717" w:rsidP="00C10717">
      <w:pPr>
        <w:tabs>
          <w:tab w:val="left" w:pos="993"/>
        </w:tabs>
        <w:spacing w:after="0" w:line="25" w:lineRule="atLeast"/>
        <w:ind w:firstLine="709"/>
        <w:contextualSpacing/>
        <w:jc w:val="both"/>
        <w:rPr>
          <w:rFonts w:ascii="Times New Roman" w:eastAsia="Times New Roman" w:hAnsi="Times New Roman"/>
          <w:b/>
          <w:bCs/>
          <w:i/>
          <w:iCs/>
          <w:sz w:val="24"/>
          <w:szCs w:val="24"/>
          <w:lang w:eastAsia="ru-RU"/>
        </w:rPr>
      </w:pPr>
      <w:r>
        <w:rPr>
          <w:rFonts w:ascii="Times New Roman" w:hAnsi="Times New Roman"/>
          <w:bCs/>
          <w:color w:val="000000"/>
          <w:sz w:val="24"/>
          <w:szCs w:val="24"/>
          <w:shd w:val="clear" w:color="auto" w:fill="FFFFFF"/>
        </w:rPr>
        <w:t xml:space="preserve">1. Новиков А.М. Я-педагог. М.: Эгвес, 2011. - 136с. </w:t>
      </w:r>
      <w:hyperlink r:id="rId125" w:history="1">
        <w:r>
          <w:rPr>
            <w:rStyle w:val="a8"/>
            <w:rFonts w:ascii="Times New Roman" w:hAnsi="Times New Roman"/>
            <w:bCs/>
            <w:color w:val="auto"/>
            <w:sz w:val="24"/>
            <w:szCs w:val="24"/>
            <w:shd w:val="clear" w:color="auto" w:fill="FFFFFF"/>
          </w:rPr>
          <w:t>http://www.anovikov.ru/books/ya_ped.pdf</w:t>
        </w:r>
      </w:hyperlink>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12. Фонды оценочных средств</w:t>
      </w:r>
    </w:p>
    <w:p w:rsidR="00C10717" w:rsidRDefault="00C10717" w:rsidP="00C10717">
      <w:pPr>
        <w:spacing w:after="0" w:line="25" w:lineRule="atLeast"/>
        <w:ind w:firstLine="709"/>
        <w:jc w:val="both"/>
        <w:rPr>
          <w:rFonts w:ascii="Times New Roman" w:eastAsia="Times New Roman" w:hAnsi="Times New Roman"/>
          <w:spacing w:val="-4"/>
          <w:sz w:val="24"/>
          <w:szCs w:val="24"/>
          <w:lang w:eastAsia="ru-RU"/>
        </w:rPr>
      </w:pPr>
      <w:r>
        <w:rPr>
          <w:rFonts w:ascii="Times New Roman" w:eastAsia="Times New Roman" w:hAnsi="Times New Roman"/>
          <w:spacing w:val="-4"/>
          <w:sz w:val="24"/>
          <w:szCs w:val="24"/>
          <w:lang w:eastAsia="ru-RU"/>
        </w:rPr>
        <w:t>Фонд оценочных средств представлен в Приложении 2.</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13. Материально-техническое обеспечение образовательного процесса по практике</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13.1. Описание материально-технической базы</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Реализация программы практики требует наличия локальной сети, выхода в Интернет.</w:t>
      </w:r>
    </w:p>
    <w:p w:rsidR="00C10717" w:rsidRDefault="00C10717" w:rsidP="00C10717">
      <w:pPr>
        <w:autoSpaceDE w:val="0"/>
        <w:autoSpaceDN w:val="0"/>
        <w:adjustRightInd w:val="0"/>
        <w:spacing w:after="0" w:line="25" w:lineRule="atLeast"/>
        <w:ind w:firstLine="709"/>
        <w:jc w:val="both"/>
        <w:rPr>
          <w:rFonts w:ascii="Times New Roman" w:eastAsia="Times New Roman" w:hAnsi="Times New Roman"/>
          <w:bCs/>
          <w:i/>
          <w:sz w:val="24"/>
          <w:szCs w:val="24"/>
          <w:lang w:eastAsia="ru-RU"/>
        </w:rPr>
      </w:pPr>
      <w:r>
        <w:rPr>
          <w:rFonts w:ascii="Times New Roman" w:eastAsia="Times New Roman" w:hAnsi="Times New Roman"/>
          <w:bCs/>
          <w:i/>
          <w:sz w:val="24"/>
          <w:szCs w:val="24"/>
          <w:lang w:eastAsia="ru-RU"/>
        </w:rPr>
        <w:t>13.2.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программного обеспечения</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MicrosoftOffice;</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Браузеры</w:t>
      </w:r>
      <w:r>
        <w:rPr>
          <w:rFonts w:ascii="Times New Roman" w:hAnsi="Times New Roman"/>
          <w:bCs/>
          <w:sz w:val="24"/>
          <w:szCs w:val="24"/>
          <w:lang w:val="en-US"/>
        </w:rPr>
        <w:t>GoogleChrome</w:t>
      </w:r>
      <w:r>
        <w:rPr>
          <w:rFonts w:ascii="Times New Roman" w:hAnsi="Times New Roman"/>
          <w:bCs/>
          <w:sz w:val="24"/>
          <w:szCs w:val="24"/>
        </w:rPr>
        <w:t xml:space="preserve">, </w:t>
      </w:r>
      <w:r>
        <w:rPr>
          <w:rFonts w:ascii="Times New Roman" w:hAnsi="Times New Roman"/>
          <w:bCs/>
          <w:sz w:val="24"/>
          <w:szCs w:val="24"/>
          <w:lang w:val="en-US"/>
        </w:rPr>
        <w:t>MozillaFirefox</w:t>
      </w:r>
      <w:r>
        <w:rPr>
          <w:rFonts w:ascii="Times New Roman" w:hAnsi="Times New Roman"/>
          <w:bCs/>
          <w:sz w:val="24"/>
          <w:szCs w:val="24"/>
        </w:rPr>
        <w:t xml:space="preserve">, </w:t>
      </w:r>
      <w:r>
        <w:rPr>
          <w:rFonts w:ascii="Times New Roman" w:hAnsi="Times New Roman"/>
          <w:bCs/>
          <w:sz w:val="24"/>
          <w:szCs w:val="24"/>
          <w:lang w:val="en-US"/>
        </w:rPr>
        <w:t>Opera</w:t>
      </w:r>
      <w:r>
        <w:rPr>
          <w:rFonts w:ascii="Times New Roman" w:hAnsi="Times New Roman"/>
          <w:bCs/>
          <w:sz w:val="24"/>
          <w:szCs w:val="24"/>
        </w:rPr>
        <w:t>илидр.;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поисковые систем Google, Rambler, Yandex и 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lastRenderedPageBreak/>
        <w:t>технология ВикиВики;</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lang w:val="en-US"/>
        </w:rPr>
        <w:t>LMSMoodle</w:t>
      </w:r>
      <w:r>
        <w:rPr>
          <w:rFonts w:ascii="Times New Roman" w:hAnsi="Times New Roman"/>
          <w:bCs/>
          <w:sz w:val="24"/>
          <w:szCs w:val="24"/>
        </w:rPr>
        <w:t>;</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rPr>
      </w:pPr>
      <w:r>
        <w:rPr>
          <w:rFonts w:ascii="Times New Roman" w:hAnsi="Times New Roman"/>
          <w:bCs/>
          <w:sz w:val="24"/>
          <w:szCs w:val="24"/>
        </w:rPr>
        <w:t>сервисы</w:t>
      </w:r>
      <w:r>
        <w:rPr>
          <w:rFonts w:ascii="Times New Roman" w:hAnsi="Times New Roman"/>
          <w:bCs/>
          <w:sz w:val="24"/>
          <w:szCs w:val="24"/>
          <w:lang w:val="en-US"/>
        </w:rPr>
        <w:t>on</w:t>
      </w:r>
      <w:r>
        <w:rPr>
          <w:rFonts w:ascii="Times New Roman" w:hAnsi="Times New Roman"/>
          <w:bCs/>
          <w:sz w:val="24"/>
          <w:szCs w:val="24"/>
        </w:rPr>
        <w:t>-</w:t>
      </w:r>
      <w:r>
        <w:rPr>
          <w:rFonts w:ascii="Times New Roman" w:hAnsi="Times New Roman"/>
          <w:bCs/>
          <w:sz w:val="24"/>
          <w:szCs w:val="24"/>
          <w:lang w:val="en-US"/>
        </w:rPr>
        <w:t>line</w:t>
      </w:r>
      <w:r>
        <w:rPr>
          <w:rFonts w:ascii="Times New Roman" w:hAnsi="Times New Roman"/>
          <w:bCs/>
          <w:sz w:val="24"/>
          <w:szCs w:val="24"/>
        </w:rPr>
        <w:t xml:space="preserve">визуализации, например, </w:t>
      </w:r>
      <w:r>
        <w:rPr>
          <w:rFonts w:ascii="Times New Roman" w:hAnsi="Times New Roman"/>
          <w:bCs/>
          <w:sz w:val="24"/>
          <w:szCs w:val="24"/>
          <w:lang w:val="en-US"/>
        </w:rPr>
        <w:t>Bubbl</w:t>
      </w:r>
      <w:r>
        <w:rPr>
          <w:rFonts w:ascii="Times New Roman" w:hAnsi="Times New Roman"/>
          <w:bCs/>
          <w:sz w:val="24"/>
          <w:szCs w:val="24"/>
        </w:rPr>
        <w:t>.</w:t>
      </w:r>
      <w:r>
        <w:rPr>
          <w:rFonts w:ascii="Times New Roman" w:hAnsi="Times New Roman"/>
          <w:bCs/>
          <w:sz w:val="24"/>
          <w:szCs w:val="24"/>
          <w:lang w:val="en-US"/>
        </w:rPr>
        <w:t>us</w:t>
      </w:r>
      <w:r>
        <w:rPr>
          <w:rFonts w:ascii="Times New Roman" w:hAnsi="Times New Roman"/>
          <w:bCs/>
          <w:sz w:val="24"/>
          <w:szCs w:val="24"/>
        </w:rPr>
        <w:t xml:space="preserve">, </w:t>
      </w:r>
      <w:r>
        <w:rPr>
          <w:rFonts w:ascii="Times New Roman" w:hAnsi="Times New Roman"/>
          <w:bCs/>
          <w:sz w:val="24"/>
          <w:szCs w:val="24"/>
          <w:lang w:val="en-US"/>
        </w:rPr>
        <w:t>Mindmeister</w:t>
      </w:r>
      <w:r>
        <w:rPr>
          <w:rFonts w:ascii="Times New Roman" w:hAnsi="Times New Roman"/>
          <w:bCs/>
          <w:sz w:val="24"/>
          <w:szCs w:val="24"/>
        </w:rPr>
        <w:t>.</w:t>
      </w:r>
      <w:r>
        <w:rPr>
          <w:rFonts w:ascii="Times New Roman" w:hAnsi="Times New Roman"/>
          <w:bCs/>
          <w:sz w:val="24"/>
          <w:szCs w:val="24"/>
          <w:lang w:val="en-US"/>
        </w:rPr>
        <w:t>com</w:t>
      </w:r>
      <w:r>
        <w:rPr>
          <w:rFonts w:ascii="Times New Roman" w:hAnsi="Times New Roman"/>
          <w:bCs/>
          <w:sz w:val="24"/>
          <w:szCs w:val="24"/>
        </w:rPr>
        <w:t>идр.;</w:t>
      </w:r>
    </w:p>
    <w:p w:rsidR="00C10717" w:rsidRDefault="00C10717" w:rsidP="00C10717">
      <w:pPr>
        <w:autoSpaceDE w:val="0"/>
        <w:autoSpaceDN w:val="0"/>
        <w:adjustRightInd w:val="0"/>
        <w:spacing w:after="0" w:line="25" w:lineRule="atLeast"/>
        <w:ind w:firstLine="709"/>
        <w:jc w:val="both"/>
        <w:rPr>
          <w:rFonts w:ascii="Times New Roman" w:hAnsi="Times New Roman"/>
          <w:bCs/>
          <w:sz w:val="24"/>
          <w:szCs w:val="24"/>
          <w:lang w:val="en-US"/>
        </w:rPr>
      </w:pPr>
      <w:r>
        <w:rPr>
          <w:rFonts w:ascii="Times New Roman" w:hAnsi="Times New Roman"/>
          <w:bCs/>
          <w:sz w:val="24"/>
          <w:szCs w:val="24"/>
        </w:rPr>
        <w:t>облачныетехнологии</w:t>
      </w:r>
      <w:r>
        <w:rPr>
          <w:rFonts w:ascii="Times New Roman" w:hAnsi="Times New Roman"/>
          <w:bCs/>
          <w:sz w:val="24"/>
          <w:szCs w:val="24"/>
          <w:lang w:val="en-US"/>
        </w:rPr>
        <w:t xml:space="preserve"> Google</w:t>
      </w:r>
      <w:r>
        <w:rPr>
          <w:rFonts w:ascii="Times New Roman" w:hAnsi="Times New Roman"/>
          <w:bCs/>
          <w:sz w:val="24"/>
          <w:szCs w:val="24"/>
        </w:rPr>
        <w:t>или</w:t>
      </w:r>
      <w:r>
        <w:rPr>
          <w:rFonts w:ascii="Times New Roman" w:hAnsi="Times New Roman"/>
          <w:bCs/>
          <w:sz w:val="24"/>
          <w:szCs w:val="24"/>
          <w:lang w:val="en-US"/>
        </w:rPr>
        <w:t xml:space="preserve"> Microsoft Office on-line.</w:t>
      </w: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lang w:val="en-US"/>
        </w:rPr>
      </w:pPr>
    </w:p>
    <w:p w:rsidR="00C10717" w:rsidRDefault="00C10717" w:rsidP="00C10717">
      <w:pPr>
        <w:autoSpaceDE w:val="0"/>
        <w:autoSpaceDN w:val="0"/>
        <w:adjustRightInd w:val="0"/>
        <w:spacing w:after="0" w:line="25" w:lineRule="atLeast"/>
        <w:ind w:firstLine="709"/>
        <w:jc w:val="center"/>
        <w:rPr>
          <w:rFonts w:ascii="Times New Roman" w:hAnsi="Times New Roman"/>
          <w:bCs/>
          <w:sz w:val="24"/>
          <w:szCs w:val="24"/>
        </w:rPr>
      </w:pPr>
      <w:r>
        <w:rPr>
          <w:rFonts w:ascii="Times New Roman" w:hAnsi="Times New Roman"/>
          <w:bCs/>
          <w:sz w:val="24"/>
          <w:szCs w:val="24"/>
        </w:rPr>
        <w:t>Перечень информационных справочных систем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www.biblioclub.ru</w:t>
      </w:r>
      <w:r>
        <w:rPr>
          <w:rFonts w:ascii="Times New Roman" w:hAnsi="Times New Roman"/>
          <w:bCs/>
          <w:sz w:val="24"/>
          <w:szCs w:val="24"/>
        </w:rPr>
        <w:tab/>
      </w:r>
      <w:r>
        <w:rPr>
          <w:rFonts w:ascii="Times New Roman" w:hAnsi="Times New Roman"/>
          <w:bCs/>
          <w:sz w:val="24"/>
          <w:szCs w:val="24"/>
        </w:rPr>
        <w:tab/>
        <w:t>ЭБС «Университетская библиотека онлайн»</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www.elibrary.ru</w:t>
      </w:r>
      <w:r>
        <w:rPr>
          <w:rFonts w:ascii="Times New Roman" w:hAnsi="Times New Roman"/>
          <w:bCs/>
          <w:sz w:val="24"/>
          <w:szCs w:val="24"/>
        </w:rPr>
        <w:tab/>
      </w:r>
      <w:r>
        <w:rPr>
          <w:rFonts w:ascii="Times New Roman" w:hAnsi="Times New Roman"/>
          <w:bCs/>
          <w:sz w:val="24"/>
          <w:szCs w:val="24"/>
        </w:rPr>
        <w:tab/>
        <w:t>Научная электронная библиотека</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www.ebiblioteka.ru</w:t>
      </w:r>
      <w:r>
        <w:rPr>
          <w:rFonts w:ascii="Times New Roman" w:hAnsi="Times New Roman"/>
          <w:bCs/>
          <w:sz w:val="24"/>
          <w:szCs w:val="24"/>
        </w:rPr>
        <w:tab/>
      </w:r>
      <w:r>
        <w:rPr>
          <w:rFonts w:ascii="Times New Roman" w:hAnsi="Times New Roman"/>
          <w:bCs/>
          <w:sz w:val="24"/>
          <w:szCs w:val="24"/>
        </w:rPr>
        <w:tab/>
        <w:t xml:space="preserve">Универсальные базы данных изданий </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http://window.edu.ru/</w:t>
      </w:r>
      <w:r>
        <w:rPr>
          <w:rFonts w:ascii="Times New Roman" w:hAnsi="Times New Roman"/>
          <w:bCs/>
          <w:sz w:val="24"/>
          <w:szCs w:val="24"/>
        </w:rPr>
        <w:tab/>
      </w:r>
      <w:r>
        <w:rPr>
          <w:rFonts w:ascii="Times New Roman" w:hAnsi="Times New Roman"/>
          <w:bCs/>
          <w:sz w:val="24"/>
          <w:szCs w:val="24"/>
        </w:rPr>
        <w:tab/>
        <w:t>Единое окно доступа к образовательным ресурсам</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r>
        <w:rPr>
          <w:rFonts w:ascii="Times New Roman" w:hAnsi="Times New Roman"/>
          <w:bCs/>
          <w:sz w:val="24"/>
          <w:szCs w:val="24"/>
        </w:rPr>
        <w:t>http://wiki.mininuniver.ru</w:t>
      </w:r>
      <w:r>
        <w:rPr>
          <w:rFonts w:ascii="Times New Roman" w:hAnsi="Times New Roman"/>
          <w:bCs/>
          <w:sz w:val="24"/>
          <w:szCs w:val="24"/>
        </w:rPr>
        <w:tab/>
        <w:t>Вики НГПУ</w:t>
      </w: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p>
    <w:p w:rsidR="00C10717" w:rsidRDefault="00C10717" w:rsidP="00C10717">
      <w:pPr>
        <w:autoSpaceDE w:val="0"/>
        <w:autoSpaceDN w:val="0"/>
        <w:adjustRightInd w:val="0"/>
        <w:spacing w:after="0" w:line="25" w:lineRule="atLeast"/>
        <w:ind w:firstLine="709"/>
        <w:rPr>
          <w:rFonts w:ascii="Times New Roman" w:hAnsi="Times New Roman"/>
          <w:bCs/>
          <w:sz w:val="24"/>
          <w:szCs w:val="24"/>
        </w:rPr>
      </w:pPr>
    </w:p>
    <w:p w:rsidR="00C10717" w:rsidRDefault="00C10717" w:rsidP="00C10717">
      <w:pPr>
        <w:autoSpaceDE w:val="0"/>
        <w:autoSpaceDN w:val="0"/>
        <w:adjustRightInd w:val="0"/>
        <w:spacing w:line="25" w:lineRule="atLeast"/>
        <w:ind w:firstLine="709"/>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7. ПРОГРАММА ИТОГОВОЙ АТТЕСТАЦИИ</w:t>
      </w:r>
    </w:p>
    <w:p w:rsidR="00C10717" w:rsidRDefault="00C10717" w:rsidP="00C10717">
      <w:pPr>
        <w:tabs>
          <w:tab w:val="left" w:pos="1134"/>
        </w:tabs>
        <w:spacing w:line="25" w:lineRule="atLeast"/>
        <w:ind w:firstLine="567"/>
        <w:jc w:val="center"/>
        <w:rPr>
          <w:rFonts w:ascii="Times New Roman" w:hAnsi="Times New Roman"/>
          <w:b/>
          <w:sz w:val="24"/>
          <w:szCs w:val="24"/>
        </w:rPr>
      </w:pPr>
      <w:r>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C10717" w:rsidRDefault="00C10717" w:rsidP="00C10717">
      <w:pPr>
        <w:tabs>
          <w:tab w:val="left" w:pos="-7797"/>
        </w:tabs>
        <w:spacing w:after="0" w:line="25" w:lineRule="atLeast"/>
        <w:ind w:firstLine="567"/>
        <w:contextualSpacing/>
        <w:jc w:val="both"/>
        <w:rPr>
          <w:rFonts w:ascii="Times New Roman" w:hAnsi="Times New Roman"/>
          <w:sz w:val="24"/>
          <w:szCs w:val="24"/>
        </w:rPr>
      </w:pPr>
      <w:r>
        <w:rPr>
          <w:rFonts w:ascii="Times New Roman" w:hAnsi="Times New Roman"/>
          <w:sz w:val="24"/>
          <w:szCs w:val="24"/>
        </w:rPr>
        <w:tab/>
        <w:t xml:space="preserve">Рейтинговая оценка по модулю рассчитывается по формуле: </w:t>
      </w:r>
    </w:p>
    <w:p w:rsidR="00C10717" w:rsidRDefault="00C10717" w:rsidP="00C10717">
      <w:pPr>
        <w:tabs>
          <w:tab w:val="left" w:pos="1320"/>
        </w:tabs>
        <w:spacing w:line="25" w:lineRule="atLeast"/>
        <w:ind w:left="360"/>
        <w:rPr>
          <w:rFonts w:ascii="Times New Roman" w:hAnsi="Times New Roman"/>
          <w:sz w:val="24"/>
          <w:szCs w:val="24"/>
        </w:rPr>
      </w:pPr>
      <w:r>
        <w:rPr>
          <w:rFonts w:ascii="Times New Roman" w:hAnsi="Times New Roman"/>
          <w:sz w:val="24"/>
          <w:szCs w:val="24"/>
          <w:lang w:val="en-US"/>
        </w:rPr>
        <w:t>R</w:t>
      </w:r>
      <w:r>
        <w:rPr>
          <w:rFonts w:ascii="Times New Roman" w:hAnsi="Times New Roman"/>
          <w:sz w:val="24"/>
          <w:szCs w:val="24"/>
          <w:vertAlign w:val="subscript"/>
          <w:lang w:val="en-US"/>
        </w:rPr>
        <w:t>j</w:t>
      </w:r>
      <w:r>
        <w:rPr>
          <w:rFonts w:ascii="Times New Roman" w:hAnsi="Times New Roman"/>
          <w:sz w:val="24"/>
          <w:szCs w:val="24"/>
          <w:vertAlign w:val="superscript"/>
        </w:rPr>
        <w:t>мод.</w:t>
      </w:r>
      <w:r>
        <w:rPr>
          <w:rFonts w:ascii="Times New Roman" w:hAnsi="Times New Roman"/>
          <w:sz w:val="24"/>
          <w:szCs w:val="24"/>
        </w:rPr>
        <w:t xml:space="preserve"> =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1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2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2</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3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n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пр</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кур </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кур</m:t>
                </m:r>
              </m:sub>
            </m:sSub>
          </m:num>
          <m:den>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1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 xml:space="preserve">2 </m:t>
                </m:r>
              </m:sub>
            </m:sSub>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k</m:t>
                </m:r>
              </m:e>
              <m:sub>
                <m:r>
                  <w:rPr>
                    <w:rFonts w:ascii="Cambria Math" w:hAnsi="Cambria Math"/>
                    <w:sz w:val="24"/>
                    <w:szCs w:val="24"/>
                  </w:rPr>
                  <m:t>3</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lang w:val="en-US"/>
                  </w:rPr>
                  <m:t>n</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 xml:space="preserve">пр </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кур1</m:t>
                </m:r>
              </m:sub>
            </m:sSub>
          </m:den>
        </m:f>
      </m:oMath>
    </w:p>
    <w:p w:rsidR="00C10717" w:rsidRDefault="00C10717" w:rsidP="00C10717">
      <w:pPr>
        <w:spacing w:line="25" w:lineRule="atLeast"/>
        <w:ind w:left="360"/>
        <w:rPr>
          <w:rFonts w:ascii="Times New Roman" w:hAnsi="Times New Roman"/>
          <w:sz w:val="24"/>
          <w:szCs w:val="24"/>
          <w:vertAlign w:val="superscript"/>
        </w:rPr>
      </w:pPr>
      <w:r>
        <w:rPr>
          <w:rFonts w:ascii="Times New Roman" w:hAnsi="Times New Roman"/>
          <w:sz w:val="24"/>
          <w:szCs w:val="24"/>
          <w:lang w:val="en-US"/>
        </w:rPr>
        <w:t>R</w:t>
      </w:r>
      <w:r>
        <w:rPr>
          <w:rFonts w:ascii="Times New Roman" w:hAnsi="Times New Roman"/>
          <w:sz w:val="24"/>
          <w:szCs w:val="24"/>
          <w:vertAlign w:val="subscript"/>
          <w:lang w:val="en-US"/>
        </w:rPr>
        <w:t>j</w:t>
      </w:r>
      <w:r>
        <w:rPr>
          <w:rFonts w:ascii="Times New Roman" w:hAnsi="Times New Roman"/>
          <w:sz w:val="24"/>
          <w:szCs w:val="24"/>
          <w:vertAlign w:val="superscript"/>
        </w:rPr>
        <w:t>мод.</w:t>
      </w:r>
      <w:r>
        <w:rPr>
          <w:rFonts w:ascii="Times New Roman" w:hAnsi="Times New Roman"/>
          <w:sz w:val="24"/>
          <w:szCs w:val="24"/>
        </w:rPr>
        <w:t xml:space="preserve">–  рейтинговый балл студента </w:t>
      </w:r>
      <w:r>
        <w:rPr>
          <w:rFonts w:ascii="Times New Roman" w:hAnsi="Times New Roman"/>
          <w:sz w:val="24"/>
          <w:szCs w:val="24"/>
          <w:lang w:val="en-US"/>
        </w:rPr>
        <w:t>j</w:t>
      </w:r>
      <w:r>
        <w:rPr>
          <w:rFonts w:ascii="Times New Roman" w:hAnsi="Times New Roman"/>
          <w:sz w:val="24"/>
          <w:szCs w:val="24"/>
        </w:rPr>
        <w:t xml:space="preserve"> по модулю;</w:t>
      </w:r>
    </w:p>
    <w:p w:rsidR="00C10717" w:rsidRDefault="00C10717" w:rsidP="00C10717">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1</m:t>
            </m:r>
          </m:sub>
        </m:sSub>
      </m:oMath>
      <w:r>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2</m:t>
            </m:r>
          </m:sub>
        </m:sSub>
      </m:oMath>
      <w:r>
        <w:rPr>
          <w:rFonts w:ascii="Times New Roman" w:eastAsiaTheme="minorEastAsia" w:hAnsi="Times New Roman"/>
          <w:sz w:val="24"/>
          <w:szCs w:val="24"/>
        </w:rPr>
        <w:t>,…</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lang w:val="en-US"/>
              </w:rPr>
              <m:t>n</m:t>
            </m:r>
          </m:sub>
        </m:sSub>
      </m:oMath>
      <w:r>
        <w:rPr>
          <w:rFonts w:ascii="Times New Roman" w:eastAsiaTheme="minorEastAsia" w:hAnsi="Times New Roman"/>
          <w:sz w:val="24"/>
          <w:szCs w:val="24"/>
        </w:rPr>
        <w:t xml:space="preserve"> – зачетные единицы дисциплин, входящих в модуль, </w:t>
      </w:r>
    </w:p>
    <w:p w:rsidR="00C10717" w:rsidRDefault="00C10717" w:rsidP="00C10717">
      <w:pPr>
        <w:spacing w:after="0"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пр</m:t>
            </m:r>
          </m:sub>
        </m:sSub>
      </m:oMath>
      <w:r>
        <w:rPr>
          <w:rFonts w:ascii="Times New Roman" w:eastAsiaTheme="minorEastAsia" w:hAnsi="Times New Roman"/>
          <w:sz w:val="24"/>
          <w:szCs w:val="24"/>
        </w:rPr>
        <w:t xml:space="preserve"> – зачетная единица по практике,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k</m:t>
            </m:r>
          </m:e>
          <m:sub>
            <m:r>
              <w:rPr>
                <w:rFonts w:ascii="Cambria Math" w:hAnsi="Cambria Math"/>
                <w:sz w:val="24"/>
                <w:szCs w:val="24"/>
                <w:vertAlign w:val="superscript"/>
              </w:rPr>
              <m:t>кур</m:t>
            </m:r>
          </m:sub>
        </m:sSub>
      </m:oMath>
      <w:r>
        <w:rPr>
          <w:rFonts w:ascii="Times New Roman" w:eastAsiaTheme="minorEastAsia" w:hAnsi="Times New Roman"/>
          <w:sz w:val="24"/>
          <w:szCs w:val="24"/>
        </w:rPr>
        <w:t xml:space="preserve"> – зачетная единица по курсовой работе;</w:t>
      </w:r>
    </w:p>
    <w:p w:rsidR="00C10717" w:rsidRDefault="00C10717" w:rsidP="00C10717">
      <w:pPr>
        <w:spacing w:after="0" w:line="25" w:lineRule="atLeast"/>
        <w:ind w:left="360"/>
        <w:rPr>
          <w:rFonts w:ascii="Times New Roman"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1</m:t>
            </m:r>
          </m:sub>
        </m:sSub>
      </m:oMath>
      <w:r>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2</m:t>
            </m:r>
          </m:sub>
        </m:sSub>
      </m:oMath>
      <w:r>
        <w:rPr>
          <w:rFonts w:ascii="Times New Roman" w:eastAsiaTheme="minorEastAsia" w:hAnsi="Times New Roman"/>
          <w:sz w:val="24"/>
          <w:szCs w:val="24"/>
        </w:rPr>
        <w:t xml:space="preserve">, …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lang w:val="en-US"/>
              </w:rPr>
              <m:t>n</m:t>
            </m:r>
          </m:sub>
        </m:sSub>
      </m:oMath>
      <w:r>
        <w:rPr>
          <w:rFonts w:ascii="Times New Roman" w:eastAsiaTheme="minorEastAsia" w:hAnsi="Times New Roman"/>
          <w:sz w:val="24"/>
          <w:szCs w:val="24"/>
        </w:rPr>
        <w:t xml:space="preserve"> – рейтинговые баллы студента по дисциплинам модуля,</w:t>
      </w:r>
    </w:p>
    <w:p w:rsidR="00C10717" w:rsidRDefault="00C10717" w:rsidP="00C10717">
      <w:pPr>
        <w:spacing w:line="25" w:lineRule="atLeast"/>
        <w:ind w:left="360"/>
        <w:rPr>
          <w:rFonts w:ascii="Times New Roman" w:eastAsiaTheme="minorEastAsia" w:hAnsi="Times New Roman"/>
          <w:sz w:val="24"/>
          <w:szCs w:val="24"/>
        </w:rPr>
      </w:pP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пр</m:t>
            </m:r>
          </m:sub>
        </m:sSub>
      </m:oMath>
      <w:r>
        <w:rPr>
          <w:rFonts w:ascii="Times New Roman" w:eastAsiaTheme="minorEastAsia" w:hAnsi="Times New Roman"/>
          <w:sz w:val="24"/>
          <w:szCs w:val="24"/>
        </w:rPr>
        <w:t xml:space="preserve">, </w:t>
      </w:r>
      <m:oMath>
        <m:sSub>
          <m:sSubPr>
            <m:ctrlPr>
              <w:rPr>
                <w:rFonts w:ascii="Cambria Math" w:hAnsi="Cambria Math"/>
                <w:i/>
                <w:sz w:val="24"/>
                <w:szCs w:val="24"/>
                <w:vertAlign w:val="superscript"/>
                <w:lang w:val="en-US"/>
              </w:rPr>
            </m:ctrlPr>
          </m:sSubPr>
          <m:e>
            <m:r>
              <w:rPr>
                <w:rFonts w:ascii="Cambria Math" w:hAnsi="Cambria Math"/>
                <w:sz w:val="24"/>
                <w:szCs w:val="24"/>
                <w:vertAlign w:val="superscript"/>
                <w:lang w:val="en-US"/>
              </w:rPr>
              <m:t>R</m:t>
            </m:r>
          </m:e>
          <m:sub>
            <m:r>
              <w:rPr>
                <w:rFonts w:ascii="Cambria Math" w:hAnsi="Cambria Math"/>
                <w:sz w:val="24"/>
                <w:szCs w:val="24"/>
                <w:vertAlign w:val="superscript"/>
              </w:rPr>
              <m:t>кур</m:t>
            </m:r>
          </m:sub>
        </m:sSub>
      </m:oMath>
      <w:r>
        <w:rPr>
          <w:rFonts w:ascii="Times New Roman" w:eastAsiaTheme="minorEastAsia" w:hAnsi="Times New Roman"/>
          <w:sz w:val="24"/>
          <w:szCs w:val="24"/>
        </w:rPr>
        <w:t xml:space="preserve"> – рейтинговые баллы студента за практику, за курсовую работу, если их выполнение предусмотрено в семестре.</w:t>
      </w:r>
    </w:p>
    <w:p w:rsidR="00C10717" w:rsidRDefault="00C10717" w:rsidP="00C10717">
      <w:pPr>
        <w:spacing w:after="0" w:line="25" w:lineRule="atLeast"/>
        <w:ind w:left="360"/>
        <w:rPr>
          <w:rFonts w:ascii="Times New Roman" w:hAnsi="Times New Roman"/>
          <w:sz w:val="24"/>
          <w:szCs w:val="24"/>
        </w:rPr>
      </w:pPr>
      <w:r>
        <w:rPr>
          <w:rFonts w:ascii="Times New Roman" w:hAnsi="Times New Roman"/>
          <w:sz w:val="24"/>
          <w:szCs w:val="24"/>
        </w:rPr>
        <w:t>Величина среднего рейтинга студента по модулю лежит впределах от 55 до 100 баллов.</w:t>
      </w:r>
      <w:bookmarkEnd w:id="3"/>
    </w:p>
    <w:p w:rsidR="00C10717" w:rsidRDefault="00C10717" w:rsidP="00C10717">
      <w:pPr>
        <w:spacing w:line="25" w:lineRule="atLeast"/>
        <w:rPr>
          <w:sz w:val="24"/>
          <w:szCs w:val="24"/>
        </w:rPr>
      </w:pPr>
    </w:p>
    <w:p w:rsidR="00893CE7" w:rsidRPr="00EE33B5" w:rsidRDefault="00893CE7" w:rsidP="00E614F0">
      <w:pPr>
        <w:spacing w:line="25" w:lineRule="atLeast"/>
        <w:rPr>
          <w:sz w:val="24"/>
          <w:szCs w:val="24"/>
        </w:rPr>
      </w:pPr>
      <w:bookmarkStart w:id="4" w:name="_GoBack"/>
      <w:bookmarkEnd w:id="4"/>
    </w:p>
    <w:sectPr w:rsidR="00893CE7" w:rsidRPr="00EE33B5" w:rsidSect="00E82113">
      <w:footerReference w:type="default" r:id="rId12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D53AB" w:rsidRDefault="006D53AB">
      <w:pPr>
        <w:spacing w:after="0" w:line="240" w:lineRule="auto"/>
      </w:pPr>
      <w:r>
        <w:separator/>
      </w:r>
    </w:p>
  </w:endnote>
  <w:endnote w:type="continuationSeparator" w:id="0">
    <w:p w:rsidR="006D53AB" w:rsidRDefault="006D53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2667682"/>
      <w:docPartObj>
        <w:docPartGallery w:val="Page Numbers (Bottom of Page)"/>
        <w:docPartUnique/>
      </w:docPartObj>
    </w:sdtPr>
    <w:sdtEndPr/>
    <w:sdtContent>
      <w:p w:rsidR="005F2524" w:rsidRDefault="00DF7682">
        <w:pPr>
          <w:pStyle w:val="a5"/>
          <w:jc w:val="right"/>
        </w:pPr>
        <w:r>
          <w:fldChar w:fldCharType="begin"/>
        </w:r>
        <w:r w:rsidR="005F2524">
          <w:instrText>PAGE   \* MERGEFORMAT</w:instrText>
        </w:r>
        <w:r>
          <w:fldChar w:fldCharType="separate"/>
        </w:r>
        <w:r w:rsidR="00C10717">
          <w:rPr>
            <w:noProof/>
          </w:rPr>
          <w:t>79</w:t>
        </w:r>
        <w:r>
          <w:rPr>
            <w:noProof/>
          </w:rPr>
          <w:fldChar w:fldCharType="end"/>
        </w:r>
      </w:p>
    </w:sdtContent>
  </w:sdt>
  <w:p w:rsidR="005F2524" w:rsidRDefault="005F2524">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D53AB" w:rsidRDefault="006D53AB">
      <w:pPr>
        <w:spacing w:after="0" w:line="240" w:lineRule="auto"/>
      </w:pPr>
      <w:r>
        <w:separator/>
      </w:r>
    </w:p>
  </w:footnote>
  <w:footnote w:type="continuationSeparator" w:id="0">
    <w:p w:rsidR="006D53AB" w:rsidRDefault="006D53A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542C8"/>
    <w:multiLevelType w:val="hybridMultilevel"/>
    <w:tmpl w:val="A94C4ED0"/>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0419000F">
      <w:start w:val="1"/>
      <w:numFmt w:val="decimal"/>
      <w:lvlText w:val="%3."/>
      <w:lvlJc w:val="left"/>
      <w:pPr>
        <w:ind w:left="3405" w:hanging="1425"/>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9E264B"/>
    <w:multiLevelType w:val="hybridMultilevel"/>
    <w:tmpl w:val="847270B2"/>
    <w:lvl w:ilvl="0" w:tplc="C5585F22">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3E635C3"/>
    <w:multiLevelType w:val="multilevel"/>
    <w:tmpl w:val="5CFCABBA"/>
    <w:lvl w:ilvl="0">
      <w:start w:val="7"/>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042C3309"/>
    <w:multiLevelType w:val="hybridMultilevel"/>
    <w:tmpl w:val="5B00A2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A896093"/>
    <w:multiLevelType w:val="hybridMultilevel"/>
    <w:tmpl w:val="3FE0F478"/>
    <w:lvl w:ilvl="0" w:tplc="CFE8ADA6">
      <w:start w:val="1"/>
      <w:numFmt w:val="bullet"/>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nsid w:val="0B3B79D6"/>
    <w:multiLevelType w:val="hybridMultilevel"/>
    <w:tmpl w:val="BECC4D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855336E"/>
    <w:multiLevelType w:val="hybridMultilevel"/>
    <w:tmpl w:val="D3DAFFF0"/>
    <w:lvl w:ilvl="0" w:tplc="A3A80414">
      <w:start w:val="1"/>
      <w:numFmt w:val="decimal"/>
      <w:lvlText w:val="%1."/>
      <w:lvlJc w:val="left"/>
      <w:pPr>
        <w:ind w:left="1069" w:hanging="360"/>
      </w:pPr>
      <w:rPr>
        <w:rFonts w:hint="default"/>
        <w:sz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E81670F"/>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212828F6"/>
    <w:multiLevelType w:val="hybridMultilevel"/>
    <w:tmpl w:val="5CC460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5C060DE"/>
    <w:multiLevelType w:val="hybridMultilevel"/>
    <w:tmpl w:val="0AF48B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6A363B6"/>
    <w:multiLevelType w:val="hybridMultilevel"/>
    <w:tmpl w:val="053AD14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280C2189"/>
    <w:multiLevelType w:val="hybridMultilevel"/>
    <w:tmpl w:val="9C84F122"/>
    <w:lvl w:ilvl="0" w:tplc="0419000F">
      <w:start w:val="1"/>
      <w:numFmt w:val="decimal"/>
      <w:lvlText w:val="%1."/>
      <w:lvlJc w:val="left"/>
      <w:pPr>
        <w:tabs>
          <w:tab w:val="num" w:pos="720"/>
        </w:tabs>
        <w:ind w:left="720" w:hanging="360"/>
      </w:pPr>
    </w:lvl>
    <w:lvl w:ilvl="1" w:tplc="D83AC0F2">
      <w:start w:val="1"/>
      <w:numFmt w:val="decimal"/>
      <w:lvlText w:val="%2."/>
      <w:lvlJc w:val="left"/>
      <w:pPr>
        <w:tabs>
          <w:tab w:val="num" w:pos="1440"/>
        </w:tabs>
        <w:ind w:left="1440" w:hanging="360"/>
      </w:pPr>
      <w:rPr>
        <w:rFonts w:hint="default"/>
        <w:i w:val="0"/>
      </w:rPr>
    </w:lvl>
    <w:lvl w:ilvl="2" w:tplc="8A0C728C">
      <w:start w:val="1"/>
      <w:numFmt w:val="bullet"/>
      <w:lvlText w:val="-"/>
      <w:lvlJc w:val="left"/>
      <w:pPr>
        <w:ind w:left="3405" w:hanging="1425"/>
      </w:pPr>
      <w:rPr>
        <w:rFonts w:ascii="SimSun" w:eastAsia="SimSun" w:hAnsi="SimSun" w:hint="eastAsia"/>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9F54BCD"/>
    <w:multiLevelType w:val="hybridMultilevel"/>
    <w:tmpl w:val="6CF43B10"/>
    <w:lvl w:ilvl="0" w:tplc="F98E4BEA">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786"/>
        </w:tabs>
        <w:ind w:left="786" w:hanging="360"/>
      </w:pPr>
      <w:rPr>
        <w:rFonts w:ascii="Courier New" w:hAnsi="Courier New" w:hint="default"/>
      </w:rPr>
    </w:lvl>
    <w:lvl w:ilvl="2" w:tplc="04190005">
      <w:start w:val="1"/>
      <w:numFmt w:val="bullet"/>
      <w:lvlText w:val=""/>
      <w:lvlJc w:val="left"/>
      <w:pPr>
        <w:tabs>
          <w:tab w:val="num" w:pos="1506"/>
        </w:tabs>
        <w:ind w:left="1506" w:hanging="360"/>
      </w:pPr>
      <w:rPr>
        <w:rFonts w:ascii="Wingdings" w:hAnsi="Wingdings" w:hint="default"/>
      </w:rPr>
    </w:lvl>
    <w:lvl w:ilvl="3" w:tplc="04190001">
      <w:start w:val="1"/>
      <w:numFmt w:val="bullet"/>
      <w:lvlText w:val=""/>
      <w:lvlJc w:val="left"/>
      <w:pPr>
        <w:tabs>
          <w:tab w:val="num" w:pos="2226"/>
        </w:tabs>
        <w:ind w:left="2226" w:hanging="360"/>
      </w:pPr>
      <w:rPr>
        <w:rFonts w:ascii="Symbol" w:hAnsi="Symbol" w:hint="default"/>
      </w:rPr>
    </w:lvl>
    <w:lvl w:ilvl="4" w:tplc="04190003">
      <w:start w:val="1"/>
      <w:numFmt w:val="bullet"/>
      <w:lvlText w:val="o"/>
      <w:lvlJc w:val="left"/>
      <w:pPr>
        <w:tabs>
          <w:tab w:val="num" w:pos="2946"/>
        </w:tabs>
        <w:ind w:left="2946" w:hanging="360"/>
      </w:pPr>
      <w:rPr>
        <w:rFonts w:ascii="Courier New" w:hAnsi="Courier New" w:hint="default"/>
      </w:rPr>
    </w:lvl>
    <w:lvl w:ilvl="5" w:tplc="04190005">
      <w:start w:val="1"/>
      <w:numFmt w:val="bullet"/>
      <w:lvlText w:val=""/>
      <w:lvlJc w:val="left"/>
      <w:pPr>
        <w:tabs>
          <w:tab w:val="num" w:pos="3666"/>
        </w:tabs>
        <w:ind w:left="3666" w:hanging="360"/>
      </w:pPr>
      <w:rPr>
        <w:rFonts w:ascii="Wingdings" w:hAnsi="Wingdings" w:hint="default"/>
      </w:rPr>
    </w:lvl>
    <w:lvl w:ilvl="6" w:tplc="04190001">
      <w:start w:val="1"/>
      <w:numFmt w:val="bullet"/>
      <w:lvlText w:val=""/>
      <w:lvlJc w:val="left"/>
      <w:pPr>
        <w:tabs>
          <w:tab w:val="num" w:pos="4386"/>
        </w:tabs>
        <w:ind w:left="4386" w:hanging="360"/>
      </w:pPr>
      <w:rPr>
        <w:rFonts w:ascii="Symbol" w:hAnsi="Symbol" w:hint="default"/>
      </w:rPr>
    </w:lvl>
    <w:lvl w:ilvl="7" w:tplc="04190003">
      <w:start w:val="1"/>
      <w:numFmt w:val="bullet"/>
      <w:lvlText w:val="o"/>
      <w:lvlJc w:val="left"/>
      <w:pPr>
        <w:tabs>
          <w:tab w:val="num" w:pos="5106"/>
        </w:tabs>
        <w:ind w:left="5106" w:hanging="360"/>
      </w:pPr>
      <w:rPr>
        <w:rFonts w:ascii="Courier New" w:hAnsi="Courier New" w:hint="default"/>
      </w:rPr>
    </w:lvl>
    <w:lvl w:ilvl="8" w:tplc="04190005">
      <w:start w:val="1"/>
      <w:numFmt w:val="bullet"/>
      <w:lvlText w:val=""/>
      <w:lvlJc w:val="left"/>
      <w:pPr>
        <w:tabs>
          <w:tab w:val="num" w:pos="5826"/>
        </w:tabs>
        <w:ind w:left="5826" w:hanging="360"/>
      </w:pPr>
      <w:rPr>
        <w:rFonts w:ascii="Wingdings" w:hAnsi="Wingdings" w:hint="default"/>
      </w:rPr>
    </w:lvl>
  </w:abstractNum>
  <w:abstractNum w:abstractNumId="14">
    <w:nsid w:val="2EC03B4D"/>
    <w:multiLevelType w:val="hybridMultilevel"/>
    <w:tmpl w:val="821C0D2A"/>
    <w:lvl w:ilvl="0" w:tplc="70F60BB4">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21D32EE"/>
    <w:multiLevelType w:val="hybridMultilevel"/>
    <w:tmpl w:val="147ADB1E"/>
    <w:lvl w:ilvl="0" w:tplc="8A0C728C">
      <w:start w:val="1"/>
      <w:numFmt w:val="bullet"/>
      <w:lvlText w:val="-"/>
      <w:lvlJc w:val="left"/>
      <w:pPr>
        <w:ind w:left="1429" w:hanging="360"/>
      </w:pPr>
      <w:rPr>
        <w:rFonts w:ascii="SimSun" w:eastAsia="SimSun" w:hAnsi="SimSun" w:hint="eastAsi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69B175B"/>
    <w:multiLevelType w:val="hybridMultilevel"/>
    <w:tmpl w:val="440E36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8997A49"/>
    <w:multiLevelType w:val="hybridMultilevel"/>
    <w:tmpl w:val="2EFE4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1D07C52"/>
    <w:multiLevelType w:val="hybridMultilevel"/>
    <w:tmpl w:val="B33807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5063F8C"/>
    <w:multiLevelType w:val="hybridMultilevel"/>
    <w:tmpl w:val="1ACC8A54"/>
    <w:lvl w:ilvl="0" w:tplc="54D4A140">
      <w:start w:val="1"/>
      <w:numFmt w:val="decimal"/>
      <w:lvlText w:val="%1."/>
      <w:lvlJc w:val="left"/>
      <w:pPr>
        <w:ind w:left="1365" w:hanging="64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A6F4240"/>
    <w:multiLevelType w:val="multilevel"/>
    <w:tmpl w:val="8296192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A847E8F"/>
    <w:multiLevelType w:val="hybridMultilevel"/>
    <w:tmpl w:val="317A5D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B5D66BC"/>
    <w:multiLevelType w:val="hybridMultilevel"/>
    <w:tmpl w:val="254AF3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4D6F714F"/>
    <w:multiLevelType w:val="hybridMultilevel"/>
    <w:tmpl w:val="5B14777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4DBC6A32"/>
    <w:multiLevelType w:val="hybridMultilevel"/>
    <w:tmpl w:val="A41440EA"/>
    <w:lvl w:ilvl="0" w:tplc="5F1C0926">
      <w:start w:val="1"/>
      <w:numFmt w:val="decimal"/>
      <w:lvlText w:val="%1."/>
      <w:lvlJc w:val="left"/>
      <w:pPr>
        <w:ind w:left="1069" w:hanging="360"/>
      </w:pPr>
      <w:rPr>
        <w:rFont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5">
    <w:nsid w:val="4EEF7F69"/>
    <w:multiLevelType w:val="hybridMultilevel"/>
    <w:tmpl w:val="F96C5E6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4F19486D"/>
    <w:multiLevelType w:val="hybridMultilevel"/>
    <w:tmpl w:val="6A0A774A"/>
    <w:lvl w:ilvl="0" w:tplc="C3C03FE6">
      <w:start w:val="1"/>
      <w:numFmt w:val="bullet"/>
      <w:lvlText w:val="•"/>
      <w:lvlJc w:val="left"/>
      <w:pPr>
        <w:tabs>
          <w:tab w:val="num" w:pos="720"/>
        </w:tabs>
        <w:ind w:left="720" w:hanging="360"/>
      </w:pPr>
      <w:rPr>
        <w:rFonts w:ascii="Arial" w:hAnsi="Arial" w:hint="default"/>
      </w:rPr>
    </w:lvl>
    <w:lvl w:ilvl="1" w:tplc="BA8297FE" w:tentative="1">
      <w:start w:val="1"/>
      <w:numFmt w:val="bullet"/>
      <w:lvlText w:val="•"/>
      <w:lvlJc w:val="left"/>
      <w:pPr>
        <w:tabs>
          <w:tab w:val="num" w:pos="1440"/>
        </w:tabs>
        <w:ind w:left="1440" w:hanging="360"/>
      </w:pPr>
      <w:rPr>
        <w:rFonts w:ascii="Arial" w:hAnsi="Arial" w:hint="default"/>
      </w:rPr>
    </w:lvl>
    <w:lvl w:ilvl="2" w:tplc="9862668A" w:tentative="1">
      <w:start w:val="1"/>
      <w:numFmt w:val="bullet"/>
      <w:lvlText w:val="•"/>
      <w:lvlJc w:val="left"/>
      <w:pPr>
        <w:tabs>
          <w:tab w:val="num" w:pos="2160"/>
        </w:tabs>
        <w:ind w:left="2160" w:hanging="360"/>
      </w:pPr>
      <w:rPr>
        <w:rFonts w:ascii="Arial" w:hAnsi="Arial" w:hint="default"/>
      </w:rPr>
    </w:lvl>
    <w:lvl w:ilvl="3" w:tplc="23280CDA" w:tentative="1">
      <w:start w:val="1"/>
      <w:numFmt w:val="bullet"/>
      <w:lvlText w:val="•"/>
      <w:lvlJc w:val="left"/>
      <w:pPr>
        <w:tabs>
          <w:tab w:val="num" w:pos="2880"/>
        </w:tabs>
        <w:ind w:left="2880" w:hanging="360"/>
      </w:pPr>
      <w:rPr>
        <w:rFonts w:ascii="Arial" w:hAnsi="Arial" w:hint="default"/>
      </w:rPr>
    </w:lvl>
    <w:lvl w:ilvl="4" w:tplc="4B543136" w:tentative="1">
      <w:start w:val="1"/>
      <w:numFmt w:val="bullet"/>
      <w:lvlText w:val="•"/>
      <w:lvlJc w:val="left"/>
      <w:pPr>
        <w:tabs>
          <w:tab w:val="num" w:pos="3600"/>
        </w:tabs>
        <w:ind w:left="3600" w:hanging="360"/>
      </w:pPr>
      <w:rPr>
        <w:rFonts w:ascii="Arial" w:hAnsi="Arial" w:hint="default"/>
      </w:rPr>
    </w:lvl>
    <w:lvl w:ilvl="5" w:tplc="715EA9BC" w:tentative="1">
      <w:start w:val="1"/>
      <w:numFmt w:val="bullet"/>
      <w:lvlText w:val="•"/>
      <w:lvlJc w:val="left"/>
      <w:pPr>
        <w:tabs>
          <w:tab w:val="num" w:pos="4320"/>
        </w:tabs>
        <w:ind w:left="4320" w:hanging="360"/>
      </w:pPr>
      <w:rPr>
        <w:rFonts w:ascii="Arial" w:hAnsi="Arial" w:hint="default"/>
      </w:rPr>
    </w:lvl>
    <w:lvl w:ilvl="6" w:tplc="03DEC570" w:tentative="1">
      <w:start w:val="1"/>
      <w:numFmt w:val="bullet"/>
      <w:lvlText w:val="•"/>
      <w:lvlJc w:val="left"/>
      <w:pPr>
        <w:tabs>
          <w:tab w:val="num" w:pos="5040"/>
        </w:tabs>
        <w:ind w:left="5040" w:hanging="360"/>
      </w:pPr>
      <w:rPr>
        <w:rFonts w:ascii="Arial" w:hAnsi="Arial" w:hint="default"/>
      </w:rPr>
    </w:lvl>
    <w:lvl w:ilvl="7" w:tplc="DC38D990" w:tentative="1">
      <w:start w:val="1"/>
      <w:numFmt w:val="bullet"/>
      <w:lvlText w:val="•"/>
      <w:lvlJc w:val="left"/>
      <w:pPr>
        <w:tabs>
          <w:tab w:val="num" w:pos="5760"/>
        </w:tabs>
        <w:ind w:left="5760" w:hanging="360"/>
      </w:pPr>
      <w:rPr>
        <w:rFonts w:ascii="Arial" w:hAnsi="Arial" w:hint="default"/>
      </w:rPr>
    </w:lvl>
    <w:lvl w:ilvl="8" w:tplc="E60CD644" w:tentative="1">
      <w:start w:val="1"/>
      <w:numFmt w:val="bullet"/>
      <w:lvlText w:val="•"/>
      <w:lvlJc w:val="left"/>
      <w:pPr>
        <w:tabs>
          <w:tab w:val="num" w:pos="6480"/>
        </w:tabs>
        <w:ind w:left="6480" w:hanging="360"/>
      </w:pPr>
      <w:rPr>
        <w:rFonts w:ascii="Arial" w:hAnsi="Arial" w:hint="default"/>
      </w:rPr>
    </w:lvl>
  </w:abstractNum>
  <w:abstractNum w:abstractNumId="27">
    <w:nsid w:val="53123288"/>
    <w:multiLevelType w:val="hybridMultilevel"/>
    <w:tmpl w:val="7DB4F14A"/>
    <w:lvl w:ilvl="0" w:tplc="EFA4FDA6">
      <w:start w:val="1"/>
      <w:numFmt w:val="bullet"/>
      <w:lvlText w:val=""/>
      <w:lvlJc w:val="left"/>
      <w:pPr>
        <w:tabs>
          <w:tab w:val="num" w:pos="720"/>
        </w:tabs>
        <w:ind w:left="720" w:hanging="360"/>
      </w:pPr>
      <w:rPr>
        <w:rFonts w:ascii="Symbol" w:hAnsi="Symbol" w:hint="default"/>
        <w:sz w:val="28"/>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9">
    <w:nsid w:val="5B855962"/>
    <w:multiLevelType w:val="multilevel"/>
    <w:tmpl w:val="906C0794"/>
    <w:lvl w:ilvl="0">
      <w:start w:val="5"/>
      <w:numFmt w:val="decimal"/>
      <w:lvlText w:val="%1."/>
      <w:lvlJc w:val="left"/>
      <w:pPr>
        <w:ind w:left="360" w:hanging="360"/>
      </w:pPr>
      <w:rPr>
        <w:rFonts w:hint="default"/>
      </w:rPr>
    </w:lvl>
    <w:lvl w:ilvl="1">
      <w:start w:val="4"/>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30">
    <w:nsid w:val="5FE50EF4"/>
    <w:multiLevelType w:val="hybridMultilevel"/>
    <w:tmpl w:val="22104A4A"/>
    <w:lvl w:ilvl="0" w:tplc="85F48B4E">
      <w:start w:val="1"/>
      <w:numFmt w:val="decimal"/>
      <w:lvlText w:val="%1."/>
      <w:lvlJc w:val="left"/>
      <w:pPr>
        <w:ind w:left="36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664404A7"/>
    <w:multiLevelType w:val="multilevel"/>
    <w:tmpl w:val="8F342608"/>
    <w:lvl w:ilvl="0">
      <w:start w:val="1"/>
      <w:numFmt w:val="decimal"/>
      <w:lvlText w:val="%1."/>
      <w:lvlJc w:val="left"/>
      <w:pPr>
        <w:ind w:left="720" w:hanging="360"/>
      </w:p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69B06484"/>
    <w:multiLevelType w:val="multilevel"/>
    <w:tmpl w:val="17F45AC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6DDC5F82"/>
    <w:multiLevelType w:val="multilevel"/>
    <w:tmpl w:val="F668890C"/>
    <w:lvl w:ilvl="0">
      <w:start w:val="1"/>
      <w:numFmt w:val="decimal"/>
      <w:lvlText w:val="%1."/>
      <w:lvlJc w:val="left"/>
      <w:pPr>
        <w:ind w:left="720" w:hanging="360"/>
      </w:p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nsid w:val="6FDE7596"/>
    <w:multiLevelType w:val="hybridMultilevel"/>
    <w:tmpl w:val="A82ACC9A"/>
    <w:lvl w:ilvl="0" w:tplc="CFE8ADA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5">
    <w:nsid w:val="70677C5C"/>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6">
    <w:nsid w:val="71A17B08"/>
    <w:multiLevelType w:val="hybridMultilevel"/>
    <w:tmpl w:val="847270B2"/>
    <w:lvl w:ilvl="0" w:tplc="C5585F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73A55605"/>
    <w:multiLevelType w:val="multilevel"/>
    <w:tmpl w:val="B5E49220"/>
    <w:lvl w:ilvl="0">
      <w:start w:val="7"/>
      <w:numFmt w:val="decimal"/>
      <w:lvlText w:val="%1."/>
      <w:lvlJc w:val="left"/>
      <w:pPr>
        <w:ind w:left="644" w:hanging="360"/>
      </w:pPr>
      <w:rPr>
        <w:rFonts w:hint="default"/>
        <w:sz w:val="24"/>
      </w:rPr>
    </w:lvl>
    <w:lvl w:ilvl="1">
      <w:start w:val="2"/>
      <w:numFmt w:val="decimal"/>
      <w:isLgl/>
      <w:lvlText w:val="%1.%2."/>
      <w:lvlJc w:val="left"/>
      <w:pPr>
        <w:ind w:left="1069"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2279" w:hanging="720"/>
      </w:pPr>
      <w:rPr>
        <w:rFonts w:hint="default"/>
      </w:rPr>
    </w:lvl>
    <w:lvl w:ilvl="4">
      <w:start w:val="1"/>
      <w:numFmt w:val="decimal"/>
      <w:isLgl/>
      <w:lvlText w:val="%1.%2.%3.%4.%5."/>
      <w:lvlJc w:val="left"/>
      <w:pPr>
        <w:ind w:left="3064" w:hanging="1080"/>
      </w:pPr>
      <w:rPr>
        <w:rFonts w:hint="default"/>
      </w:rPr>
    </w:lvl>
    <w:lvl w:ilvl="5">
      <w:start w:val="1"/>
      <w:numFmt w:val="decimal"/>
      <w:isLgl/>
      <w:lvlText w:val="%1.%2.%3.%4.%5.%6."/>
      <w:lvlJc w:val="left"/>
      <w:pPr>
        <w:ind w:left="3489" w:hanging="1080"/>
      </w:pPr>
      <w:rPr>
        <w:rFonts w:hint="default"/>
      </w:rPr>
    </w:lvl>
    <w:lvl w:ilvl="6">
      <w:start w:val="1"/>
      <w:numFmt w:val="decimal"/>
      <w:isLgl/>
      <w:lvlText w:val="%1.%2.%3.%4.%5.%6.%7."/>
      <w:lvlJc w:val="left"/>
      <w:pPr>
        <w:ind w:left="4274" w:hanging="1440"/>
      </w:pPr>
      <w:rPr>
        <w:rFonts w:hint="default"/>
      </w:rPr>
    </w:lvl>
    <w:lvl w:ilvl="7">
      <w:start w:val="1"/>
      <w:numFmt w:val="decimal"/>
      <w:isLgl/>
      <w:lvlText w:val="%1.%2.%3.%4.%5.%6.%7.%8."/>
      <w:lvlJc w:val="left"/>
      <w:pPr>
        <w:ind w:left="4699" w:hanging="1440"/>
      </w:pPr>
      <w:rPr>
        <w:rFonts w:hint="default"/>
      </w:rPr>
    </w:lvl>
    <w:lvl w:ilvl="8">
      <w:start w:val="1"/>
      <w:numFmt w:val="decimal"/>
      <w:isLgl/>
      <w:lvlText w:val="%1.%2.%3.%4.%5.%6.%7.%8.%9."/>
      <w:lvlJc w:val="left"/>
      <w:pPr>
        <w:ind w:left="5484" w:hanging="1800"/>
      </w:pPr>
      <w:rPr>
        <w:rFonts w:hint="default"/>
      </w:rPr>
    </w:lvl>
  </w:abstractNum>
  <w:abstractNum w:abstractNumId="38">
    <w:nsid w:val="73CA555F"/>
    <w:multiLevelType w:val="multilevel"/>
    <w:tmpl w:val="D5163270"/>
    <w:lvl w:ilvl="0">
      <w:start w:val="1"/>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9">
    <w:nsid w:val="76B41A37"/>
    <w:multiLevelType w:val="hybridMultilevel"/>
    <w:tmpl w:val="CAA83420"/>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8CB6648"/>
    <w:multiLevelType w:val="hybridMultilevel"/>
    <w:tmpl w:val="6E58A14E"/>
    <w:lvl w:ilvl="0" w:tplc="CE949E24">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9F75560"/>
    <w:multiLevelType w:val="hybridMultilevel"/>
    <w:tmpl w:val="FD00B132"/>
    <w:lvl w:ilvl="0" w:tplc="7C7C18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B151C60"/>
    <w:multiLevelType w:val="hybridMultilevel"/>
    <w:tmpl w:val="73980614"/>
    <w:lvl w:ilvl="0" w:tplc="94D8A8E8">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EA14D98"/>
    <w:multiLevelType w:val="hybridMultilevel"/>
    <w:tmpl w:val="9998E1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7"/>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7"/>
    <w:lvlOverride w:ilvl="0"/>
    <w:lvlOverride w:ilvl="1"/>
    <w:lvlOverride w:ilvl="2"/>
    <w:lvlOverride w:ilvl="3"/>
    <w:lvlOverride w:ilvl="4"/>
    <w:lvlOverride w:ilvl="5"/>
    <w:lvlOverride w:ilvl="6"/>
    <w:lvlOverride w:ilvl="7"/>
    <w:lvlOverride w:ilvl="8"/>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9"/>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lvlOverride w:ilvl="1"/>
    <w:lvlOverride w:ilvl="2"/>
    <w:lvlOverride w:ilvl="3"/>
    <w:lvlOverride w:ilvl="4"/>
    <w:lvlOverride w:ilvl="5"/>
    <w:lvlOverride w:ilvl="6"/>
    <w:lvlOverride w:ilvl="7"/>
    <w:lvlOverride w:ilvl="8"/>
  </w:num>
  <w:num w:numId="1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lvlOverride w:ilvl="0">
      <w:startOverride w:val="1"/>
    </w:lvlOverride>
    <w:lvlOverride w:ilvl="1"/>
    <w:lvlOverride w:ilvl="2"/>
    <w:lvlOverride w:ilvl="3"/>
    <w:lvlOverride w:ilvl="4"/>
    <w:lvlOverride w:ilvl="5"/>
    <w:lvlOverride w:ilvl="6"/>
    <w:lvlOverride w:ilvl="7"/>
    <w:lvlOverride w:ilvl="8"/>
  </w:num>
  <w:num w:numId="22">
    <w:abstractNumId w:val="34"/>
    <w:lvlOverride w:ilvl="0"/>
    <w:lvlOverride w:ilvl="1"/>
    <w:lvlOverride w:ilvl="2"/>
    <w:lvlOverride w:ilvl="3"/>
    <w:lvlOverride w:ilvl="4"/>
    <w:lvlOverride w:ilvl="5"/>
    <w:lvlOverride w:ilvl="6"/>
    <w:lvlOverride w:ilvl="7"/>
    <w:lvlOverride w:ilvl="8"/>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lvlOverride w:ilvl="0">
      <w:startOverride w:val="1"/>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lvlOverride w:ilvl="0"/>
    <w:lvlOverride w:ilvl="1"/>
    <w:lvlOverride w:ilvl="2"/>
    <w:lvlOverride w:ilvl="3"/>
    <w:lvlOverride w:ilvl="4"/>
    <w:lvlOverride w:ilvl="5"/>
    <w:lvlOverride w:ilvl="6"/>
    <w:lvlOverride w:ilvl="7"/>
    <w:lvlOverride w:ilvl="8"/>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lvlOverride w:ilvl="1"/>
    <w:lvlOverride w:ilvl="2"/>
    <w:lvlOverride w:ilvl="3"/>
    <w:lvlOverride w:ilvl="4"/>
    <w:lvlOverride w:ilvl="5"/>
    <w:lvlOverride w:ilvl="6"/>
    <w:lvlOverride w:ilvl="7"/>
    <w:lvlOverride w:ilvl="8"/>
  </w:num>
  <w:num w:numId="28">
    <w:abstractNumId w:val="3"/>
    <w:lvlOverride w:ilvl="0"/>
    <w:lvlOverride w:ilvl="1"/>
    <w:lvlOverride w:ilvl="2"/>
    <w:lvlOverride w:ilvl="3"/>
    <w:lvlOverride w:ilvl="4"/>
    <w:lvlOverride w:ilvl="5"/>
    <w:lvlOverride w:ilvl="6"/>
    <w:lvlOverride w:ilvl="7"/>
    <w:lvlOverride w:ilvl="8"/>
  </w:num>
  <w:num w:numId="29">
    <w:abstractNumId w:val="26"/>
    <w:lvlOverride w:ilvl="0"/>
    <w:lvlOverride w:ilvl="1"/>
    <w:lvlOverride w:ilvl="2"/>
    <w:lvlOverride w:ilvl="3"/>
    <w:lvlOverride w:ilvl="4"/>
    <w:lvlOverride w:ilvl="5"/>
    <w:lvlOverride w:ilvl="6"/>
    <w:lvlOverride w:ilvl="7"/>
    <w:lvlOverride w:ilvl="8"/>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6"/>
    <w:lvlOverride w:ilvl="0"/>
    <w:lvlOverride w:ilvl="1"/>
    <w:lvlOverride w:ilvl="2"/>
    <w:lvlOverride w:ilvl="3"/>
    <w:lvlOverride w:ilvl="4"/>
    <w:lvlOverride w:ilvl="5"/>
    <w:lvlOverride w:ilvl="6"/>
    <w:lvlOverride w:ilvl="7"/>
    <w:lvlOverride w:ilvl="8"/>
  </w:num>
  <w:num w:numId="3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lvlOverride w:ilvl="1"/>
    <w:lvlOverride w:ilvl="2"/>
    <w:lvlOverride w:ilvl="3"/>
    <w:lvlOverride w:ilvl="4"/>
    <w:lvlOverride w:ilvl="5"/>
    <w:lvlOverride w:ilvl="6"/>
    <w:lvlOverride w:ilvl="7"/>
    <w:lvlOverride w:ilvl="8"/>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0"/>
    <w:lvlOverride w:ilvl="0"/>
    <w:lvlOverride w:ilvl="1"/>
    <w:lvlOverride w:ilvl="2"/>
    <w:lvlOverride w:ilvl="3"/>
    <w:lvlOverride w:ilvl="4"/>
    <w:lvlOverride w:ilvl="5"/>
    <w:lvlOverride w:ilvl="6"/>
    <w:lvlOverride w:ilvl="7"/>
    <w:lvlOverride w:ilvl="8"/>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5"/>
    <w:lvlOverride w:ilvl="0"/>
    <w:lvlOverride w:ilvl="1"/>
    <w:lvlOverride w:ilvl="2"/>
    <w:lvlOverride w:ilvl="3"/>
    <w:lvlOverride w:ilvl="4"/>
    <w:lvlOverride w:ilvl="5"/>
    <w:lvlOverride w:ilvl="6"/>
    <w:lvlOverride w:ilvl="7"/>
    <w:lvlOverride w:ilvl="8"/>
  </w:num>
  <w:num w:numId="44">
    <w:abstractNumId w:val="3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2529E"/>
    <w:rsid w:val="000049A6"/>
    <w:rsid w:val="0000676C"/>
    <w:rsid w:val="00006ACF"/>
    <w:rsid w:val="00007ADD"/>
    <w:rsid w:val="000104EC"/>
    <w:rsid w:val="000135C2"/>
    <w:rsid w:val="00024EA9"/>
    <w:rsid w:val="0003315F"/>
    <w:rsid w:val="0003359E"/>
    <w:rsid w:val="0004171D"/>
    <w:rsid w:val="000421C0"/>
    <w:rsid w:val="000521A4"/>
    <w:rsid w:val="0006111B"/>
    <w:rsid w:val="0008536A"/>
    <w:rsid w:val="00087C17"/>
    <w:rsid w:val="00096260"/>
    <w:rsid w:val="000C6963"/>
    <w:rsid w:val="000D3BB3"/>
    <w:rsid w:val="000E53D1"/>
    <w:rsid w:val="000E5CFB"/>
    <w:rsid w:val="000E6E65"/>
    <w:rsid w:val="000F0226"/>
    <w:rsid w:val="000F233D"/>
    <w:rsid w:val="000F61B2"/>
    <w:rsid w:val="000F7C1F"/>
    <w:rsid w:val="0010477A"/>
    <w:rsid w:val="00121B1C"/>
    <w:rsid w:val="00124F78"/>
    <w:rsid w:val="00132668"/>
    <w:rsid w:val="0013629D"/>
    <w:rsid w:val="001375EA"/>
    <w:rsid w:val="00142606"/>
    <w:rsid w:val="001505A9"/>
    <w:rsid w:val="00152C38"/>
    <w:rsid w:val="00157996"/>
    <w:rsid w:val="001659B2"/>
    <w:rsid w:val="00172F7E"/>
    <w:rsid w:val="0018040B"/>
    <w:rsid w:val="00185331"/>
    <w:rsid w:val="001932E3"/>
    <w:rsid w:val="00194EA3"/>
    <w:rsid w:val="001967FC"/>
    <w:rsid w:val="001B0348"/>
    <w:rsid w:val="001B7E07"/>
    <w:rsid w:val="001D0D5F"/>
    <w:rsid w:val="001D1888"/>
    <w:rsid w:val="001D4BDB"/>
    <w:rsid w:val="001D67CB"/>
    <w:rsid w:val="00205BD9"/>
    <w:rsid w:val="002126D4"/>
    <w:rsid w:val="0021459A"/>
    <w:rsid w:val="002238DA"/>
    <w:rsid w:val="002341B6"/>
    <w:rsid w:val="002407EB"/>
    <w:rsid w:val="002422C6"/>
    <w:rsid w:val="00262E2B"/>
    <w:rsid w:val="00262FF9"/>
    <w:rsid w:val="00263DA0"/>
    <w:rsid w:val="00264F63"/>
    <w:rsid w:val="002657E3"/>
    <w:rsid w:val="00277BC4"/>
    <w:rsid w:val="00286ACB"/>
    <w:rsid w:val="002951D8"/>
    <w:rsid w:val="002A31AC"/>
    <w:rsid w:val="002B1198"/>
    <w:rsid w:val="002E077F"/>
    <w:rsid w:val="002E425F"/>
    <w:rsid w:val="002E73C1"/>
    <w:rsid w:val="002F3260"/>
    <w:rsid w:val="002F3AAF"/>
    <w:rsid w:val="002F435B"/>
    <w:rsid w:val="00300618"/>
    <w:rsid w:val="0030527F"/>
    <w:rsid w:val="003422AD"/>
    <w:rsid w:val="00344ACC"/>
    <w:rsid w:val="00347EE6"/>
    <w:rsid w:val="00355403"/>
    <w:rsid w:val="003572ED"/>
    <w:rsid w:val="00360EAE"/>
    <w:rsid w:val="00364AB1"/>
    <w:rsid w:val="0037582D"/>
    <w:rsid w:val="00383266"/>
    <w:rsid w:val="003A1435"/>
    <w:rsid w:val="003B0E3F"/>
    <w:rsid w:val="003B32A8"/>
    <w:rsid w:val="003C2C8D"/>
    <w:rsid w:val="003C544C"/>
    <w:rsid w:val="003D0AF7"/>
    <w:rsid w:val="003D1670"/>
    <w:rsid w:val="003D6632"/>
    <w:rsid w:val="003D680D"/>
    <w:rsid w:val="003E0B11"/>
    <w:rsid w:val="003F0548"/>
    <w:rsid w:val="003F2219"/>
    <w:rsid w:val="003F5B13"/>
    <w:rsid w:val="00405182"/>
    <w:rsid w:val="004125AF"/>
    <w:rsid w:val="00417818"/>
    <w:rsid w:val="0044055A"/>
    <w:rsid w:val="00451634"/>
    <w:rsid w:val="004651A9"/>
    <w:rsid w:val="004670EF"/>
    <w:rsid w:val="00473A73"/>
    <w:rsid w:val="00492160"/>
    <w:rsid w:val="00495D82"/>
    <w:rsid w:val="0049626E"/>
    <w:rsid w:val="004B5086"/>
    <w:rsid w:val="004B7C4E"/>
    <w:rsid w:val="004B7CC5"/>
    <w:rsid w:val="004C62A9"/>
    <w:rsid w:val="004E18FE"/>
    <w:rsid w:val="004E522A"/>
    <w:rsid w:val="004F4D91"/>
    <w:rsid w:val="005025E9"/>
    <w:rsid w:val="00512614"/>
    <w:rsid w:val="00514DAD"/>
    <w:rsid w:val="005229E5"/>
    <w:rsid w:val="00522FEA"/>
    <w:rsid w:val="00525FDC"/>
    <w:rsid w:val="00526CD8"/>
    <w:rsid w:val="00527D99"/>
    <w:rsid w:val="00533E2F"/>
    <w:rsid w:val="00553CE5"/>
    <w:rsid w:val="00570204"/>
    <w:rsid w:val="005726EB"/>
    <w:rsid w:val="00575D1B"/>
    <w:rsid w:val="00576E06"/>
    <w:rsid w:val="00582D6A"/>
    <w:rsid w:val="00583269"/>
    <w:rsid w:val="00583318"/>
    <w:rsid w:val="005877C6"/>
    <w:rsid w:val="005A0610"/>
    <w:rsid w:val="005A50B0"/>
    <w:rsid w:val="005B03DB"/>
    <w:rsid w:val="005B6321"/>
    <w:rsid w:val="005C5B83"/>
    <w:rsid w:val="005E7079"/>
    <w:rsid w:val="005F2357"/>
    <w:rsid w:val="005F2524"/>
    <w:rsid w:val="005F51EA"/>
    <w:rsid w:val="005F6EC1"/>
    <w:rsid w:val="0060071E"/>
    <w:rsid w:val="0060535D"/>
    <w:rsid w:val="00611BEA"/>
    <w:rsid w:val="006137E7"/>
    <w:rsid w:val="00615EBB"/>
    <w:rsid w:val="00645DE1"/>
    <w:rsid w:val="00652B67"/>
    <w:rsid w:val="00655452"/>
    <w:rsid w:val="00666621"/>
    <w:rsid w:val="00666857"/>
    <w:rsid w:val="00670237"/>
    <w:rsid w:val="006A453A"/>
    <w:rsid w:val="006A4E90"/>
    <w:rsid w:val="006C3E66"/>
    <w:rsid w:val="006C3F43"/>
    <w:rsid w:val="006C57B2"/>
    <w:rsid w:val="006C77ED"/>
    <w:rsid w:val="006D1ECD"/>
    <w:rsid w:val="006D2134"/>
    <w:rsid w:val="006D53AB"/>
    <w:rsid w:val="006F0AEF"/>
    <w:rsid w:val="006F5378"/>
    <w:rsid w:val="007036ED"/>
    <w:rsid w:val="00710D0F"/>
    <w:rsid w:val="00715AB5"/>
    <w:rsid w:val="0072529E"/>
    <w:rsid w:val="007315AA"/>
    <w:rsid w:val="00736452"/>
    <w:rsid w:val="00737CDE"/>
    <w:rsid w:val="00740B3B"/>
    <w:rsid w:val="00753CA3"/>
    <w:rsid w:val="0075585C"/>
    <w:rsid w:val="007573AB"/>
    <w:rsid w:val="00774CA7"/>
    <w:rsid w:val="00776414"/>
    <w:rsid w:val="00787FF0"/>
    <w:rsid w:val="00790978"/>
    <w:rsid w:val="0079366A"/>
    <w:rsid w:val="007B1F15"/>
    <w:rsid w:val="007B3523"/>
    <w:rsid w:val="007B4D11"/>
    <w:rsid w:val="007B5F3D"/>
    <w:rsid w:val="007C04DA"/>
    <w:rsid w:val="007C1402"/>
    <w:rsid w:val="007C47BA"/>
    <w:rsid w:val="007C54C5"/>
    <w:rsid w:val="007D68A0"/>
    <w:rsid w:val="007E186E"/>
    <w:rsid w:val="007E5EDE"/>
    <w:rsid w:val="007E7244"/>
    <w:rsid w:val="007F5A02"/>
    <w:rsid w:val="007F7253"/>
    <w:rsid w:val="00804E9F"/>
    <w:rsid w:val="00810E42"/>
    <w:rsid w:val="008165D3"/>
    <w:rsid w:val="00820D2D"/>
    <w:rsid w:val="00827173"/>
    <w:rsid w:val="0084290A"/>
    <w:rsid w:val="0084705A"/>
    <w:rsid w:val="00871212"/>
    <w:rsid w:val="00871FA1"/>
    <w:rsid w:val="0089061E"/>
    <w:rsid w:val="00891004"/>
    <w:rsid w:val="008910D1"/>
    <w:rsid w:val="00893CE7"/>
    <w:rsid w:val="008A7F1A"/>
    <w:rsid w:val="008B15DE"/>
    <w:rsid w:val="008D01D2"/>
    <w:rsid w:val="008F0143"/>
    <w:rsid w:val="008F65E7"/>
    <w:rsid w:val="00920ADA"/>
    <w:rsid w:val="00925E0B"/>
    <w:rsid w:val="0094783D"/>
    <w:rsid w:val="00965DBE"/>
    <w:rsid w:val="00967E8F"/>
    <w:rsid w:val="00974CF7"/>
    <w:rsid w:val="00976128"/>
    <w:rsid w:val="009809EB"/>
    <w:rsid w:val="00993C6B"/>
    <w:rsid w:val="00995303"/>
    <w:rsid w:val="009A297A"/>
    <w:rsid w:val="009A2C29"/>
    <w:rsid w:val="009A4502"/>
    <w:rsid w:val="009A57FD"/>
    <w:rsid w:val="009A72DE"/>
    <w:rsid w:val="009B777D"/>
    <w:rsid w:val="009D2CC8"/>
    <w:rsid w:val="009D3447"/>
    <w:rsid w:val="009D524C"/>
    <w:rsid w:val="009E1776"/>
    <w:rsid w:val="009E6916"/>
    <w:rsid w:val="00A03135"/>
    <w:rsid w:val="00A23212"/>
    <w:rsid w:val="00A3518C"/>
    <w:rsid w:val="00A3607D"/>
    <w:rsid w:val="00A36CE3"/>
    <w:rsid w:val="00A43520"/>
    <w:rsid w:val="00A51189"/>
    <w:rsid w:val="00A67505"/>
    <w:rsid w:val="00A709FE"/>
    <w:rsid w:val="00A73DAE"/>
    <w:rsid w:val="00A8604E"/>
    <w:rsid w:val="00AA0B82"/>
    <w:rsid w:val="00AA5481"/>
    <w:rsid w:val="00AC0356"/>
    <w:rsid w:val="00AE773E"/>
    <w:rsid w:val="00AF31B3"/>
    <w:rsid w:val="00AF355E"/>
    <w:rsid w:val="00AF36A7"/>
    <w:rsid w:val="00B00E95"/>
    <w:rsid w:val="00B0339B"/>
    <w:rsid w:val="00B0453F"/>
    <w:rsid w:val="00B17CB7"/>
    <w:rsid w:val="00B308B1"/>
    <w:rsid w:val="00B333CC"/>
    <w:rsid w:val="00B35803"/>
    <w:rsid w:val="00B55FE8"/>
    <w:rsid w:val="00B56394"/>
    <w:rsid w:val="00B81DE7"/>
    <w:rsid w:val="00B91964"/>
    <w:rsid w:val="00B92D10"/>
    <w:rsid w:val="00B9349B"/>
    <w:rsid w:val="00BA7704"/>
    <w:rsid w:val="00BB3D72"/>
    <w:rsid w:val="00BC396D"/>
    <w:rsid w:val="00BD7D4F"/>
    <w:rsid w:val="00BE38B5"/>
    <w:rsid w:val="00BF6D97"/>
    <w:rsid w:val="00C058E8"/>
    <w:rsid w:val="00C10717"/>
    <w:rsid w:val="00C17312"/>
    <w:rsid w:val="00C20EFE"/>
    <w:rsid w:val="00C21754"/>
    <w:rsid w:val="00C22ADC"/>
    <w:rsid w:val="00C307A5"/>
    <w:rsid w:val="00C31D8D"/>
    <w:rsid w:val="00C471FE"/>
    <w:rsid w:val="00C52F2C"/>
    <w:rsid w:val="00C565BA"/>
    <w:rsid w:val="00C63094"/>
    <w:rsid w:val="00C66BD6"/>
    <w:rsid w:val="00C703AC"/>
    <w:rsid w:val="00C75934"/>
    <w:rsid w:val="00C80EDF"/>
    <w:rsid w:val="00C80FAA"/>
    <w:rsid w:val="00C905F9"/>
    <w:rsid w:val="00C91E2F"/>
    <w:rsid w:val="00C945B0"/>
    <w:rsid w:val="00CA4978"/>
    <w:rsid w:val="00CB0832"/>
    <w:rsid w:val="00CC0FC7"/>
    <w:rsid w:val="00CC5D2D"/>
    <w:rsid w:val="00CD2C1C"/>
    <w:rsid w:val="00CD63B4"/>
    <w:rsid w:val="00CE5633"/>
    <w:rsid w:val="00CE69CD"/>
    <w:rsid w:val="00CF026F"/>
    <w:rsid w:val="00CF68A0"/>
    <w:rsid w:val="00D02BE6"/>
    <w:rsid w:val="00D14973"/>
    <w:rsid w:val="00D15DC2"/>
    <w:rsid w:val="00D163D3"/>
    <w:rsid w:val="00D2427B"/>
    <w:rsid w:val="00D31585"/>
    <w:rsid w:val="00D4490E"/>
    <w:rsid w:val="00D469B4"/>
    <w:rsid w:val="00D54255"/>
    <w:rsid w:val="00D63EA3"/>
    <w:rsid w:val="00D64189"/>
    <w:rsid w:val="00D6484A"/>
    <w:rsid w:val="00D67DCB"/>
    <w:rsid w:val="00DA0AED"/>
    <w:rsid w:val="00DA65F9"/>
    <w:rsid w:val="00DB4CAE"/>
    <w:rsid w:val="00DC3A3F"/>
    <w:rsid w:val="00DC615B"/>
    <w:rsid w:val="00DC7DB8"/>
    <w:rsid w:val="00DD1455"/>
    <w:rsid w:val="00DD22AB"/>
    <w:rsid w:val="00DD4612"/>
    <w:rsid w:val="00DE78E9"/>
    <w:rsid w:val="00DF7682"/>
    <w:rsid w:val="00E02E35"/>
    <w:rsid w:val="00E058FD"/>
    <w:rsid w:val="00E153AF"/>
    <w:rsid w:val="00E34371"/>
    <w:rsid w:val="00E40A5D"/>
    <w:rsid w:val="00E412EB"/>
    <w:rsid w:val="00E42223"/>
    <w:rsid w:val="00E47134"/>
    <w:rsid w:val="00E504B4"/>
    <w:rsid w:val="00E614F0"/>
    <w:rsid w:val="00E66898"/>
    <w:rsid w:val="00E71283"/>
    <w:rsid w:val="00E82113"/>
    <w:rsid w:val="00E833B4"/>
    <w:rsid w:val="00E90ADD"/>
    <w:rsid w:val="00E90D0C"/>
    <w:rsid w:val="00E95EBF"/>
    <w:rsid w:val="00EA31B4"/>
    <w:rsid w:val="00EB3260"/>
    <w:rsid w:val="00EC6237"/>
    <w:rsid w:val="00EC6569"/>
    <w:rsid w:val="00EC757C"/>
    <w:rsid w:val="00EC7B5A"/>
    <w:rsid w:val="00ED6DA4"/>
    <w:rsid w:val="00EE2C44"/>
    <w:rsid w:val="00EE33B5"/>
    <w:rsid w:val="00EE65D4"/>
    <w:rsid w:val="00EE79DF"/>
    <w:rsid w:val="00EF35AE"/>
    <w:rsid w:val="00EF39DA"/>
    <w:rsid w:val="00F04411"/>
    <w:rsid w:val="00F10852"/>
    <w:rsid w:val="00F24D1A"/>
    <w:rsid w:val="00F57B01"/>
    <w:rsid w:val="00F6681A"/>
    <w:rsid w:val="00F74325"/>
    <w:rsid w:val="00F86D74"/>
    <w:rsid w:val="00F94D77"/>
    <w:rsid w:val="00FA6091"/>
    <w:rsid w:val="00FB49AC"/>
    <w:rsid w:val="00FC738A"/>
    <w:rsid w:val="00FE39C5"/>
    <w:rsid w:val="00FF315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38B5"/>
    <w:rPr>
      <w:rFonts w:ascii="Calibri" w:eastAsia="Calibri" w:hAnsi="Calibri" w:cs="Times New Roman"/>
    </w:rPr>
  </w:style>
  <w:style w:type="paragraph" w:styleId="1">
    <w:name w:val="heading 1"/>
    <w:basedOn w:val="a"/>
    <w:next w:val="a"/>
    <w:link w:val="10"/>
    <w:uiPriority w:val="9"/>
    <w:qFormat/>
    <w:rsid w:val="0097612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76128"/>
    <w:rPr>
      <w:rFonts w:asciiTheme="majorHAnsi" w:eastAsiaTheme="majorEastAsia" w:hAnsiTheme="majorHAnsi" w:cstheme="majorBidi"/>
      <w:b/>
      <w:bCs/>
      <w:color w:val="365F91" w:themeColor="accent1" w:themeShade="BF"/>
      <w:sz w:val="28"/>
      <w:szCs w:val="28"/>
    </w:rPr>
  </w:style>
  <w:style w:type="paragraph" w:styleId="a3">
    <w:name w:val="List Paragraph"/>
    <w:basedOn w:val="a"/>
    <w:link w:val="a4"/>
    <w:uiPriority w:val="34"/>
    <w:qFormat/>
    <w:rsid w:val="00BE38B5"/>
    <w:pPr>
      <w:spacing w:after="160" w:line="259" w:lineRule="auto"/>
      <w:ind w:left="720"/>
      <w:contextualSpacing/>
    </w:pPr>
    <w:rPr>
      <w:rFonts w:asciiTheme="minorHAnsi" w:eastAsiaTheme="minorHAnsi" w:hAnsiTheme="minorHAnsi" w:cstheme="minorBidi"/>
    </w:rPr>
  </w:style>
  <w:style w:type="character" w:customStyle="1" w:styleId="a4">
    <w:name w:val="Абзац списка Знак"/>
    <w:link w:val="a3"/>
    <w:uiPriority w:val="34"/>
    <w:locked/>
    <w:rsid w:val="00BE38B5"/>
  </w:style>
  <w:style w:type="paragraph" w:styleId="a5">
    <w:name w:val="footer"/>
    <w:basedOn w:val="a"/>
    <w:link w:val="a6"/>
    <w:uiPriority w:val="99"/>
    <w:unhideWhenUsed/>
    <w:rsid w:val="00BE38B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BE38B5"/>
    <w:rPr>
      <w:rFonts w:ascii="Calibri" w:eastAsia="Calibri" w:hAnsi="Calibri" w:cs="Times New Roman"/>
    </w:rPr>
  </w:style>
  <w:style w:type="table" w:customStyle="1" w:styleId="11">
    <w:name w:val="Сетка таблицы1"/>
    <w:basedOn w:val="a1"/>
    <w:next w:val="a7"/>
    <w:uiPriority w:val="59"/>
    <w:rsid w:val="00BE38B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7">
    <w:name w:val="Table Grid"/>
    <w:basedOn w:val="a1"/>
    <w:uiPriority w:val="59"/>
    <w:rsid w:val="00BE38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Основной текст2"/>
    <w:rsid w:val="00BE38B5"/>
    <w:rPr>
      <w:rFonts w:ascii="Times New Roman" w:eastAsia="Times New Roman" w:hAnsi="Times New Roman" w:cs="Times New Roman"/>
      <w:color w:val="000000"/>
      <w:spacing w:val="0"/>
      <w:w w:val="100"/>
      <w:position w:val="0"/>
      <w:sz w:val="23"/>
      <w:szCs w:val="23"/>
      <w:shd w:val="clear" w:color="auto" w:fill="FFFFFF"/>
      <w:lang w:val="ru-RU"/>
    </w:rPr>
  </w:style>
  <w:style w:type="paragraph" w:customStyle="1" w:styleId="c3">
    <w:name w:val="c3"/>
    <w:basedOn w:val="a"/>
    <w:uiPriority w:val="99"/>
    <w:rsid w:val="00BE38B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6">
    <w:name w:val="c6"/>
    <w:basedOn w:val="a0"/>
    <w:rsid w:val="00BE38B5"/>
  </w:style>
  <w:style w:type="character" w:styleId="a8">
    <w:name w:val="Hyperlink"/>
    <w:basedOn w:val="a0"/>
    <w:uiPriority w:val="99"/>
    <w:unhideWhenUsed/>
    <w:rsid w:val="00BE38B5"/>
    <w:rPr>
      <w:color w:val="0000FF" w:themeColor="hyperlink"/>
      <w:u w:val="single"/>
    </w:rPr>
  </w:style>
  <w:style w:type="paragraph" w:styleId="a9">
    <w:name w:val="Balloon Text"/>
    <w:basedOn w:val="a"/>
    <w:link w:val="aa"/>
    <w:uiPriority w:val="99"/>
    <w:semiHidden/>
    <w:unhideWhenUsed/>
    <w:rsid w:val="00BE38B5"/>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BE38B5"/>
    <w:rPr>
      <w:rFonts w:ascii="Tahoma" w:eastAsia="Calibri" w:hAnsi="Tahoma" w:cs="Tahoma"/>
      <w:sz w:val="16"/>
      <w:szCs w:val="16"/>
    </w:rPr>
  </w:style>
  <w:style w:type="paragraph" w:styleId="ab">
    <w:name w:val="Normal (Web)"/>
    <w:basedOn w:val="a"/>
    <w:uiPriority w:val="99"/>
    <w:unhideWhenUsed/>
    <w:rsid w:val="0097612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976128"/>
  </w:style>
  <w:style w:type="paragraph" w:styleId="ac">
    <w:name w:val="Body Text"/>
    <w:basedOn w:val="a"/>
    <w:link w:val="ad"/>
    <w:uiPriority w:val="99"/>
    <w:rsid w:val="00D469B4"/>
    <w:pPr>
      <w:widowControl w:val="0"/>
      <w:spacing w:after="120" w:line="420" w:lineRule="auto"/>
      <w:ind w:firstLine="680"/>
      <w:jc w:val="both"/>
    </w:pPr>
    <w:rPr>
      <w:rFonts w:ascii="Times New Roman" w:eastAsia="Times New Roman" w:hAnsi="Times New Roman"/>
      <w:snapToGrid w:val="0"/>
      <w:sz w:val="28"/>
      <w:szCs w:val="20"/>
      <w:lang w:eastAsia="ru-RU"/>
    </w:rPr>
  </w:style>
  <w:style w:type="character" w:customStyle="1" w:styleId="ad">
    <w:name w:val="Основной текст Знак"/>
    <w:basedOn w:val="a0"/>
    <w:link w:val="ac"/>
    <w:uiPriority w:val="99"/>
    <w:rsid w:val="00D469B4"/>
    <w:rPr>
      <w:rFonts w:ascii="Times New Roman" w:eastAsia="Times New Roman" w:hAnsi="Times New Roman" w:cs="Times New Roman"/>
      <w:snapToGrid w:val="0"/>
      <w:sz w:val="28"/>
      <w:szCs w:val="20"/>
      <w:lang w:eastAsia="ru-RU"/>
    </w:rPr>
  </w:style>
  <w:style w:type="character" w:styleId="ae">
    <w:name w:val="Emphasis"/>
    <w:basedOn w:val="a0"/>
    <w:uiPriority w:val="20"/>
    <w:qFormat/>
    <w:rsid w:val="00D469B4"/>
    <w:rPr>
      <w:i/>
      <w:iCs/>
    </w:rPr>
  </w:style>
  <w:style w:type="paragraph" w:styleId="af">
    <w:name w:val="header"/>
    <w:basedOn w:val="a"/>
    <w:link w:val="af0"/>
    <w:uiPriority w:val="99"/>
    <w:unhideWhenUsed/>
    <w:rsid w:val="00D469B4"/>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D469B4"/>
    <w:rPr>
      <w:rFonts w:ascii="Calibri" w:eastAsia="Calibri" w:hAnsi="Calibri" w:cs="Times New Roman"/>
    </w:rPr>
  </w:style>
  <w:style w:type="paragraph" w:styleId="af1">
    <w:name w:val="annotation text"/>
    <w:basedOn w:val="a"/>
    <w:link w:val="af2"/>
    <w:uiPriority w:val="99"/>
    <w:semiHidden/>
    <w:unhideWhenUsed/>
    <w:rsid w:val="00D469B4"/>
    <w:pPr>
      <w:spacing w:line="240" w:lineRule="auto"/>
    </w:pPr>
    <w:rPr>
      <w:sz w:val="20"/>
      <w:szCs w:val="20"/>
    </w:rPr>
  </w:style>
  <w:style w:type="character" w:customStyle="1" w:styleId="af2">
    <w:name w:val="Текст примечания Знак"/>
    <w:basedOn w:val="a0"/>
    <w:link w:val="af1"/>
    <w:uiPriority w:val="99"/>
    <w:semiHidden/>
    <w:rsid w:val="00D469B4"/>
    <w:rPr>
      <w:rFonts w:ascii="Calibri" w:eastAsia="Calibri" w:hAnsi="Calibri" w:cs="Times New Roman"/>
      <w:sz w:val="20"/>
      <w:szCs w:val="20"/>
    </w:rPr>
  </w:style>
  <w:style w:type="paragraph" w:styleId="af3">
    <w:name w:val="annotation subject"/>
    <w:basedOn w:val="af1"/>
    <w:next w:val="af1"/>
    <w:link w:val="af4"/>
    <w:uiPriority w:val="99"/>
    <w:semiHidden/>
    <w:unhideWhenUsed/>
    <w:rsid w:val="00D469B4"/>
    <w:rPr>
      <w:b/>
      <w:bCs/>
    </w:rPr>
  </w:style>
  <w:style w:type="character" w:customStyle="1" w:styleId="af4">
    <w:name w:val="Тема примечания Знак"/>
    <w:basedOn w:val="af2"/>
    <w:link w:val="af3"/>
    <w:uiPriority w:val="99"/>
    <w:semiHidden/>
    <w:rsid w:val="00D469B4"/>
    <w:rPr>
      <w:rFonts w:ascii="Calibri" w:eastAsia="Calibri" w:hAnsi="Calibri" w:cs="Times New Roman"/>
      <w:b/>
      <w:bCs/>
      <w:sz w:val="20"/>
      <w:szCs w:val="20"/>
    </w:rPr>
  </w:style>
  <w:style w:type="paragraph" w:customStyle="1" w:styleId="Default">
    <w:name w:val="Default"/>
    <w:uiPriority w:val="99"/>
    <w:rsid w:val="00D469B4"/>
    <w:pPr>
      <w:autoSpaceDE w:val="0"/>
      <w:autoSpaceDN w:val="0"/>
      <w:adjustRightInd w:val="0"/>
      <w:spacing w:after="0" w:line="240" w:lineRule="auto"/>
    </w:pPr>
    <w:rPr>
      <w:rFonts w:ascii="Calibri" w:hAnsi="Calibri" w:cs="Calibri"/>
      <w:color w:val="000000"/>
      <w:sz w:val="24"/>
      <w:szCs w:val="24"/>
    </w:rPr>
  </w:style>
  <w:style w:type="table" w:customStyle="1" w:styleId="20">
    <w:name w:val="Сетка таблицы2"/>
    <w:basedOn w:val="a1"/>
    <w:next w:val="a7"/>
    <w:uiPriority w:val="59"/>
    <w:rsid w:val="00D469B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Strong"/>
    <w:basedOn w:val="a0"/>
    <w:uiPriority w:val="22"/>
    <w:qFormat/>
    <w:rsid w:val="00D469B4"/>
    <w:rPr>
      <w:b/>
      <w:bCs/>
    </w:rPr>
  </w:style>
  <w:style w:type="character" w:customStyle="1" w:styleId="-">
    <w:name w:val="Интернет-ссылка"/>
    <w:basedOn w:val="a0"/>
    <w:uiPriority w:val="99"/>
    <w:unhideWhenUsed/>
    <w:rsid w:val="00670237"/>
    <w:rPr>
      <w:color w:val="0000FF" w:themeColor="hyperlink"/>
      <w:u w:val="single"/>
    </w:rPr>
  </w:style>
  <w:style w:type="paragraph" w:customStyle="1" w:styleId="af6">
    <w:name w:val="Содержимое таблицы"/>
    <w:basedOn w:val="a"/>
    <w:uiPriority w:val="99"/>
    <w:qFormat/>
    <w:rsid w:val="00670237"/>
    <w:pPr>
      <w:suppressLineNumbers/>
    </w:pPr>
    <w:rPr>
      <w:rFonts w:asciiTheme="minorHAnsi" w:eastAsiaTheme="minorHAnsi" w:hAnsiTheme="minorHAnsi"/>
    </w:rPr>
  </w:style>
  <w:style w:type="paragraph" w:styleId="af7">
    <w:name w:val="No Spacing"/>
    <w:link w:val="af8"/>
    <w:uiPriority w:val="1"/>
    <w:qFormat/>
    <w:rsid w:val="002B1198"/>
    <w:pPr>
      <w:spacing w:after="0" w:line="240" w:lineRule="auto"/>
    </w:pPr>
    <w:rPr>
      <w:rFonts w:ascii="Calibri" w:eastAsia="Calibri" w:hAnsi="Calibri" w:cs="Times New Roman"/>
    </w:rPr>
  </w:style>
  <w:style w:type="paragraph" w:styleId="af9">
    <w:name w:val="Body Text Indent"/>
    <w:basedOn w:val="a"/>
    <w:link w:val="afa"/>
    <w:uiPriority w:val="99"/>
    <w:unhideWhenUsed/>
    <w:rsid w:val="002B1198"/>
    <w:pPr>
      <w:spacing w:after="120"/>
      <w:ind w:left="283"/>
    </w:pPr>
  </w:style>
  <w:style w:type="character" w:customStyle="1" w:styleId="afa">
    <w:name w:val="Основной текст с отступом Знак"/>
    <w:basedOn w:val="a0"/>
    <w:link w:val="af9"/>
    <w:uiPriority w:val="99"/>
    <w:rsid w:val="002B1198"/>
    <w:rPr>
      <w:rFonts w:ascii="Calibri" w:eastAsia="Calibri" w:hAnsi="Calibri" w:cs="Times New Roman"/>
    </w:rPr>
  </w:style>
  <w:style w:type="paragraph" w:customStyle="1" w:styleId="12">
    <w:name w:val="Абзац списка1"/>
    <w:basedOn w:val="a"/>
    <w:link w:val="ListParagraphChar"/>
    <w:rsid w:val="00CF026F"/>
    <w:pPr>
      <w:spacing w:after="160" w:line="259" w:lineRule="auto"/>
      <w:ind w:left="720"/>
      <w:contextualSpacing/>
    </w:pPr>
    <w:rPr>
      <w:rFonts w:eastAsia="Times New Roman"/>
    </w:rPr>
  </w:style>
  <w:style w:type="character" w:customStyle="1" w:styleId="ListParagraphChar">
    <w:name w:val="List Paragraph Char"/>
    <w:link w:val="12"/>
    <w:locked/>
    <w:rsid w:val="00CF026F"/>
    <w:rPr>
      <w:rFonts w:ascii="Calibri" w:eastAsia="Times New Roman" w:hAnsi="Calibri" w:cs="Times New Roman"/>
    </w:rPr>
  </w:style>
  <w:style w:type="paragraph" w:customStyle="1" w:styleId="13">
    <w:name w:val="Без интервала1"/>
    <w:uiPriority w:val="99"/>
    <w:rsid w:val="00CF026F"/>
    <w:pPr>
      <w:spacing w:after="0" w:line="240" w:lineRule="auto"/>
    </w:pPr>
    <w:rPr>
      <w:rFonts w:ascii="Calibri" w:eastAsia="Times New Roman" w:hAnsi="Calibri" w:cs="Times New Roman"/>
    </w:rPr>
  </w:style>
  <w:style w:type="paragraph" w:customStyle="1" w:styleId="c17c32c31">
    <w:name w:val="c17 c32 c31"/>
    <w:basedOn w:val="a"/>
    <w:uiPriority w:val="99"/>
    <w:rsid w:val="00CF026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21">
    <w:name w:val="Без интервала2"/>
    <w:uiPriority w:val="99"/>
    <w:rsid w:val="00152C38"/>
    <w:pPr>
      <w:spacing w:after="0" w:line="240" w:lineRule="auto"/>
    </w:pPr>
    <w:rPr>
      <w:rFonts w:ascii="Calibri" w:eastAsia="Times New Roman" w:hAnsi="Calibri" w:cs="Times New Roman"/>
    </w:rPr>
  </w:style>
  <w:style w:type="paragraph" w:styleId="22">
    <w:name w:val="Body Text Indent 2"/>
    <w:basedOn w:val="a"/>
    <w:link w:val="23"/>
    <w:uiPriority w:val="99"/>
    <w:unhideWhenUsed/>
    <w:rsid w:val="005F51E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basedOn w:val="a0"/>
    <w:link w:val="22"/>
    <w:uiPriority w:val="99"/>
    <w:rsid w:val="005F51EA"/>
    <w:rPr>
      <w:rFonts w:ascii="Times New Roman" w:eastAsia="Times New Roman" w:hAnsi="Times New Roman" w:cs="Times New Roman"/>
      <w:sz w:val="24"/>
      <w:szCs w:val="24"/>
      <w:lang w:eastAsia="ru-RU"/>
    </w:rPr>
  </w:style>
  <w:style w:type="character" w:customStyle="1" w:styleId="af8">
    <w:name w:val="Без интервала Знак"/>
    <w:link w:val="af7"/>
    <w:uiPriority w:val="1"/>
    <w:rsid w:val="0037582D"/>
    <w:rPr>
      <w:rFonts w:ascii="Calibri" w:eastAsia="Calibri" w:hAnsi="Calibri" w:cs="Times New Roman"/>
    </w:rPr>
  </w:style>
  <w:style w:type="character" w:styleId="afb">
    <w:name w:val="Subtle Emphasis"/>
    <w:uiPriority w:val="19"/>
    <w:qFormat/>
    <w:rsid w:val="0037582D"/>
    <w:rPr>
      <w:i/>
      <w:iCs/>
      <w:color w:val="808080"/>
    </w:rPr>
  </w:style>
  <w:style w:type="paragraph" w:customStyle="1" w:styleId="FR1">
    <w:name w:val="FR1"/>
    <w:uiPriority w:val="99"/>
    <w:rsid w:val="003F0548"/>
    <w:pPr>
      <w:widowControl w:val="0"/>
      <w:spacing w:before="280" w:after="0" w:line="240" w:lineRule="auto"/>
      <w:ind w:left="1240" w:right="600"/>
    </w:pPr>
    <w:rPr>
      <w:rFonts w:ascii="Times New Roman" w:eastAsia="Times New Roman" w:hAnsi="Times New Roman" w:cs="Times New Roman"/>
      <w:b/>
      <w:sz w:val="32"/>
      <w:szCs w:val="20"/>
      <w:lang w:eastAsia="ru-RU"/>
    </w:rPr>
  </w:style>
  <w:style w:type="character" w:customStyle="1" w:styleId="c0">
    <w:name w:val="c0"/>
    <w:rsid w:val="003F0548"/>
  </w:style>
  <w:style w:type="character" w:styleId="afc">
    <w:name w:val="FollowedHyperlink"/>
    <w:basedOn w:val="a0"/>
    <w:uiPriority w:val="99"/>
    <w:semiHidden/>
    <w:unhideWhenUsed/>
    <w:rsid w:val="00C1071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876171">
      <w:bodyDiv w:val="1"/>
      <w:marLeft w:val="0"/>
      <w:marRight w:val="0"/>
      <w:marTop w:val="0"/>
      <w:marBottom w:val="0"/>
      <w:divBdr>
        <w:top w:val="none" w:sz="0" w:space="0" w:color="auto"/>
        <w:left w:val="none" w:sz="0" w:space="0" w:color="auto"/>
        <w:bottom w:val="none" w:sz="0" w:space="0" w:color="auto"/>
        <w:right w:val="none" w:sz="0" w:space="0" w:color="auto"/>
      </w:divBdr>
    </w:div>
    <w:div w:id="594245029">
      <w:bodyDiv w:val="1"/>
      <w:marLeft w:val="0"/>
      <w:marRight w:val="0"/>
      <w:marTop w:val="0"/>
      <w:marBottom w:val="0"/>
      <w:divBdr>
        <w:top w:val="none" w:sz="0" w:space="0" w:color="auto"/>
        <w:left w:val="none" w:sz="0" w:space="0" w:color="auto"/>
        <w:bottom w:val="none" w:sz="0" w:space="0" w:color="auto"/>
        <w:right w:val="none" w:sz="0" w:space="0" w:color="auto"/>
      </w:divBdr>
    </w:div>
    <w:div w:id="681512407">
      <w:bodyDiv w:val="1"/>
      <w:marLeft w:val="0"/>
      <w:marRight w:val="0"/>
      <w:marTop w:val="0"/>
      <w:marBottom w:val="0"/>
      <w:divBdr>
        <w:top w:val="none" w:sz="0" w:space="0" w:color="auto"/>
        <w:left w:val="none" w:sz="0" w:space="0" w:color="auto"/>
        <w:bottom w:val="none" w:sz="0" w:space="0" w:color="auto"/>
        <w:right w:val="none" w:sz="0" w:space="0" w:color="auto"/>
      </w:divBdr>
    </w:div>
    <w:div w:id="734084844">
      <w:bodyDiv w:val="1"/>
      <w:marLeft w:val="0"/>
      <w:marRight w:val="0"/>
      <w:marTop w:val="0"/>
      <w:marBottom w:val="0"/>
      <w:divBdr>
        <w:top w:val="none" w:sz="0" w:space="0" w:color="auto"/>
        <w:left w:val="none" w:sz="0" w:space="0" w:color="auto"/>
        <w:bottom w:val="none" w:sz="0" w:space="0" w:color="auto"/>
        <w:right w:val="none" w:sz="0" w:space="0" w:color="auto"/>
      </w:divBdr>
    </w:div>
    <w:div w:id="907616340">
      <w:bodyDiv w:val="1"/>
      <w:marLeft w:val="0"/>
      <w:marRight w:val="0"/>
      <w:marTop w:val="0"/>
      <w:marBottom w:val="0"/>
      <w:divBdr>
        <w:top w:val="none" w:sz="0" w:space="0" w:color="auto"/>
        <w:left w:val="none" w:sz="0" w:space="0" w:color="auto"/>
        <w:bottom w:val="none" w:sz="0" w:space="0" w:color="auto"/>
        <w:right w:val="none" w:sz="0" w:space="0" w:color="auto"/>
      </w:divBdr>
    </w:div>
    <w:div w:id="1016350072">
      <w:bodyDiv w:val="1"/>
      <w:marLeft w:val="0"/>
      <w:marRight w:val="0"/>
      <w:marTop w:val="0"/>
      <w:marBottom w:val="0"/>
      <w:divBdr>
        <w:top w:val="none" w:sz="0" w:space="0" w:color="auto"/>
        <w:left w:val="none" w:sz="0" w:space="0" w:color="auto"/>
        <w:bottom w:val="none" w:sz="0" w:space="0" w:color="auto"/>
        <w:right w:val="none" w:sz="0" w:space="0" w:color="auto"/>
      </w:divBdr>
    </w:div>
    <w:div w:id="1023745724">
      <w:bodyDiv w:val="1"/>
      <w:marLeft w:val="0"/>
      <w:marRight w:val="0"/>
      <w:marTop w:val="0"/>
      <w:marBottom w:val="0"/>
      <w:divBdr>
        <w:top w:val="none" w:sz="0" w:space="0" w:color="auto"/>
        <w:left w:val="none" w:sz="0" w:space="0" w:color="auto"/>
        <w:bottom w:val="none" w:sz="0" w:space="0" w:color="auto"/>
        <w:right w:val="none" w:sz="0" w:space="0" w:color="auto"/>
      </w:divBdr>
    </w:div>
    <w:div w:id="1228104720">
      <w:bodyDiv w:val="1"/>
      <w:marLeft w:val="0"/>
      <w:marRight w:val="0"/>
      <w:marTop w:val="0"/>
      <w:marBottom w:val="0"/>
      <w:divBdr>
        <w:top w:val="none" w:sz="0" w:space="0" w:color="auto"/>
        <w:left w:val="none" w:sz="0" w:space="0" w:color="auto"/>
        <w:bottom w:val="none" w:sz="0" w:space="0" w:color="auto"/>
        <w:right w:val="none" w:sz="0" w:space="0" w:color="auto"/>
      </w:divBdr>
    </w:div>
    <w:div w:id="1230311851">
      <w:bodyDiv w:val="1"/>
      <w:marLeft w:val="0"/>
      <w:marRight w:val="0"/>
      <w:marTop w:val="0"/>
      <w:marBottom w:val="0"/>
      <w:divBdr>
        <w:top w:val="none" w:sz="0" w:space="0" w:color="auto"/>
        <w:left w:val="none" w:sz="0" w:space="0" w:color="auto"/>
        <w:bottom w:val="none" w:sz="0" w:space="0" w:color="auto"/>
        <w:right w:val="none" w:sz="0" w:space="0" w:color="auto"/>
      </w:divBdr>
    </w:div>
    <w:div w:id="1537505920">
      <w:bodyDiv w:val="1"/>
      <w:marLeft w:val="0"/>
      <w:marRight w:val="0"/>
      <w:marTop w:val="0"/>
      <w:marBottom w:val="0"/>
      <w:divBdr>
        <w:top w:val="none" w:sz="0" w:space="0" w:color="auto"/>
        <w:left w:val="none" w:sz="0" w:space="0" w:color="auto"/>
        <w:bottom w:val="none" w:sz="0" w:space="0" w:color="auto"/>
        <w:right w:val="none" w:sz="0" w:space="0" w:color="auto"/>
      </w:divBdr>
    </w:div>
    <w:div w:id="1652364095">
      <w:bodyDiv w:val="1"/>
      <w:marLeft w:val="0"/>
      <w:marRight w:val="0"/>
      <w:marTop w:val="0"/>
      <w:marBottom w:val="0"/>
      <w:divBdr>
        <w:top w:val="none" w:sz="0" w:space="0" w:color="auto"/>
        <w:left w:val="none" w:sz="0" w:space="0" w:color="auto"/>
        <w:bottom w:val="none" w:sz="0" w:space="0" w:color="auto"/>
        <w:right w:val="none" w:sz="0" w:space="0" w:color="auto"/>
      </w:divBdr>
    </w:div>
    <w:div w:id="2022395588">
      <w:bodyDiv w:val="1"/>
      <w:marLeft w:val="0"/>
      <w:marRight w:val="0"/>
      <w:marTop w:val="0"/>
      <w:marBottom w:val="0"/>
      <w:divBdr>
        <w:top w:val="none" w:sz="0" w:space="0" w:color="auto"/>
        <w:left w:val="none" w:sz="0" w:space="0" w:color="auto"/>
        <w:bottom w:val="none" w:sz="0" w:space="0" w:color="auto"/>
        <w:right w:val="none" w:sz="0" w:space="0" w:color="auto"/>
      </w:divBdr>
    </w:div>
    <w:div w:id="2068724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iblioclub.ru/index.php?page=book&amp;id=344740" TargetMode="External"/><Relationship Id="rId117" Type="http://schemas.openxmlformats.org/officeDocument/2006/relationships/hyperlink" Target="http://biblioclub.ru/index.php?page=book&amp;id=499423" TargetMode="External"/><Relationship Id="rId21" Type="http://schemas.openxmlformats.org/officeDocument/2006/relationships/hyperlink" Target="http://biblioclub.ru/index.php?page=book&amp;id=452839" TargetMode="External"/><Relationship Id="rId42" Type="http://schemas.openxmlformats.org/officeDocument/2006/relationships/hyperlink" Target="http://pedagog.kemsu.ru/Content/userfiles/files/umd/&#1055;&#1088;&#1086;&#1092;&#1077;&#1089;&#1089;&#1080;&#1086;&#1085;&#1072;&#1083;&#1100;&#1085;&#1072;&#1103;%20&#1101;&#1090;&#1080;&#1082;&#1072;.pdf" TargetMode="External"/><Relationship Id="rId47" Type="http://schemas.openxmlformats.org/officeDocument/2006/relationships/hyperlink" Target="http://biblioclub.ru/index.php?page=book_red&amp;id=264038" TargetMode="External"/><Relationship Id="rId63" Type="http://schemas.openxmlformats.org/officeDocument/2006/relationships/hyperlink" Target="file:///D:\&#1055;&#1086;&#1083;&#1100;&#1079;&#1086;&#1074;&#1072;&#1090;&#1077;&#1083;&#1100;\Desktop\AppData\Local\Temp\AppData\Local\Microsoft\Windows\Temporary%20Internet%20Files\Content.IE5\DZ3EUE11\www.biblioclub.ru" TargetMode="External"/><Relationship Id="rId68" Type="http://schemas.openxmlformats.org/officeDocument/2006/relationships/hyperlink" Target="http://psylab.info/" TargetMode="External"/><Relationship Id="rId84" Type="http://schemas.openxmlformats.org/officeDocument/2006/relationships/hyperlink" Target="http://thematic_philosophical.academic.ru/368/&#1062;&#1045;&#1053;&#1053;&#1054;&#1057;&#1058;&#1048;" TargetMode="External"/><Relationship Id="rId89" Type="http://schemas.openxmlformats.org/officeDocument/2006/relationships/hyperlink" Target="http://sub-cult.ru/subculturi/3450-subkul-tura-metallistov-nezavisimost-i-svoboda-kak-obraz-zhizni" TargetMode="External"/><Relationship Id="rId112" Type="http://schemas.openxmlformats.org/officeDocument/2006/relationships/hyperlink" Target="http://moodle.mininuniver.ru/mod/lesson/view.php?id=97991" TargetMode="External"/><Relationship Id="rId16" Type="http://schemas.openxmlformats.org/officeDocument/2006/relationships/hyperlink" Target="http://biblioclub.ru/index.php?page=book&amp;id=474292(26.04.2019)" TargetMode="External"/><Relationship Id="rId107" Type="http://schemas.openxmlformats.org/officeDocument/2006/relationships/hyperlink" Target="http://biblioclub.ru/index.php?page=book&amp;id=499423" TargetMode="External"/><Relationship Id="rId11" Type="http://schemas.openxmlformats.org/officeDocument/2006/relationships/hyperlink" Target="http://elibrary.ru/author_items.asp?refid=330560170&amp;fam=%D0%9C%D0%B0%D1%80%D0%BA%D0%BE%D0%B2%D0%B0&amp;init=%D0%A1+%D0%9C" TargetMode="External"/><Relationship Id="rId32" Type="http://schemas.openxmlformats.org/officeDocument/2006/relationships/hyperlink" Target="http://www.ebiblioteka.ru" TargetMode="External"/><Relationship Id="rId37" Type="http://schemas.openxmlformats.org/officeDocument/2006/relationships/hyperlink" Target="http://biblioclub.ru/index.php?page=book_red&amp;id=458086" TargetMode="External"/><Relationship Id="rId53" Type="http://schemas.openxmlformats.org/officeDocument/2006/relationships/hyperlink" Target="http://biblioclub.ru/index.php?page=book_red&amp;id=472625" TargetMode="External"/><Relationship Id="rId58" Type="http://schemas.openxmlformats.org/officeDocument/2006/relationships/hyperlink" Target="http://www.biblioclub.ru" TargetMode="External"/><Relationship Id="rId74" Type="http://schemas.openxmlformats.org/officeDocument/2006/relationships/hyperlink" Target="http://biblioclub.ru/index.php?page=book&amp;id=119433" TargetMode="External"/><Relationship Id="rId79" Type="http://schemas.openxmlformats.org/officeDocument/2006/relationships/hyperlink" Target="http://biblioclub.ru/index.php?page=book&amp;id=457894" TargetMode="External"/><Relationship Id="rId102" Type="http://schemas.openxmlformats.org/officeDocument/2006/relationships/hyperlink" Target="http://biblioclub.ru/index.php?page=book&amp;id=486006" TargetMode="External"/><Relationship Id="rId123" Type="http://schemas.openxmlformats.org/officeDocument/2006/relationships/hyperlink" Target="http://biblioclub.ru/index.php?page=book&amp;id=232489" TargetMode="External"/><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hyperlink" Target="http://www.sub-culture.ru/panki.php" TargetMode="External"/><Relationship Id="rId95" Type="http://schemas.openxmlformats.org/officeDocument/2006/relationships/hyperlink" Target="http://biblioclub.ru/index.php?page=book&amp;id=93280" TargetMode="External"/><Relationship Id="rId22" Type="http://schemas.openxmlformats.org/officeDocument/2006/relationships/hyperlink" Target="http://biblioclub.ru/index.php?page=book&amp;id=93276" TargetMode="External"/><Relationship Id="rId27" Type="http://schemas.openxmlformats.org/officeDocument/2006/relationships/hyperlink" Target="http://www.museum.ru/" TargetMode="External"/><Relationship Id="rId43" Type="http://schemas.openxmlformats.org/officeDocument/2006/relationships/hyperlink" Target="https://etiketo.ru" TargetMode="External"/><Relationship Id="rId48" Type="http://schemas.openxmlformats.org/officeDocument/2006/relationships/hyperlink" Target="http://biblioclub.ru/index.php?page=book_red&amp;id=241142" TargetMode="External"/><Relationship Id="rId64" Type="http://schemas.openxmlformats.org/officeDocument/2006/relationships/hyperlink" Target="file:///D:\&#1055;&#1086;&#1083;&#1100;&#1079;&#1086;&#1074;&#1072;&#1090;&#1077;&#1083;&#1100;\Desktop\AppData\Local\Temp\AppData\Local\Microsoft\Windows\Temporary%20Internet%20Files\Content.IE5\DZ3EUE11\www.elibrary.ru" TargetMode="External"/><Relationship Id="rId69" Type="http://schemas.openxmlformats.org/officeDocument/2006/relationships/hyperlink" Target="http://www.shishkova.ru/library/journals/defectology.htm" TargetMode="External"/><Relationship Id="rId113" Type="http://schemas.openxmlformats.org/officeDocument/2006/relationships/hyperlink" Target="http://biblioclub.ru/index.php?page=book&amp;id=436289" TargetMode="External"/><Relationship Id="rId118" Type="http://schemas.openxmlformats.org/officeDocument/2006/relationships/hyperlink" Target="http://biblioclub.ru/index.php?page=book&amp;id=458866" TargetMode="External"/><Relationship Id="rId80" Type="http://schemas.openxmlformats.org/officeDocument/2006/relationships/hyperlink" Target="http://www.biblioclub.ru" TargetMode="External"/><Relationship Id="rId85" Type="http://schemas.openxmlformats.org/officeDocument/2006/relationships/hyperlink" Target="http://explanatory_sociological.academic.ru/2274/&#1062;&#1045;&#1053;&#1053;&#1054;&#1057;&#1058;&#1048;" TargetMode="External"/><Relationship Id="rId12" Type="http://schemas.openxmlformats.org/officeDocument/2006/relationships/hyperlink" Target="http://studentam.net/content/view/21/5/" TargetMode="External"/><Relationship Id="rId17" Type="http://schemas.openxmlformats.org/officeDocument/2006/relationships/hyperlink" Target="http://biblioclub.ru/index.php?page=book&amp;id=426827" TargetMode="External"/><Relationship Id="rId33" Type="http://schemas.openxmlformats.org/officeDocument/2006/relationships/hyperlink" Target="http://biblioclub.ru/index.php?page=book&amp;id=253720" TargetMode="External"/><Relationship Id="rId38" Type="http://schemas.openxmlformats.org/officeDocument/2006/relationships/hyperlink" Target="http://biblioclub.ru/index.php?page=book&amp;id=457584" TargetMode="External"/><Relationship Id="rId59" Type="http://schemas.openxmlformats.org/officeDocument/2006/relationships/hyperlink" Target="http://www.ebiblioteka.ru" TargetMode="External"/><Relationship Id="rId103" Type="http://schemas.openxmlformats.org/officeDocument/2006/relationships/hyperlink" Target="http://biblioclub.ru/index.php?page=book&amp;id=435768" TargetMode="External"/><Relationship Id="rId108" Type="http://schemas.openxmlformats.org/officeDocument/2006/relationships/hyperlink" Target="http://mon.gov.ru/dok/akt/4674/" TargetMode="External"/><Relationship Id="rId124" Type="http://schemas.openxmlformats.org/officeDocument/2006/relationships/hyperlink" Target="http://biblioclub.ru/index.php?page=book&amp;id=270324" TargetMode="External"/><Relationship Id="rId54" Type="http://schemas.openxmlformats.org/officeDocument/2006/relationships/hyperlink" Target="http://bookap.info" TargetMode="External"/><Relationship Id="rId70" Type="http://schemas.openxmlformats.org/officeDocument/2006/relationships/hyperlink" Target="https://ya.mininuniver.ru/" TargetMode="External"/><Relationship Id="rId75" Type="http://schemas.openxmlformats.org/officeDocument/2006/relationships/hyperlink" Target="http://biblioclub.ru/index.php?page=book&amp;id=233268" TargetMode="External"/><Relationship Id="rId91" Type="http://schemas.openxmlformats.org/officeDocument/2006/relationships/hyperlink" Target="http://biblioclub.ru/index.php?page=book&amp;id=496695" TargetMode="External"/><Relationship Id="rId96" Type="http://schemas.openxmlformats.org/officeDocument/2006/relationships/hyperlink" Target="http://biblioclub.ru/index.php?page=book&amp;id=457754"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biblioclub.ru/index.php?page=book&amp;id=344740" TargetMode="External"/><Relationship Id="rId28" Type="http://schemas.openxmlformats.org/officeDocument/2006/relationships/hyperlink" Target="http://www.hermitage.ru/" TargetMode="External"/><Relationship Id="rId49" Type="http://schemas.openxmlformats.org/officeDocument/2006/relationships/hyperlink" Target="http://biblioclub.ru/index.php?page=book_red&amp;id=214208" TargetMode="External"/><Relationship Id="rId114" Type="http://schemas.openxmlformats.org/officeDocument/2006/relationships/hyperlink" Target="http://biblioclub.ru/index.php?page=book&amp;id=471231" TargetMode="External"/><Relationship Id="rId119" Type="http://schemas.openxmlformats.org/officeDocument/2006/relationships/hyperlink" Target="http://mon.gov.ru/dok/akt/4674/" TargetMode="External"/><Relationship Id="rId44" Type="http://schemas.openxmlformats.org/officeDocument/2006/relationships/hyperlink" Target="http://www.biblioclub.ru" TargetMode="External"/><Relationship Id="rId60" Type="http://schemas.openxmlformats.org/officeDocument/2006/relationships/hyperlink" Target="http://www.pedlib.ru/" TargetMode="External"/><Relationship Id="rId65" Type="http://schemas.openxmlformats.org/officeDocument/2006/relationships/hyperlink" Target="file:///D:\&#1055;&#1086;&#1083;&#1100;&#1079;&#1086;&#1074;&#1072;&#1090;&#1077;&#1083;&#1100;\Desktop\AppData\Local\Temp\AppData\Local\Microsoft\Windows\Temporary%20Internet%20Files\Content.IE5\DZ3EUE11\www.ebiblioteka.ru" TargetMode="External"/><Relationship Id="rId81" Type="http://schemas.openxmlformats.org/officeDocument/2006/relationships/hyperlink" Target="http://www.elibrary.ru" TargetMode="External"/><Relationship Id="rId86" Type="http://schemas.openxmlformats.org/officeDocument/2006/relationships/hyperlink" Target="http://dic.academic.ru/dic.nsf/enc_philosophy/2534" TargetMode="External"/><Relationship Id="rId13" Type="http://schemas.openxmlformats.org/officeDocument/2006/relationships/hyperlink" Target="http://www.anovikov.ru/books/prof_ped.pdf" TargetMode="External"/><Relationship Id="rId18" Type="http://schemas.openxmlformats.org/officeDocument/2006/relationships/hyperlink" Target="http://www.anovikov.ru/books/op.pdf" TargetMode="External"/><Relationship Id="rId39" Type="http://schemas.openxmlformats.org/officeDocument/2006/relationships/hyperlink" Target="http://biblioclub.ru/index.php?page=book&amp;id=494789" TargetMode="External"/><Relationship Id="rId109" Type="http://schemas.openxmlformats.org/officeDocument/2006/relationships/hyperlink" Target="http://standart.edu.ru/" TargetMode="External"/><Relationship Id="rId34" Type="http://schemas.openxmlformats.org/officeDocument/2006/relationships/hyperlink" Target="http://biblioclub.ru/index.php?page=book&amp;id=274600" TargetMode="External"/><Relationship Id="rId50" Type="http://schemas.openxmlformats.org/officeDocument/2006/relationships/hyperlink" Target="http://biblioclub.ru/index.php?page=book_red&amp;id=453939" TargetMode="External"/><Relationship Id="rId55" Type="http://schemas.openxmlformats.org/officeDocument/2006/relationships/hyperlink" Target="https://bookap.info/search/?q=&#1055;&#1089;&#1080;&#1093;&#1086;&#1083;&#1086;&#1075;&#1080;&#1103;+&#1094;&#1074;&#1077;&#1090;&#1072;" TargetMode="External"/><Relationship Id="rId76" Type="http://schemas.openxmlformats.org/officeDocument/2006/relationships/hyperlink" Target="http://biblioclub.ru/index.php?page=book&amp;id=362866" TargetMode="External"/><Relationship Id="rId97" Type="http://schemas.openxmlformats.org/officeDocument/2006/relationships/hyperlink" Target="http://www.iprbooks.ru" TargetMode="External"/><Relationship Id="rId104" Type="http://schemas.openxmlformats.org/officeDocument/2006/relationships/hyperlink" Target="http://biblioclub.ru/index.php?page=book&amp;id=436289" TargetMode="External"/><Relationship Id="rId120" Type="http://schemas.openxmlformats.org/officeDocument/2006/relationships/hyperlink" Target="http://standart.edu.ru/" TargetMode="External"/><Relationship Id="rId125" Type="http://schemas.openxmlformats.org/officeDocument/2006/relationships/hyperlink" Target="http://www.anovikov.ru/books/ya_ped.pdf" TargetMode="External"/><Relationship Id="rId7" Type="http://schemas.openxmlformats.org/officeDocument/2006/relationships/footnotes" Target="footnotes.xml"/><Relationship Id="rId71" Type="http://schemas.openxmlformats.org/officeDocument/2006/relationships/hyperlink" Target="http://xn--90ax2c.xn--p1ai/" TargetMode="External"/><Relationship Id="rId92" Type="http://schemas.openxmlformats.org/officeDocument/2006/relationships/hyperlink" Target="http://biblioclub.ru/index.php?page=book&amp;id=496699" TargetMode="External"/><Relationship Id="rId2" Type="http://schemas.openxmlformats.org/officeDocument/2006/relationships/numbering" Target="numbering.xml"/><Relationship Id="rId29" Type="http://schemas.openxmlformats.org/officeDocument/2006/relationships/hyperlink" Target="http://www.rusmuseum.ru/" TargetMode="External"/><Relationship Id="rId24" Type="http://schemas.openxmlformats.org/officeDocument/2006/relationships/hyperlink" Target="http://biblioclub.ru/index.php?page=book&amp;id=232489" TargetMode="External"/><Relationship Id="rId40" Type="http://schemas.openxmlformats.org/officeDocument/2006/relationships/hyperlink" Target="http://biblioclub.ru/index.php?page=book&amp;id=259114" TargetMode="External"/><Relationship Id="rId45" Type="http://schemas.openxmlformats.org/officeDocument/2006/relationships/hyperlink" Target="http://www.ebiblioteka.ru" TargetMode="External"/><Relationship Id="rId66" Type="http://schemas.openxmlformats.org/officeDocument/2006/relationships/hyperlink" Target="http://www.voppsy.ru/" TargetMode="External"/><Relationship Id="rId87" Type="http://schemas.openxmlformats.org/officeDocument/2006/relationships/hyperlink" Target="http://dic.academic.ru/dic.nsf/politology/84" TargetMode="External"/><Relationship Id="rId110" Type="http://schemas.openxmlformats.org/officeDocument/2006/relationships/hyperlink" Target="http://moodle.mininuniver.ru/mod/lesson/view.php?id=97981" TargetMode="External"/><Relationship Id="rId115" Type="http://schemas.openxmlformats.org/officeDocument/2006/relationships/hyperlink" Target="http://biblioclub.ru/index.php?page=book&amp;id=492410" TargetMode="External"/><Relationship Id="rId61" Type="http://schemas.openxmlformats.org/officeDocument/2006/relationships/hyperlink" Target="http://biblioclub.ru/index.php?page=book&amp;id=103318" TargetMode="External"/><Relationship Id="rId82" Type="http://schemas.openxmlformats.org/officeDocument/2006/relationships/hyperlink" Target="http://www.ebiblioteka.ru" TargetMode="External"/><Relationship Id="rId19" Type="http://schemas.openxmlformats.org/officeDocument/2006/relationships/hyperlink" Target="http://biblioclub.ru/index.php?page=book&amp;id=457136" TargetMode="External"/><Relationship Id="rId14" Type="http://schemas.openxmlformats.org/officeDocument/2006/relationships/hyperlink" Target="http://biblioclub.ru/index.php?page=book&amp;id=472630" TargetMode="External"/><Relationship Id="rId30" Type="http://schemas.openxmlformats.org/officeDocument/2006/relationships/hyperlink" Target="http://www.museum.ru/gmii/" TargetMode="External"/><Relationship Id="rId35" Type="http://schemas.openxmlformats.org/officeDocument/2006/relationships/hyperlink" Target="http://biblioclub.ru/index.php?page=book&amp;id=469398" TargetMode="External"/><Relationship Id="rId56" Type="http://schemas.openxmlformats.org/officeDocument/2006/relationships/hyperlink" Target="https://psychologyc.ru/psixologiya-cveta-i-znachenie-cvetov-v-psixologii/" TargetMode="External"/><Relationship Id="rId77" Type="http://schemas.openxmlformats.org/officeDocument/2006/relationships/hyperlink" Target="http://biblioclub.ru/index.php?page=book&amp;id=446598" TargetMode="External"/><Relationship Id="rId100" Type="http://schemas.openxmlformats.org/officeDocument/2006/relationships/hyperlink" Target="http://www.alleng.ru/d/psy/psy014.htm" TargetMode="External"/><Relationship Id="rId105" Type="http://schemas.openxmlformats.org/officeDocument/2006/relationships/hyperlink" Target="http://biblioclub.ru/index.php?page=book&amp;id=492410" TargetMode="External"/><Relationship Id="rId12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biblioclub.ru/index.php?page=book_red&amp;id=57638" TargetMode="External"/><Relationship Id="rId72" Type="http://schemas.openxmlformats.org/officeDocument/2006/relationships/hyperlink" Target="http://biblioclub.ru/index.php?page=book&amp;id=496699" TargetMode="External"/><Relationship Id="rId93" Type="http://schemas.openxmlformats.org/officeDocument/2006/relationships/hyperlink" Target="http://biblioclub.ru/index.php?page=book&amp;id=496695" TargetMode="External"/><Relationship Id="rId98" Type="http://schemas.openxmlformats.org/officeDocument/2006/relationships/hyperlink" Target="http://www.koob.ru/age_psychology" TargetMode="External"/><Relationship Id="rId121" Type="http://schemas.openxmlformats.org/officeDocument/2006/relationships/hyperlink" Target="http://biblioclub.ru/index.php?page=book&amp;id=472630" TargetMode="External"/><Relationship Id="rId3" Type="http://schemas.openxmlformats.org/officeDocument/2006/relationships/styles" Target="styles.xml"/><Relationship Id="rId25" Type="http://schemas.openxmlformats.org/officeDocument/2006/relationships/hyperlink" Target="http://biblioclub.ru/index.php?page=book&amp;id=472076" TargetMode="External"/><Relationship Id="rId46" Type="http://schemas.openxmlformats.org/officeDocument/2006/relationships/hyperlink" Target="http://www.pedlib.ru/" TargetMode="External"/><Relationship Id="rId67" Type="http://schemas.openxmlformats.org/officeDocument/2006/relationships/hyperlink" Target="http://www.twirpx.com/" TargetMode="External"/><Relationship Id="rId116" Type="http://schemas.openxmlformats.org/officeDocument/2006/relationships/hyperlink" Target="http://biblioclub.ru/index.php?page=book&amp;id=58325" TargetMode="External"/><Relationship Id="rId20" Type="http://schemas.openxmlformats.org/officeDocument/2006/relationships/hyperlink" Target="http://biblioclub.ru/index.php?page=book&amp;id=232489" TargetMode="External"/><Relationship Id="rId41" Type="http://schemas.openxmlformats.org/officeDocument/2006/relationships/hyperlink" Target="http://biblioclub.ru/index.php?page=book&amp;id=481599" TargetMode="External"/><Relationship Id="rId62" Type="http://schemas.openxmlformats.org/officeDocument/2006/relationships/hyperlink" Target="http://biblioclub.ru/index.php?page=book&amp;id=363003" TargetMode="External"/><Relationship Id="rId83" Type="http://schemas.openxmlformats.org/officeDocument/2006/relationships/hyperlink" Target="http://psychology.academic.ru/8111/&#1062;&#1077;&#1085;&#1085;&#1086;&#1089;&#1090;&#1080;" TargetMode="External"/><Relationship Id="rId88" Type="http://schemas.openxmlformats.org/officeDocument/2006/relationships/hyperlink" Target="http://psychology.academic.ru/955" TargetMode="External"/><Relationship Id="rId111" Type="http://schemas.openxmlformats.org/officeDocument/2006/relationships/hyperlink" Target="http://moodle.mininuniver.ru/mod/lesson/view.php?id=97988" TargetMode="External"/><Relationship Id="rId15" Type="http://schemas.openxmlformats.org/officeDocument/2006/relationships/hyperlink" Target="http://biblioclub.ru/index.php?page=book&amp;id=436823" TargetMode="External"/><Relationship Id="rId36" Type="http://schemas.openxmlformats.org/officeDocument/2006/relationships/hyperlink" Target="http://biblioclub.ru/index.php?page=book_red&amp;id=115024" TargetMode="External"/><Relationship Id="rId57" Type="http://schemas.openxmlformats.org/officeDocument/2006/relationships/hyperlink" Target="http://www.dizayne.ru/txt/3sozd0200.shtml" TargetMode="External"/><Relationship Id="rId106" Type="http://schemas.openxmlformats.org/officeDocument/2006/relationships/hyperlink" Target="http://biblioclub.ru/index.php?page=book&amp;id=58325" TargetMode="External"/><Relationship Id="rId127" Type="http://schemas.openxmlformats.org/officeDocument/2006/relationships/fontTable" Target="fontTable.xml"/><Relationship Id="rId10" Type="http://schemas.openxmlformats.org/officeDocument/2006/relationships/image" Target="media/image2.jpeg"/><Relationship Id="rId31" Type="http://schemas.openxmlformats.org/officeDocument/2006/relationships/hyperlink" Target="http://www.biblioclub.ru" TargetMode="External"/><Relationship Id="rId52" Type="http://schemas.openxmlformats.org/officeDocument/2006/relationships/hyperlink" Target="http://biblioclub.ru/index.php?page=book_red&amp;id=428304" TargetMode="External"/><Relationship Id="rId73" Type="http://schemas.openxmlformats.org/officeDocument/2006/relationships/hyperlink" Target="http://biblioclub.ru/index.php?page=book&amp;id=452532" TargetMode="External"/><Relationship Id="rId78" Type="http://schemas.openxmlformats.org/officeDocument/2006/relationships/hyperlink" Target="http://biblioclub.ru/index.php?page=book&amp;id=362866" TargetMode="External"/><Relationship Id="rId94" Type="http://schemas.openxmlformats.org/officeDocument/2006/relationships/hyperlink" Target="http://biblioclub.ru/index.php?page=book&amp;id=496697" TargetMode="External"/><Relationship Id="rId99" Type="http://schemas.openxmlformats.org/officeDocument/2006/relationships/hyperlink" Target="http://www.syntone.ru/library/books/content/3760.html" TargetMode="External"/><Relationship Id="rId101" Type="http://schemas.openxmlformats.org/officeDocument/2006/relationships/hyperlink" Target="http://window.edu.ru/window/library/pdf2txt?p_id=18290" TargetMode="External"/><Relationship Id="rId122" Type="http://schemas.openxmlformats.org/officeDocument/2006/relationships/hyperlink" Target="http://biblioclub.ru/index.php?page=book&amp;id=474292(26.04.2019)" TargetMode="Externa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8A7452-3EC2-45F7-90E4-A6C14683DF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78</Pages>
  <Words>23538</Words>
  <Characters>134173</Characters>
  <Application>Microsoft Office Word</Application>
  <DocSecurity>0</DocSecurity>
  <Lines>1118</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Kopii A.G</cp:lastModifiedBy>
  <cp:revision>24</cp:revision>
  <cp:lastPrinted>2019-07-10T17:05:00Z</cp:lastPrinted>
  <dcterms:created xsi:type="dcterms:W3CDTF">2019-07-23T18:13:00Z</dcterms:created>
  <dcterms:modified xsi:type="dcterms:W3CDTF">2019-10-22T08:22:00Z</dcterms:modified>
</cp:coreProperties>
</file>