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DEC" w:rsidRDefault="00494204">
      <w:pPr>
        <w:rPr>
          <w:sz w:val="0"/>
          <w:szCs w:val="0"/>
        </w:rPr>
      </w:pPr>
      <w:r w:rsidRPr="00494204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3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2B29">
        <w:br w:type="page"/>
      </w:r>
    </w:p>
    <w:p w:rsidR="005E4DEC" w:rsidRPr="00DF6BF2" w:rsidRDefault="00494204">
      <w:pPr>
        <w:rPr>
          <w:sz w:val="0"/>
          <w:szCs w:val="0"/>
        </w:rPr>
      </w:pPr>
      <w:r w:rsidRPr="00494204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3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F42B29" w:rsidRPr="00DF6BF2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394"/>
        <w:gridCol w:w="1113"/>
        <w:gridCol w:w="834"/>
        <w:gridCol w:w="948"/>
        <w:gridCol w:w="1561"/>
        <w:gridCol w:w="951"/>
      </w:tblGrid>
      <w:tr w:rsidR="005E4DEC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26" w:type="dxa"/>
          </w:tcPr>
          <w:p w:rsidR="005E4DEC" w:rsidRDefault="005E4DEC"/>
        </w:tc>
        <w:tc>
          <w:tcPr>
            <w:tcW w:w="1135" w:type="dxa"/>
          </w:tcPr>
          <w:p w:rsidR="005E4DEC" w:rsidRDefault="005E4DEC"/>
        </w:tc>
        <w:tc>
          <w:tcPr>
            <w:tcW w:w="852" w:type="dxa"/>
          </w:tcPr>
          <w:p w:rsidR="005E4DEC" w:rsidRDefault="005E4DEC"/>
        </w:tc>
        <w:tc>
          <w:tcPr>
            <w:tcW w:w="993" w:type="dxa"/>
          </w:tcPr>
          <w:p w:rsidR="005E4DEC" w:rsidRDefault="005E4DEC"/>
        </w:tc>
        <w:tc>
          <w:tcPr>
            <w:tcW w:w="1702" w:type="dxa"/>
          </w:tcPr>
          <w:p w:rsidR="005E4DEC" w:rsidRDefault="005E4DE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5E4DEC">
        <w:trPr>
          <w:trHeight w:hRule="exact" w:val="277"/>
        </w:trPr>
        <w:tc>
          <w:tcPr>
            <w:tcW w:w="4679" w:type="dxa"/>
          </w:tcPr>
          <w:p w:rsidR="005E4DEC" w:rsidRDefault="005E4DEC"/>
        </w:tc>
        <w:tc>
          <w:tcPr>
            <w:tcW w:w="426" w:type="dxa"/>
          </w:tcPr>
          <w:p w:rsidR="005E4DEC" w:rsidRDefault="005E4DEC"/>
        </w:tc>
        <w:tc>
          <w:tcPr>
            <w:tcW w:w="1135" w:type="dxa"/>
          </w:tcPr>
          <w:p w:rsidR="005E4DEC" w:rsidRDefault="005E4DEC"/>
        </w:tc>
        <w:tc>
          <w:tcPr>
            <w:tcW w:w="852" w:type="dxa"/>
          </w:tcPr>
          <w:p w:rsidR="005E4DEC" w:rsidRDefault="005E4DEC"/>
        </w:tc>
        <w:tc>
          <w:tcPr>
            <w:tcW w:w="993" w:type="dxa"/>
          </w:tcPr>
          <w:p w:rsidR="005E4DEC" w:rsidRDefault="005E4DEC"/>
        </w:tc>
        <w:tc>
          <w:tcPr>
            <w:tcW w:w="1702" w:type="dxa"/>
          </w:tcPr>
          <w:p w:rsidR="005E4DEC" w:rsidRDefault="005E4DEC"/>
        </w:tc>
        <w:tc>
          <w:tcPr>
            <w:tcW w:w="993" w:type="dxa"/>
          </w:tcPr>
          <w:p w:rsidR="005E4DEC" w:rsidRDefault="005E4DEC"/>
        </w:tc>
      </w:tr>
      <w:tr w:rsidR="005E4DEC" w:rsidRPr="00494204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E4DE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E4DEC" w:rsidRPr="00494204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E4DEC" w:rsidRPr="00DF6BF2" w:rsidRDefault="005E4DEC"/>
        </w:tc>
        <w:tc>
          <w:tcPr>
            <w:tcW w:w="852" w:type="dxa"/>
          </w:tcPr>
          <w:p w:rsidR="005E4DEC" w:rsidRPr="00DF6BF2" w:rsidRDefault="005E4DEC"/>
        </w:tc>
        <w:tc>
          <w:tcPr>
            <w:tcW w:w="993" w:type="dxa"/>
          </w:tcPr>
          <w:p w:rsidR="005E4DEC" w:rsidRPr="00DF6BF2" w:rsidRDefault="005E4DEC"/>
        </w:tc>
        <w:tc>
          <w:tcPr>
            <w:tcW w:w="1702" w:type="dxa"/>
          </w:tcPr>
          <w:p w:rsidR="005E4DEC" w:rsidRPr="00DF6BF2" w:rsidRDefault="005E4DEC"/>
        </w:tc>
        <w:tc>
          <w:tcPr>
            <w:tcW w:w="993" w:type="dxa"/>
          </w:tcPr>
          <w:p w:rsidR="005E4DEC" w:rsidRPr="00DF6BF2" w:rsidRDefault="005E4DEC"/>
        </w:tc>
      </w:tr>
      <w:tr w:rsidR="005E4DE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5E4DEC" w:rsidRPr="00494204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5E4DEC" w:rsidRPr="00494204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E4DEC" w:rsidRPr="00494204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</w:tr>
      <w:tr w:rsidR="005E4DE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E4DEC" w:rsidRPr="00494204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</w:pPr>
            <w:r w:rsidRPr="00DF6BF2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5E4DEC" w:rsidRPr="00DF6BF2" w:rsidRDefault="005E4DEC"/>
        </w:tc>
        <w:tc>
          <w:tcPr>
            <w:tcW w:w="993" w:type="dxa"/>
          </w:tcPr>
          <w:p w:rsidR="005E4DEC" w:rsidRPr="00DF6BF2" w:rsidRDefault="005E4DEC"/>
        </w:tc>
      </w:tr>
      <w:tr w:rsidR="005E4DE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5E4DEC" w:rsidRPr="00494204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E4DE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</w:pPr>
            <w:r w:rsidRPr="00DF6BF2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E4DEC" w:rsidRPr="00494204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E4DEC" w:rsidRPr="00DF6BF2" w:rsidRDefault="005E4DEC"/>
        </w:tc>
        <w:tc>
          <w:tcPr>
            <w:tcW w:w="852" w:type="dxa"/>
          </w:tcPr>
          <w:p w:rsidR="005E4DEC" w:rsidRPr="00DF6BF2" w:rsidRDefault="005E4DEC"/>
        </w:tc>
        <w:tc>
          <w:tcPr>
            <w:tcW w:w="993" w:type="dxa"/>
          </w:tcPr>
          <w:p w:rsidR="005E4DEC" w:rsidRPr="00DF6BF2" w:rsidRDefault="005E4DEC"/>
        </w:tc>
        <w:tc>
          <w:tcPr>
            <w:tcW w:w="1702" w:type="dxa"/>
          </w:tcPr>
          <w:p w:rsidR="005E4DEC" w:rsidRPr="00DF6BF2" w:rsidRDefault="005E4DEC"/>
        </w:tc>
        <w:tc>
          <w:tcPr>
            <w:tcW w:w="993" w:type="dxa"/>
          </w:tcPr>
          <w:p w:rsidR="005E4DEC" w:rsidRPr="00DF6BF2" w:rsidRDefault="005E4DEC"/>
        </w:tc>
      </w:tr>
      <w:tr w:rsidR="005E4DE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5E4DEC" w:rsidRPr="00494204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5E4DEC" w:rsidRPr="00494204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E4DEC" w:rsidRPr="00494204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5E4DEC" w:rsidRPr="00DF6BF2" w:rsidRDefault="005E4DEC"/>
        </w:tc>
        <w:tc>
          <w:tcPr>
            <w:tcW w:w="993" w:type="dxa"/>
          </w:tcPr>
          <w:p w:rsidR="005E4DEC" w:rsidRPr="00DF6BF2" w:rsidRDefault="005E4DEC"/>
        </w:tc>
      </w:tr>
      <w:tr w:rsidR="005E4DE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E4DEC" w:rsidRPr="00494204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</w:pPr>
            <w:r w:rsidRPr="00DF6BF2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5E4DEC" w:rsidRPr="00DF6BF2" w:rsidRDefault="005E4DEC"/>
        </w:tc>
        <w:tc>
          <w:tcPr>
            <w:tcW w:w="993" w:type="dxa"/>
          </w:tcPr>
          <w:p w:rsidR="005E4DEC" w:rsidRPr="00DF6BF2" w:rsidRDefault="005E4DEC"/>
        </w:tc>
      </w:tr>
      <w:tr w:rsidR="005E4DE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5E4DEC" w:rsidRPr="00494204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E4DE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</w:pPr>
            <w:r w:rsidRPr="00DF6BF2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E4DEC" w:rsidRPr="00494204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E4DEC" w:rsidRPr="00DF6BF2" w:rsidRDefault="005E4DEC"/>
        </w:tc>
        <w:tc>
          <w:tcPr>
            <w:tcW w:w="852" w:type="dxa"/>
          </w:tcPr>
          <w:p w:rsidR="005E4DEC" w:rsidRPr="00DF6BF2" w:rsidRDefault="005E4DEC"/>
        </w:tc>
        <w:tc>
          <w:tcPr>
            <w:tcW w:w="993" w:type="dxa"/>
          </w:tcPr>
          <w:p w:rsidR="005E4DEC" w:rsidRPr="00DF6BF2" w:rsidRDefault="005E4DEC"/>
        </w:tc>
        <w:tc>
          <w:tcPr>
            <w:tcW w:w="1702" w:type="dxa"/>
          </w:tcPr>
          <w:p w:rsidR="005E4DEC" w:rsidRPr="00DF6BF2" w:rsidRDefault="005E4DEC"/>
        </w:tc>
        <w:tc>
          <w:tcPr>
            <w:tcW w:w="993" w:type="dxa"/>
          </w:tcPr>
          <w:p w:rsidR="005E4DEC" w:rsidRPr="00DF6BF2" w:rsidRDefault="005E4DEC"/>
        </w:tc>
      </w:tr>
      <w:tr w:rsidR="005E4DE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5E4DEC" w:rsidRPr="00494204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5E4DEC" w:rsidRPr="00494204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E4DEC" w:rsidRPr="00494204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5E4DEC" w:rsidRPr="00DF6BF2" w:rsidRDefault="005E4DEC"/>
        </w:tc>
        <w:tc>
          <w:tcPr>
            <w:tcW w:w="993" w:type="dxa"/>
          </w:tcPr>
          <w:p w:rsidR="005E4DEC" w:rsidRPr="00DF6BF2" w:rsidRDefault="005E4DEC"/>
        </w:tc>
      </w:tr>
      <w:tr w:rsidR="005E4DEC" w:rsidRPr="00494204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</w:pPr>
            <w:r w:rsidRPr="00DF6BF2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</w:tr>
      <w:tr w:rsidR="005E4DEC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5E4DEC" w:rsidRDefault="005E4DEC"/>
        </w:tc>
        <w:tc>
          <w:tcPr>
            <w:tcW w:w="852" w:type="dxa"/>
          </w:tcPr>
          <w:p w:rsidR="005E4DEC" w:rsidRDefault="005E4DEC"/>
        </w:tc>
        <w:tc>
          <w:tcPr>
            <w:tcW w:w="993" w:type="dxa"/>
          </w:tcPr>
          <w:p w:rsidR="005E4DEC" w:rsidRDefault="005E4DEC"/>
        </w:tc>
        <w:tc>
          <w:tcPr>
            <w:tcW w:w="1702" w:type="dxa"/>
          </w:tcPr>
          <w:p w:rsidR="005E4DEC" w:rsidRDefault="005E4DEC"/>
        </w:tc>
        <w:tc>
          <w:tcPr>
            <w:tcW w:w="993" w:type="dxa"/>
          </w:tcPr>
          <w:p w:rsidR="005E4DEC" w:rsidRDefault="005E4DEC"/>
        </w:tc>
      </w:tr>
      <w:tr w:rsidR="005E4DE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5E4DEC">
        <w:trPr>
          <w:trHeight w:hRule="exact" w:val="527"/>
        </w:trPr>
        <w:tc>
          <w:tcPr>
            <w:tcW w:w="4679" w:type="dxa"/>
          </w:tcPr>
          <w:p w:rsidR="005E4DEC" w:rsidRDefault="005E4DEC"/>
        </w:tc>
        <w:tc>
          <w:tcPr>
            <w:tcW w:w="426" w:type="dxa"/>
          </w:tcPr>
          <w:p w:rsidR="005E4DEC" w:rsidRDefault="005E4DEC"/>
        </w:tc>
        <w:tc>
          <w:tcPr>
            <w:tcW w:w="1135" w:type="dxa"/>
          </w:tcPr>
          <w:p w:rsidR="005E4DEC" w:rsidRDefault="005E4DEC"/>
        </w:tc>
        <w:tc>
          <w:tcPr>
            <w:tcW w:w="852" w:type="dxa"/>
          </w:tcPr>
          <w:p w:rsidR="005E4DEC" w:rsidRDefault="005E4DEC"/>
        </w:tc>
        <w:tc>
          <w:tcPr>
            <w:tcW w:w="993" w:type="dxa"/>
          </w:tcPr>
          <w:p w:rsidR="005E4DEC" w:rsidRDefault="005E4DEC"/>
        </w:tc>
        <w:tc>
          <w:tcPr>
            <w:tcW w:w="1702" w:type="dxa"/>
          </w:tcPr>
          <w:p w:rsidR="005E4DEC" w:rsidRDefault="005E4DEC"/>
        </w:tc>
        <w:tc>
          <w:tcPr>
            <w:tcW w:w="993" w:type="dxa"/>
          </w:tcPr>
          <w:p w:rsidR="005E4DEC" w:rsidRDefault="005E4DEC"/>
        </w:tc>
      </w:tr>
      <w:tr w:rsidR="005E4DE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</w:pPr>
            <w:r w:rsidRPr="00DF6BF2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E4DEC" w:rsidRPr="00494204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E4DEC" w:rsidRPr="00DF6BF2" w:rsidRDefault="005E4DEC"/>
        </w:tc>
        <w:tc>
          <w:tcPr>
            <w:tcW w:w="852" w:type="dxa"/>
          </w:tcPr>
          <w:p w:rsidR="005E4DEC" w:rsidRPr="00DF6BF2" w:rsidRDefault="005E4DEC"/>
        </w:tc>
        <w:tc>
          <w:tcPr>
            <w:tcW w:w="993" w:type="dxa"/>
          </w:tcPr>
          <w:p w:rsidR="005E4DEC" w:rsidRPr="00DF6BF2" w:rsidRDefault="005E4DEC"/>
        </w:tc>
        <w:tc>
          <w:tcPr>
            <w:tcW w:w="1702" w:type="dxa"/>
          </w:tcPr>
          <w:p w:rsidR="005E4DEC" w:rsidRPr="00DF6BF2" w:rsidRDefault="005E4DEC"/>
        </w:tc>
        <w:tc>
          <w:tcPr>
            <w:tcW w:w="993" w:type="dxa"/>
          </w:tcPr>
          <w:p w:rsidR="005E4DEC" w:rsidRPr="00DF6BF2" w:rsidRDefault="005E4DEC"/>
        </w:tc>
      </w:tr>
      <w:tr w:rsidR="005E4DE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5E4DEC" w:rsidRPr="00494204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5E4DEC" w:rsidRPr="00494204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E4DEC" w:rsidRPr="00494204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5E4DEC" w:rsidRPr="00DF6BF2" w:rsidRDefault="005E4DEC"/>
        </w:tc>
        <w:tc>
          <w:tcPr>
            <w:tcW w:w="993" w:type="dxa"/>
          </w:tcPr>
          <w:p w:rsidR="005E4DEC" w:rsidRPr="00DF6BF2" w:rsidRDefault="005E4DEC"/>
        </w:tc>
      </w:tr>
      <w:tr w:rsidR="005E4DE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E4DEC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5E4DEC"/>
        </w:tc>
        <w:tc>
          <w:tcPr>
            <w:tcW w:w="993" w:type="dxa"/>
          </w:tcPr>
          <w:p w:rsidR="005E4DEC" w:rsidRDefault="005E4DEC"/>
        </w:tc>
        <w:tc>
          <w:tcPr>
            <w:tcW w:w="1702" w:type="dxa"/>
          </w:tcPr>
          <w:p w:rsidR="005E4DEC" w:rsidRDefault="005E4DEC"/>
        </w:tc>
        <w:tc>
          <w:tcPr>
            <w:tcW w:w="993" w:type="dxa"/>
          </w:tcPr>
          <w:p w:rsidR="005E4DEC" w:rsidRDefault="005E4DEC"/>
        </w:tc>
      </w:tr>
      <w:tr w:rsidR="005E4DE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5E4DEC" w:rsidRDefault="00F42B29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43"/>
        <w:gridCol w:w="9"/>
        <w:gridCol w:w="8"/>
        <w:gridCol w:w="170"/>
        <w:gridCol w:w="27"/>
        <w:gridCol w:w="302"/>
        <w:gridCol w:w="1293"/>
        <w:gridCol w:w="75"/>
        <w:gridCol w:w="122"/>
        <w:gridCol w:w="1478"/>
        <w:gridCol w:w="101"/>
        <w:gridCol w:w="153"/>
        <w:gridCol w:w="21"/>
        <w:gridCol w:w="676"/>
        <w:gridCol w:w="25"/>
        <w:gridCol w:w="635"/>
        <w:gridCol w:w="28"/>
        <w:gridCol w:w="1018"/>
        <w:gridCol w:w="86"/>
        <w:gridCol w:w="597"/>
        <w:gridCol w:w="24"/>
        <w:gridCol w:w="556"/>
        <w:gridCol w:w="82"/>
        <w:gridCol w:w="641"/>
        <w:gridCol w:w="30"/>
        <w:gridCol w:w="370"/>
        <w:gridCol w:w="8"/>
        <w:gridCol w:w="11"/>
        <w:gridCol w:w="972"/>
      </w:tblGrid>
      <w:tr w:rsidR="005E4DEC" w:rsidTr="00DF6BF2">
        <w:trPr>
          <w:trHeight w:hRule="exact" w:val="416"/>
        </w:trPr>
        <w:tc>
          <w:tcPr>
            <w:tcW w:w="4515" w:type="dxa"/>
            <w:gridSpan w:val="14"/>
            <w:shd w:val="clear" w:color="C0C0C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787" w:type="dxa"/>
            <w:gridSpan w:val="15"/>
          </w:tcPr>
          <w:p w:rsidR="005E4DEC" w:rsidRDefault="005E4DEC"/>
        </w:tc>
        <w:tc>
          <w:tcPr>
            <w:tcW w:w="972" w:type="dxa"/>
            <w:shd w:val="clear" w:color="C0C0C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5E4DEC" w:rsidRPr="00494204" w:rsidTr="00DF6BF2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5E4DEC" w:rsidRPr="00494204" w:rsidTr="00DF6BF2">
        <w:trPr>
          <w:trHeight w:hRule="exact" w:val="50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 дисциплины "Технологии и средства оценивания в дополнительном образовании" заключается в формировании компетенций обучающихся по оценке и повышению качества  дополнительного образования детей.</w:t>
            </w:r>
          </w:p>
        </w:tc>
      </w:tr>
      <w:tr w:rsidR="005E4DEC" w:rsidTr="00DF6BF2">
        <w:trPr>
          <w:trHeight w:hRule="exact" w:val="28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являются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5E4DEC" w:rsidRPr="00494204" w:rsidTr="00DF6BF2">
        <w:trPr>
          <w:trHeight w:hRule="exact" w:val="50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ознакомление с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теоретико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– методологическими основами определения качества дополнительного образования  и направлениями  его обновления в аспекте модернизации.</w:t>
            </w:r>
          </w:p>
        </w:tc>
      </w:tr>
      <w:tr w:rsidR="005E4DEC" w:rsidRPr="00494204" w:rsidTr="00DF6BF2">
        <w:trPr>
          <w:trHeight w:hRule="exact" w:val="50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представлений о проектировании средств оценки качества образовательного процесса в системе дополнительного образования детей.</w:t>
            </w:r>
          </w:p>
        </w:tc>
      </w:tr>
      <w:tr w:rsidR="005E4DEC" w:rsidRPr="00494204" w:rsidTr="00DF6BF2">
        <w:trPr>
          <w:trHeight w:hRule="exact" w:val="50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обучение методикам диагностики качества образовательного процесса в учреждении дополнительного образования.</w:t>
            </w:r>
          </w:p>
        </w:tc>
      </w:tr>
      <w:tr w:rsidR="005E4DEC" w:rsidRPr="00494204" w:rsidTr="00DF6BF2">
        <w:trPr>
          <w:trHeight w:hRule="exact" w:val="277"/>
        </w:trPr>
        <w:tc>
          <w:tcPr>
            <w:tcW w:w="773" w:type="dxa"/>
            <w:gridSpan w:val="4"/>
          </w:tcPr>
          <w:p w:rsidR="005E4DEC" w:rsidRPr="00DF6BF2" w:rsidRDefault="005E4DEC"/>
        </w:tc>
        <w:tc>
          <w:tcPr>
            <w:tcW w:w="499" w:type="dxa"/>
            <w:gridSpan w:val="3"/>
          </w:tcPr>
          <w:p w:rsidR="005E4DEC" w:rsidRPr="00DF6BF2" w:rsidRDefault="005E4DEC"/>
        </w:tc>
        <w:tc>
          <w:tcPr>
            <w:tcW w:w="1490" w:type="dxa"/>
            <w:gridSpan w:val="3"/>
          </w:tcPr>
          <w:p w:rsidR="005E4DEC" w:rsidRPr="00DF6BF2" w:rsidRDefault="005E4DEC"/>
        </w:tc>
        <w:tc>
          <w:tcPr>
            <w:tcW w:w="1753" w:type="dxa"/>
            <w:gridSpan w:val="4"/>
          </w:tcPr>
          <w:p w:rsidR="005E4DEC" w:rsidRPr="00DF6BF2" w:rsidRDefault="005E4DEC"/>
        </w:tc>
        <w:tc>
          <w:tcPr>
            <w:tcW w:w="4787" w:type="dxa"/>
            <w:gridSpan w:val="15"/>
          </w:tcPr>
          <w:p w:rsidR="005E4DEC" w:rsidRPr="00DF6BF2" w:rsidRDefault="005E4DEC"/>
        </w:tc>
        <w:tc>
          <w:tcPr>
            <w:tcW w:w="972" w:type="dxa"/>
          </w:tcPr>
          <w:p w:rsidR="005E4DEC" w:rsidRPr="00DF6BF2" w:rsidRDefault="005E4DEC"/>
        </w:tc>
      </w:tr>
      <w:tr w:rsidR="005E4DEC" w:rsidRPr="00494204" w:rsidTr="00DF6BF2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5E4DEC" w:rsidTr="00DF6BF2">
        <w:trPr>
          <w:trHeight w:hRule="exact" w:val="277"/>
        </w:trPr>
        <w:tc>
          <w:tcPr>
            <w:tcW w:w="276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12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К.М.03.ДВ.03</w:t>
            </w:r>
          </w:p>
        </w:tc>
      </w:tr>
      <w:tr w:rsidR="005E4DEC" w:rsidRPr="00494204" w:rsidTr="00DF6BF2">
        <w:trPr>
          <w:trHeight w:hRule="exact" w:val="27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5E4DEC" w:rsidRPr="00494204" w:rsidTr="00DF6BF2">
        <w:trPr>
          <w:trHeight w:hRule="exact" w:val="28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изучение данного курса требует предварительной подготовки обучающихся по дисциплинам:</w:t>
            </w:r>
          </w:p>
        </w:tc>
      </w:tr>
      <w:tr w:rsidR="005E4DEC" w:rsidRPr="00494204" w:rsidTr="00DF6BF2">
        <w:trPr>
          <w:trHeight w:hRule="exact" w:val="28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 деятельность в учреждении дополнительного образования;</w:t>
            </w:r>
          </w:p>
        </w:tc>
      </w:tr>
      <w:tr w:rsidR="005E4DEC" w:rsidRPr="00494204" w:rsidTr="00DF6BF2">
        <w:trPr>
          <w:trHeight w:hRule="exact" w:val="28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 работа педагога дополнительного образования;</w:t>
            </w:r>
          </w:p>
        </w:tc>
      </w:tr>
      <w:tr w:rsidR="005E4DEC" w:rsidRPr="00494204" w:rsidTr="00DF6BF2">
        <w:trPr>
          <w:trHeight w:hRule="exact" w:val="28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занятий в дополнительном образовании;</w:t>
            </w:r>
          </w:p>
        </w:tc>
      </w:tr>
      <w:tr w:rsidR="005E4DEC" w:rsidRPr="00494204" w:rsidTr="00DF6BF2">
        <w:trPr>
          <w:trHeight w:hRule="exact" w:val="279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сопровождение ребенка в дополнительном образовании.</w:t>
            </w:r>
          </w:p>
        </w:tc>
      </w:tr>
      <w:tr w:rsidR="005E4DEC" w:rsidRPr="00494204" w:rsidTr="00DF6BF2">
        <w:trPr>
          <w:trHeight w:hRule="exact" w:val="50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5E4DEC" w:rsidRPr="00494204" w:rsidTr="00DF6BF2">
        <w:trPr>
          <w:trHeight w:hRule="exact" w:val="28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сопровождение профессионального развития педагога;</w:t>
            </w:r>
          </w:p>
        </w:tc>
      </w:tr>
      <w:tr w:rsidR="005E4DEC" w:rsidRPr="00494204" w:rsidTr="00DF6BF2">
        <w:trPr>
          <w:trHeight w:hRule="exact" w:val="28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 практика (технологическая (проектно-технологическая));</w:t>
            </w:r>
          </w:p>
        </w:tc>
      </w:tr>
      <w:tr w:rsidR="005E4DEC" w:rsidTr="00DF6BF2">
        <w:trPr>
          <w:trHeight w:hRule="exact" w:val="279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преддипломная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5E4DEC" w:rsidTr="00DF6BF2">
        <w:trPr>
          <w:trHeight w:hRule="exact" w:val="277"/>
        </w:trPr>
        <w:tc>
          <w:tcPr>
            <w:tcW w:w="773" w:type="dxa"/>
            <w:gridSpan w:val="4"/>
          </w:tcPr>
          <w:p w:rsidR="005E4DEC" w:rsidRDefault="005E4DEC"/>
        </w:tc>
        <w:tc>
          <w:tcPr>
            <w:tcW w:w="499" w:type="dxa"/>
            <w:gridSpan w:val="3"/>
          </w:tcPr>
          <w:p w:rsidR="005E4DEC" w:rsidRDefault="005E4DEC"/>
        </w:tc>
        <w:tc>
          <w:tcPr>
            <w:tcW w:w="1490" w:type="dxa"/>
            <w:gridSpan w:val="3"/>
          </w:tcPr>
          <w:p w:rsidR="005E4DEC" w:rsidRDefault="005E4DEC"/>
        </w:tc>
        <w:tc>
          <w:tcPr>
            <w:tcW w:w="1753" w:type="dxa"/>
            <w:gridSpan w:val="4"/>
          </w:tcPr>
          <w:p w:rsidR="005E4DEC" w:rsidRDefault="005E4DEC"/>
        </w:tc>
        <w:tc>
          <w:tcPr>
            <w:tcW w:w="4787" w:type="dxa"/>
            <w:gridSpan w:val="15"/>
          </w:tcPr>
          <w:p w:rsidR="005E4DEC" w:rsidRDefault="005E4DEC"/>
        </w:tc>
        <w:tc>
          <w:tcPr>
            <w:tcW w:w="972" w:type="dxa"/>
          </w:tcPr>
          <w:p w:rsidR="005E4DEC" w:rsidRDefault="005E4DEC"/>
        </w:tc>
      </w:tr>
      <w:tr w:rsidR="005E4DEC" w:rsidRPr="00494204" w:rsidTr="00DF6BF2">
        <w:trPr>
          <w:trHeight w:hRule="exact" w:val="522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3C121E" w:rsidRPr="00494204" w:rsidTr="00DF6BF2">
        <w:trPr>
          <w:trHeight w:hRule="exact" w:val="1024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3C12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ПК-3: Способен организовывать деятельность объединений дополнительного образования детей по одному или нескольким направлениям деятельности:</w:t>
            </w:r>
          </w:p>
          <w:p w:rsidR="003C121E" w:rsidRPr="009408CD" w:rsidRDefault="003C121E" w:rsidP="000F794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3C12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ПК.3.1. Знает методологические и теоретические основы современного дополнительного образования, перспективы и направления его развития</w:t>
            </w:r>
          </w:p>
        </w:tc>
      </w:tr>
      <w:tr w:rsidR="003C121E" w:rsidTr="000F794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C121E" w:rsidRPr="00494204" w:rsidTr="003C121E">
        <w:trPr>
          <w:trHeight w:hRule="exact" w:val="225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3C121E" w:rsidRDefault="003C121E" w:rsidP="000F794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>методологические и теоретические основы современного дополнительного образования</w:t>
            </w:r>
          </w:p>
        </w:tc>
      </w:tr>
      <w:tr w:rsidR="003C121E" w:rsidRPr="00494204" w:rsidTr="003C121E">
        <w:trPr>
          <w:trHeight w:hRule="exact" w:val="273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3C121E" w:rsidRDefault="003C121E" w:rsidP="000F794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т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>еоретические основы современного дополнительного образования</w:t>
            </w:r>
          </w:p>
        </w:tc>
      </w:tr>
      <w:tr w:rsidR="003C121E" w:rsidRPr="00494204" w:rsidTr="003C121E">
        <w:trPr>
          <w:trHeight w:hRule="exact" w:val="278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3C121E" w:rsidRDefault="003C121E" w:rsidP="000F794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основные подходы к организации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современного дополнительного образования</w:t>
            </w:r>
          </w:p>
        </w:tc>
      </w:tr>
      <w:tr w:rsidR="003C121E" w:rsidTr="000F794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C121E" w:rsidRPr="00494204" w:rsidTr="000F7947">
        <w:trPr>
          <w:trHeight w:hRule="exact" w:val="478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3C121E" w:rsidRDefault="003C121E" w:rsidP="003C12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>организовывать деятельность по оценке достижений обучающихся на основе перспектив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и направлений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развития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дополнительного образования детей</w:t>
            </w:r>
          </w:p>
        </w:tc>
      </w:tr>
      <w:tr w:rsidR="003C121E" w:rsidRPr="00494204" w:rsidTr="000F7947">
        <w:trPr>
          <w:trHeight w:hRule="exact" w:val="478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3C121E" w:rsidRDefault="003C121E" w:rsidP="003C12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организовывать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мероприятия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по оценке достижений обучающихся на основе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тенденций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развития дополнительного образования детей</w:t>
            </w:r>
          </w:p>
        </w:tc>
      </w:tr>
      <w:tr w:rsidR="003C121E" w:rsidRPr="00494204" w:rsidTr="000F7947">
        <w:trPr>
          <w:trHeight w:hRule="exact" w:val="478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3C121E" w:rsidRDefault="003C121E" w:rsidP="003C12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организовывать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этапы мероприятий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по оценке достижений обучающихся на основе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тенденций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развития дополнительного образования детей</w:t>
            </w:r>
          </w:p>
        </w:tc>
      </w:tr>
      <w:tr w:rsidR="003C121E" w:rsidTr="000F794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C121E" w:rsidRPr="00494204" w:rsidTr="000F7947">
        <w:trPr>
          <w:trHeight w:hRule="exact" w:val="478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3C121E" w:rsidRDefault="003C121E" w:rsidP="003C12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>навыками разработки оценочных материалов</w:t>
            </w:r>
            <w:r w:rsidRPr="003C121E">
              <w:t xml:space="preserve"> 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>на основе</w:t>
            </w:r>
            <w:r>
              <w:t xml:space="preserve"> 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>методологически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и теоретически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подходов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современного дополнительного образования</w:t>
            </w:r>
          </w:p>
        </w:tc>
      </w:tr>
      <w:tr w:rsidR="003C121E" w:rsidRPr="00494204" w:rsidTr="000F7947">
        <w:trPr>
          <w:trHeight w:hRule="exact" w:val="478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3C121E" w:rsidRDefault="003C121E" w:rsidP="003C12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>навыками разработки оценочных материалов</w:t>
            </w:r>
            <w:r w:rsidRPr="003C121E"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с использованием основных</w:t>
            </w:r>
            <w:r>
              <w:t xml:space="preserve"> 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>методологически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и теоретически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подходов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современного дополнительного образования</w:t>
            </w:r>
          </w:p>
        </w:tc>
      </w:tr>
      <w:tr w:rsidR="003C121E" w:rsidRPr="00494204" w:rsidTr="000F7947">
        <w:trPr>
          <w:trHeight w:hRule="exact" w:val="478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3C121E" w:rsidRDefault="003C121E" w:rsidP="003C121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>навыками разработки оценочных материалов</w:t>
            </w:r>
            <w:r w:rsidRPr="003C121E"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с использованием некоторых</w:t>
            </w:r>
            <w:r>
              <w:t xml:space="preserve"> 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>методологически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и теоретически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подходов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современного дополнительного образования</w:t>
            </w:r>
          </w:p>
        </w:tc>
      </w:tr>
      <w:tr w:rsidR="003C121E" w:rsidRPr="00494204" w:rsidTr="00DF6BF2">
        <w:trPr>
          <w:trHeight w:hRule="exact" w:val="1024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ПК-3: Способен организовывать деятельность объединений дополнительного образования детей по одному или нескольким направлениям деятельности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3C121E" w:rsidRPr="009408CD" w:rsidRDefault="003C121E" w:rsidP="000F79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sz w:val="19"/>
                <w:szCs w:val="19"/>
              </w:rPr>
              <w:t>ПК.3.2. Умеет выявлять условия развития организации, осуществляющей образовательную деятельность, создавать условия для появления новых творческих объединений</w:t>
            </w:r>
          </w:p>
        </w:tc>
      </w:tr>
      <w:tr w:rsidR="003C121E" w:rsidTr="00DF6BF2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C121E" w:rsidRPr="00494204" w:rsidTr="00DF6BF2">
        <w:trPr>
          <w:trHeight w:hRule="exact" w:val="478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9408CD" w:rsidRDefault="003C121E" w:rsidP="00DF6BF2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нормативных документов государственных и муниципальных органов в сфере 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дополнительного образования детей</w:t>
            </w:r>
          </w:p>
        </w:tc>
      </w:tr>
      <w:tr w:rsidR="003C121E" w:rsidRPr="00494204" w:rsidTr="00DF6BF2">
        <w:trPr>
          <w:trHeight w:hRule="exact" w:val="478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9408CD" w:rsidRDefault="003C121E" w:rsidP="00DF6BF2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требования нормативных документов государственных и муниципальных органов в сфере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дополнительного образования детей</w:t>
            </w:r>
          </w:p>
        </w:tc>
      </w:tr>
      <w:tr w:rsidR="003C121E" w:rsidRPr="00494204" w:rsidTr="00DF6BF2">
        <w:trPr>
          <w:trHeight w:hRule="exact" w:val="478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9408CD" w:rsidRDefault="003C121E" w:rsidP="000F7947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отдельные требования нормативных документов государственных и муниципальных органов в сфере 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дополнительного образования детей</w:t>
            </w:r>
          </w:p>
        </w:tc>
      </w:tr>
      <w:tr w:rsidR="003C121E" w:rsidTr="00DF6BF2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C121E" w:rsidRPr="00494204" w:rsidTr="00DF6BF2">
        <w:trPr>
          <w:trHeight w:hRule="exact" w:val="478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9408CD" w:rsidRDefault="003C121E" w:rsidP="00DF6BF2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самостоятельно планировать и организовывать мероприятия по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оценке учебных достижений обучающихся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объединениях дополнительного образования детей</w:t>
            </w:r>
          </w:p>
        </w:tc>
      </w:tr>
      <w:tr w:rsidR="003C121E" w:rsidRPr="00494204" w:rsidTr="00DF6BF2">
        <w:trPr>
          <w:trHeight w:hRule="exact" w:val="478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9408CD" w:rsidRDefault="003C121E" w:rsidP="000F7947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планировать и организовывать мероприятия по 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оценке учебных достижений обучающихся 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объединениях дополнительного образования детей в основном самостоятельно</w:t>
            </w:r>
          </w:p>
        </w:tc>
      </w:tr>
      <w:tr w:rsidR="003C121E" w:rsidRPr="00494204" w:rsidTr="00DF6BF2">
        <w:trPr>
          <w:trHeight w:hRule="exact" w:val="478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9408CD" w:rsidRDefault="003C121E" w:rsidP="000F7947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планировать и организовывать мероприятия 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 оценке учебных достижений обучающихся 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объединениях дополнительного образования детей в основном с поддержкой преподавателя</w:t>
            </w:r>
          </w:p>
        </w:tc>
      </w:tr>
      <w:tr w:rsidR="003C121E" w:rsidTr="00DF6BF2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C121E" w:rsidRPr="00494204" w:rsidTr="00DF6BF2">
        <w:trPr>
          <w:trHeight w:hRule="exact" w:val="478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9408CD" w:rsidRDefault="003C121E" w:rsidP="00DF6BF2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разрабатывать документацию по 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оценке учебных достижений обучающихся 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детских творческих объединениях</w:t>
            </w:r>
          </w:p>
        </w:tc>
      </w:tr>
      <w:tr w:rsidR="003C121E" w:rsidRPr="00494204" w:rsidTr="00DF6BF2">
        <w:trPr>
          <w:trHeight w:hRule="exact" w:val="478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9408CD" w:rsidRDefault="003C121E" w:rsidP="000F7947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знаниями и умениями преимущественно самостоятельно разрабатывать документацию 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 оценке учебных достижений обучающихся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детских творческих объединениях</w:t>
            </w:r>
          </w:p>
        </w:tc>
      </w:tr>
      <w:tr w:rsidR="003C121E" w:rsidRPr="00494204" w:rsidTr="00DF6BF2">
        <w:trPr>
          <w:trHeight w:hRule="exact" w:val="478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 w:rsidP="000F794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9408CD" w:rsidRDefault="003C121E" w:rsidP="000F7947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знаниями по разработке документации 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 оценке учебных достижений обучающихся 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детских творческих объединениях</w:t>
            </w:r>
          </w:p>
        </w:tc>
      </w:tr>
      <w:tr w:rsidR="003C121E" w:rsidRPr="00494204" w:rsidTr="00DF6BF2">
        <w:trPr>
          <w:trHeight w:hRule="exact" w:val="958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DF6BF2" w:rsidRDefault="003C121E" w:rsidP="00DF6BF2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ПК-3: Способен организовывать деятельность объединений дополнительного образования детей по одному или нескольким направлениям деятельности:</w:t>
            </w:r>
          </w:p>
          <w:p w:rsidR="003C121E" w:rsidRPr="00DF6BF2" w:rsidRDefault="003C121E" w:rsidP="00DF6BF2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sz w:val="19"/>
                <w:szCs w:val="19"/>
              </w:rPr>
              <w:t>ПК.3.3. Владеет способами организации деятельности детских творческих объединений дополнительного образования</w:t>
            </w:r>
          </w:p>
        </w:tc>
      </w:tr>
      <w:tr w:rsidR="003C121E" w:rsidTr="00DF6BF2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C121E" w:rsidRPr="00494204" w:rsidTr="00DF6BF2">
        <w:trPr>
          <w:trHeight w:hRule="exact" w:val="277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DF6BF2" w:rsidRDefault="003C121E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понятие, виды, свойства современных средств оценивания образовательных результатов</w:t>
            </w:r>
          </w:p>
        </w:tc>
      </w:tr>
      <w:tr w:rsidR="003C121E" w:rsidRPr="00494204" w:rsidTr="00DF6BF2">
        <w:trPr>
          <w:trHeight w:hRule="exact" w:val="277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DF6BF2" w:rsidRDefault="003C121E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понятия, виды, свойства современных средств оценивания образовательных результатов</w:t>
            </w:r>
          </w:p>
        </w:tc>
      </w:tr>
      <w:tr w:rsidR="003C121E" w:rsidRPr="00494204" w:rsidTr="00DF6BF2">
        <w:trPr>
          <w:trHeight w:hRule="exact" w:val="277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DF6BF2" w:rsidRDefault="003C121E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понятия, виды, свойства современных средств оценивания образовательных результатов</w:t>
            </w:r>
          </w:p>
        </w:tc>
      </w:tr>
      <w:tr w:rsidR="003C121E" w:rsidTr="00DF6BF2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C121E" w:rsidRPr="00494204" w:rsidTr="00DF6BF2">
        <w:trPr>
          <w:trHeight w:hRule="exact" w:val="277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DF6BF2" w:rsidRDefault="003C121E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контрольно-измерительные материалы для оценивания образовательных результатов</w:t>
            </w:r>
          </w:p>
        </w:tc>
      </w:tr>
      <w:tr w:rsidR="003C121E" w:rsidRPr="00494204" w:rsidTr="00DF6BF2">
        <w:trPr>
          <w:trHeight w:hRule="exact" w:val="478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DF6BF2" w:rsidRDefault="003C121E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основные виды контрольно-измерительных материалов для оценивания образовательных результатов</w:t>
            </w:r>
          </w:p>
        </w:tc>
      </w:tr>
      <w:tr w:rsidR="003C121E" w:rsidRPr="00494204" w:rsidTr="00DF6BF2">
        <w:trPr>
          <w:trHeight w:hRule="exact" w:val="478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DF6BF2" w:rsidRDefault="003C121E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некоторые виды контрольно-измерительных материалов для оценивания образовательных результатов</w:t>
            </w:r>
          </w:p>
        </w:tc>
      </w:tr>
      <w:tr w:rsidR="003C121E" w:rsidTr="00DF6BF2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C121E" w:rsidRPr="00494204" w:rsidTr="00DF6BF2">
        <w:trPr>
          <w:trHeight w:hRule="exact" w:val="478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DF6BF2" w:rsidRDefault="003C121E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организации и применения методик  контрольно-оценочной деятельности в рамках образовательного процесса в детских творческих объединениях</w:t>
            </w:r>
          </w:p>
        </w:tc>
      </w:tr>
      <w:tr w:rsidR="003C121E" w:rsidRPr="00494204" w:rsidTr="00DF6BF2">
        <w:trPr>
          <w:trHeight w:hRule="exact" w:val="478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DF6BF2" w:rsidRDefault="003C121E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способами организации и применения методик контрольно-оценочной деятельности в рамках образовательного процесса в детских творческих объединениях</w:t>
            </w:r>
          </w:p>
        </w:tc>
      </w:tr>
      <w:tr w:rsidR="003C121E" w:rsidRPr="00494204" w:rsidTr="00DF6BF2">
        <w:trPr>
          <w:trHeight w:hRule="exact" w:val="478"/>
        </w:trPr>
        <w:tc>
          <w:tcPr>
            <w:tcW w:w="127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2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DF6BF2" w:rsidRDefault="003C121E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некоторыми способами организации или применения методик контрольно-оценочной деятельности в рамках образовательного процесса  в детских творческих объединениях</w:t>
            </w:r>
          </w:p>
        </w:tc>
      </w:tr>
      <w:tr w:rsidR="003C121E" w:rsidRPr="00494204" w:rsidTr="00DF6BF2">
        <w:trPr>
          <w:trHeight w:hRule="exact" w:val="416"/>
        </w:trPr>
        <w:tc>
          <w:tcPr>
            <w:tcW w:w="10274" w:type="dxa"/>
            <w:gridSpan w:val="30"/>
            <w:shd w:val="clear" w:color="000000" w:fill="FFFFFF"/>
            <w:tcMar>
              <w:left w:w="34" w:type="dxa"/>
              <w:right w:w="34" w:type="dxa"/>
            </w:tcMar>
          </w:tcPr>
          <w:p w:rsidR="003C121E" w:rsidRPr="00DF6BF2" w:rsidRDefault="003C121E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3C121E" w:rsidTr="00DF6BF2">
        <w:trPr>
          <w:trHeight w:hRule="exact" w:val="27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C121E" w:rsidRPr="00494204" w:rsidTr="00DF6BF2">
        <w:trPr>
          <w:trHeight w:hRule="exact" w:val="28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DF6BF2" w:rsidRDefault="003C121E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условия повышения качества образовательного процесса;</w:t>
            </w:r>
          </w:p>
        </w:tc>
      </w:tr>
      <w:tr w:rsidR="003C121E" w:rsidRPr="00494204" w:rsidTr="00DF6BF2">
        <w:trPr>
          <w:trHeight w:hRule="exact" w:val="279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DF6BF2" w:rsidRDefault="003C121E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 и средства оценивания результатов образовательной деятельности.</w:t>
            </w:r>
          </w:p>
        </w:tc>
      </w:tr>
      <w:tr w:rsidR="003C121E" w:rsidTr="00DF6BF2">
        <w:trPr>
          <w:trHeight w:hRule="exact" w:val="27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C121E" w:rsidRPr="00494204" w:rsidTr="00DF6BF2">
        <w:trPr>
          <w:trHeight w:hRule="exact" w:val="50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DF6BF2" w:rsidRDefault="003C121E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использовать контрольно-измерительные материалы для определения качества дополнительных образовательных программ;</w:t>
            </w:r>
          </w:p>
        </w:tc>
      </w:tr>
      <w:tr w:rsidR="003C121E" w:rsidRPr="00494204" w:rsidTr="00DF6BF2">
        <w:trPr>
          <w:trHeight w:hRule="exact" w:val="279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Pr="00DF6BF2" w:rsidRDefault="003C121E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результативность образовательного процесса в детских творческих объединениях.</w:t>
            </w:r>
          </w:p>
        </w:tc>
      </w:tr>
      <w:tr w:rsidR="003C121E" w:rsidTr="00DF6BF2">
        <w:trPr>
          <w:trHeight w:hRule="exact" w:val="277"/>
        </w:trPr>
        <w:tc>
          <w:tcPr>
            <w:tcW w:w="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1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121E" w:rsidRDefault="003C121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E4DEC" w:rsidRPr="00494204" w:rsidTr="000F7947">
        <w:trPr>
          <w:trHeight w:hRule="exact" w:val="50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9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применения методик диагностики и оценки качества результатов образовательной  деятельности обучающихся в объединении;</w:t>
            </w:r>
          </w:p>
        </w:tc>
      </w:tr>
      <w:tr w:rsidR="005E4DEC" w:rsidRPr="00494204" w:rsidTr="000F7947">
        <w:trPr>
          <w:trHeight w:hRule="exact" w:val="287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09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приемами проведения мониторинга </w:t>
            </w:r>
            <w:proofErr w:type="gram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качества  образовательной</w:t>
            </w:r>
            <w:proofErr w:type="gram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программы дополнительного образования детей;</w:t>
            </w:r>
          </w:p>
        </w:tc>
      </w:tr>
      <w:tr w:rsidR="005E4DEC" w:rsidRPr="00494204" w:rsidTr="000F7947">
        <w:trPr>
          <w:trHeight w:hRule="exact" w:val="279"/>
        </w:trPr>
        <w:tc>
          <w:tcPr>
            <w:tcW w:w="7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09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корректировки содержания образовательной программы на основе результатов мониторинга.</w:t>
            </w:r>
          </w:p>
        </w:tc>
      </w:tr>
      <w:tr w:rsidR="005E4DEC" w:rsidRPr="00494204" w:rsidTr="000F7947">
        <w:trPr>
          <w:trHeight w:hRule="exact" w:val="277"/>
        </w:trPr>
        <w:tc>
          <w:tcPr>
            <w:tcW w:w="765" w:type="dxa"/>
            <w:gridSpan w:val="3"/>
          </w:tcPr>
          <w:p w:rsidR="005E4DEC" w:rsidRPr="00DF6BF2" w:rsidRDefault="005E4DEC"/>
        </w:tc>
        <w:tc>
          <w:tcPr>
            <w:tcW w:w="178" w:type="dxa"/>
            <w:gridSpan w:val="2"/>
          </w:tcPr>
          <w:p w:rsidR="005E4DEC" w:rsidRPr="00DF6BF2" w:rsidRDefault="005E4DEC"/>
        </w:tc>
        <w:tc>
          <w:tcPr>
            <w:tcW w:w="3297" w:type="dxa"/>
            <w:gridSpan w:val="6"/>
          </w:tcPr>
          <w:p w:rsidR="005E4DEC" w:rsidRPr="00DF6BF2" w:rsidRDefault="005E4DEC"/>
        </w:tc>
        <w:tc>
          <w:tcPr>
            <w:tcW w:w="951" w:type="dxa"/>
            <w:gridSpan w:val="4"/>
          </w:tcPr>
          <w:p w:rsidR="005E4DEC" w:rsidRPr="00DF6BF2" w:rsidRDefault="005E4DEC"/>
        </w:tc>
        <w:tc>
          <w:tcPr>
            <w:tcW w:w="688" w:type="dxa"/>
            <w:gridSpan w:val="3"/>
          </w:tcPr>
          <w:p w:rsidR="005E4DEC" w:rsidRPr="00DF6BF2" w:rsidRDefault="005E4DEC"/>
        </w:tc>
        <w:tc>
          <w:tcPr>
            <w:tcW w:w="1104" w:type="dxa"/>
            <w:gridSpan w:val="2"/>
          </w:tcPr>
          <w:p w:rsidR="005E4DEC" w:rsidRPr="00DF6BF2" w:rsidRDefault="005E4DEC"/>
        </w:tc>
        <w:tc>
          <w:tcPr>
            <w:tcW w:w="1259" w:type="dxa"/>
            <w:gridSpan w:val="4"/>
          </w:tcPr>
          <w:p w:rsidR="005E4DEC" w:rsidRPr="00DF6BF2" w:rsidRDefault="005E4DEC"/>
        </w:tc>
        <w:tc>
          <w:tcPr>
            <w:tcW w:w="671" w:type="dxa"/>
            <w:gridSpan w:val="2"/>
          </w:tcPr>
          <w:p w:rsidR="005E4DEC" w:rsidRPr="00DF6BF2" w:rsidRDefault="005E4DEC"/>
        </w:tc>
        <w:tc>
          <w:tcPr>
            <w:tcW w:w="389" w:type="dxa"/>
            <w:gridSpan w:val="3"/>
          </w:tcPr>
          <w:p w:rsidR="005E4DEC" w:rsidRPr="00DF6BF2" w:rsidRDefault="005E4DEC"/>
        </w:tc>
        <w:tc>
          <w:tcPr>
            <w:tcW w:w="972" w:type="dxa"/>
          </w:tcPr>
          <w:p w:rsidR="005E4DEC" w:rsidRPr="00DF6BF2" w:rsidRDefault="005E4DEC"/>
        </w:tc>
      </w:tr>
      <w:tr w:rsidR="005E4DEC" w:rsidRPr="00494204" w:rsidTr="000F794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5E4DEC" w:rsidTr="000F7947">
        <w:trPr>
          <w:trHeight w:hRule="exact" w:val="416"/>
        </w:trPr>
        <w:tc>
          <w:tcPr>
            <w:tcW w:w="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2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5E4DEC" w:rsidRPr="00494204" w:rsidTr="000F7947">
        <w:trPr>
          <w:trHeight w:hRule="exact" w:val="1137"/>
        </w:trPr>
        <w:tc>
          <w:tcPr>
            <w:tcW w:w="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5E4DEC"/>
        </w:tc>
        <w:tc>
          <w:tcPr>
            <w:tcW w:w="32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Раздел 1. Проблема оценки качества осуществления </w:t>
            </w:r>
            <w:proofErr w:type="spellStart"/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дополнительнительного</w:t>
            </w:r>
            <w:proofErr w:type="spellEnd"/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образования детей в условиях обновления системы образования России</w:t>
            </w:r>
          </w:p>
        </w:tc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  <w:tc>
          <w:tcPr>
            <w:tcW w:w="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  <w:tc>
          <w:tcPr>
            <w:tcW w:w="1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</w:tr>
      <w:tr w:rsidR="005E4DEC" w:rsidTr="000F7947">
        <w:trPr>
          <w:trHeight w:hRule="exact" w:val="697"/>
        </w:trPr>
        <w:tc>
          <w:tcPr>
            <w:tcW w:w="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Подходы к оценке качества результатов дополнительного образования детей.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Мониторинговые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мероприятия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Л1.3Л2.4</w:t>
            </w:r>
          </w:p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5E4DEC"/>
        </w:tc>
      </w:tr>
      <w:tr w:rsidR="005E4DEC" w:rsidTr="000F7947">
        <w:trPr>
          <w:trHeight w:hRule="exact" w:val="917"/>
        </w:trPr>
        <w:tc>
          <w:tcPr>
            <w:tcW w:w="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1.2</w:t>
            </w:r>
          </w:p>
        </w:tc>
        <w:tc>
          <w:tcPr>
            <w:tcW w:w="32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к результатам дополнительного образования в контексте образовательной политики в данной </w:t>
            </w:r>
            <w:proofErr w:type="gram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сфере  /</w:t>
            </w:r>
            <w:proofErr w:type="spellStart"/>
            <w:proofErr w:type="gram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Л2.4</w:t>
            </w:r>
          </w:p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5E4DEC"/>
        </w:tc>
      </w:tr>
      <w:tr w:rsidR="005E4DEC" w:rsidTr="000F7947">
        <w:trPr>
          <w:trHeight w:hRule="exact" w:val="1137"/>
        </w:trPr>
        <w:tc>
          <w:tcPr>
            <w:tcW w:w="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Современные и традиционные подходы к определению качества дополнительного образования детей.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Л2.4</w:t>
            </w:r>
          </w:p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5E4DEC"/>
        </w:tc>
      </w:tr>
      <w:tr w:rsidR="005E4DEC" w:rsidRPr="00494204" w:rsidTr="000F7947">
        <w:trPr>
          <w:trHeight w:hRule="exact" w:val="697"/>
        </w:trPr>
        <w:tc>
          <w:tcPr>
            <w:tcW w:w="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5E4DEC"/>
        </w:tc>
        <w:tc>
          <w:tcPr>
            <w:tcW w:w="32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Экспертиза образовательных программ системы дополнительного образования детей</w:t>
            </w:r>
          </w:p>
        </w:tc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  <w:tc>
          <w:tcPr>
            <w:tcW w:w="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  <w:tc>
          <w:tcPr>
            <w:tcW w:w="1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</w:tr>
      <w:tr w:rsidR="005E4DEC" w:rsidTr="000F7947">
        <w:trPr>
          <w:trHeight w:hRule="exact" w:val="917"/>
        </w:trPr>
        <w:tc>
          <w:tcPr>
            <w:tcW w:w="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2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Образовательная программа как основа организации качественного образовательного процесса /Лек/</w:t>
            </w:r>
          </w:p>
        </w:tc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5E4DEC"/>
        </w:tc>
      </w:tr>
      <w:tr w:rsidR="005E4DEC" w:rsidTr="000F7947">
        <w:trPr>
          <w:trHeight w:hRule="exact" w:val="917"/>
        </w:trPr>
        <w:tc>
          <w:tcPr>
            <w:tcW w:w="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2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Экспертиза качества дополнительной образовательной программы /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5E4DEC"/>
        </w:tc>
      </w:tr>
      <w:tr w:rsidR="005E4DEC" w:rsidTr="000F7947">
        <w:trPr>
          <w:trHeight w:hRule="exact" w:val="917"/>
        </w:trPr>
        <w:tc>
          <w:tcPr>
            <w:tcW w:w="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2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Экспертиза качества дополнительной образовательной программы.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5E4DEC"/>
        </w:tc>
      </w:tr>
      <w:tr w:rsidR="005E4DEC" w:rsidRPr="00494204" w:rsidTr="000F7947">
        <w:trPr>
          <w:trHeight w:hRule="exact" w:val="1137"/>
        </w:trPr>
        <w:tc>
          <w:tcPr>
            <w:tcW w:w="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5E4DEC"/>
        </w:tc>
        <w:tc>
          <w:tcPr>
            <w:tcW w:w="32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Педагогическая экспертиза результатов деятельности детского творческого объединения и качества учебного занятия в системе дополнительного образования детей</w:t>
            </w:r>
          </w:p>
        </w:tc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  <w:tc>
          <w:tcPr>
            <w:tcW w:w="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  <w:tc>
          <w:tcPr>
            <w:tcW w:w="1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</w:tr>
      <w:tr w:rsidR="005E4DEC" w:rsidTr="000F7947">
        <w:trPr>
          <w:trHeight w:hRule="exact" w:val="917"/>
        </w:trPr>
        <w:tc>
          <w:tcPr>
            <w:tcW w:w="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2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Программа экспертизы качества учебного занятия. Оценка результатов деятельности детского творческого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объедниения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/Лек/</w:t>
            </w:r>
          </w:p>
        </w:tc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</w:t>
            </w:r>
          </w:p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5E4DEC"/>
        </w:tc>
      </w:tr>
      <w:tr w:rsidR="005E4DEC" w:rsidTr="000F7947">
        <w:trPr>
          <w:trHeight w:hRule="exact" w:val="697"/>
        </w:trPr>
        <w:tc>
          <w:tcPr>
            <w:tcW w:w="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2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Использование технологий педагогического анализа занятия   /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</w:t>
            </w:r>
          </w:p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5E4DEC"/>
        </w:tc>
      </w:tr>
      <w:tr w:rsidR="005E4DEC" w:rsidTr="000F7947">
        <w:trPr>
          <w:trHeight w:hRule="exact" w:val="917"/>
        </w:trPr>
        <w:tc>
          <w:tcPr>
            <w:tcW w:w="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2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Оценка результатов деятельности детского творческого </w:t>
            </w:r>
            <w:proofErr w:type="spellStart"/>
            <w:proofErr w:type="gram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объедниения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.</w:t>
            </w:r>
            <w:proofErr w:type="gram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презентационного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</w:t>
            </w:r>
          </w:p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5E4DEC"/>
        </w:tc>
      </w:tr>
      <w:tr w:rsidR="005E4DEC" w:rsidRPr="00494204" w:rsidTr="000F7947">
        <w:trPr>
          <w:trHeight w:hRule="exact" w:val="917"/>
        </w:trPr>
        <w:tc>
          <w:tcPr>
            <w:tcW w:w="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5E4DEC"/>
        </w:tc>
        <w:tc>
          <w:tcPr>
            <w:tcW w:w="32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4. Методики диагностики качества инновационной деятельности в системе дополнительного образования детей</w:t>
            </w:r>
          </w:p>
        </w:tc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  <w:tc>
          <w:tcPr>
            <w:tcW w:w="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  <w:tc>
          <w:tcPr>
            <w:tcW w:w="1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5E4DEC"/>
        </w:tc>
      </w:tr>
      <w:tr w:rsidR="005E4DEC" w:rsidTr="000F7947">
        <w:trPr>
          <w:trHeight w:hRule="exact" w:val="917"/>
        </w:trPr>
        <w:tc>
          <w:tcPr>
            <w:tcW w:w="9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29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и критерии оценки качества инновационной деятельности педагогов /Лек/</w:t>
            </w:r>
          </w:p>
        </w:tc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Л1.3Л2.3 Л2.4</w:t>
            </w:r>
          </w:p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5E4DEC"/>
        </w:tc>
      </w:tr>
      <w:tr w:rsidR="005E4DEC" w:rsidTr="000F7947">
        <w:trPr>
          <w:trHeight w:hRule="exact" w:val="917"/>
        </w:trPr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337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Методики диагностики качества инновационной деятельности /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Л1.3Л2.3 Л2.4</w:t>
            </w:r>
          </w:p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5E4DEC"/>
        </w:tc>
      </w:tr>
      <w:tr w:rsidR="005E4DEC" w:rsidTr="000F7947">
        <w:trPr>
          <w:trHeight w:hRule="exact" w:val="1137"/>
        </w:trPr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4.3</w:t>
            </w:r>
          </w:p>
        </w:tc>
        <w:tc>
          <w:tcPr>
            <w:tcW w:w="337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Методики диагностики инновационной деятельности педагогов дополнительного образования.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презентационного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</w:t>
            </w:r>
          </w:p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5E4DEC"/>
        </w:tc>
      </w:tr>
      <w:tr w:rsidR="005E4DEC" w:rsidTr="000F7947">
        <w:trPr>
          <w:trHeight w:hRule="exact" w:val="478"/>
        </w:trPr>
        <w:tc>
          <w:tcPr>
            <w:tcW w:w="9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4.4</w:t>
            </w:r>
          </w:p>
        </w:tc>
        <w:tc>
          <w:tcPr>
            <w:tcW w:w="337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6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5E4DEC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5E4DEC"/>
        </w:tc>
      </w:tr>
      <w:tr w:rsidR="005E4DEC" w:rsidTr="000F7947">
        <w:trPr>
          <w:trHeight w:hRule="exact" w:val="277"/>
        </w:trPr>
        <w:tc>
          <w:tcPr>
            <w:tcW w:w="713" w:type="dxa"/>
          </w:tcPr>
          <w:p w:rsidR="005E4DEC" w:rsidRDefault="005E4DEC"/>
        </w:tc>
        <w:tc>
          <w:tcPr>
            <w:tcW w:w="257" w:type="dxa"/>
            <w:gridSpan w:val="5"/>
          </w:tcPr>
          <w:p w:rsidR="005E4DEC" w:rsidRDefault="005E4DEC"/>
        </w:tc>
        <w:tc>
          <w:tcPr>
            <w:tcW w:w="1595" w:type="dxa"/>
            <w:gridSpan w:val="2"/>
          </w:tcPr>
          <w:p w:rsidR="005E4DEC" w:rsidRDefault="005E4DEC"/>
        </w:tc>
        <w:tc>
          <w:tcPr>
            <w:tcW w:w="1776" w:type="dxa"/>
            <w:gridSpan w:val="4"/>
          </w:tcPr>
          <w:p w:rsidR="005E4DEC" w:rsidRDefault="005E4DEC"/>
        </w:tc>
        <w:tc>
          <w:tcPr>
            <w:tcW w:w="875" w:type="dxa"/>
            <w:gridSpan w:val="4"/>
          </w:tcPr>
          <w:p w:rsidR="005E4DEC" w:rsidRDefault="005E4DEC"/>
        </w:tc>
        <w:tc>
          <w:tcPr>
            <w:tcW w:w="635" w:type="dxa"/>
          </w:tcPr>
          <w:p w:rsidR="005E4DEC" w:rsidRDefault="005E4DEC"/>
        </w:tc>
        <w:tc>
          <w:tcPr>
            <w:tcW w:w="1046" w:type="dxa"/>
            <w:gridSpan w:val="2"/>
          </w:tcPr>
          <w:p w:rsidR="005E4DEC" w:rsidRDefault="005E4DEC"/>
        </w:tc>
        <w:tc>
          <w:tcPr>
            <w:tcW w:w="683" w:type="dxa"/>
            <w:gridSpan w:val="2"/>
          </w:tcPr>
          <w:p w:rsidR="005E4DEC" w:rsidRDefault="005E4DEC"/>
        </w:tc>
        <w:tc>
          <w:tcPr>
            <w:tcW w:w="580" w:type="dxa"/>
            <w:gridSpan w:val="2"/>
          </w:tcPr>
          <w:p w:rsidR="005E4DEC" w:rsidRDefault="005E4DEC"/>
        </w:tc>
        <w:tc>
          <w:tcPr>
            <w:tcW w:w="723" w:type="dxa"/>
            <w:gridSpan w:val="2"/>
          </w:tcPr>
          <w:p w:rsidR="005E4DEC" w:rsidRDefault="005E4DEC"/>
        </w:tc>
        <w:tc>
          <w:tcPr>
            <w:tcW w:w="408" w:type="dxa"/>
            <w:gridSpan w:val="3"/>
          </w:tcPr>
          <w:p w:rsidR="005E4DEC" w:rsidRDefault="005E4DEC"/>
        </w:tc>
        <w:tc>
          <w:tcPr>
            <w:tcW w:w="983" w:type="dxa"/>
            <w:gridSpan w:val="2"/>
          </w:tcPr>
          <w:p w:rsidR="005E4DEC" w:rsidRDefault="005E4DEC"/>
        </w:tc>
      </w:tr>
      <w:tr w:rsidR="005E4DEC" w:rsidTr="000F7947">
        <w:trPr>
          <w:trHeight w:hRule="exact" w:val="416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5E4DEC" w:rsidTr="000F794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5E4DEC" w:rsidRPr="00494204" w:rsidTr="000F7947">
        <w:trPr>
          <w:trHeight w:hRule="exact" w:val="5092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Контрольные вопросы к зачету:</w:t>
            </w: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Компоненты качества дополнительного образования детей.</w:t>
            </w: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Понятие «качества  результата» в дополнительном образовании детей.</w:t>
            </w: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Подходы для  оценки  результативности деятельности педагога в Нижегородской области, в том числе педагога дополнительного образования детей.</w:t>
            </w: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Особенности системы оценки в дополнительном образовании детей, в том числе в Нижегородской области.</w:t>
            </w: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Понятие о личностном развитии учащегося в системе дополнительного образования.</w:t>
            </w: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Образовательные потребности обучающихся в системе дополнительного образования детей и их родителей. Учет образовательных  и других потребностей при разработке образовательных программ и других ресурсов дополнительного образования.</w:t>
            </w: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Значение образовательной программы в обеспечении качества результата (позитивных изменений в личностном развитии учащегося).</w:t>
            </w: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8. Учет теоретических идей педагогов, психологов, философов и других ученых в организации образовательного процесса по образовательной программе дополнительного образования, на примере своей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программмы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Характеристика изменений в личностном развитии ребенка обучающегося по программе дополнительного образования, ориентированной на 3 года обучения.</w:t>
            </w: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10. Понятие цели образовательной программы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дополнительногообразования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детей.</w:t>
            </w: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Оценка качества формулирования цели образовательной программы. Способы и подходы.</w:t>
            </w: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Показатели оценки ожидаемого результата образовательной программы дополнительного образования детей (с приведением примеров)</w:t>
            </w: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Понятие о целесообразном содержании программы дополнительного образования детей.</w:t>
            </w: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Качество образовательного процесса и  методическое обеспечение  программы дополнительного образования детей.</w:t>
            </w: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Формы фиксации результатов обучения по образовательной программе дополнительного образования детей</w:t>
            </w:r>
          </w:p>
        </w:tc>
      </w:tr>
      <w:tr w:rsidR="005E4DEC" w:rsidTr="000F794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5E4DEC" w:rsidRPr="00494204" w:rsidTr="000F794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5E4DEC" w:rsidTr="000F794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5E4DEC" w:rsidTr="000F794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Практико-ориентированные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тесты</w:t>
            </w:r>
            <w:proofErr w:type="spellEnd"/>
          </w:p>
        </w:tc>
      </w:tr>
      <w:tr w:rsidR="005E4DEC" w:rsidTr="000F7947">
        <w:trPr>
          <w:trHeight w:hRule="exact" w:val="277"/>
        </w:trPr>
        <w:tc>
          <w:tcPr>
            <w:tcW w:w="713" w:type="dxa"/>
          </w:tcPr>
          <w:p w:rsidR="005E4DEC" w:rsidRDefault="005E4DEC"/>
        </w:tc>
        <w:tc>
          <w:tcPr>
            <w:tcW w:w="257" w:type="dxa"/>
            <w:gridSpan w:val="5"/>
          </w:tcPr>
          <w:p w:rsidR="005E4DEC" w:rsidRDefault="005E4DEC"/>
        </w:tc>
        <w:tc>
          <w:tcPr>
            <w:tcW w:w="1595" w:type="dxa"/>
            <w:gridSpan w:val="2"/>
          </w:tcPr>
          <w:p w:rsidR="005E4DEC" w:rsidRDefault="005E4DEC"/>
        </w:tc>
        <w:tc>
          <w:tcPr>
            <w:tcW w:w="1776" w:type="dxa"/>
            <w:gridSpan w:val="4"/>
          </w:tcPr>
          <w:p w:rsidR="005E4DEC" w:rsidRDefault="005E4DEC"/>
        </w:tc>
        <w:tc>
          <w:tcPr>
            <w:tcW w:w="875" w:type="dxa"/>
            <w:gridSpan w:val="4"/>
          </w:tcPr>
          <w:p w:rsidR="005E4DEC" w:rsidRDefault="005E4DEC"/>
        </w:tc>
        <w:tc>
          <w:tcPr>
            <w:tcW w:w="635" w:type="dxa"/>
          </w:tcPr>
          <w:p w:rsidR="005E4DEC" w:rsidRDefault="005E4DEC"/>
        </w:tc>
        <w:tc>
          <w:tcPr>
            <w:tcW w:w="1046" w:type="dxa"/>
            <w:gridSpan w:val="2"/>
          </w:tcPr>
          <w:p w:rsidR="005E4DEC" w:rsidRDefault="005E4DEC"/>
        </w:tc>
        <w:tc>
          <w:tcPr>
            <w:tcW w:w="683" w:type="dxa"/>
            <w:gridSpan w:val="2"/>
          </w:tcPr>
          <w:p w:rsidR="005E4DEC" w:rsidRDefault="005E4DEC"/>
        </w:tc>
        <w:tc>
          <w:tcPr>
            <w:tcW w:w="580" w:type="dxa"/>
            <w:gridSpan w:val="2"/>
          </w:tcPr>
          <w:p w:rsidR="005E4DEC" w:rsidRDefault="005E4DEC"/>
        </w:tc>
        <w:tc>
          <w:tcPr>
            <w:tcW w:w="723" w:type="dxa"/>
            <w:gridSpan w:val="2"/>
          </w:tcPr>
          <w:p w:rsidR="005E4DEC" w:rsidRDefault="005E4DEC"/>
        </w:tc>
        <w:tc>
          <w:tcPr>
            <w:tcW w:w="408" w:type="dxa"/>
            <w:gridSpan w:val="3"/>
          </w:tcPr>
          <w:p w:rsidR="005E4DEC" w:rsidRDefault="005E4DEC"/>
        </w:tc>
        <w:tc>
          <w:tcPr>
            <w:tcW w:w="983" w:type="dxa"/>
            <w:gridSpan w:val="2"/>
          </w:tcPr>
          <w:p w:rsidR="005E4DEC" w:rsidRDefault="005E4DEC"/>
        </w:tc>
      </w:tr>
      <w:tr w:rsidR="005E4DEC" w:rsidRPr="00494204" w:rsidTr="000F794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5E4DEC" w:rsidTr="000F794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E4DEC" w:rsidTr="000F794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E4DEC" w:rsidTr="000F7947">
        <w:trPr>
          <w:trHeight w:hRule="exact" w:val="277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5E4DEC"/>
        </w:tc>
        <w:tc>
          <w:tcPr>
            <w:tcW w:w="18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01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5E4DEC" w:rsidRPr="00494204" w:rsidTr="000F7947">
        <w:trPr>
          <w:trHeight w:hRule="exact" w:val="917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Багадирова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К. ,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Шарова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 И. ,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Кудайнетов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Р.</w:t>
            </w:r>
          </w:p>
        </w:tc>
        <w:tc>
          <w:tcPr>
            <w:tcW w:w="501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Мониторинг качества образования: учебное пособие для обучающихся по программам подготовки научно- педагогических кадров в аспирантуре</w:t>
            </w:r>
          </w:p>
        </w:tc>
        <w:tc>
          <w:tcPr>
            <w:tcW w:w="26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М., Берлин: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-Медиа,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=434944</w:t>
            </w:r>
          </w:p>
        </w:tc>
      </w:tr>
      <w:tr w:rsidR="005E4DEC" w:rsidRPr="00494204" w:rsidTr="000F7947">
        <w:trPr>
          <w:trHeight w:hRule="exact" w:val="917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Самылкина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Н.</w:t>
            </w:r>
          </w:p>
        </w:tc>
        <w:tc>
          <w:tcPr>
            <w:tcW w:w="501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средства оценивания результатов обучения: учебное пособие</w:t>
            </w:r>
          </w:p>
        </w:tc>
        <w:tc>
          <w:tcPr>
            <w:tcW w:w="26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БИНОМ. Лаборатория знаний,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=109042</w:t>
            </w:r>
          </w:p>
        </w:tc>
      </w:tr>
      <w:tr w:rsidR="005E4DEC" w:rsidRPr="00494204" w:rsidTr="000F7947">
        <w:trPr>
          <w:trHeight w:hRule="exact" w:val="917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01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Инновационные технологии педагогической деятельности: учебное пособие для магистрантов</w:t>
            </w:r>
          </w:p>
        </w:tc>
        <w:tc>
          <w:tcPr>
            <w:tcW w:w="26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=429392</w:t>
            </w:r>
          </w:p>
        </w:tc>
      </w:tr>
      <w:tr w:rsidR="005E4DEC" w:rsidTr="000F7947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E4DEC" w:rsidTr="000F7947">
        <w:trPr>
          <w:trHeight w:hRule="exact" w:val="277"/>
        </w:trPr>
        <w:tc>
          <w:tcPr>
            <w:tcW w:w="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5E4DEC"/>
        </w:tc>
        <w:tc>
          <w:tcPr>
            <w:tcW w:w="18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01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5E4DEC" w:rsidTr="000E47A0">
        <w:trPr>
          <w:trHeight w:hRule="exact" w:val="69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8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Новикова Е. Н.,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Серветник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Л.</w:t>
            </w:r>
          </w:p>
        </w:tc>
        <w:tc>
          <w:tcPr>
            <w:tcW w:w="496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Компьютерная обработка результатов измерений: учебное пособие</w:t>
            </w:r>
          </w:p>
        </w:tc>
        <w:tc>
          <w:tcPr>
            <w:tcW w:w="26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СКФУ,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=483751</w:t>
            </w:r>
          </w:p>
        </w:tc>
      </w:tr>
      <w:tr w:rsidR="005E4DEC" w:rsidRPr="00494204" w:rsidTr="000E47A0">
        <w:trPr>
          <w:trHeight w:hRule="exact" w:val="91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8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Бабина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Ф.</w:t>
            </w:r>
          </w:p>
        </w:tc>
        <w:tc>
          <w:tcPr>
            <w:tcW w:w="496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 и оценивание качества обучения по «Технологии»: учебно-методическое пособие</w:t>
            </w:r>
          </w:p>
        </w:tc>
        <w:tc>
          <w:tcPr>
            <w:tcW w:w="26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=276771</w:t>
            </w:r>
          </w:p>
        </w:tc>
      </w:tr>
      <w:tr w:rsidR="005E4DEC" w:rsidRPr="00494204" w:rsidTr="000E47A0">
        <w:trPr>
          <w:trHeight w:hRule="exact" w:val="91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8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Солонин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И.</w:t>
            </w:r>
          </w:p>
        </w:tc>
        <w:tc>
          <w:tcPr>
            <w:tcW w:w="496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гистограмм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=429710</w:t>
            </w:r>
          </w:p>
        </w:tc>
      </w:tr>
      <w:tr w:rsidR="005E4DEC" w:rsidRPr="00494204" w:rsidTr="000E47A0">
        <w:trPr>
          <w:trHeight w:hRule="exact" w:val="91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8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6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Инновационные процессы в образовании и педагогическая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инноватика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учебное пособие для обучающихся в магистратуре</w:t>
            </w:r>
          </w:p>
        </w:tc>
        <w:tc>
          <w:tcPr>
            <w:tcW w:w="26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=455509</w:t>
            </w:r>
          </w:p>
        </w:tc>
      </w:tr>
      <w:tr w:rsidR="005E4DEC" w:rsidTr="000E47A0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5E4DEC" w:rsidTr="000E47A0">
        <w:trPr>
          <w:trHeight w:hRule="exact" w:val="27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5E4DEC"/>
        </w:tc>
        <w:tc>
          <w:tcPr>
            <w:tcW w:w="188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6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5E4DEC" w:rsidTr="000E47A0">
        <w:trPr>
          <w:trHeight w:hRule="exact" w:val="478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8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Чайкина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Ж.В.</w:t>
            </w:r>
          </w:p>
        </w:tc>
        <w:tc>
          <w:tcPr>
            <w:tcW w:w="496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Современные средства оценивания результатов обучения: </w:t>
            </w:r>
            <w:proofErr w:type="gram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Учеб.-</w:t>
            </w:r>
            <w:proofErr w:type="spellStart"/>
            <w:proofErr w:type="gram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метод.пособие</w:t>
            </w:r>
            <w:proofErr w:type="spellEnd"/>
          </w:p>
        </w:tc>
        <w:tc>
          <w:tcPr>
            <w:tcW w:w="26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2014</w:t>
            </w:r>
          </w:p>
        </w:tc>
      </w:tr>
      <w:tr w:rsidR="005E4DEC" w:rsidRPr="00494204" w:rsidTr="000E47A0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5E4DEC" w:rsidRPr="00494204" w:rsidTr="000E47A0">
        <w:trPr>
          <w:trHeight w:hRule="exact" w:val="113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Э1</w:t>
            </w:r>
          </w:p>
        </w:tc>
        <w:tc>
          <w:tcPr>
            <w:tcW w:w="9518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Чайкина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Ж.В.Мониторинг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оценка качества реализации дополнительных образовательных программ [Электронный ресурс]: сетевой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gram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учеб.-</w:t>
            </w:r>
            <w:proofErr w:type="gram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метод. комплекс по направлению 44.04.01 "Педагогическое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образованиеь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" профиль подготовки "Управление в системе дополнительного образования детей"/ Ж.В. Чайкина;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Ниж.гос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ун-т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им.К.Минина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офиц. сайт. – Режим доступа: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course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view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=2311, для доступа к ресурсу необходима авторизация –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с экрана.</w:t>
            </w:r>
          </w:p>
        </w:tc>
      </w:tr>
      <w:tr w:rsidR="005E4DEC" w:rsidTr="000E47A0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5E4DEC" w:rsidRPr="00494204" w:rsidTr="000E47A0">
        <w:trPr>
          <w:trHeight w:hRule="exact" w:val="279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18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Табличный редактор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 компьютерная тестовая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5E4DEC" w:rsidTr="000E47A0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5E4DEC" w:rsidRPr="00494204" w:rsidTr="000E47A0">
        <w:trPr>
          <w:trHeight w:hRule="exact" w:val="28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18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5E4DEC" w:rsidRPr="00494204" w:rsidTr="000E47A0">
        <w:trPr>
          <w:trHeight w:hRule="exact" w:val="28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18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Научная электронная библиотека</w:t>
            </w:r>
          </w:p>
        </w:tc>
      </w:tr>
      <w:tr w:rsidR="005E4DEC" w:rsidRPr="00494204" w:rsidTr="000E47A0">
        <w:trPr>
          <w:trHeight w:hRule="exact" w:val="28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18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5E4DEC" w:rsidRPr="00494204" w:rsidTr="000E47A0">
        <w:trPr>
          <w:trHeight w:hRule="exact" w:val="277"/>
        </w:trPr>
        <w:tc>
          <w:tcPr>
            <w:tcW w:w="756" w:type="dxa"/>
            <w:gridSpan w:val="2"/>
          </w:tcPr>
          <w:p w:rsidR="005E4DEC" w:rsidRPr="00DF6BF2" w:rsidRDefault="005E4DEC"/>
        </w:tc>
        <w:tc>
          <w:tcPr>
            <w:tcW w:w="1884" w:type="dxa"/>
            <w:gridSpan w:val="7"/>
          </w:tcPr>
          <w:p w:rsidR="005E4DEC" w:rsidRPr="00DF6BF2" w:rsidRDefault="005E4DEC"/>
        </w:tc>
        <w:tc>
          <w:tcPr>
            <w:tcW w:w="1854" w:type="dxa"/>
            <w:gridSpan w:val="4"/>
          </w:tcPr>
          <w:p w:rsidR="005E4DEC" w:rsidRPr="00DF6BF2" w:rsidRDefault="005E4DEC"/>
        </w:tc>
        <w:tc>
          <w:tcPr>
            <w:tcW w:w="3110" w:type="dxa"/>
            <w:gridSpan w:val="9"/>
          </w:tcPr>
          <w:p w:rsidR="005E4DEC" w:rsidRPr="00DF6BF2" w:rsidRDefault="005E4DEC"/>
        </w:tc>
        <w:tc>
          <w:tcPr>
            <w:tcW w:w="1679" w:type="dxa"/>
            <w:gridSpan w:val="5"/>
          </w:tcPr>
          <w:p w:rsidR="005E4DEC" w:rsidRPr="00DF6BF2" w:rsidRDefault="005E4DEC"/>
        </w:tc>
        <w:tc>
          <w:tcPr>
            <w:tcW w:w="991" w:type="dxa"/>
            <w:gridSpan w:val="3"/>
          </w:tcPr>
          <w:p w:rsidR="005E4DEC" w:rsidRPr="00DF6BF2" w:rsidRDefault="005E4DEC"/>
        </w:tc>
      </w:tr>
      <w:tr w:rsidR="005E4DEC" w:rsidRPr="00494204" w:rsidTr="000E47A0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5E4DEC" w:rsidRPr="00494204" w:rsidTr="000E47A0">
        <w:trPr>
          <w:trHeight w:hRule="exact" w:val="946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518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 w:rsidP="000E47A0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Реализация дисциплины требует наличие учебной аудитории для проведения лекционных и </w:t>
            </w:r>
            <w:r w:rsidR="000E47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практических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 и выходом в сеть Интернет).</w:t>
            </w:r>
          </w:p>
        </w:tc>
      </w:tr>
      <w:tr w:rsidR="005E4DEC" w:rsidRPr="00494204" w:rsidTr="000E47A0">
        <w:trPr>
          <w:trHeight w:hRule="exact" w:val="50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518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методические пособия, раздаточный учебно-методический материал, электронные презентации.</w:t>
            </w:r>
          </w:p>
        </w:tc>
      </w:tr>
      <w:tr w:rsidR="005E4DEC" w:rsidRPr="00494204" w:rsidTr="000E47A0">
        <w:trPr>
          <w:trHeight w:hRule="exact" w:val="279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Default="00F42B2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518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5E4DEC" w:rsidRPr="00494204" w:rsidTr="000E47A0">
        <w:trPr>
          <w:trHeight w:hRule="exact" w:val="277"/>
        </w:trPr>
        <w:tc>
          <w:tcPr>
            <w:tcW w:w="756" w:type="dxa"/>
            <w:gridSpan w:val="2"/>
          </w:tcPr>
          <w:p w:rsidR="005E4DEC" w:rsidRPr="00DF6BF2" w:rsidRDefault="005E4DEC"/>
        </w:tc>
        <w:tc>
          <w:tcPr>
            <w:tcW w:w="1884" w:type="dxa"/>
            <w:gridSpan w:val="7"/>
          </w:tcPr>
          <w:p w:rsidR="005E4DEC" w:rsidRPr="00DF6BF2" w:rsidRDefault="005E4DEC"/>
        </w:tc>
        <w:tc>
          <w:tcPr>
            <w:tcW w:w="1854" w:type="dxa"/>
            <w:gridSpan w:val="4"/>
          </w:tcPr>
          <w:p w:rsidR="005E4DEC" w:rsidRPr="00DF6BF2" w:rsidRDefault="005E4DEC"/>
        </w:tc>
        <w:tc>
          <w:tcPr>
            <w:tcW w:w="3110" w:type="dxa"/>
            <w:gridSpan w:val="9"/>
          </w:tcPr>
          <w:p w:rsidR="005E4DEC" w:rsidRPr="00DF6BF2" w:rsidRDefault="005E4DEC"/>
        </w:tc>
        <w:tc>
          <w:tcPr>
            <w:tcW w:w="1679" w:type="dxa"/>
            <w:gridSpan w:val="5"/>
          </w:tcPr>
          <w:p w:rsidR="005E4DEC" w:rsidRPr="00DF6BF2" w:rsidRDefault="005E4DEC"/>
        </w:tc>
        <w:tc>
          <w:tcPr>
            <w:tcW w:w="991" w:type="dxa"/>
            <w:gridSpan w:val="3"/>
          </w:tcPr>
          <w:p w:rsidR="005E4DEC" w:rsidRPr="00DF6BF2" w:rsidRDefault="005E4DEC"/>
        </w:tc>
      </w:tr>
      <w:tr w:rsidR="005E4DEC" w:rsidRPr="00494204" w:rsidTr="000E47A0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5E4DEC" w:rsidRPr="00494204" w:rsidTr="000E47A0">
        <w:trPr>
          <w:trHeight w:hRule="exact" w:val="113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Рейтинг-план дисциплины представлен в Приложении 2</w:t>
            </w:r>
          </w:p>
          <w:p w:rsidR="005E4DEC" w:rsidRPr="00DF6BF2" w:rsidRDefault="005E4DEC">
            <w:pPr>
              <w:spacing w:after="0" w:line="240" w:lineRule="auto"/>
              <w:rPr>
                <w:sz w:val="19"/>
                <w:szCs w:val="19"/>
              </w:rPr>
            </w:pPr>
          </w:p>
          <w:p w:rsidR="005E4DEC" w:rsidRPr="00DF6BF2" w:rsidRDefault="00F42B29">
            <w:pPr>
              <w:spacing w:after="0" w:line="240" w:lineRule="auto"/>
              <w:rPr>
                <w:sz w:val="19"/>
                <w:szCs w:val="19"/>
              </w:rPr>
            </w:pP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На странице сайта </w:t>
            </w:r>
            <w:proofErr w:type="spellStart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DF6BF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</w:t>
            </w:r>
          </w:p>
        </w:tc>
      </w:tr>
    </w:tbl>
    <w:p w:rsidR="005E4DEC" w:rsidRPr="00DF6BF2" w:rsidRDefault="005E4DEC"/>
    <w:sectPr w:rsidR="005E4DEC" w:rsidRPr="00DF6BF2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0E47A0"/>
    <w:rsid w:val="000F7947"/>
    <w:rsid w:val="001F0BC7"/>
    <w:rsid w:val="003C121E"/>
    <w:rsid w:val="00494204"/>
    <w:rsid w:val="005E4DEC"/>
    <w:rsid w:val="00D31453"/>
    <w:rsid w:val="00DF6BF2"/>
    <w:rsid w:val="00E209E2"/>
    <w:rsid w:val="00F4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0873E5A-CA81-4CA2-BC76-E1F19910F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2602</Words>
  <Characters>14834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СДОМ-18,19_plx_Технологии и средства оценивания в дополнительном образовании_</vt:lpstr>
      <vt:lpstr>Лист1</vt:lpstr>
    </vt:vector>
  </TitlesOfParts>
  <Company/>
  <LinksUpToDate>false</LinksUpToDate>
  <CharactersWithSpaces>17402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СДОМ-18,19_plx_Технологии и средства оценивания в дополнительном образовании_</dc:title>
  <dc:creator>FastReport.NET</dc:creator>
  <cp:lastModifiedBy>Пользователь Windows</cp:lastModifiedBy>
  <cp:revision>2</cp:revision>
  <dcterms:created xsi:type="dcterms:W3CDTF">2019-08-28T14:13:00Z</dcterms:created>
  <dcterms:modified xsi:type="dcterms:W3CDTF">2019-08-28T14:13:00Z</dcterms:modified>
</cp:coreProperties>
</file>