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064E" w:rsidRDefault="00876A93">
      <w:pPr>
        <w:rPr>
          <w:sz w:val="0"/>
          <w:szCs w:val="0"/>
        </w:rPr>
      </w:pPr>
      <w:r w:rsidRPr="00876A93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6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0C2F">
        <w:br w:type="page"/>
      </w:r>
    </w:p>
    <w:p w:rsidR="005D064E" w:rsidRPr="004E0C2F" w:rsidRDefault="00BC3B54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6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E0C2F" w:rsidRPr="004E0C2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5D064E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85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5D064E">
        <w:trPr>
          <w:trHeight w:hRule="exact" w:val="277"/>
        </w:trPr>
        <w:tc>
          <w:tcPr>
            <w:tcW w:w="4679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85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5D064E" w:rsidRPr="00876A9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5D064E" w:rsidRPr="004E0C2F" w:rsidRDefault="005D064E"/>
        </w:tc>
        <w:tc>
          <w:tcPr>
            <w:tcW w:w="85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5D064E" w:rsidRPr="00876A9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5D064E" w:rsidRPr="00876A9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канд.пед.наук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Гусева Л.В.</w:t>
            </w:r>
          </w:p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5D064E" w:rsidRPr="00876A9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5D064E" w:rsidRPr="00876A93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5D064E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5D064E" w:rsidRPr="00876A9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5D064E" w:rsidRPr="004E0C2F" w:rsidRDefault="005D064E"/>
        </w:tc>
        <w:tc>
          <w:tcPr>
            <w:tcW w:w="85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5D064E" w:rsidRPr="00876A9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5D064E" w:rsidRPr="00876A93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канд.пед.наук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Гусева Л.В.</w:t>
            </w:r>
          </w:p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5D064E" w:rsidRPr="00876A9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5D064E" w:rsidRPr="00876A93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5D064E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5D064E" w:rsidRPr="00876A9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5D064E" w:rsidRPr="004E0C2F" w:rsidRDefault="005D064E"/>
        </w:tc>
        <w:tc>
          <w:tcPr>
            <w:tcW w:w="85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5D064E" w:rsidRPr="00876A9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5D064E" w:rsidRPr="00876A93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канд.пед.наук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Гусева Л.В.</w:t>
            </w:r>
          </w:p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 w:rsidRPr="00876A93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5D064E" w:rsidRDefault="005D064E"/>
        </w:tc>
        <w:tc>
          <w:tcPr>
            <w:tcW w:w="85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</w:tr>
      <w:tr w:rsidR="005D064E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5D064E">
        <w:trPr>
          <w:trHeight w:hRule="exact" w:val="527"/>
        </w:trPr>
        <w:tc>
          <w:tcPr>
            <w:tcW w:w="4679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85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</w:pPr>
            <w:r w:rsidRPr="004E0C2F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5D064E" w:rsidRPr="00876A9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5D064E" w:rsidRPr="004E0C2F" w:rsidRDefault="005D064E"/>
        </w:tc>
        <w:tc>
          <w:tcPr>
            <w:tcW w:w="85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5D064E" w:rsidRPr="00876A9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Иноязычной профессиональной коммуникации</w:t>
            </w:r>
          </w:p>
        </w:tc>
      </w:tr>
      <w:tr w:rsidR="005D064E" w:rsidRPr="00876A93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канд.пед.наук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Гусева Л.В.</w:t>
            </w:r>
          </w:p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5D064E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5D064E" w:rsidRDefault="004E0C2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4"/>
        <w:gridCol w:w="492"/>
        <w:gridCol w:w="1488"/>
        <w:gridCol w:w="1752"/>
        <w:gridCol w:w="4798"/>
        <w:gridCol w:w="970"/>
      </w:tblGrid>
      <w:tr w:rsidR="005D064E" w:rsidTr="008F63CA">
        <w:trPr>
          <w:trHeight w:hRule="exact" w:val="416"/>
        </w:trPr>
        <w:tc>
          <w:tcPr>
            <w:tcW w:w="4506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8" w:type="dxa"/>
          </w:tcPr>
          <w:p w:rsidR="005D064E" w:rsidRDefault="005D064E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5D064E" w:rsidRPr="00876A93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дисциплины «Деловой иностранный язык» является дальнейшее развитие и совершенствование у студентов -магистров умений и навыков профессионального и делового общения в устной и письменной форме.</w:t>
            </w:r>
          </w:p>
        </w:tc>
      </w:tr>
      <w:tr w:rsidR="005D064E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систематизация фонетических, лексических и грамматических навыков, необходимых для профессиональной и деловой коммуникации;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развитие умений и навыков чтения, устной и письменной речи на основе лексики делового и профессионального иностранного языка;</w:t>
            </w:r>
          </w:p>
        </w:tc>
      </w:tr>
      <w:tr w:rsidR="005D064E" w:rsidRPr="00876A93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совершенствование умений и навыков ознакомительного и изучающего чтения;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достаточной коммуникативной компетенции, необходимой для иноязычной деятельности в соответствии с конкретными ситуациями, условиями и задачами делового общения;</w:t>
            </w:r>
          </w:p>
        </w:tc>
      </w:tr>
      <w:tr w:rsidR="005D064E" w:rsidRPr="00876A93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развитие умений и навыков аннотирования и реферирования.</w:t>
            </w:r>
          </w:p>
        </w:tc>
      </w:tr>
      <w:tr w:rsidR="005D064E" w:rsidRPr="00876A93" w:rsidTr="008F63CA">
        <w:trPr>
          <w:trHeight w:hRule="exact" w:val="277"/>
        </w:trPr>
        <w:tc>
          <w:tcPr>
            <w:tcW w:w="774" w:type="dxa"/>
          </w:tcPr>
          <w:p w:rsidR="005D064E" w:rsidRPr="004E0C2F" w:rsidRDefault="005D064E"/>
        </w:tc>
        <w:tc>
          <w:tcPr>
            <w:tcW w:w="492" w:type="dxa"/>
          </w:tcPr>
          <w:p w:rsidR="005D064E" w:rsidRPr="004E0C2F" w:rsidRDefault="005D064E"/>
        </w:tc>
        <w:tc>
          <w:tcPr>
            <w:tcW w:w="1488" w:type="dxa"/>
          </w:tcPr>
          <w:p w:rsidR="005D064E" w:rsidRPr="004E0C2F" w:rsidRDefault="005D064E"/>
        </w:tc>
        <w:tc>
          <w:tcPr>
            <w:tcW w:w="1752" w:type="dxa"/>
          </w:tcPr>
          <w:p w:rsidR="005D064E" w:rsidRPr="004E0C2F" w:rsidRDefault="005D064E"/>
        </w:tc>
        <w:tc>
          <w:tcPr>
            <w:tcW w:w="4798" w:type="dxa"/>
          </w:tcPr>
          <w:p w:rsidR="005D064E" w:rsidRPr="004E0C2F" w:rsidRDefault="005D064E"/>
        </w:tc>
        <w:tc>
          <w:tcPr>
            <w:tcW w:w="970" w:type="dxa"/>
          </w:tcPr>
          <w:p w:rsidR="005D064E" w:rsidRPr="004E0C2F" w:rsidRDefault="005D064E"/>
        </w:tc>
      </w:tr>
      <w:tr w:rsidR="005D064E" w:rsidRPr="00876A93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5D064E" w:rsidTr="008F63CA">
        <w:trPr>
          <w:trHeight w:hRule="exact" w:val="277"/>
        </w:trPr>
        <w:tc>
          <w:tcPr>
            <w:tcW w:w="27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К.М.01</w:t>
            </w:r>
          </w:p>
        </w:tc>
      </w:tr>
      <w:tr w:rsidR="005D064E" w:rsidRPr="00876A93" w:rsidTr="008F63CA">
        <w:trPr>
          <w:trHeight w:hRule="exact" w:val="27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успешного освоения дисциплины необходимы знания, полученные в  процессе изучения иностранного языка в программах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специалитета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5D064E" w:rsidRPr="00876A93" w:rsidTr="008F63CA">
        <w:trPr>
          <w:trHeight w:hRule="exact" w:val="50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D064E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обеспечение дополнительного образования</w:t>
            </w:r>
          </w:p>
        </w:tc>
      </w:tr>
      <w:tr w:rsidR="005D064E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Правовые основы управленческой деятельности</w:t>
            </w:r>
          </w:p>
        </w:tc>
      </w:tr>
      <w:tr w:rsidR="005D064E" w:rsidRPr="00876A93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Мониторинг и оценка качества реализации дополнительных образовательных программ</w:t>
            </w:r>
          </w:p>
        </w:tc>
      </w:tr>
      <w:tr w:rsidR="005D064E" w:rsidRPr="00876A93" w:rsidTr="008F63CA">
        <w:trPr>
          <w:trHeight w:hRule="exact" w:val="277"/>
        </w:trPr>
        <w:tc>
          <w:tcPr>
            <w:tcW w:w="774" w:type="dxa"/>
          </w:tcPr>
          <w:p w:rsidR="005D064E" w:rsidRPr="004E0C2F" w:rsidRDefault="005D064E"/>
        </w:tc>
        <w:tc>
          <w:tcPr>
            <w:tcW w:w="492" w:type="dxa"/>
          </w:tcPr>
          <w:p w:rsidR="005D064E" w:rsidRPr="004E0C2F" w:rsidRDefault="005D064E"/>
        </w:tc>
        <w:tc>
          <w:tcPr>
            <w:tcW w:w="1488" w:type="dxa"/>
          </w:tcPr>
          <w:p w:rsidR="005D064E" w:rsidRPr="004E0C2F" w:rsidRDefault="005D064E"/>
        </w:tc>
        <w:tc>
          <w:tcPr>
            <w:tcW w:w="1752" w:type="dxa"/>
          </w:tcPr>
          <w:p w:rsidR="005D064E" w:rsidRPr="004E0C2F" w:rsidRDefault="005D064E"/>
        </w:tc>
        <w:tc>
          <w:tcPr>
            <w:tcW w:w="4798" w:type="dxa"/>
          </w:tcPr>
          <w:p w:rsidR="005D064E" w:rsidRPr="004E0C2F" w:rsidRDefault="005D064E"/>
        </w:tc>
        <w:tc>
          <w:tcPr>
            <w:tcW w:w="970" w:type="dxa"/>
          </w:tcPr>
          <w:p w:rsidR="005D064E" w:rsidRPr="004E0C2F" w:rsidRDefault="005D064E"/>
        </w:tc>
      </w:tr>
      <w:tr w:rsidR="005D064E" w:rsidRPr="00876A93" w:rsidTr="008F63CA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D064E" w:rsidRPr="00876A93" w:rsidTr="008F63CA">
        <w:trPr>
          <w:trHeight w:hRule="exact" w:val="9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УК-4: Способен применять современные коммуникативные технологии, в том числе на иностранном(</w:t>
            </w:r>
            <w:proofErr w:type="spellStart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</w:t>
            </w:r>
            <w:r w:rsid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8F63CA" w:rsidRPr="008F63CA" w:rsidRDefault="008F63CA" w:rsidP="008F63C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УК.4.1. Редактирует, составляет и переводит различные академические тексты в том чис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ле на иностранном(</w:t>
            </w:r>
            <w:proofErr w:type="spellStart"/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ых</w:t>
            </w:r>
            <w:proofErr w:type="spellEnd"/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) языке(ах)</w:t>
            </w:r>
          </w:p>
        </w:tc>
      </w:tr>
      <w:tr w:rsidR="005D064E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языках, а также культурные особенности страны изучаемого языка и речевые формулы</w:t>
            </w:r>
          </w:p>
        </w:tc>
      </w:tr>
      <w:tr w:rsidR="005D064E" w:rsidRPr="00876A93" w:rsidTr="008F63CA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 на достаточном уровне, обеспечивающем профессиональную коммуникацию в устной и письменной форме на русском и иностранном языках</w:t>
            </w:r>
          </w:p>
        </w:tc>
      </w:tr>
      <w:tr w:rsidR="005D064E" w:rsidRPr="00876A93" w:rsidTr="008F63CA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 на невысоком уровне</w:t>
            </w:r>
          </w:p>
        </w:tc>
      </w:tr>
      <w:tr w:rsidR="005D064E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на высоком уровне в устной и письменной форме на русском и иностранном языках на широкий круг тем, работать с профессиональными текстами на иностранном языке</w:t>
            </w:r>
          </w:p>
        </w:tc>
      </w:tr>
      <w:tr w:rsidR="005D064E" w:rsidRPr="00876A93" w:rsidTr="008F63CA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достаточно широкий круг тем, работать с профессиональными текстами на иностранном языке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ограниченный круг тем, испытывает большие трудности в работе с профессиональными текстами на иностранном языке</w:t>
            </w:r>
          </w:p>
        </w:tc>
      </w:tr>
      <w:tr w:rsidR="005D064E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полной мере всеми видами речевой деятельности для осуществления профессионального общения на иностранном языке: письменная и устная речь отличаются стройностью, логичностью и правильностью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всеми видами речевой деятельности для осуществления профессионального общения на иностранном языке на среднем уровне: письменная и устная речь отличаются стройностью, логичностью и правильностью</w:t>
            </w:r>
          </w:p>
        </w:tc>
      </w:tr>
      <w:tr w:rsidR="005D064E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 всеми видами речевой деятельности для осуществления профессионального общения на иностранном языке: письменная и устная речь характеризуются наличием лексических и грамматических ошибок, демонстрирует низкий уровень владения коммуникативной культурой.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УК-4: Способен применять современные коммуникативные технологии, в том числе на иностранном(</w:t>
            </w:r>
            <w:proofErr w:type="spellStart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8F63CA" w:rsidRPr="004E0C2F" w:rsidRDefault="008F63CA" w:rsidP="008F63C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УК.4.2. Представляет результаты академической и профессиональной деятельности на публичных мероприятиях, включая международные, в том числе на иностранно</w:t>
            </w:r>
            <w:proofErr w:type="gramStart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м(</w:t>
            </w:r>
            <w:proofErr w:type="spellStart"/>
            <w:proofErr w:type="gramEnd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sz w:val="19"/>
                <w:szCs w:val="19"/>
              </w:rPr>
              <w:t>) языке(ах).</w:t>
            </w:r>
            <w:r>
              <w:rPr>
                <w:rFonts w:ascii="Times New Roman" w:hAnsi="Times New Roman" w:cs="Times New Roman"/>
                <w:b/>
                <w:sz w:val="19"/>
                <w:szCs w:val="19"/>
              </w:rPr>
              <w:t>языке(ах)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Знать: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9273A8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лексику и грамматические конструкции, обеспечивающие профессиональную коммуникацию в устной и письменной форме </w:t>
            </w:r>
            <w:r w:rsid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8F63CA" w:rsidRPr="00876A93" w:rsidTr="009273A8">
        <w:trPr>
          <w:trHeight w:hRule="exact" w:val="74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 на достаточном уровне, обеспечивающем профессиональную коммуникацию в устной и письменной форме на русском и иностранном языках</w:t>
            </w:r>
            <w:r w:rsid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9273A8"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8F63CA" w:rsidRPr="00876A93" w:rsidTr="009273A8">
        <w:trPr>
          <w:trHeight w:hRule="exact" w:val="685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конструкции, обеспечивающие профессиональную коммуникацию в устной и письменной форме на русском и иностранном языках на невысоком уровне</w:t>
            </w:r>
            <w:r w:rsid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9273A8"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предоставления результатов академической и профессиональной деятельности на публичных мероприятиях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F63CA" w:rsidRPr="00876A93" w:rsidTr="009273A8">
        <w:trPr>
          <w:trHeight w:hRule="exact" w:val="319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9273A8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вести профессиональную коммуникацию </w:t>
            </w:r>
            <w:r w:rsidR="009273A8"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публичных мероприятиях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высоком уровне </w:t>
            </w:r>
          </w:p>
        </w:tc>
      </w:tr>
      <w:tr w:rsidR="008F63CA" w:rsidRPr="00876A93" w:rsidTr="008F63CA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</w:t>
            </w:r>
            <w:r w:rsid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достаточно широкий круг тем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9273A8"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8F63CA" w:rsidRPr="00876A93" w:rsidTr="00D90F2F">
        <w:trPr>
          <w:trHeight w:hRule="exact" w:val="501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D90F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 профессиональную коммуникацию в устной и письменной форме на русском и иностранном языках на ограниченный круг тем</w:t>
            </w:r>
            <w:r w:rsidR="009273A8" w:rsidRPr="00D90F2F">
              <w:t xml:space="preserve"> </w:t>
            </w:r>
            <w:r w:rsidR="009273A8" w:rsidRPr="009273A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F63CA" w:rsidRPr="00876A93" w:rsidTr="00D90F2F">
        <w:trPr>
          <w:trHeight w:hRule="exact" w:val="529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D90F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полной мере всеми видами речевой деятельности для осуществления профессионального общения на иностранном языке</w:t>
            </w:r>
            <w:r w:rsid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D90F2F"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всеми видами речевой деятельности для осуществления профессионального общения на иностранном языке </w:t>
            </w:r>
            <w:r w:rsidR="00D90F2F"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публичных мероприятиях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среднем уровне: письменная и устная речь отличаются стройностью, логичностью и правильностью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частично всеми видами речевой деятельности для осуществления профессионального общения на иностранном языке</w:t>
            </w:r>
            <w:r w:rsidR="00D90F2F" w:rsidRPr="003D0AA3">
              <w:t xml:space="preserve"> </w:t>
            </w:r>
            <w:r w:rsidR="00D90F2F" w:rsidRPr="00D90F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публичных мероприятиях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письменная и устная речь характеризуются наличием лексических и грамматических ошибок, демонстрирует низкий уровень владения коммуникативной культурой.</w:t>
            </w:r>
          </w:p>
        </w:tc>
      </w:tr>
      <w:tr w:rsidR="008F63CA" w:rsidRPr="00876A93" w:rsidTr="003D0AA3">
        <w:trPr>
          <w:trHeight w:hRule="exact" w:val="9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8F63CA" w:rsidRDefault="008F63CA" w:rsidP="008F63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УК-4: Способен применять современные коммуникативные технологии, в том числе на иностранном(</w:t>
            </w:r>
            <w:proofErr w:type="spell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языке(ах), для академического и профессионального взаимодействия:</w:t>
            </w:r>
          </w:p>
          <w:p w:rsidR="008F63CA" w:rsidRPr="004E0C2F" w:rsidRDefault="008F63CA" w:rsidP="00E01CD7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УК.4.3. Демонстрирует умения участвовать в научной дискуссии в процессе академического и профессионального </w:t>
            </w:r>
            <w:proofErr w:type="spell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взаимодействиявключая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международные, в том числе на иностранно</w:t>
            </w:r>
            <w:proofErr w:type="gramStart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м(</w:t>
            </w:r>
            <w:proofErr w:type="spellStart"/>
            <w:proofErr w:type="gram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ых</w:t>
            </w:r>
            <w:proofErr w:type="spellEnd"/>
            <w:r w:rsidRPr="008F63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) языке(ах).языке(ах)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3D0AA3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лексику и грамматические конструкции, обеспечивающие профессиональную коммуникацию в устной и письменной форме </w:t>
            </w:r>
            <w:r w:rsid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русском и иностранном языках для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</w:t>
            </w:r>
            <w:r w:rsid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ия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научной дискуссии </w:t>
            </w:r>
          </w:p>
        </w:tc>
      </w:tr>
      <w:tr w:rsidR="008F63CA" w:rsidRPr="00876A93" w:rsidTr="003D0AA3">
        <w:trPr>
          <w:trHeight w:hRule="exact" w:val="73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лексику и грамматические конструкции на достаточном уровне, обеспечивающем профессиональную коммуникацию в устной и письменной форме на русском и иностранном языках</w:t>
            </w:r>
            <w:r w:rsidR="003D0AA3" w:rsidRPr="003D0AA3">
              <w:t xml:space="preserve">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 участия в научной дискуссии</w:t>
            </w:r>
          </w:p>
        </w:tc>
      </w:tr>
      <w:tr w:rsidR="008F63CA" w:rsidRPr="00876A93" w:rsidTr="008F63CA">
        <w:trPr>
          <w:trHeight w:hRule="exact" w:val="478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лексику и грамматические конструкции, обеспечивающие профессиональную коммуникацию в устной и письменной форме на русском и иностранном языках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участия 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невысоком уровне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F63CA" w:rsidRPr="00876A93" w:rsidTr="003D0AA3">
        <w:trPr>
          <w:trHeight w:hRule="exact" w:val="375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3D0AA3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вести профессиональную коммуникацию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высоком уровне </w:t>
            </w:r>
          </w:p>
        </w:tc>
      </w:tr>
      <w:tr w:rsidR="008F63CA" w:rsidRPr="00876A93" w:rsidTr="003D0AA3">
        <w:trPr>
          <w:trHeight w:hRule="exact" w:val="565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3D0AA3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вести профессиональную коммуникацию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устной и письменной форме на русском и иностранном языках </w:t>
            </w:r>
            <w:r w:rsid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достаточно широкий круг тем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иностранном языке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вести профессиональную коммуникацию </w:t>
            </w:r>
            <w:r w:rsidR="003D0AA3" w:rsidRPr="003D0AA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устной и письменной форме на русском и иностранном языках на ограниченный круг тем, испытывает большие трудности в работе с профессиональными текстами на иностранном языке</w:t>
            </w:r>
          </w:p>
        </w:tc>
      </w:tr>
      <w:tr w:rsidR="008F63CA" w:rsidTr="008F63C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полной мере всеми видами речевой деятельности для осуществления </w:t>
            </w:r>
            <w:r w:rsidR="00D74A81" w:rsidRPr="00D74A8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иностранном языке: письменная и устная речь отличаются стройностью, логичностью и правильностью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всеми видами речевой деятельности для осуществления </w:t>
            </w:r>
            <w:r w:rsidR="00D74A81" w:rsidRPr="00D74A8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иностранном языке на среднем уровне: письменная и устная речь отличаются стройностью, логичностью и правильностью</w:t>
            </w:r>
          </w:p>
        </w:tc>
      </w:tr>
      <w:tr w:rsidR="008F63CA" w:rsidRPr="00876A93" w:rsidTr="008F63CA">
        <w:trPr>
          <w:trHeight w:hRule="exact" w:val="697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Default="008F63CA" w:rsidP="008F63C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F63CA" w:rsidRPr="004E0C2F" w:rsidRDefault="008F63CA" w:rsidP="008F63CA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частично всеми видами речевой деятельности для осуществления </w:t>
            </w:r>
            <w:r w:rsidR="00D74A81" w:rsidRPr="00D74A8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научной дискуссии 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 иностранном языке: письменная и устная речь характеризуются наличием лексических и грамматических ошибок, демонстрирует низкий уровень владения коммуникативной культурой.</w:t>
            </w:r>
          </w:p>
        </w:tc>
      </w:tr>
      <w:tr w:rsidR="005D064E" w:rsidRPr="00876A93" w:rsidTr="008F63CA">
        <w:trPr>
          <w:trHeight w:hRule="exact" w:val="416"/>
        </w:trPr>
        <w:tc>
          <w:tcPr>
            <w:tcW w:w="1027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5D064E" w:rsidTr="008F63CA">
        <w:trPr>
          <w:trHeight w:hRule="exact" w:val="27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5D064E" w:rsidTr="008F63CA">
        <w:trPr>
          <w:trHeight w:hRule="exact" w:val="287"/>
        </w:trPr>
        <w:tc>
          <w:tcPr>
            <w:tcW w:w="7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лексику делового иностранного языка;</w:t>
            </w:r>
          </w:p>
        </w:tc>
      </w:tr>
    </w:tbl>
    <w:p w:rsidR="005D064E" w:rsidRDefault="004E0C2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6"/>
        <w:gridCol w:w="3240"/>
        <w:gridCol w:w="960"/>
        <w:gridCol w:w="693"/>
        <w:gridCol w:w="1112"/>
        <w:gridCol w:w="1264"/>
        <w:gridCol w:w="679"/>
        <w:gridCol w:w="395"/>
        <w:gridCol w:w="978"/>
      </w:tblGrid>
      <w:tr w:rsidR="005D064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851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1277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грамматические конструкции, обеспечивающие коммуникацию делового характера;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культуру и традиции стран изучаемого языка,</w:t>
            </w:r>
          </w:p>
        </w:tc>
      </w:tr>
      <w:tr w:rsidR="005D064E" w:rsidRPr="00876A9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разговорные формулы этикета делового и профессионального общения, приемы структурирования  научного дискурса</w:t>
            </w:r>
          </w:p>
        </w:tc>
      </w:tr>
      <w:tr w:rsidR="005D06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понимать устную (монологическую и диалогическую) речь деловой сферы;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готовить устные сообщения на заданную тему;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вести диалог (беседу) на иностранном языке в пределах изученной деловой тематики;</w:t>
            </w:r>
          </w:p>
        </w:tc>
      </w:tr>
      <w:tr w:rsidR="005D06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вести телефонные переговоры,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использовать основные виды деловой словарно-справочной литературы;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работать с текстами профессиональной и деловой направленности на иностранном языке;</w:t>
            </w:r>
          </w:p>
        </w:tc>
      </w:tr>
      <w:tr w:rsidR="005D064E" w:rsidRPr="00876A9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вести деловую переписку, составлять и оформлять официальные и деловые письма, документы на иностранном языке</w:t>
            </w:r>
          </w:p>
        </w:tc>
      </w:tr>
      <w:tr w:rsidR="005D06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5D064E" w:rsidRPr="00876A9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всеми видами речевой деятельности в социально-культурном и профессиональном общении на иностранном языке;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всеми видами чтения (просмотрового, ознакомительного, изучающего, поискового)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основами публичной речи при деловом общении;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письма, необходимыми для подготовки публикаций, тезисов и ведения деловой переписки;</w:t>
            </w:r>
          </w:p>
        </w:tc>
      </w:tr>
      <w:tr w:rsidR="005D064E" w:rsidRPr="00876A9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аннотирования, реферирования и перевода литературы по специальности</w:t>
            </w:r>
          </w:p>
        </w:tc>
      </w:tr>
      <w:tr w:rsidR="005D064E" w:rsidRPr="00876A93">
        <w:trPr>
          <w:trHeight w:hRule="exact" w:val="277"/>
        </w:trPr>
        <w:tc>
          <w:tcPr>
            <w:tcW w:w="766" w:type="dxa"/>
          </w:tcPr>
          <w:p w:rsidR="005D064E" w:rsidRPr="004E0C2F" w:rsidRDefault="005D064E"/>
        </w:tc>
        <w:tc>
          <w:tcPr>
            <w:tcW w:w="228" w:type="dxa"/>
          </w:tcPr>
          <w:p w:rsidR="005D064E" w:rsidRPr="004E0C2F" w:rsidRDefault="005D064E"/>
        </w:tc>
        <w:tc>
          <w:tcPr>
            <w:tcW w:w="3687" w:type="dxa"/>
          </w:tcPr>
          <w:p w:rsidR="005D064E" w:rsidRPr="004E0C2F" w:rsidRDefault="005D064E"/>
        </w:tc>
        <w:tc>
          <w:tcPr>
            <w:tcW w:w="851" w:type="dxa"/>
          </w:tcPr>
          <w:p w:rsidR="005D064E" w:rsidRPr="004E0C2F" w:rsidRDefault="005D064E"/>
        </w:tc>
        <w:tc>
          <w:tcPr>
            <w:tcW w:w="710" w:type="dxa"/>
          </w:tcPr>
          <w:p w:rsidR="005D064E" w:rsidRPr="004E0C2F" w:rsidRDefault="005D064E"/>
        </w:tc>
        <w:tc>
          <w:tcPr>
            <w:tcW w:w="1135" w:type="dxa"/>
          </w:tcPr>
          <w:p w:rsidR="005D064E" w:rsidRPr="004E0C2F" w:rsidRDefault="005D064E"/>
        </w:tc>
        <w:tc>
          <w:tcPr>
            <w:tcW w:w="1277" w:type="dxa"/>
          </w:tcPr>
          <w:p w:rsidR="005D064E" w:rsidRPr="004E0C2F" w:rsidRDefault="005D064E"/>
        </w:tc>
        <w:tc>
          <w:tcPr>
            <w:tcW w:w="710" w:type="dxa"/>
          </w:tcPr>
          <w:p w:rsidR="005D064E" w:rsidRPr="004E0C2F" w:rsidRDefault="005D064E"/>
        </w:tc>
        <w:tc>
          <w:tcPr>
            <w:tcW w:w="426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5D064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5D064E" w:rsidRPr="00876A9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1.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Jobs</w:t>
            </w: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and</w:t>
            </w: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Careers</w:t>
            </w: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Работа и карьера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теме: профессии, профессиональные обязанности, профессиональные умения и навыки, карьерные перспективы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 Л2.4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теме: профессии, профессиональные обязанности, профессиональные умения и навыки, карьерные перспективы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 Л2.4Л3.1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Л1.3Л2.4Л3.1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Грамматика: времена английского глагола (действительный залог)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Грамматика: времена английского глагола (действительный залог)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Диалогические высказывания: «Встреча английского бизнесмена», «Договоренность о встрече»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Диалогические высказывания: «Встреча английского бизнесмена», «Договоренность о встрече»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Письмо: составление резюме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Письмо: составление резюме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</w:tbl>
    <w:p w:rsidR="005D064E" w:rsidRDefault="004E0C2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73"/>
        <w:gridCol w:w="906"/>
        <w:gridCol w:w="656"/>
        <w:gridCol w:w="1070"/>
        <w:gridCol w:w="1275"/>
        <w:gridCol w:w="656"/>
        <w:gridCol w:w="376"/>
        <w:gridCol w:w="926"/>
      </w:tblGrid>
      <w:tr w:rsidR="005D064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851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1277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Ролевая игра: встреча зарубежных партнеров по бизнесу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Ролевая игра: встреча зарубежных партнеров по бизнесу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Companies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 / Компании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теме: секторы бизнеса, виды компаний, отделы в организации, основные показатели работы организации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Л2.4Л3.1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теме: секторы бизнеса, виды компаний, отделы в организации, основные показатели работы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Грамматика: времена английского глагола (страдательный залог)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Грамматика: времена английского глагола (страдательный залог)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теме; реферирование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теме; реферирование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Презентация «Наша компания»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Презентация «Наша компания»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Написание электронного (делового) письма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Написание электронного (делового) письма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3. Visiting a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Company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Посещение компании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Лексика по теме: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Company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structure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departments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(Структура компании, отделы компании)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Лексика по теме: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Company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structure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departments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(Структура компании, отделы компании)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Ознакомительное и изучающее чтение по теме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Аудирование</w:t>
            </w:r>
            <w:proofErr w:type="spellEnd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"Describing company structure" /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 w:rsidRPr="00876A9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4.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Job</w:t>
            </w: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Hunting</w:t>
            </w: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Устройство на работу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5D064E"/>
        </w:tc>
      </w:tr>
    </w:tbl>
    <w:p w:rsidR="005D064E" w:rsidRPr="004E0C2F" w:rsidRDefault="004E0C2F">
      <w:pPr>
        <w:rPr>
          <w:sz w:val="0"/>
          <w:szCs w:val="0"/>
        </w:rPr>
      </w:pPr>
      <w:r w:rsidRPr="004E0C2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3"/>
        <w:gridCol w:w="261"/>
        <w:gridCol w:w="1595"/>
        <w:gridCol w:w="1771"/>
        <w:gridCol w:w="879"/>
        <w:gridCol w:w="638"/>
        <w:gridCol w:w="1049"/>
        <w:gridCol w:w="684"/>
        <w:gridCol w:w="580"/>
        <w:gridCol w:w="719"/>
        <w:gridCol w:w="406"/>
        <w:gridCol w:w="979"/>
      </w:tblGrid>
      <w:tr w:rsidR="005D064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851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568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 устройство на работу (резюме, заявление о приеме на работу, опыт работы)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Лексика по теме устройство на работу (резюме, заявление о приеме на работу, опыт работы)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Настоящее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совершенное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Present Perfect \ Present Perfect vs. Past Simple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Грамматика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Настоящее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совершенное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 Present Perfect \ Present Perfect vs. Past Simple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Написание деловых писем (резюме и заявления о приеме на работу)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Написание деловых писем (резюме и заявления о приеме на работу)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Аудирование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"Собеседование при приеме на работу"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Деловая игра "Собеседование при приеме на работу" /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Деловая игра "Собеседование при приеме на работу"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4.10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</w:tr>
      <w:tr w:rsidR="005D064E">
        <w:trPr>
          <w:trHeight w:hRule="exact" w:val="277"/>
        </w:trPr>
        <w:tc>
          <w:tcPr>
            <w:tcW w:w="710" w:type="dxa"/>
          </w:tcPr>
          <w:p w:rsidR="005D064E" w:rsidRDefault="005D064E"/>
        </w:tc>
        <w:tc>
          <w:tcPr>
            <w:tcW w:w="285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1986" w:type="dxa"/>
          </w:tcPr>
          <w:p w:rsidR="005D064E" w:rsidRDefault="005D064E"/>
        </w:tc>
        <w:tc>
          <w:tcPr>
            <w:tcW w:w="851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1135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568" w:type="dxa"/>
          </w:tcPr>
          <w:p w:rsidR="005D064E" w:rsidRDefault="005D064E"/>
        </w:tc>
        <w:tc>
          <w:tcPr>
            <w:tcW w:w="710" w:type="dxa"/>
          </w:tcPr>
          <w:p w:rsidR="005D064E" w:rsidRDefault="005D064E"/>
        </w:tc>
        <w:tc>
          <w:tcPr>
            <w:tcW w:w="426" w:type="dxa"/>
          </w:tcPr>
          <w:p w:rsidR="005D064E" w:rsidRDefault="005D064E"/>
        </w:tc>
        <w:tc>
          <w:tcPr>
            <w:tcW w:w="993" w:type="dxa"/>
          </w:tcPr>
          <w:p w:rsidR="005D064E" w:rsidRDefault="005D064E"/>
        </w:tc>
      </w:tr>
      <w:tr w:rsidR="005D064E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5D064E" w:rsidRPr="00876A93">
        <w:trPr>
          <w:trHeight w:hRule="exact" w:val="223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задания к зачету (1 семестр)</w:t>
            </w:r>
          </w:p>
          <w:p w:rsidR="005D064E" w:rsidRPr="004E0C2F" w:rsidRDefault="005D064E">
            <w:pPr>
              <w:spacing w:after="0" w:line="240" w:lineRule="auto"/>
              <w:rPr>
                <w:sz w:val="19"/>
                <w:szCs w:val="19"/>
              </w:rPr>
            </w:pP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Лексико-грамматический тест по пройденному материалу.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 Чтение текста (1000-2000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п.зн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.),  тест на понимание прочитанного.</w:t>
            </w:r>
          </w:p>
          <w:p w:rsidR="005D064E" w:rsidRPr="004E0C2F" w:rsidRDefault="005D064E">
            <w:pPr>
              <w:spacing w:after="0" w:line="240" w:lineRule="auto"/>
              <w:rPr>
                <w:sz w:val="19"/>
                <w:szCs w:val="19"/>
              </w:rPr>
            </w:pP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задания к экзамену (2 семестр)</w:t>
            </w:r>
          </w:p>
          <w:p w:rsidR="005D064E" w:rsidRPr="004E0C2F" w:rsidRDefault="005D064E">
            <w:pPr>
              <w:spacing w:after="0" w:line="240" w:lineRule="auto"/>
              <w:rPr>
                <w:sz w:val="19"/>
                <w:szCs w:val="19"/>
              </w:rPr>
            </w:pP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Лексико-грамматический тест по пройденному материалу.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 Чтение текста (1000-2000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п.зн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.),  тест на понимание прочитанного.</w:t>
            </w: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Монологическое высказывание по одной из пройденных тем.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Тесты, контрольные работы, творческое письменное задание, презентация, деловая игра.</w:t>
            </w:r>
          </w:p>
        </w:tc>
      </w:tr>
      <w:tr w:rsidR="005D064E" w:rsidRPr="00876A93">
        <w:trPr>
          <w:trHeight w:hRule="exact" w:val="277"/>
        </w:trPr>
        <w:tc>
          <w:tcPr>
            <w:tcW w:w="710" w:type="dxa"/>
          </w:tcPr>
          <w:p w:rsidR="005D064E" w:rsidRPr="004E0C2F" w:rsidRDefault="005D064E"/>
        </w:tc>
        <w:tc>
          <w:tcPr>
            <w:tcW w:w="285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1986" w:type="dxa"/>
          </w:tcPr>
          <w:p w:rsidR="005D064E" w:rsidRPr="004E0C2F" w:rsidRDefault="005D064E"/>
        </w:tc>
        <w:tc>
          <w:tcPr>
            <w:tcW w:w="851" w:type="dxa"/>
          </w:tcPr>
          <w:p w:rsidR="005D064E" w:rsidRPr="004E0C2F" w:rsidRDefault="005D064E"/>
        </w:tc>
        <w:tc>
          <w:tcPr>
            <w:tcW w:w="710" w:type="dxa"/>
          </w:tcPr>
          <w:p w:rsidR="005D064E" w:rsidRPr="004E0C2F" w:rsidRDefault="005D064E"/>
        </w:tc>
        <w:tc>
          <w:tcPr>
            <w:tcW w:w="1135" w:type="dxa"/>
          </w:tcPr>
          <w:p w:rsidR="005D064E" w:rsidRPr="004E0C2F" w:rsidRDefault="005D064E"/>
        </w:tc>
        <w:tc>
          <w:tcPr>
            <w:tcW w:w="710" w:type="dxa"/>
          </w:tcPr>
          <w:p w:rsidR="005D064E" w:rsidRPr="004E0C2F" w:rsidRDefault="005D064E"/>
        </w:tc>
        <w:tc>
          <w:tcPr>
            <w:tcW w:w="568" w:type="dxa"/>
          </w:tcPr>
          <w:p w:rsidR="005D064E" w:rsidRPr="004E0C2F" w:rsidRDefault="005D064E"/>
        </w:tc>
        <w:tc>
          <w:tcPr>
            <w:tcW w:w="710" w:type="dxa"/>
          </w:tcPr>
          <w:p w:rsidR="005D064E" w:rsidRPr="004E0C2F" w:rsidRDefault="005D064E"/>
        </w:tc>
        <w:tc>
          <w:tcPr>
            <w:tcW w:w="426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5D064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5D064E" w:rsidRPr="00876A93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Гришаева Е. Б., Машукова И. 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Деловой иностранный язык: учебное 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Красноярск: Сибирский федеральный университет,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=435604</w:t>
            </w:r>
          </w:p>
        </w:tc>
      </w:tr>
    </w:tbl>
    <w:p w:rsidR="005D064E" w:rsidRPr="004E0C2F" w:rsidRDefault="004E0C2F">
      <w:pPr>
        <w:rPr>
          <w:sz w:val="0"/>
          <w:szCs w:val="0"/>
        </w:rPr>
      </w:pPr>
      <w:r w:rsidRPr="004E0C2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"/>
        <w:gridCol w:w="1893"/>
        <w:gridCol w:w="1850"/>
        <w:gridCol w:w="3104"/>
        <w:gridCol w:w="1679"/>
        <w:gridCol w:w="991"/>
      </w:tblGrid>
      <w:tr w:rsidR="005D064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403" w:type="dxa"/>
          </w:tcPr>
          <w:p w:rsidR="005D064E" w:rsidRDefault="005D064E"/>
        </w:tc>
        <w:tc>
          <w:tcPr>
            <w:tcW w:w="1702" w:type="dxa"/>
          </w:tcPr>
          <w:p w:rsidR="005D064E" w:rsidRDefault="005D064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5D064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5D064E" w:rsidRPr="00876A93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Галаганова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Е., Логунов Т.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 для магистрантов: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Кемерово: Кемеровский государственный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=481516</w:t>
            </w:r>
          </w:p>
        </w:tc>
      </w:tr>
      <w:tr w:rsidR="005D064E" w:rsidRPr="00876A9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Севостьянов, А.П.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 делового и профессионального общения: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Берлин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-Медиа,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=496119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5D064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5D064E" w:rsidRPr="00876A9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Гаранин С.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Выступления, презентации и доклады на английском языке: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Альтаир|МГАВТ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=429744</w:t>
            </w:r>
          </w:p>
        </w:tc>
      </w:tr>
      <w:tr w:rsidR="005D064E" w:rsidRPr="00BC3B5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Хорень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Р. В., Крюковская И. В.,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Стамбакио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Практическая грамматика английского языка: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Минск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РИПО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2016, http://biblioclub.ru/index.php? page=</w:t>
            </w:r>
            <w:proofErr w:type="spellStart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=463612</w:t>
            </w:r>
          </w:p>
        </w:tc>
      </w:tr>
      <w:tr w:rsidR="005D064E" w:rsidRPr="00BC3B5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Савич Т.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язык. Профессиональная лексика педагога: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Минск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РИПО</w:t>
            </w: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2018, http://biblioclub.ru/index.php? page=</w:t>
            </w:r>
            <w:proofErr w:type="spellStart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=487978</w:t>
            </w:r>
          </w:p>
        </w:tc>
      </w:tr>
      <w:tr w:rsidR="005D064E" w:rsidRPr="00876A9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Винникова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А., Середина М. И.,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Смахтин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Английский язык: учебное пособие по развитию навыков письменной речи на факультете магистерской подготовки: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=494939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5D064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5D064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5D064E" w:rsidRPr="00876A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Минеева О.А.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Деловое общение на английском языке: Учеб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Нижний Новгород: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ун-т, 2016</w:t>
            </w:r>
          </w:p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5D064E" w:rsidRPr="00876A9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Онлайн-словарь английского языка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University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5D064E" w:rsidRPr="00876A9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Нехаева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Г.Б.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BUSINESS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PRACTICE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=Английский язык для делового общения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учебник / Г.Б.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Нехаева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В.П.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Пичкова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- Москва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Проспект, 2015. - 460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978-5-392-16707-4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То же [Электронный ресурс].</w:t>
            </w:r>
          </w:p>
        </w:tc>
      </w:tr>
      <w:tr w:rsidR="005D064E" w:rsidRPr="00876A9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Маклакова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Е.А.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The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Basics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Business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Intercultural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Communication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основы деловой межкультурной коммуникации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 / Е.А.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Маклакова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Ю.А. Литвинова, А.А.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Илунина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- Воронеж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Воронежская государственная лесотехническая академия, 2011. - 169 с.</w:t>
            </w:r>
            <w:proofErr w:type="gram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То же [Электронный ресурс].</w:t>
            </w:r>
          </w:p>
        </w:tc>
      </w:tr>
      <w:tr w:rsidR="005D06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5D064E" w:rsidRPr="00BC3B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BC3B54" w:rsidRDefault="004E0C2F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- Office Professional Plus 2013 Russian OLP NL </w:t>
            </w:r>
            <w:proofErr w:type="spellStart"/>
            <w:r w:rsidRPr="00BC3B54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AcademicEdition</w:t>
            </w:r>
            <w:proofErr w:type="spellEnd"/>
          </w:p>
        </w:tc>
      </w:tr>
      <w:tr w:rsidR="005D06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компьютерная тестовая система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</w:p>
        </w:tc>
      </w:tr>
      <w:tr w:rsidR="005D06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 Российская государственная библиотека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ЭБС «Университетская библиотека онлайн»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Научная электронная библиотека</w:t>
            </w:r>
          </w:p>
        </w:tc>
      </w:tr>
      <w:tr w:rsidR="005D064E" w:rsidRPr="00876A9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Универсальные базы данных изданий</w:t>
            </w:r>
          </w:p>
        </w:tc>
      </w:tr>
      <w:tr w:rsidR="005D064E" w:rsidRPr="00876A93">
        <w:trPr>
          <w:trHeight w:hRule="exact" w:val="277"/>
        </w:trPr>
        <w:tc>
          <w:tcPr>
            <w:tcW w:w="710" w:type="dxa"/>
          </w:tcPr>
          <w:p w:rsidR="005D064E" w:rsidRPr="004E0C2F" w:rsidRDefault="005D064E"/>
        </w:tc>
        <w:tc>
          <w:tcPr>
            <w:tcW w:w="1986" w:type="dxa"/>
          </w:tcPr>
          <w:p w:rsidR="005D064E" w:rsidRPr="004E0C2F" w:rsidRDefault="005D064E"/>
        </w:tc>
        <w:tc>
          <w:tcPr>
            <w:tcW w:w="1986" w:type="dxa"/>
          </w:tcPr>
          <w:p w:rsidR="005D064E" w:rsidRPr="004E0C2F" w:rsidRDefault="005D064E"/>
        </w:tc>
        <w:tc>
          <w:tcPr>
            <w:tcW w:w="340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5D064E" w:rsidRPr="00876A9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наличия учебно-лабораторного оборудования: компьютерного или мультимедийного класса.</w:t>
            </w:r>
          </w:p>
        </w:tc>
      </w:tr>
      <w:tr w:rsidR="005D064E" w:rsidRPr="00876A9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 словари, тесты, опросники,  раздаточный материал по специальности,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      </w:r>
          </w:p>
        </w:tc>
      </w:tr>
      <w:tr w:rsidR="005D064E" w:rsidRPr="00876A9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Default="004E0C2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аудиоаппаратура, видеоаппаратура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DVD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-плейер), компьютерное обеспечение, мультимедийное оборудование.</w:t>
            </w:r>
          </w:p>
        </w:tc>
      </w:tr>
      <w:tr w:rsidR="005D064E" w:rsidRPr="00876A93">
        <w:trPr>
          <w:trHeight w:hRule="exact" w:val="277"/>
        </w:trPr>
        <w:tc>
          <w:tcPr>
            <w:tcW w:w="710" w:type="dxa"/>
          </w:tcPr>
          <w:p w:rsidR="005D064E" w:rsidRPr="004E0C2F" w:rsidRDefault="005D064E"/>
        </w:tc>
        <w:tc>
          <w:tcPr>
            <w:tcW w:w="1986" w:type="dxa"/>
          </w:tcPr>
          <w:p w:rsidR="005D064E" w:rsidRPr="004E0C2F" w:rsidRDefault="005D064E"/>
        </w:tc>
        <w:tc>
          <w:tcPr>
            <w:tcW w:w="1986" w:type="dxa"/>
          </w:tcPr>
          <w:p w:rsidR="005D064E" w:rsidRPr="004E0C2F" w:rsidRDefault="005D064E"/>
        </w:tc>
        <w:tc>
          <w:tcPr>
            <w:tcW w:w="3403" w:type="dxa"/>
          </w:tcPr>
          <w:p w:rsidR="005D064E" w:rsidRPr="004E0C2F" w:rsidRDefault="005D064E"/>
        </w:tc>
        <w:tc>
          <w:tcPr>
            <w:tcW w:w="1702" w:type="dxa"/>
          </w:tcPr>
          <w:p w:rsidR="005D064E" w:rsidRPr="004E0C2F" w:rsidRDefault="005D064E"/>
        </w:tc>
        <w:tc>
          <w:tcPr>
            <w:tcW w:w="993" w:type="dxa"/>
          </w:tcPr>
          <w:p w:rsidR="005D064E" w:rsidRPr="004E0C2F" w:rsidRDefault="005D064E"/>
        </w:tc>
      </w:tr>
      <w:tr w:rsidR="005D064E" w:rsidRPr="00876A9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5D064E" w:rsidRPr="00876A93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5D064E" w:rsidRPr="004E0C2F" w:rsidRDefault="005D064E">
            <w:pPr>
              <w:spacing w:after="0" w:line="240" w:lineRule="auto"/>
              <w:rPr>
                <w:sz w:val="19"/>
                <w:szCs w:val="19"/>
              </w:rPr>
            </w:pPr>
          </w:p>
          <w:p w:rsidR="005D064E" w:rsidRPr="004E0C2F" w:rsidRDefault="004E0C2F">
            <w:pPr>
              <w:spacing w:after="0" w:line="240" w:lineRule="auto"/>
              <w:rPr>
                <w:sz w:val="19"/>
                <w:szCs w:val="19"/>
              </w:rPr>
            </w:pP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4E0C2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5D064E" w:rsidRPr="004E0C2F" w:rsidRDefault="005D064E"/>
    <w:sectPr w:rsidR="005D064E" w:rsidRPr="004E0C2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3D0AA3"/>
    <w:rsid w:val="004E0C2F"/>
    <w:rsid w:val="005D064E"/>
    <w:rsid w:val="00876A93"/>
    <w:rsid w:val="008F63CA"/>
    <w:rsid w:val="009273A8"/>
    <w:rsid w:val="00996537"/>
    <w:rsid w:val="00BC3B54"/>
    <w:rsid w:val="00D31453"/>
    <w:rsid w:val="00D74A81"/>
    <w:rsid w:val="00D90F2F"/>
    <w:rsid w:val="00E01CD7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3B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3B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3B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3B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2614</Words>
  <Characters>18147</Characters>
  <Application>Microsoft Office Word</Application>
  <DocSecurity>0</DocSecurity>
  <Lines>151</Lines>
  <Paragraphs>41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СДОМ-18,19_plx_Деловой иностранный язык_</vt:lpstr>
      <vt:lpstr>Лист1</vt:lpstr>
    </vt:vector>
  </TitlesOfParts>
  <Company/>
  <LinksUpToDate>false</LinksUpToDate>
  <CharactersWithSpaces>20720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СДОМ-18,19_plx_Деловой иностранный язык_</dc:title>
  <dc:creator>FastReport.NET</dc:creator>
  <cp:lastModifiedBy>Tahirova, Olga</cp:lastModifiedBy>
  <cp:revision>3</cp:revision>
  <dcterms:created xsi:type="dcterms:W3CDTF">2019-08-28T14:42:00Z</dcterms:created>
  <dcterms:modified xsi:type="dcterms:W3CDTF">2019-08-29T13:08:00Z</dcterms:modified>
</cp:coreProperties>
</file>