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8D5" w:rsidRDefault="00097947">
      <w:pPr>
        <w:rPr>
          <w:sz w:val="0"/>
          <w:szCs w:val="0"/>
        </w:rPr>
      </w:pPr>
      <w:r w:rsidRPr="00097947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6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3CC0">
        <w:br w:type="page"/>
      </w:r>
    </w:p>
    <w:p w:rsidR="00C318D5" w:rsidRPr="00A13AF0" w:rsidRDefault="00693301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7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B3CC0" w:rsidRPr="00A13AF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C318D5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C318D5" w:rsidRDefault="00C318D5"/>
        </w:tc>
        <w:tc>
          <w:tcPr>
            <w:tcW w:w="1135" w:type="dxa"/>
          </w:tcPr>
          <w:p w:rsidR="00C318D5" w:rsidRDefault="00C318D5"/>
        </w:tc>
        <w:tc>
          <w:tcPr>
            <w:tcW w:w="85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C318D5">
        <w:trPr>
          <w:trHeight w:hRule="exact" w:val="277"/>
        </w:trPr>
        <w:tc>
          <w:tcPr>
            <w:tcW w:w="4679" w:type="dxa"/>
          </w:tcPr>
          <w:p w:rsidR="00C318D5" w:rsidRDefault="00C318D5"/>
        </w:tc>
        <w:tc>
          <w:tcPr>
            <w:tcW w:w="426" w:type="dxa"/>
          </w:tcPr>
          <w:p w:rsidR="00C318D5" w:rsidRDefault="00C318D5"/>
        </w:tc>
        <w:tc>
          <w:tcPr>
            <w:tcW w:w="1135" w:type="dxa"/>
          </w:tcPr>
          <w:p w:rsidR="00C318D5" w:rsidRDefault="00C318D5"/>
        </w:tc>
        <w:tc>
          <w:tcPr>
            <w:tcW w:w="85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318D5" w:rsidRPr="0009794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318D5" w:rsidRPr="00A13AF0" w:rsidRDefault="00C318D5"/>
        </w:tc>
        <w:tc>
          <w:tcPr>
            <w:tcW w:w="85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C318D5" w:rsidRPr="0009794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318D5" w:rsidRPr="0009794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318D5" w:rsidRPr="0009794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C318D5" w:rsidRPr="00097947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318D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318D5" w:rsidRPr="00097947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318D5" w:rsidRPr="00A13AF0" w:rsidRDefault="00C318D5"/>
        </w:tc>
        <w:tc>
          <w:tcPr>
            <w:tcW w:w="85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C318D5" w:rsidRPr="0009794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318D5" w:rsidRPr="00097947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318D5" w:rsidRPr="0009794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C318D5" w:rsidRPr="00097947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C318D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318D5" w:rsidRPr="0009794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318D5" w:rsidRPr="00A13AF0" w:rsidRDefault="00C318D5"/>
        </w:tc>
        <w:tc>
          <w:tcPr>
            <w:tcW w:w="85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C318D5" w:rsidRPr="0009794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318D5" w:rsidRPr="00097947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 w:rsidRPr="00097947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C318D5" w:rsidRDefault="00C318D5"/>
        </w:tc>
        <w:tc>
          <w:tcPr>
            <w:tcW w:w="85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C318D5">
        <w:trPr>
          <w:trHeight w:hRule="exact" w:val="527"/>
        </w:trPr>
        <w:tc>
          <w:tcPr>
            <w:tcW w:w="4679" w:type="dxa"/>
          </w:tcPr>
          <w:p w:rsidR="00C318D5" w:rsidRDefault="00C318D5"/>
        </w:tc>
        <w:tc>
          <w:tcPr>
            <w:tcW w:w="426" w:type="dxa"/>
          </w:tcPr>
          <w:p w:rsidR="00C318D5" w:rsidRDefault="00C318D5"/>
        </w:tc>
        <w:tc>
          <w:tcPr>
            <w:tcW w:w="1135" w:type="dxa"/>
          </w:tcPr>
          <w:p w:rsidR="00C318D5" w:rsidRDefault="00C318D5"/>
        </w:tc>
        <w:tc>
          <w:tcPr>
            <w:tcW w:w="85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</w:pPr>
            <w:r w:rsidRPr="00A13AF0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C318D5" w:rsidRPr="00097947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C318D5" w:rsidRPr="00A13AF0" w:rsidRDefault="00C318D5"/>
        </w:tc>
        <w:tc>
          <w:tcPr>
            <w:tcW w:w="85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C318D5" w:rsidRPr="0009794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Всеобщей истории, классических дисциплин и права</w:t>
            </w:r>
          </w:p>
        </w:tc>
      </w:tr>
      <w:tr w:rsidR="00C318D5" w:rsidRPr="00097947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.и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ст.наук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доцент Хазина А.В</w:t>
            </w:r>
          </w:p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C318D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C318D5" w:rsidRDefault="00AB3CC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"/>
        <w:gridCol w:w="185"/>
        <w:gridCol w:w="311"/>
        <w:gridCol w:w="1487"/>
        <w:gridCol w:w="1445"/>
        <w:gridCol w:w="302"/>
        <w:gridCol w:w="658"/>
        <w:gridCol w:w="694"/>
        <w:gridCol w:w="1112"/>
        <w:gridCol w:w="1247"/>
        <w:gridCol w:w="680"/>
        <w:gridCol w:w="400"/>
        <w:gridCol w:w="981"/>
      </w:tblGrid>
      <w:tr w:rsidR="00C318D5" w:rsidTr="00414133">
        <w:trPr>
          <w:trHeight w:hRule="exact" w:val="416"/>
        </w:trPr>
        <w:tc>
          <w:tcPr>
            <w:tcW w:w="4502" w:type="dxa"/>
            <w:gridSpan w:val="6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1" w:type="dxa"/>
            <w:gridSpan w:val="6"/>
          </w:tcPr>
          <w:p w:rsidR="00C318D5" w:rsidRDefault="00C318D5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C318D5" w:rsidRPr="00097947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C318D5" w:rsidRPr="00097947" w:rsidTr="0041413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дисциплины «Правовое обеспечение дополнительного образования» является формирование системы знаний о механизме правового регулирования в сфере дополнительного образования.</w:t>
            </w:r>
          </w:p>
        </w:tc>
      </w:tr>
      <w:tr w:rsidR="00C318D5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C318D5" w:rsidRPr="00097947" w:rsidTr="0041413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уяснение понятия и содержания образования, его значения в государственно-политическом и социально- экономическом устройстве России, его места в системе российского права,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изучение законодательства в сфере образования, его систематизации и классификации;</w:t>
            </w:r>
          </w:p>
        </w:tc>
      </w:tr>
      <w:tr w:rsidR="00C318D5" w:rsidRPr="00097947" w:rsidTr="0041413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осмысление системы дополнительного образования и компонентов образовательной деятельности, правового положения субъектов, включенных в систему дополнительного образования.</w:t>
            </w:r>
          </w:p>
        </w:tc>
      </w:tr>
      <w:tr w:rsidR="00C318D5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RPr="00097947" w:rsidTr="00414133">
        <w:trPr>
          <w:trHeight w:hRule="exact" w:val="72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Предлагаемая программа ориентирует студентов на системность мышления, умение учиться и усвоение минимума знаний по юриспруденции, необходимых для понимания юридических норм, на знание законов и осознанное их выполнение, с целью применения как в будущей профессиональной деятельности, так и в повседневной жизни.</w:t>
            </w:r>
          </w:p>
        </w:tc>
      </w:tr>
      <w:tr w:rsidR="00C318D5" w:rsidRPr="00097947" w:rsidTr="00414133">
        <w:trPr>
          <w:trHeight w:hRule="exact" w:val="277"/>
        </w:trPr>
        <w:tc>
          <w:tcPr>
            <w:tcW w:w="772" w:type="dxa"/>
          </w:tcPr>
          <w:p w:rsidR="00C318D5" w:rsidRPr="00A13AF0" w:rsidRDefault="00C318D5"/>
        </w:tc>
        <w:tc>
          <w:tcPr>
            <w:tcW w:w="496" w:type="dxa"/>
            <w:gridSpan w:val="2"/>
          </w:tcPr>
          <w:p w:rsidR="00C318D5" w:rsidRPr="00A13AF0" w:rsidRDefault="00C318D5"/>
        </w:tc>
        <w:tc>
          <w:tcPr>
            <w:tcW w:w="1487" w:type="dxa"/>
          </w:tcPr>
          <w:p w:rsidR="00C318D5" w:rsidRPr="00A13AF0" w:rsidRDefault="00C318D5"/>
        </w:tc>
        <w:tc>
          <w:tcPr>
            <w:tcW w:w="1747" w:type="dxa"/>
            <w:gridSpan w:val="2"/>
          </w:tcPr>
          <w:p w:rsidR="00C318D5" w:rsidRPr="00A13AF0" w:rsidRDefault="00C318D5"/>
        </w:tc>
        <w:tc>
          <w:tcPr>
            <w:tcW w:w="4791" w:type="dxa"/>
            <w:gridSpan w:val="6"/>
          </w:tcPr>
          <w:p w:rsidR="00C318D5" w:rsidRPr="00A13AF0" w:rsidRDefault="00C318D5"/>
        </w:tc>
        <w:tc>
          <w:tcPr>
            <w:tcW w:w="981" w:type="dxa"/>
          </w:tcPr>
          <w:p w:rsidR="00C318D5" w:rsidRPr="00A13AF0" w:rsidRDefault="00C318D5"/>
        </w:tc>
      </w:tr>
      <w:tr w:rsidR="00C318D5" w:rsidRPr="00097947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C318D5" w:rsidTr="00414133">
        <w:trPr>
          <w:trHeight w:hRule="exact" w:val="277"/>
        </w:trPr>
        <w:tc>
          <w:tcPr>
            <w:tcW w:w="275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19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</w:t>
            </w:r>
          </w:p>
        </w:tc>
      </w:tr>
      <w:tr w:rsidR="00C318D5" w:rsidRPr="00097947" w:rsidTr="0041413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Обеспечение безопасных условий труда в дополнительном образовании</w:t>
            </w:r>
          </w:p>
        </w:tc>
      </w:tr>
      <w:tr w:rsidR="00C318D5" w:rsidRPr="00097947" w:rsidTr="00414133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Охрана труда в образовательной организации</w:t>
            </w:r>
          </w:p>
        </w:tc>
      </w:tr>
      <w:tr w:rsidR="00C318D5" w:rsidRPr="00097947" w:rsidTr="0041413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318D5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Правовые основы управленческой деятельности</w:t>
            </w:r>
          </w:p>
        </w:tc>
      </w:tr>
      <w:tr w:rsidR="00C318D5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C318D5" w:rsidRPr="00097947" w:rsidTr="00414133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и менеджмент в дополнительном образовании</w:t>
            </w:r>
          </w:p>
        </w:tc>
      </w:tr>
      <w:tr w:rsidR="00C318D5" w:rsidRPr="00097947" w:rsidTr="00414133">
        <w:trPr>
          <w:trHeight w:hRule="exact" w:val="277"/>
        </w:trPr>
        <w:tc>
          <w:tcPr>
            <w:tcW w:w="772" w:type="dxa"/>
          </w:tcPr>
          <w:p w:rsidR="00C318D5" w:rsidRPr="00A13AF0" w:rsidRDefault="00C318D5"/>
        </w:tc>
        <w:tc>
          <w:tcPr>
            <w:tcW w:w="496" w:type="dxa"/>
            <w:gridSpan w:val="2"/>
          </w:tcPr>
          <w:p w:rsidR="00C318D5" w:rsidRPr="00A13AF0" w:rsidRDefault="00C318D5"/>
        </w:tc>
        <w:tc>
          <w:tcPr>
            <w:tcW w:w="1487" w:type="dxa"/>
          </w:tcPr>
          <w:p w:rsidR="00C318D5" w:rsidRPr="00A13AF0" w:rsidRDefault="00C318D5"/>
        </w:tc>
        <w:tc>
          <w:tcPr>
            <w:tcW w:w="1747" w:type="dxa"/>
            <w:gridSpan w:val="2"/>
          </w:tcPr>
          <w:p w:rsidR="00C318D5" w:rsidRPr="00A13AF0" w:rsidRDefault="00C318D5"/>
        </w:tc>
        <w:tc>
          <w:tcPr>
            <w:tcW w:w="4791" w:type="dxa"/>
            <w:gridSpan w:val="6"/>
          </w:tcPr>
          <w:p w:rsidR="00C318D5" w:rsidRPr="00A13AF0" w:rsidRDefault="00C318D5"/>
        </w:tc>
        <w:tc>
          <w:tcPr>
            <w:tcW w:w="981" w:type="dxa"/>
          </w:tcPr>
          <w:p w:rsidR="00C318D5" w:rsidRPr="00A13AF0" w:rsidRDefault="00C318D5"/>
        </w:tc>
      </w:tr>
      <w:tr w:rsidR="00C318D5" w:rsidRPr="00097947" w:rsidTr="00A13AF0">
        <w:trPr>
          <w:trHeight w:hRule="exact" w:val="522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318D5" w:rsidRPr="00097947" w:rsidTr="00A13AF0">
        <w:trPr>
          <w:trHeight w:hRule="exact" w:val="1028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 w:rsidP="00A13AF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ОПК-1: Способен осуществлять и оптимизировать профессиональную деятельность в соответствии с нормативными правовыми актами в сфере образования и нормами профессиональной этики</w:t>
            </w:r>
            <w:r w:rsid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A13AF0" w:rsidRPr="00A13AF0" w:rsidRDefault="00A13AF0" w:rsidP="00A13AF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sz w:val="19"/>
                <w:szCs w:val="19"/>
              </w:rPr>
              <w:t>ОПК-1.1. Проектирует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</w:tc>
      </w:tr>
      <w:tr w:rsidR="00C318D5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318D5" w:rsidRPr="00097947" w:rsidTr="00414133">
        <w:trPr>
          <w:trHeight w:hRule="exact" w:val="91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понятие, предмет, метод, систему отрасли образовательного права, ее соотношение с другими отраслями права, содержание нормативно-правовых актов, регулирующих деятельность в сфере дополнительного образования, систему нормативно-правовых актов, регулирующих деятельность в сфере дополнительного образования,</w:t>
            </w:r>
          </w:p>
        </w:tc>
      </w:tr>
      <w:tr w:rsidR="00C318D5" w:rsidRPr="00097947" w:rsidTr="00414133">
        <w:trPr>
          <w:trHeight w:hRule="exact" w:val="69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понятие, предмет, метод, систему отрасли образовательного права, ее соотношение с другими отраслями права, систему нормативно-правовых актов, регулирующих деятельность в сфере дополнительного образования.</w:t>
            </w:r>
          </w:p>
        </w:tc>
      </w:tr>
      <w:tr w:rsidR="00C318D5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понятие, предмет, метод, систему отрасли образовательного права, ее соотношение с другими отраслями права.</w:t>
            </w:r>
          </w:p>
        </w:tc>
      </w:tr>
      <w:tr w:rsidR="00C318D5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318D5" w:rsidRPr="00097947" w:rsidTr="00414133">
        <w:trPr>
          <w:trHeight w:hRule="exact" w:val="91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 нормативные правовые акты и иные источники образовательного права, осуществлять поиск правовых норм, подлежащих применению к конкретным правоотношениям, возникающим в сфере дополнительного  образования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рименять правовые нормы для решения конкретных вопросов, возникающих между субъектами правоотношений в сфере дополнительного образования.</w:t>
            </w:r>
          </w:p>
        </w:tc>
      </w:tr>
      <w:tr w:rsidR="00C318D5" w:rsidRPr="00097947" w:rsidTr="00414133">
        <w:trPr>
          <w:trHeight w:hRule="exact" w:val="69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анализировать нормативные правовые акты и иные источники образовательного права, осуществлять поиск правовых норм, подлежащих применению к конкретным правоотношениям, возникающим в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сфередополнительного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образования.</w:t>
            </w:r>
          </w:p>
        </w:tc>
      </w:tr>
      <w:tr w:rsidR="00C318D5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осуществлять поиск правовых норм, подлежащих применению к конкретным правоотношениям, возникающим в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сфередополнительного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образования</w:t>
            </w:r>
          </w:p>
        </w:tc>
      </w:tr>
      <w:tr w:rsidR="00C318D5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318D5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толкования и применения правовых норм для решения конкретных вопросов, возникающих между субъектами правоотношений в сфере дополнительного образования.</w:t>
            </w:r>
          </w:p>
        </w:tc>
      </w:tr>
      <w:tr w:rsidR="00C318D5" w:rsidTr="00414133">
        <w:trPr>
          <w:trHeight w:hRule="exact" w:val="27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применения правовых норм</w:t>
            </w:r>
          </w:p>
        </w:tc>
      </w:tr>
      <w:tr w:rsidR="00C318D5" w:rsidTr="00414133">
        <w:trPr>
          <w:trHeight w:hRule="exact" w:val="277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толкования  правовых норм</w:t>
            </w:r>
          </w:p>
        </w:tc>
      </w:tr>
      <w:tr w:rsidR="00A13AF0" w:rsidRPr="00097947" w:rsidTr="00A13AF0">
        <w:trPr>
          <w:trHeight w:hRule="exact" w:val="1028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ОПК-1: Способен осуществлять и оптимизировать профессиональную деятельность в соответствии с нормативными правовыми актами в сфере образования и нормами профессиональной этики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A13AF0" w:rsidRPr="00A13AF0" w:rsidRDefault="00A13AF0" w:rsidP="00A13AF0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sz w:val="19"/>
                <w:szCs w:val="19"/>
              </w:rPr>
              <w:t>ОПК-1.2. Осуществляет выбор форм взаимодействия  со всеми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</w:tr>
      <w:tr w:rsidR="00A13AF0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A13AF0" w:rsidRPr="00097947" w:rsidTr="00414133">
        <w:trPr>
          <w:trHeight w:hRule="exact" w:val="541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Pr="00A13AF0" w:rsidRDefault="00A13AF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sz w:val="19"/>
                <w:szCs w:val="19"/>
              </w:rPr>
              <w:t>форм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Pr="00A13AF0">
              <w:rPr>
                <w:rFonts w:ascii="Times New Roman" w:hAnsi="Times New Roman" w:cs="Times New Roman"/>
                <w:sz w:val="19"/>
                <w:szCs w:val="19"/>
              </w:rPr>
              <w:t xml:space="preserve"> взаимодействия  с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</w:tr>
      <w:tr w:rsidR="00A13AF0" w:rsidRPr="00097947" w:rsidTr="00414133">
        <w:trPr>
          <w:trHeight w:hRule="exact" w:val="563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Pr="00A13AF0" w:rsidRDefault="00EE032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="00A13AF0" w:rsidRPr="00A13AF0">
              <w:rPr>
                <w:rFonts w:ascii="Times New Roman" w:hAnsi="Times New Roman" w:cs="Times New Roman"/>
                <w:sz w:val="19"/>
                <w:szCs w:val="19"/>
              </w:rPr>
              <w:t>форм</w:t>
            </w:r>
            <w:r w:rsidR="00A13AF0"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="00A13AF0" w:rsidRPr="00A13AF0">
              <w:rPr>
                <w:rFonts w:ascii="Times New Roman" w:hAnsi="Times New Roman" w:cs="Times New Roman"/>
                <w:sz w:val="19"/>
                <w:szCs w:val="19"/>
              </w:rPr>
              <w:t xml:space="preserve"> взаимодействия  с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</w:tr>
      <w:tr w:rsidR="00A13AF0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Pr="00A13AF0" w:rsidRDefault="00EE032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="00A13AF0" w:rsidRPr="00A13AF0">
              <w:rPr>
                <w:rFonts w:ascii="Times New Roman" w:hAnsi="Times New Roman" w:cs="Times New Roman"/>
                <w:sz w:val="19"/>
                <w:szCs w:val="19"/>
              </w:rPr>
              <w:t>форм</w:t>
            </w:r>
            <w:r w:rsidR="00A13AF0"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="00A13AF0" w:rsidRPr="00A13AF0">
              <w:rPr>
                <w:rFonts w:ascii="Times New Roman" w:hAnsi="Times New Roman" w:cs="Times New Roman"/>
                <w:sz w:val="19"/>
                <w:szCs w:val="19"/>
              </w:rPr>
              <w:t xml:space="preserve"> взаимодействия  с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</w:tr>
      <w:tr w:rsidR="00A13AF0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A13AF0" w:rsidRPr="00097947" w:rsidTr="00414133">
        <w:trPr>
          <w:trHeight w:hRule="exact" w:val="525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Pr="00EE0320" w:rsidRDefault="00EE0320" w:rsidP="00A13AF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>применять в профессиональной деятельности нормы профессиональной этики при выборе форм взаимодействия с участниками образовательных отношений</w:t>
            </w:r>
          </w:p>
        </w:tc>
      </w:tr>
      <w:tr w:rsidR="00EE0320" w:rsidRPr="00097947" w:rsidTr="00414133">
        <w:trPr>
          <w:trHeight w:hRule="exact" w:val="561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Default="00EE032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Pr="00EE0320" w:rsidRDefault="00EE0320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применять в профессиональной деятельности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>нормы профессиональной этики при выборе форм взаимодействия с участниками образовательных отношений</w:t>
            </w:r>
          </w:p>
        </w:tc>
      </w:tr>
      <w:tr w:rsidR="00EE0320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Default="00EE032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Pr="00EE0320" w:rsidRDefault="00EE0320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применять в профессиональной деятельности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>нормы профессиональной этики при выборе форм взаимодействия с участниками образовательных отношений</w:t>
            </w:r>
          </w:p>
        </w:tc>
      </w:tr>
      <w:tr w:rsidR="00A13AF0" w:rsidTr="00A13AF0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A13AF0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3AF0" w:rsidRPr="00EE0320" w:rsidRDefault="00EE032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>способами выбора форм взаимодействия  со всеми участниками профессиональной деятельности на основе действующих нормативно правовых актов в сфере дополнительного образования детей</w:t>
            </w:r>
          </w:p>
        </w:tc>
      </w:tr>
      <w:tr w:rsidR="00EE0320" w:rsidRPr="00097947" w:rsidTr="00414133">
        <w:trPr>
          <w:trHeight w:hRule="exact" w:val="473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Default="00EE032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Pr="00EE0320" w:rsidRDefault="00EE032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основными </w:t>
            </w: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способами выбора форм взаимодействия  со всеми участниками профессиональной деятельности на основе действующих нормативно правовых актов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в сфере дополнительного образования детей</w:t>
            </w:r>
          </w:p>
        </w:tc>
      </w:tr>
      <w:tr w:rsidR="00EE0320" w:rsidRPr="00097947" w:rsidTr="00414133">
        <w:trPr>
          <w:trHeight w:hRule="exact" w:val="423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Default="00EE0320" w:rsidP="00A13AF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E0320" w:rsidRPr="00EE0320" w:rsidRDefault="00EE0320" w:rsidP="00EE0320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некоторыми </w:t>
            </w: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>способами выбора форм взаимодействия  со всеми участниками профессиональной деятельности на основе действующих нормативно правовых актов в сфере дополнительного образования детей</w:t>
            </w:r>
          </w:p>
        </w:tc>
      </w:tr>
      <w:tr w:rsidR="00931C27" w:rsidRPr="00097947" w:rsidTr="00156BE4">
        <w:trPr>
          <w:trHeight w:hRule="exact" w:val="1028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ОПК-1: Способен осуществлять и оптимизировать профессиональную деятельность в соответствии с нормативными правовыми актами в сфере образования и нормами профессиональной этики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931C27" w:rsidRPr="00A13AF0" w:rsidRDefault="00931C27" w:rsidP="00156BE4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31C27">
              <w:rPr>
                <w:rFonts w:ascii="Times New Roman" w:hAnsi="Times New Roman" w:cs="Times New Roman"/>
                <w:b/>
                <w:sz w:val="19"/>
                <w:szCs w:val="19"/>
              </w:rPr>
              <w:t>ОПК-1.3. Разрабатывает предложения по оптимизации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</w:tc>
      </w:tr>
      <w:tr w:rsidR="00931C27" w:rsidTr="00156BE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31C27" w:rsidRPr="00097947" w:rsidTr="00414133">
        <w:trPr>
          <w:trHeight w:hRule="exact" w:val="249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A13AF0" w:rsidRDefault="00931C27" w:rsidP="00931C2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е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акт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ы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в сфере образования и норм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профессиональной этики</w:t>
            </w:r>
          </w:p>
        </w:tc>
      </w:tr>
      <w:tr w:rsidR="00931C27" w:rsidRPr="00097947" w:rsidTr="00414133">
        <w:trPr>
          <w:trHeight w:hRule="exact" w:val="282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A13AF0" w:rsidRDefault="00931C27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основные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е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акт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ы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в сфере образования и норм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профессиональной этики</w:t>
            </w:r>
          </w:p>
        </w:tc>
      </w:tr>
      <w:tr w:rsidR="00931C27" w:rsidRPr="00097947" w:rsidTr="00414133">
        <w:trPr>
          <w:trHeight w:hRule="exact" w:val="272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A13AF0" w:rsidRDefault="00931C27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некоторые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е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акт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ы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в сфере образования и норм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ы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 xml:space="preserve"> профессиональной этики</w:t>
            </w:r>
          </w:p>
        </w:tc>
      </w:tr>
      <w:tr w:rsidR="00931C27" w:rsidTr="00156BE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31C27" w:rsidRPr="00097947" w:rsidTr="00414133">
        <w:trPr>
          <w:trHeight w:hRule="exact" w:val="525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EE0320" w:rsidRDefault="00931C27" w:rsidP="00931C27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применять в профессиональной деятельности нормы профессиональной этики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и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правовые акты в сфере образования</w:t>
            </w:r>
          </w:p>
        </w:tc>
      </w:tr>
      <w:tr w:rsidR="00931C27" w:rsidRPr="00097947" w:rsidTr="00414133">
        <w:trPr>
          <w:trHeight w:hRule="exact" w:val="561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EE0320" w:rsidRDefault="00931C27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применять в профессиональной деятельности нормы профессиональной этики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и основные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правовые акты в сфере образования</w:t>
            </w:r>
          </w:p>
        </w:tc>
      </w:tr>
      <w:tr w:rsidR="00931C27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EE0320" w:rsidRDefault="00931C27" w:rsidP="00156B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 w:rsidRPr="00EE0320">
              <w:rPr>
                <w:rFonts w:ascii="Times New Roman" w:hAnsi="Times New Roman" w:cs="Times New Roman"/>
                <w:sz w:val="19"/>
                <w:szCs w:val="19"/>
              </w:rPr>
              <w:t xml:space="preserve">применять в профессиональной деятельности нормы профессиональной этики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 и некоторые </w:t>
            </w:r>
            <w:r w:rsidRPr="00931C27">
              <w:rPr>
                <w:rFonts w:ascii="Times New Roman" w:hAnsi="Times New Roman" w:cs="Times New Roman"/>
                <w:sz w:val="19"/>
                <w:szCs w:val="19"/>
              </w:rPr>
              <w:t>нормативно правовые акты в сфере образования</w:t>
            </w:r>
          </w:p>
        </w:tc>
      </w:tr>
      <w:tr w:rsidR="00931C27" w:rsidTr="00156BE4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31C27" w:rsidRPr="00097947" w:rsidTr="00414133">
        <w:trPr>
          <w:trHeight w:hRule="exact" w:val="478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Default="00931C27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1C27" w:rsidRPr="00EE0320" w:rsidRDefault="00414133" w:rsidP="0041413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способностью р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>азрабатыват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ь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 xml:space="preserve"> предложения по оптимизации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</w:tc>
      </w:tr>
      <w:tr w:rsidR="00414133" w:rsidRPr="00097947" w:rsidTr="00414133">
        <w:trPr>
          <w:trHeight w:hRule="exact" w:val="473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133" w:rsidRDefault="00414133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133" w:rsidRPr="00EE0320" w:rsidRDefault="00414133" w:rsidP="0041413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способностью р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>азрабатыват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ь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 xml:space="preserve"> предложения по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усовершенствованию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 xml:space="preserve"> профессиональной деятельности в соответствии с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основными 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>нормативно правовыми актами в сфере образования и нормами профессиональной этики</w:t>
            </w:r>
          </w:p>
        </w:tc>
      </w:tr>
      <w:tr w:rsidR="00414133" w:rsidRPr="00097947" w:rsidTr="00414133">
        <w:trPr>
          <w:trHeight w:hRule="exact" w:val="603"/>
        </w:trPr>
        <w:tc>
          <w:tcPr>
            <w:tcW w:w="126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133" w:rsidRDefault="00414133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14133" w:rsidRPr="00EE0320" w:rsidRDefault="00414133" w:rsidP="0041413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sz w:val="19"/>
                <w:szCs w:val="19"/>
              </w:rPr>
              <w:t>способностью р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>азрабатыват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ь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 xml:space="preserve"> предложения по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>усовершенствованию</w:t>
            </w:r>
            <w:r w:rsidRPr="00414133">
              <w:rPr>
                <w:rFonts w:ascii="Times New Roman" w:hAnsi="Times New Roman" w:cs="Times New Roman"/>
                <w:sz w:val="19"/>
                <w:szCs w:val="19"/>
              </w:rPr>
              <w:t xml:space="preserve">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</w:tc>
      </w:tr>
      <w:tr w:rsidR="00C318D5" w:rsidRPr="00097947" w:rsidTr="00A13AF0">
        <w:trPr>
          <w:trHeight w:hRule="exact" w:val="416"/>
        </w:trPr>
        <w:tc>
          <w:tcPr>
            <w:tcW w:w="10274" w:type="dxa"/>
            <w:gridSpan w:val="13"/>
            <w:shd w:val="clear" w:color="000000" w:fill="FFFFFF"/>
            <w:tcMar>
              <w:left w:w="34" w:type="dxa"/>
              <w:right w:w="34" w:type="dxa"/>
            </w:tcMar>
          </w:tcPr>
          <w:p w:rsidR="00A13AF0" w:rsidRDefault="00A13AF0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C318D5" w:rsidTr="0041413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правовые нормы, регулирующие отношения, возникающие в сфере дополнительного образования;</w:t>
            </w:r>
          </w:p>
        </w:tc>
      </w:tr>
      <w:tr w:rsidR="00C318D5" w:rsidRPr="00097947" w:rsidTr="00414133">
        <w:trPr>
          <w:trHeight w:hRule="exact" w:val="279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статус субъектов в сфере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дополнительногоо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образования.</w:t>
            </w:r>
          </w:p>
        </w:tc>
      </w:tr>
      <w:tr w:rsidR="00C318D5" w:rsidTr="0041413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толковать правовые нормы, регулирующие отношения в сфере дополнительного образования;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анализировать нормативные правовые акты и иные источники образовательного права;</w:t>
            </w:r>
          </w:p>
        </w:tc>
      </w:tr>
      <w:tr w:rsidR="00C318D5" w:rsidRPr="00097947" w:rsidTr="00414133">
        <w:trPr>
          <w:trHeight w:hRule="exact" w:val="50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самостоятельного применять полученные знания в процессе реализации норм образовательного законодательства.</w:t>
            </w:r>
          </w:p>
        </w:tc>
      </w:tr>
      <w:tr w:rsidR="00C318D5" w:rsidTr="00414133">
        <w:trPr>
          <w:trHeight w:hRule="exact" w:val="27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318D5" w:rsidRPr="00097947" w:rsidTr="00414133">
        <w:trPr>
          <w:trHeight w:hRule="exact" w:val="287"/>
        </w:trPr>
        <w:tc>
          <w:tcPr>
            <w:tcW w:w="7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2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владеть навыками толкования и использования правовых норм</w:t>
            </w:r>
          </w:p>
        </w:tc>
      </w:tr>
      <w:tr w:rsidR="00C318D5" w:rsidRPr="00097947" w:rsidTr="00414133">
        <w:trPr>
          <w:trHeight w:hRule="exact" w:val="277"/>
        </w:trPr>
        <w:tc>
          <w:tcPr>
            <w:tcW w:w="772" w:type="dxa"/>
          </w:tcPr>
          <w:p w:rsidR="00C318D5" w:rsidRPr="00097947" w:rsidRDefault="00C318D5"/>
        </w:tc>
        <w:tc>
          <w:tcPr>
            <w:tcW w:w="185" w:type="dxa"/>
          </w:tcPr>
          <w:p w:rsidR="00C318D5" w:rsidRPr="00097947" w:rsidRDefault="00C318D5"/>
        </w:tc>
        <w:tc>
          <w:tcPr>
            <w:tcW w:w="3243" w:type="dxa"/>
            <w:gridSpan w:val="3"/>
          </w:tcPr>
          <w:p w:rsidR="00C318D5" w:rsidRPr="00097947" w:rsidRDefault="00C318D5"/>
        </w:tc>
        <w:tc>
          <w:tcPr>
            <w:tcW w:w="960" w:type="dxa"/>
            <w:gridSpan w:val="2"/>
          </w:tcPr>
          <w:p w:rsidR="00C318D5" w:rsidRPr="00097947" w:rsidRDefault="00C318D5"/>
        </w:tc>
        <w:tc>
          <w:tcPr>
            <w:tcW w:w="694" w:type="dxa"/>
          </w:tcPr>
          <w:p w:rsidR="00C318D5" w:rsidRPr="00097947" w:rsidRDefault="00C318D5"/>
        </w:tc>
        <w:tc>
          <w:tcPr>
            <w:tcW w:w="1112" w:type="dxa"/>
          </w:tcPr>
          <w:p w:rsidR="00C318D5" w:rsidRPr="00097947" w:rsidRDefault="00C318D5"/>
        </w:tc>
        <w:tc>
          <w:tcPr>
            <w:tcW w:w="1247" w:type="dxa"/>
          </w:tcPr>
          <w:p w:rsidR="00C318D5" w:rsidRPr="00097947" w:rsidRDefault="00C318D5"/>
        </w:tc>
        <w:tc>
          <w:tcPr>
            <w:tcW w:w="680" w:type="dxa"/>
          </w:tcPr>
          <w:p w:rsidR="00C318D5" w:rsidRPr="00097947" w:rsidRDefault="00C318D5"/>
        </w:tc>
        <w:tc>
          <w:tcPr>
            <w:tcW w:w="400" w:type="dxa"/>
          </w:tcPr>
          <w:p w:rsidR="00C318D5" w:rsidRPr="00097947" w:rsidRDefault="00C318D5"/>
        </w:tc>
        <w:tc>
          <w:tcPr>
            <w:tcW w:w="981" w:type="dxa"/>
          </w:tcPr>
          <w:p w:rsidR="00C318D5" w:rsidRPr="00097947" w:rsidRDefault="00C318D5"/>
        </w:tc>
      </w:tr>
      <w:tr w:rsidR="00C318D5" w:rsidRPr="00097947" w:rsidTr="00414133">
        <w:trPr>
          <w:trHeight w:hRule="exact" w:val="277"/>
        </w:trPr>
        <w:tc>
          <w:tcPr>
            <w:tcW w:w="10274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4. СТРУКТУРА И СОДЕРЖАНИЕ ДИСЦИПЛИНЫ (МОДУЛЯ)</w:t>
            </w:r>
          </w:p>
        </w:tc>
      </w:tr>
      <w:tr w:rsidR="00C318D5" w:rsidTr="00414133">
        <w:trPr>
          <w:trHeight w:hRule="exact" w:val="416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C318D5" w:rsidRPr="00097947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Правовое регулирование в системе дополнительного образовании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образовательного законодательства /Лек/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Л1.3Л2.1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91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образовательного законодательства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Л1.3Л2.2 Л2.4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Система образовательного законодательства /Ср/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Л1.3Л2.3 Л2.4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RPr="00097947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2. </w:t>
            </w:r>
            <w:proofErr w:type="spellStart"/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Горсударственное</w:t>
            </w:r>
            <w:proofErr w:type="spellEnd"/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регулирование системы дополнительного образования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Регламентация образовательной деятельности /Лек/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Л1.3Л2.3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478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Регламентация образовательной деятельности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Регламентация образовательной деятельности /Ср/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Л2.4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RPr="00097947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Правовой статус субъектов образовательных правоотношений в сфере дополнительного образования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организации, осуществляющей образовательную деятельность /Лек/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организации, осуществляющей образовательную деятельность /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Л1.3Л2.1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организации, осуществляющей образовательную деятельность /Ср/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обучающихся в системе дополнительного образования /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обучающихся в системе дополнительного образования /Ср/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Л1.3Л2.3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педагогических работников в системе дополнительного образования /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Л1.3Л2.2 Л2.3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69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Правовой статус педагогических работников в системе дополнительного образования /Ср/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Л1.3Л2.3</w:t>
            </w:r>
          </w:p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  <w:tr w:rsidR="00C318D5" w:rsidTr="00414133">
        <w:trPr>
          <w:trHeight w:hRule="exact" w:val="277"/>
        </w:trPr>
        <w:tc>
          <w:tcPr>
            <w:tcW w:w="9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24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1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</w:tr>
    </w:tbl>
    <w:p w:rsidR="00C318D5" w:rsidRDefault="00AB3CC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9"/>
        <w:gridCol w:w="1921"/>
        <w:gridCol w:w="1867"/>
        <w:gridCol w:w="3119"/>
        <w:gridCol w:w="1678"/>
        <w:gridCol w:w="990"/>
      </w:tblGrid>
      <w:tr w:rsidR="00C318D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40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C318D5">
        <w:trPr>
          <w:trHeight w:hRule="exact" w:val="277"/>
        </w:trPr>
        <w:tc>
          <w:tcPr>
            <w:tcW w:w="710" w:type="dxa"/>
          </w:tcPr>
          <w:p w:rsidR="00C318D5" w:rsidRDefault="00C318D5"/>
        </w:tc>
        <w:tc>
          <w:tcPr>
            <w:tcW w:w="1986" w:type="dxa"/>
          </w:tcPr>
          <w:p w:rsidR="00C318D5" w:rsidRDefault="00C318D5"/>
        </w:tc>
        <w:tc>
          <w:tcPr>
            <w:tcW w:w="1986" w:type="dxa"/>
          </w:tcPr>
          <w:p w:rsidR="00C318D5" w:rsidRDefault="00C318D5"/>
        </w:tc>
        <w:tc>
          <w:tcPr>
            <w:tcW w:w="340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>
        <w:trPr>
          <w:trHeight w:hRule="exact" w:val="4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C318D5" w:rsidRPr="00097947">
        <w:trPr>
          <w:trHeight w:hRule="exact" w:val="7729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</w:t>
            </w:r>
          </w:p>
          <w:p w:rsidR="00C318D5" w:rsidRPr="00A13AF0" w:rsidRDefault="00C318D5">
            <w:pPr>
              <w:spacing w:after="0" w:line="240" w:lineRule="auto"/>
              <w:rPr>
                <w:sz w:val="19"/>
                <w:szCs w:val="19"/>
              </w:rPr>
            </w:pP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Понятие, предмет и метод образовательного права.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Государственная политика в области дополнительного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Общая характеристика законодательства Российской Федерации об образовании.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Конституция Российской Федерации как основа правового регулирования сферы образования. Право на образование. Гарантии реализации права на образование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Полномочия органов государственной власти и органов местного самоуправления в сфере образования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Система образования РФ и ее основные структурные элементы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7. Организации, осуществляющие образовательную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деятельность.Образовательные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организации. Порядок создания реорганизации и ликвидации.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Типы и виды образовательных учреждений. Автономия образовательных учреждений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Правовой статус образовательной организации, организации, осуществляющей обучение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Локальные акты образовательной организаци</w:t>
            </w:r>
            <w:proofErr w:type="gram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и(</w:t>
            </w:r>
            <w:proofErr w:type="gram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организации, осуществляющей обучение). Управление образовательной организацией (организации, осуществляющей обучение)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Нормативная правовая регламентация образовательного процесса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Правовой статус индивидуальных предпринимателей, осуществляющих образовательную деятельность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Правовой статус обучающихся по законодательству РФ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Правовой статус педагогических работников. Право на занятие педагогической деятельностью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Образовательные правоотношения. Основания возникновения образовательных правоотношений.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Правовая регламентация приема в образовательное учреждение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Изменение и прекращение образовательных правоотношений. Документы об образовании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Управление системой образования. Государственная регламентация образовательной деятельности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Лицензирование образовательной деятельности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Государственная аккредитация образовательной деятельности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 Государственный контроль (надзор) в сфере образования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Независимая оценка качества образования. Общественная аккредитация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Организация дополнительного образования в системе дошкольного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Организация дополнительного образования в системе общего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Организация дополнительного образования в системе среднего профессионального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Организация дополнительного образования в системе высшего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Нормативно - правовое обеспечение дополнительного образования.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 Реализация образовательных программ и получения образования отдельными категориями обучающихся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Экономическая деятельность и финансовое обеспечение в сфере образования</w:t>
            </w: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 Международное сотрудничество в сфере образования.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Доклад-презентация, практические задания по анализу нормативно-правовых актов, кейсы, тест</w:t>
            </w:r>
          </w:p>
        </w:tc>
      </w:tr>
      <w:tr w:rsidR="00C318D5" w:rsidRPr="00097947">
        <w:trPr>
          <w:trHeight w:hRule="exact" w:val="277"/>
        </w:trPr>
        <w:tc>
          <w:tcPr>
            <w:tcW w:w="710" w:type="dxa"/>
          </w:tcPr>
          <w:p w:rsidR="00C318D5" w:rsidRPr="00A13AF0" w:rsidRDefault="00C318D5"/>
        </w:tc>
        <w:tc>
          <w:tcPr>
            <w:tcW w:w="1986" w:type="dxa"/>
          </w:tcPr>
          <w:p w:rsidR="00C318D5" w:rsidRPr="00A13AF0" w:rsidRDefault="00C318D5"/>
        </w:tc>
        <w:tc>
          <w:tcPr>
            <w:tcW w:w="1986" w:type="dxa"/>
          </w:tcPr>
          <w:p w:rsidR="00C318D5" w:rsidRPr="00A13AF0" w:rsidRDefault="00C318D5"/>
        </w:tc>
        <w:tc>
          <w:tcPr>
            <w:tcW w:w="340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C318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318D5" w:rsidRPr="0069330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Приказчикова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В., Терентьева И. А.,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Черепова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Государственно-правовое обеспечение образования в Российской Федерации: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693301" w:rsidRDefault="00AB3CC0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Оренбург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ОГУ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=485484</w:t>
            </w:r>
          </w:p>
        </w:tc>
      </w:tr>
      <w:tr w:rsidR="00C318D5" w:rsidRPr="0009794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Болотова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Правовые основы дополнительного профессионального образования педагогических работников.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Аннотированный обзор документов: практическое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=441271</w:t>
            </w:r>
          </w:p>
        </w:tc>
      </w:tr>
      <w:tr w:rsidR="00C318D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Шкатулла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Образовательное право России: учебник для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Юстицинформ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2016, http://biblioclub.ru/index.php?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=460435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C318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</w:tbl>
    <w:p w:rsidR="00C318D5" w:rsidRDefault="00AB3CC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7"/>
        <w:gridCol w:w="1882"/>
        <w:gridCol w:w="1855"/>
        <w:gridCol w:w="3110"/>
        <w:gridCol w:w="1679"/>
        <w:gridCol w:w="991"/>
      </w:tblGrid>
      <w:tr w:rsidR="00C318D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40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C318D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C318D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C318D5" w:rsidRPr="0009794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Алексеев С.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регулирование предпринимательской деятельности: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Юнити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-Дана,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=114493</w:t>
            </w:r>
          </w:p>
        </w:tc>
      </w:tr>
      <w:tr w:rsidR="00C318D5" w:rsidRPr="0009794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Маслов В. 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Образование в современном мире: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=455585</w:t>
            </w:r>
          </w:p>
        </w:tc>
      </w:tr>
      <w:tr w:rsidR="00C318D5" w:rsidRPr="0069330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Нестерова Н. 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Правовое регулирование гражданско-правовых отношений в сфере образования: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693301" w:rsidRDefault="00AB3CC0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МПГУ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2016, http://biblioclub.ru/index.php? page=</w:t>
            </w:r>
            <w:proofErr w:type="spellStart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=471110</w:t>
            </w:r>
          </w:p>
        </w:tc>
      </w:tr>
      <w:tr w:rsidR="00C318D5" w:rsidRPr="0069330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Серякова С. Б., Кравченко В.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Теория и практика дополнительного профессионального образования в России и за рубежом: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693301" w:rsidRDefault="00AB3CC0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МПГУ</w:t>
            </w:r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2016, http://biblioclub.ru/index.php? page=</w:t>
            </w:r>
            <w:proofErr w:type="spellStart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693301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=471231</w:t>
            </w:r>
          </w:p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C318D5" w:rsidRPr="0009794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Спасская В.В Правовое регулирование образовательных отношений: проблемы теории и практики</w:t>
            </w:r>
          </w:p>
        </w:tc>
      </w:tr>
      <w:tr w:rsidR="00C318D5" w:rsidRPr="0009794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Шкатулла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И. Образовательное право России: учебник для вузов  Издательство: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Юстицинформ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C318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Пакет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т.д.), Интернет браузер,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Reader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(сканирование документов)</w:t>
            </w:r>
          </w:p>
        </w:tc>
      </w:tr>
      <w:tr w:rsidR="00C318D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C318D5" w:rsidRPr="000979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lexed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Центр образовательного законодательства</w:t>
            </w:r>
          </w:p>
        </w:tc>
      </w:tr>
      <w:tr w:rsidR="00C318D5" w:rsidRPr="000979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 Российское образование – Федеральный портал</w:t>
            </w:r>
          </w:p>
        </w:tc>
      </w:tr>
      <w:tr w:rsidR="00C318D5" w:rsidRPr="000979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Справочно-правовая система</w:t>
            </w:r>
          </w:p>
        </w:tc>
      </w:tr>
      <w:tr w:rsidR="00C318D5" w:rsidRPr="000979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Справочно-правовая система</w:t>
            </w:r>
          </w:p>
        </w:tc>
      </w:tr>
      <w:tr w:rsidR="00C318D5" w:rsidRPr="0009794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elibrari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Научная электронная библиотека</w:t>
            </w:r>
          </w:p>
        </w:tc>
      </w:tr>
      <w:tr w:rsidR="00C318D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pravo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Официальный Интернет-портал правовой информации.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Государственная система правовой информации</w:t>
            </w:r>
          </w:p>
        </w:tc>
      </w:tr>
      <w:tr w:rsidR="00C318D5" w:rsidRPr="0009794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law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Юридическая Россия(правовой портал)</w:t>
            </w:r>
          </w:p>
        </w:tc>
      </w:tr>
      <w:tr w:rsidR="00C318D5" w:rsidRPr="00097947">
        <w:trPr>
          <w:trHeight w:hRule="exact" w:val="277"/>
        </w:trPr>
        <w:tc>
          <w:tcPr>
            <w:tcW w:w="710" w:type="dxa"/>
          </w:tcPr>
          <w:p w:rsidR="00C318D5" w:rsidRPr="00A13AF0" w:rsidRDefault="00C318D5"/>
        </w:tc>
        <w:tc>
          <w:tcPr>
            <w:tcW w:w="1986" w:type="dxa"/>
          </w:tcPr>
          <w:p w:rsidR="00C318D5" w:rsidRPr="00A13AF0" w:rsidRDefault="00C318D5"/>
        </w:tc>
        <w:tc>
          <w:tcPr>
            <w:tcW w:w="1986" w:type="dxa"/>
          </w:tcPr>
          <w:p w:rsidR="00C318D5" w:rsidRPr="00A13AF0" w:rsidRDefault="00C318D5"/>
        </w:tc>
        <w:tc>
          <w:tcPr>
            <w:tcW w:w="3403" w:type="dxa"/>
          </w:tcPr>
          <w:p w:rsidR="00C318D5" w:rsidRPr="00A13AF0" w:rsidRDefault="00C318D5"/>
        </w:tc>
        <w:tc>
          <w:tcPr>
            <w:tcW w:w="1702" w:type="dxa"/>
          </w:tcPr>
          <w:p w:rsidR="00C318D5" w:rsidRPr="00A13AF0" w:rsidRDefault="00C318D5"/>
        </w:tc>
        <w:tc>
          <w:tcPr>
            <w:tcW w:w="993" w:type="dxa"/>
          </w:tcPr>
          <w:p w:rsidR="00C318D5" w:rsidRPr="00A13AF0" w:rsidRDefault="00C318D5"/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C318D5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Default="00AB3CC0" w:rsidP="00414133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проведения занятий по дисциплине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 проведение практических занятий в классах, оборудованных компьютерной техникой.</w:t>
            </w:r>
          </w:p>
        </w:tc>
      </w:tr>
      <w:tr w:rsidR="00C318D5">
        <w:trPr>
          <w:trHeight w:hRule="exact" w:val="277"/>
        </w:trPr>
        <w:tc>
          <w:tcPr>
            <w:tcW w:w="710" w:type="dxa"/>
          </w:tcPr>
          <w:p w:rsidR="00C318D5" w:rsidRDefault="00C318D5"/>
        </w:tc>
        <w:tc>
          <w:tcPr>
            <w:tcW w:w="1986" w:type="dxa"/>
          </w:tcPr>
          <w:p w:rsidR="00C318D5" w:rsidRDefault="00C318D5"/>
        </w:tc>
        <w:tc>
          <w:tcPr>
            <w:tcW w:w="1986" w:type="dxa"/>
          </w:tcPr>
          <w:p w:rsidR="00C318D5" w:rsidRDefault="00C318D5"/>
        </w:tc>
        <w:tc>
          <w:tcPr>
            <w:tcW w:w="3403" w:type="dxa"/>
          </w:tcPr>
          <w:p w:rsidR="00C318D5" w:rsidRDefault="00C318D5"/>
        </w:tc>
        <w:tc>
          <w:tcPr>
            <w:tcW w:w="1702" w:type="dxa"/>
          </w:tcPr>
          <w:p w:rsidR="00C318D5" w:rsidRDefault="00C318D5"/>
        </w:tc>
        <w:tc>
          <w:tcPr>
            <w:tcW w:w="993" w:type="dxa"/>
          </w:tcPr>
          <w:p w:rsidR="00C318D5" w:rsidRDefault="00C318D5"/>
        </w:tc>
      </w:tr>
      <w:tr w:rsidR="00C318D5" w:rsidRPr="0009794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C318D5" w:rsidRPr="00097947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C318D5" w:rsidRPr="00A13AF0" w:rsidRDefault="00C318D5">
            <w:pPr>
              <w:spacing w:after="0" w:line="240" w:lineRule="auto"/>
              <w:rPr>
                <w:sz w:val="19"/>
                <w:szCs w:val="19"/>
              </w:rPr>
            </w:pPr>
          </w:p>
          <w:p w:rsidR="00C318D5" w:rsidRPr="00A13AF0" w:rsidRDefault="00AB3CC0">
            <w:pPr>
              <w:spacing w:after="0" w:line="240" w:lineRule="auto"/>
              <w:rPr>
                <w:sz w:val="19"/>
                <w:szCs w:val="19"/>
              </w:rPr>
            </w:pP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A13AF0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C318D5" w:rsidRPr="00A13AF0" w:rsidRDefault="00C318D5"/>
    <w:sectPr w:rsidR="00C318D5" w:rsidRPr="00A13AF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97947"/>
    <w:rsid w:val="001F0BC7"/>
    <w:rsid w:val="00414133"/>
    <w:rsid w:val="00693301"/>
    <w:rsid w:val="00931C27"/>
    <w:rsid w:val="00A13AF0"/>
    <w:rsid w:val="00AB3CC0"/>
    <w:rsid w:val="00C318D5"/>
    <w:rsid w:val="00D31453"/>
    <w:rsid w:val="00E209E2"/>
    <w:rsid w:val="00EE0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33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33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33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33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2069</Words>
  <Characters>16229</Characters>
  <Application>Microsoft Office Word</Application>
  <DocSecurity>0</DocSecurity>
  <Lines>135</Lines>
  <Paragraphs>36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СДОМ-18,19_plx_Правовое обеспечение дополнительного образования_</vt:lpstr>
      <vt:lpstr>Лист1</vt:lpstr>
    </vt:vector>
  </TitlesOfParts>
  <Company/>
  <LinksUpToDate>false</LinksUpToDate>
  <CharactersWithSpaces>18262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СДОМ-18,19_plx_Правовое обеспечение дополнительного образования_</dc:title>
  <dc:creator>FastReport.NET</dc:creator>
  <cp:lastModifiedBy>Tahirova, Olga</cp:lastModifiedBy>
  <cp:revision>3</cp:revision>
  <dcterms:created xsi:type="dcterms:W3CDTF">2019-08-28T14:40:00Z</dcterms:created>
  <dcterms:modified xsi:type="dcterms:W3CDTF">2019-08-29T13:10:00Z</dcterms:modified>
</cp:coreProperties>
</file>