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D331D" w:rsidRDefault="00D57553" w:rsidP="000D331D">
      <w:pPr>
        <w:spacing w:after="0" w:line="240" w:lineRule="auto"/>
        <w:jc w:val="center"/>
        <w:rPr>
          <w:rFonts w:ascii="Times New Roman" w:eastAsia="Times New Roman" w:hAnsi="Times New Roman" w:cs="Times New Roman"/>
          <w:b/>
          <w:caps/>
          <w:sz w:val="24"/>
          <w:szCs w:val="24"/>
          <w:lang w:eastAsia="ru-RU"/>
        </w:rPr>
      </w:pPr>
      <w:r w:rsidRPr="00D57553">
        <w:rPr>
          <w:rFonts w:ascii="Times New Roman" w:eastAsia="Times New Roman" w:hAnsi="Times New Roman" w:cs="Times New Roman"/>
          <w:noProof/>
          <w:sz w:val="24"/>
          <w:szCs w:val="24"/>
          <w:lang w:eastAsia="ru-RU"/>
        </w:rPr>
        <w:drawing>
          <wp:inline distT="0" distB="0" distL="0" distR="0">
            <wp:extent cx="6953250" cy="9410700"/>
            <wp:effectExtent l="0" t="0" r="0" b="0"/>
            <wp:docPr id="2" name="Рисунок 2" descr="C:\Users\User\Desktop\СКАНЫ ЧОКа\СПЗ-16\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СКАНЫ ЧОКа\СПЗ-16\15.jpe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10539" t="6439"/>
                    <a:stretch/>
                  </pic:blipFill>
                  <pic:spPr bwMode="auto">
                    <a:xfrm>
                      <a:off x="0" y="0"/>
                      <a:ext cx="6953250" cy="9410700"/>
                    </a:xfrm>
                    <a:prstGeom prst="rect">
                      <a:avLst/>
                    </a:prstGeom>
                    <a:noFill/>
                    <a:ln>
                      <a:noFill/>
                    </a:ln>
                    <a:extLst>
                      <a:ext uri="{53640926-AAD7-44D8-BBD7-CCE9431645EC}">
                        <a14:shadowObscured xmlns:a14="http://schemas.microsoft.com/office/drawing/2010/main"/>
                      </a:ext>
                    </a:extLst>
                  </pic:spPr>
                </pic:pic>
              </a:graphicData>
            </a:graphic>
          </wp:inline>
        </w:drawing>
      </w:r>
      <w:bookmarkStart w:id="0" w:name="_GoBack"/>
      <w:r w:rsidRPr="00D57553">
        <w:rPr>
          <w:rFonts w:ascii="Times New Roman" w:eastAsia="Times New Roman" w:hAnsi="Times New Roman" w:cs="Times New Roman"/>
          <w:noProof/>
          <w:sz w:val="24"/>
          <w:szCs w:val="24"/>
          <w:lang w:eastAsia="ru-RU"/>
        </w:rPr>
        <w:lastRenderedPageBreak/>
        <w:drawing>
          <wp:inline distT="0" distB="0" distL="0" distR="0">
            <wp:extent cx="7058025" cy="9572625"/>
            <wp:effectExtent l="0" t="0" r="9525" b="9525"/>
            <wp:docPr id="1" name="Рисунок 1" descr="C:\Users\User\Desktop\СКАНЫ ЧОКа\СПЗ-16\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СКАНЫ ЧОКа\СПЗ-16\16.jpe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9191" t="4829"/>
                    <a:stretch/>
                  </pic:blipFill>
                  <pic:spPr bwMode="auto">
                    <a:xfrm>
                      <a:off x="0" y="0"/>
                      <a:ext cx="7058025" cy="9572625"/>
                    </a:xfrm>
                    <a:prstGeom prst="rect">
                      <a:avLst/>
                    </a:prstGeom>
                    <a:noFill/>
                    <a:ln>
                      <a:noFill/>
                    </a:ln>
                    <a:extLst>
                      <a:ext uri="{53640926-AAD7-44D8-BBD7-CCE9431645EC}">
                        <a14:shadowObscured xmlns:a14="http://schemas.microsoft.com/office/drawing/2010/main"/>
                      </a:ext>
                    </a:extLst>
                  </pic:spPr>
                </pic:pic>
              </a:graphicData>
            </a:graphic>
          </wp:inline>
        </w:drawing>
      </w:r>
      <w:bookmarkEnd w:id="0"/>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Содержание</w:t>
      </w: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1951"/>
      </w:tblGrid>
      <w:tr w:rsidR="00970FAF" w:rsidRPr="00403818" w:rsidTr="00403818">
        <w:tc>
          <w:tcPr>
            <w:tcW w:w="8046" w:type="dxa"/>
          </w:tcPr>
          <w:p w:rsidR="00970FAF" w:rsidRPr="00403818" w:rsidRDefault="00970FAF" w:rsidP="002400C9">
            <w:pPr>
              <w:rPr>
                <w:caps/>
                <w:sz w:val="24"/>
                <w:szCs w:val="24"/>
              </w:rPr>
            </w:pPr>
            <w:r w:rsidRPr="00403818">
              <w:rPr>
                <w:sz w:val="24"/>
                <w:szCs w:val="24"/>
              </w:rPr>
              <w:t>1. Назначение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2. Характеристика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4</w:t>
            </w:r>
          </w:p>
        </w:tc>
      </w:tr>
      <w:tr w:rsidR="00970FAF" w:rsidRPr="00403818" w:rsidTr="00403818">
        <w:tc>
          <w:tcPr>
            <w:tcW w:w="8046" w:type="dxa"/>
          </w:tcPr>
          <w:p w:rsidR="00970FAF" w:rsidRPr="00403818" w:rsidRDefault="00970FAF" w:rsidP="00970FAF">
            <w:pPr>
              <w:rPr>
                <w:caps/>
                <w:sz w:val="24"/>
                <w:szCs w:val="24"/>
              </w:rPr>
            </w:pPr>
            <w:r w:rsidRPr="00403818">
              <w:rPr>
                <w:sz w:val="24"/>
                <w:szCs w:val="24"/>
              </w:rPr>
              <w:t>3. Структура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9</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4. Методические указания для обучающихся по освоению модуля</w:t>
            </w:r>
          </w:p>
        </w:tc>
        <w:tc>
          <w:tcPr>
            <w:tcW w:w="1951" w:type="dxa"/>
          </w:tcPr>
          <w:p w:rsidR="00970FAF" w:rsidRPr="00403818" w:rsidRDefault="00403818" w:rsidP="002400C9">
            <w:pPr>
              <w:jc w:val="right"/>
              <w:rPr>
                <w:caps/>
                <w:sz w:val="24"/>
                <w:szCs w:val="24"/>
              </w:rPr>
            </w:pPr>
            <w:r w:rsidRPr="00403818">
              <w:rPr>
                <w:caps/>
                <w:sz w:val="24"/>
                <w:szCs w:val="24"/>
              </w:rPr>
              <w:t>10</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 Программы дисциплин образовательного модуля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5.1. Программа дисциплины «История»</w:t>
            </w:r>
          </w:p>
        </w:tc>
        <w:tc>
          <w:tcPr>
            <w:tcW w:w="1951" w:type="dxa"/>
          </w:tcPr>
          <w:p w:rsidR="00970FAF" w:rsidRPr="00403818" w:rsidRDefault="00403818" w:rsidP="002400C9">
            <w:pPr>
              <w:jc w:val="right"/>
              <w:rPr>
                <w:caps/>
                <w:sz w:val="24"/>
                <w:szCs w:val="24"/>
              </w:rPr>
            </w:pPr>
            <w:r w:rsidRPr="00403818">
              <w:rPr>
                <w:caps/>
                <w:sz w:val="24"/>
                <w:szCs w:val="24"/>
              </w:rPr>
              <w:t>15</w:t>
            </w:r>
          </w:p>
        </w:tc>
      </w:tr>
      <w:tr w:rsidR="00970FAF" w:rsidRPr="00403818" w:rsidTr="00403818">
        <w:tc>
          <w:tcPr>
            <w:tcW w:w="8046" w:type="dxa"/>
          </w:tcPr>
          <w:p w:rsidR="00970FAF" w:rsidRPr="00403818" w:rsidRDefault="002400C9" w:rsidP="002400C9">
            <w:pPr>
              <w:rPr>
                <w:caps/>
                <w:sz w:val="24"/>
                <w:szCs w:val="24"/>
              </w:rPr>
            </w:pPr>
            <w:r w:rsidRPr="00403818">
              <w:rPr>
                <w:sz w:val="24"/>
                <w:szCs w:val="24"/>
              </w:rPr>
              <w:t>5.2. Программа дисциплины «Мировая художественная культура (учебное событие)»</w:t>
            </w:r>
          </w:p>
        </w:tc>
        <w:tc>
          <w:tcPr>
            <w:tcW w:w="1951" w:type="dxa"/>
          </w:tcPr>
          <w:p w:rsidR="00970FAF" w:rsidRPr="00403818" w:rsidRDefault="00961CB6" w:rsidP="002400C9">
            <w:pPr>
              <w:jc w:val="right"/>
              <w:rPr>
                <w:caps/>
                <w:sz w:val="24"/>
                <w:szCs w:val="24"/>
              </w:rPr>
            </w:pPr>
            <w:r>
              <w:rPr>
                <w:caps/>
                <w:sz w:val="24"/>
                <w:szCs w:val="24"/>
              </w:rPr>
              <w:t>19</w:t>
            </w:r>
          </w:p>
        </w:tc>
      </w:tr>
      <w:tr w:rsidR="002400C9" w:rsidRPr="00403818" w:rsidTr="00403818">
        <w:tc>
          <w:tcPr>
            <w:tcW w:w="8046" w:type="dxa"/>
          </w:tcPr>
          <w:p w:rsidR="002400C9" w:rsidRPr="00403818" w:rsidRDefault="002400C9" w:rsidP="002400C9">
            <w:pPr>
              <w:rPr>
                <w:sz w:val="24"/>
                <w:szCs w:val="24"/>
              </w:rPr>
            </w:pPr>
            <w:r w:rsidRPr="00403818">
              <w:rPr>
                <w:sz w:val="24"/>
                <w:szCs w:val="24"/>
              </w:rPr>
              <w:t>5.3. Программа дисциплины «Социальное проектирование (учебное событие)»</w:t>
            </w:r>
          </w:p>
        </w:tc>
        <w:tc>
          <w:tcPr>
            <w:tcW w:w="1951" w:type="dxa"/>
          </w:tcPr>
          <w:p w:rsidR="002400C9" w:rsidRPr="00403818" w:rsidRDefault="00403818" w:rsidP="00961CB6">
            <w:pPr>
              <w:jc w:val="right"/>
              <w:rPr>
                <w:caps/>
                <w:sz w:val="24"/>
                <w:szCs w:val="24"/>
              </w:rPr>
            </w:pPr>
            <w:r w:rsidRPr="00403818">
              <w:rPr>
                <w:caps/>
                <w:sz w:val="24"/>
                <w:szCs w:val="24"/>
              </w:rPr>
              <w:t>2</w:t>
            </w:r>
            <w:r w:rsidR="00961CB6">
              <w:rPr>
                <w:caps/>
                <w:sz w:val="24"/>
                <w:szCs w:val="24"/>
              </w:rPr>
              <w:t>4</w:t>
            </w:r>
          </w:p>
        </w:tc>
      </w:tr>
      <w:tr w:rsidR="002400C9" w:rsidRPr="00403818" w:rsidTr="00403818">
        <w:tc>
          <w:tcPr>
            <w:tcW w:w="8046" w:type="dxa"/>
          </w:tcPr>
          <w:p w:rsidR="002400C9" w:rsidRPr="00403818" w:rsidRDefault="002400C9" w:rsidP="002400C9">
            <w:pPr>
              <w:rPr>
                <w:sz w:val="24"/>
                <w:szCs w:val="24"/>
              </w:rPr>
            </w:pPr>
            <w:r w:rsidRPr="00403818">
              <w:rPr>
                <w:sz w:val="24"/>
                <w:szCs w:val="24"/>
              </w:rPr>
              <w:t>5.4. Программа дисциплины «Русский язык и культура речи»</w:t>
            </w:r>
          </w:p>
        </w:tc>
        <w:tc>
          <w:tcPr>
            <w:tcW w:w="1951" w:type="dxa"/>
          </w:tcPr>
          <w:p w:rsidR="002400C9" w:rsidRPr="00403818" w:rsidRDefault="00403818" w:rsidP="00961CB6">
            <w:pPr>
              <w:jc w:val="right"/>
              <w:rPr>
                <w:caps/>
                <w:sz w:val="24"/>
                <w:szCs w:val="24"/>
              </w:rPr>
            </w:pPr>
            <w:r w:rsidRPr="00403818">
              <w:rPr>
                <w:caps/>
                <w:sz w:val="24"/>
                <w:szCs w:val="24"/>
              </w:rPr>
              <w:t>2</w:t>
            </w:r>
            <w:r w:rsidR="00961CB6">
              <w:rPr>
                <w:caps/>
                <w:sz w:val="24"/>
                <w:szCs w:val="24"/>
              </w:rPr>
              <w:t>7</w:t>
            </w:r>
          </w:p>
        </w:tc>
      </w:tr>
      <w:tr w:rsidR="002400C9" w:rsidRPr="00403818" w:rsidTr="00403818">
        <w:tc>
          <w:tcPr>
            <w:tcW w:w="8046" w:type="dxa"/>
          </w:tcPr>
          <w:p w:rsidR="002400C9" w:rsidRPr="00403818" w:rsidRDefault="002400C9" w:rsidP="002400C9">
            <w:pPr>
              <w:rPr>
                <w:sz w:val="24"/>
                <w:szCs w:val="24"/>
              </w:rPr>
            </w:pPr>
            <w:r w:rsidRPr="00403818">
              <w:rPr>
                <w:sz w:val="24"/>
                <w:szCs w:val="24"/>
              </w:rPr>
              <w:t xml:space="preserve">5.5. Программа дисциплины «Нормативно-правовое обеспечение профессиональной деятельности» </w:t>
            </w:r>
          </w:p>
        </w:tc>
        <w:tc>
          <w:tcPr>
            <w:tcW w:w="1951" w:type="dxa"/>
          </w:tcPr>
          <w:p w:rsidR="002400C9" w:rsidRPr="00403818" w:rsidRDefault="00403818" w:rsidP="00961CB6">
            <w:pPr>
              <w:jc w:val="right"/>
              <w:rPr>
                <w:caps/>
                <w:sz w:val="24"/>
                <w:szCs w:val="24"/>
              </w:rPr>
            </w:pPr>
            <w:r w:rsidRPr="00403818">
              <w:rPr>
                <w:caps/>
                <w:sz w:val="24"/>
                <w:szCs w:val="24"/>
              </w:rPr>
              <w:t>3</w:t>
            </w:r>
            <w:r w:rsidR="00961CB6">
              <w:rPr>
                <w:caps/>
                <w:sz w:val="24"/>
                <w:szCs w:val="24"/>
              </w:rPr>
              <w:t>2</w:t>
            </w:r>
          </w:p>
        </w:tc>
      </w:tr>
      <w:tr w:rsidR="002400C9" w:rsidRPr="00403818" w:rsidTr="00403818">
        <w:tc>
          <w:tcPr>
            <w:tcW w:w="8046" w:type="dxa"/>
          </w:tcPr>
          <w:p w:rsidR="002400C9" w:rsidRPr="00403818" w:rsidRDefault="002400C9" w:rsidP="002400C9">
            <w:pPr>
              <w:rPr>
                <w:sz w:val="24"/>
                <w:szCs w:val="24"/>
              </w:rPr>
            </w:pPr>
            <w:r w:rsidRPr="00403818">
              <w:rPr>
                <w:sz w:val="24"/>
                <w:szCs w:val="24"/>
              </w:rPr>
              <w:t>5.6. Программа дисциплины «Безопасность жизнедеятельности»</w:t>
            </w:r>
          </w:p>
        </w:tc>
        <w:tc>
          <w:tcPr>
            <w:tcW w:w="1951" w:type="dxa"/>
          </w:tcPr>
          <w:p w:rsidR="002400C9" w:rsidRPr="00403818" w:rsidRDefault="00403818" w:rsidP="00961CB6">
            <w:pPr>
              <w:jc w:val="right"/>
              <w:rPr>
                <w:caps/>
                <w:sz w:val="24"/>
                <w:szCs w:val="24"/>
              </w:rPr>
            </w:pPr>
            <w:r w:rsidRPr="00403818">
              <w:rPr>
                <w:caps/>
                <w:sz w:val="24"/>
                <w:szCs w:val="24"/>
              </w:rPr>
              <w:t>3</w:t>
            </w:r>
            <w:r w:rsidR="00961CB6">
              <w:rPr>
                <w:caps/>
                <w:sz w:val="24"/>
                <w:szCs w:val="24"/>
              </w:rPr>
              <w:t>6</w:t>
            </w:r>
          </w:p>
        </w:tc>
      </w:tr>
      <w:tr w:rsidR="002400C9" w:rsidRPr="00403818" w:rsidTr="00403818">
        <w:tc>
          <w:tcPr>
            <w:tcW w:w="8046" w:type="dxa"/>
          </w:tcPr>
          <w:p w:rsidR="002400C9" w:rsidRPr="00403818" w:rsidRDefault="002400C9" w:rsidP="002400C9">
            <w:pPr>
              <w:rPr>
                <w:sz w:val="24"/>
                <w:szCs w:val="24"/>
              </w:rPr>
            </w:pPr>
            <w:r w:rsidRPr="00403818">
              <w:rPr>
                <w:sz w:val="24"/>
                <w:szCs w:val="24"/>
              </w:rPr>
              <w:t>5.7. Программа дисциплины «Основы медицинских знаний и здорового образа жизни»</w:t>
            </w:r>
          </w:p>
        </w:tc>
        <w:tc>
          <w:tcPr>
            <w:tcW w:w="1951" w:type="dxa"/>
          </w:tcPr>
          <w:p w:rsidR="002400C9" w:rsidRPr="00403818" w:rsidRDefault="00403818" w:rsidP="00961CB6">
            <w:pPr>
              <w:jc w:val="right"/>
              <w:rPr>
                <w:caps/>
                <w:sz w:val="24"/>
                <w:szCs w:val="24"/>
              </w:rPr>
            </w:pPr>
            <w:r w:rsidRPr="00403818">
              <w:rPr>
                <w:caps/>
                <w:sz w:val="24"/>
                <w:szCs w:val="24"/>
              </w:rPr>
              <w:t>4</w:t>
            </w:r>
            <w:r w:rsidR="00961CB6">
              <w:rPr>
                <w:caps/>
                <w:sz w:val="24"/>
                <w:szCs w:val="24"/>
              </w:rPr>
              <w:t>0</w:t>
            </w:r>
          </w:p>
        </w:tc>
      </w:tr>
      <w:tr w:rsidR="002400C9" w:rsidRPr="00403818" w:rsidTr="00403818">
        <w:tc>
          <w:tcPr>
            <w:tcW w:w="8046" w:type="dxa"/>
          </w:tcPr>
          <w:p w:rsidR="002400C9" w:rsidRPr="00403818" w:rsidRDefault="002400C9" w:rsidP="002400C9">
            <w:pPr>
              <w:rPr>
                <w:sz w:val="24"/>
                <w:szCs w:val="24"/>
              </w:rPr>
            </w:pPr>
            <w:r w:rsidRPr="00403818">
              <w:rPr>
                <w:sz w:val="24"/>
                <w:szCs w:val="24"/>
              </w:rPr>
              <w:t>5.8. Программа дисциплины «Возрастная анатомия и физиология»</w:t>
            </w:r>
          </w:p>
        </w:tc>
        <w:tc>
          <w:tcPr>
            <w:tcW w:w="1951" w:type="dxa"/>
          </w:tcPr>
          <w:p w:rsidR="002400C9" w:rsidRPr="00403818" w:rsidRDefault="00403818" w:rsidP="002400C9">
            <w:pPr>
              <w:jc w:val="right"/>
              <w:rPr>
                <w:caps/>
                <w:sz w:val="24"/>
                <w:szCs w:val="24"/>
              </w:rPr>
            </w:pPr>
            <w:r w:rsidRPr="00403818">
              <w:rPr>
                <w:caps/>
                <w:sz w:val="24"/>
                <w:szCs w:val="24"/>
              </w:rPr>
              <w:t>45</w:t>
            </w:r>
          </w:p>
        </w:tc>
      </w:tr>
      <w:tr w:rsidR="002400C9" w:rsidRPr="00403818" w:rsidTr="00403818">
        <w:tc>
          <w:tcPr>
            <w:tcW w:w="8046" w:type="dxa"/>
          </w:tcPr>
          <w:p w:rsidR="002400C9" w:rsidRPr="00403818" w:rsidRDefault="002400C9" w:rsidP="002400C9">
            <w:pPr>
              <w:rPr>
                <w:sz w:val="24"/>
                <w:szCs w:val="24"/>
              </w:rPr>
            </w:pPr>
            <w:r w:rsidRPr="00403818">
              <w:rPr>
                <w:sz w:val="24"/>
                <w:szCs w:val="24"/>
              </w:rPr>
              <w:t>6. Программа практики</w:t>
            </w:r>
          </w:p>
        </w:tc>
        <w:tc>
          <w:tcPr>
            <w:tcW w:w="1951" w:type="dxa"/>
          </w:tcPr>
          <w:p w:rsidR="002400C9" w:rsidRPr="00403818" w:rsidRDefault="002400C9" w:rsidP="002400C9">
            <w:pPr>
              <w:jc w:val="right"/>
              <w:rPr>
                <w:caps/>
                <w:sz w:val="22"/>
                <w:szCs w:val="22"/>
              </w:rPr>
            </w:pPr>
            <w:r w:rsidRPr="00403818">
              <w:rPr>
                <w:sz w:val="22"/>
                <w:szCs w:val="22"/>
              </w:rPr>
              <w:t>не предусмотрена</w:t>
            </w:r>
          </w:p>
        </w:tc>
      </w:tr>
      <w:tr w:rsidR="002400C9" w:rsidRPr="00403818" w:rsidTr="00403818">
        <w:tc>
          <w:tcPr>
            <w:tcW w:w="8046" w:type="dxa"/>
          </w:tcPr>
          <w:p w:rsidR="002400C9" w:rsidRPr="00403818" w:rsidRDefault="002400C9" w:rsidP="002400C9">
            <w:pPr>
              <w:rPr>
                <w:sz w:val="24"/>
                <w:szCs w:val="24"/>
              </w:rPr>
            </w:pPr>
            <w:r w:rsidRPr="00403818">
              <w:rPr>
                <w:sz w:val="24"/>
                <w:szCs w:val="24"/>
              </w:rPr>
              <w:t>7. Программа итоговой аттестации по модулю</w:t>
            </w:r>
          </w:p>
        </w:tc>
        <w:tc>
          <w:tcPr>
            <w:tcW w:w="1951" w:type="dxa"/>
          </w:tcPr>
          <w:p w:rsidR="002400C9" w:rsidRPr="00961CB6" w:rsidRDefault="00403818" w:rsidP="002400C9">
            <w:pPr>
              <w:jc w:val="right"/>
              <w:rPr>
                <w:sz w:val="24"/>
                <w:szCs w:val="24"/>
              </w:rPr>
            </w:pPr>
            <w:r w:rsidRPr="00961CB6">
              <w:rPr>
                <w:sz w:val="24"/>
                <w:szCs w:val="24"/>
              </w:rPr>
              <w:t>50</w:t>
            </w:r>
          </w:p>
        </w:tc>
      </w:tr>
    </w:tbl>
    <w:p w:rsidR="00970FAF" w:rsidRPr="00403818" w:rsidRDefault="00970FAF" w:rsidP="000D331D">
      <w:pPr>
        <w:spacing w:after="0" w:line="240" w:lineRule="auto"/>
        <w:jc w:val="center"/>
        <w:rPr>
          <w:rFonts w:ascii="Times New Roman" w:eastAsia="Times New Roman" w:hAnsi="Times New Roman" w:cs="Times New Roman"/>
          <w:cap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sz w:val="24"/>
          <w:szCs w:val="24"/>
          <w:lang w:eastAsia="ru-RU"/>
        </w:rPr>
        <w:br w:type="page"/>
      </w:r>
      <w:r w:rsidRPr="000D331D">
        <w:rPr>
          <w:rFonts w:ascii="Times New Roman" w:eastAsia="Times New Roman" w:hAnsi="Times New Roman" w:cs="Times New Roman"/>
          <w:b/>
          <w:caps/>
          <w:sz w:val="24"/>
          <w:szCs w:val="24"/>
          <w:lang w:eastAsia="ru-RU"/>
        </w:rPr>
        <w:lastRenderedPageBreak/>
        <w:t>1. назначение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Систематизирующей идеей модуля «Человек, общество, культура» является комплексный подход к пониманию человека как единству его разных ипостасей: биологической (физической, физиологической), социальной, духовной. В связи с этим обучающийся выступает в системе отношений: человек в безопасной окружающей среде, человек в социальных отношениях, человек в сфере духовной жизни. В соответствии с заявленной позицией в программу модуля «Человек, общество, культура» включены три группы дисциплин, характеризующие комплексный подход к содержанию модуля: 1) «Безопасность жизнедеятельности», «Основы медицинских знаний и здорового образа жизни», «Возрастная анатомия и физиология»; 2) «История», «Социальное проектирование», «Нормативно-правовое обеспечение профессиональной деятельности»; 3) «Мировая художественная культура», «Русский язык и культура речи».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направлен на подготовку педагога, обладающего расширенным спектром общекультурных и общепрофессиональных компетенций, связанных с физическими, социально-правовыми, историко</w:t>
      </w:r>
      <w:r w:rsidR="00DC79D8">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культурными  аспектами программы модуля в соответствии с Профессиональным стандартом педагога и Федеральным государственным образовательным стандартом высшего образования.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Модуль предназначен для студентов 1-2 курсов бакалавриата, формирующих </w:t>
      </w:r>
      <w:r w:rsidR="00DC79D8">
        <w:rPr>
          <w:rFonts w:ascii="Times New Roman" w:eastAsia="Times New Roman" w:hAnsi="Times New Roman" w:cs="Times New Roman"/>
          <w:sz w:val="24"/>
          <w:szCs w:val="24"/>
          <w:lang w:eastAsia="ru-RU"/>
        </w:rPr>
        <w:t xml:space="preserve">универсальные </w:t>
      </w:r>
      <w:r w:rsidRPr="000D331D">
        <w:rPr>
          <w:rFonts w:ascii="Times New Roman" w:eastAsia="Times New Roman" w:hAnsi="Times New Roman" w:cs="Times New Roman"/>
          <w:sz w:val="24"/>
          <w:szCs w:val="24"/>
          <w:lang w:eastAsia="ru-RU"/>
        </w:rPr>
        <w:t>компетенции и расширяющих кругозор в области социогуманитарных и правовых знаний</w:t>
      </w:r>
    </w:p>
    <w:p w:rsidR="000D331D" w:rsidRPr="000D331D" w:rsidRDefault="000D331D" w:rsidP="000D331D">
      <w:pPr>
        <w:shd w:val="clear" w:color="auto" w:fill="FFFFFF"/>
        <w:spacing w:after="0" w:line="240" w:lineRule="auto"/>
        <w:jc w:val="both"/>
        <w:rPr>
          <w:rFonts w:ascii="Times New Roman" w:eastAsia="Times New Roman" w:hAnsi="Times New Roman" w:cs="Times New Roman"/>
          <w:i/>
          <w:sz w:val="24"/>
          <w:szCs w:val="24"/>
          <w:lang w:eastAsia="ru-RU"/>
        </w:rPr>
      </w:pPr>
    </w:p>
    <w:p w:rsid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2. ХАРАКТЕРИСТИКА </w:t>
      </w:r>
      <w:r w:rsidRPr="000D331D">
        <w:rPr>
          <w:rFonts w:ascii="Times New Roman" w:eastAsia="Times New Roman" w:hAnsi="Times New Roman" w:cs="Times New Roman"/>
          <w:b/>
          <w:sz w:val="24"/>
          <w:szCs w:val="24"/>
          <w:lang w:eastAsia="ru-RU"/>
        </w:rPr>
        <w:t>МОДУЛЯ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b/>
          <w:sz w:val="24"/>
          <w:szCs w:val="24"/>
        </w:rPr>
      </w:pPr>
      <w:r w:rsidRPr="000D331D">
        <w:rPr>
          <w:rFonts w:ascii="Times New Roman" w:eastAsia="Calibri" w:hAnsi="Times New Roman" w:cs="Times New Roman"/>
          <w:b/>
          <w:sz w:val="24"/>
          <w:szCs w:val="24"/>
        </w:rPr>
        <w:t>2.1. Образовательные цели и задачи</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Calibri" w:hAnsi="Times New Roman" w:cs="Times New Roman"/>
          <w:sz w:val="24"/>
          <w:szCs w:val="24"/>
        </w:rPr>
        <w:t xml:space="preserve">Модуль ставит своей </w:t>
      </w:r>
      <w:r w:rsidRPr="000D331D">
        <w:rPr>
          <w:rFonts w:ascii="Times New Roman" w:eastAsia="Calibri" w:hAnsi="Times New Roman" w:cs="Times New Roman"/>
          <w:b/>
          <w:sz w:val="24"/>
          <w:szCs w:val="24"/>
        </w:rPr>
        <w:t xml:space="preserve">целью </w:t>
      </w:r>
      <w:r w:rsidRPr="000D331D">
        <w:rPr>
          <w:rFonts w:ascii="Times New Roman" w:eastAsia="Times New Roman" w:hAnsi="Times New Roman" w:cs="Times New Roman"/>
          <w:sz w:val="24"/>
          <w:szCs w:val="24"/>
          <w:lang w:eastAsia="ru-RU"/>
        </w:rPr>
        <w:t>создать условия для эффективного формирования и развития общекультурных и профессиональных компетенций педагога, включения обучающихся в социокультурное пространство специального и профессионального образования.</w:t>
      </w:r>
    </w:p>
    <w:p w:rsidR="000D331D" w:rsidRPr="000D331D" w:rsidRDefault="000D331D" w:rsidP="000D331D">
      <w:pPr>
        <w:shd w:val="clear" w:color="auto" w:fill="FFFFFF"/>
        <w:tabs>
          <w:tab w:val="left" w:pos="1560"/>
          <w:tab w:val="left" w:pos="4635"/>
          <w:tab w:val="left" w:leader="underscore" w:pos="6415"/>
        </w:tabs>
        <w:autoSpaceDE w:val="0"/>
        <w:autoSpaceDN w:val="0"/>
        <w:adjustRightInd w:val="0"/>
        <w:spacing w:after="0" w:line="240" w:lineRule="auto"/>
        <w:ind w:firstLine="709"/>
        <w:contextualSpacing/>
        <w:jc w:val="both"/>
        <w:rPr>
          <w:rFonts w:ascii="Times New Roman" w:eastAsia="Calibri" w:hAnsi="Times New Roman" w:cs="Times New Roman"/>
          <w:sz w:val="24"/>
          <w:szCs w:val="24"/>
        </w:rPr>
      </w:pPr>
      <w:r w:rsidRPr="000D331D">
        <w:rPr>
          <w:rFonts w:ascii="Times New Roman" w:eastAsia="Calibri" w:hAnsi="Times New Roman" w:cs="Times New Roman"/>
          <w:sz w:val="24"/>
          <w:szCs w:val="24"/>
        </w:rPr>
        <w:t xml:space="preserve">Для достижения поставленной цели необходимо решить следующие </w:t>
      </w:r>
      <w:r w:rsidRPr="000D331D">
        <w:rPr>
          <w:rFonts w:ascii="Times New Roman" w:eastAsia="Calibri" w:hAnsi="Times New Roman" w:cs="Times New Roman"/>
          <w:b/>
          <w:sz w:val="24"/>
          <w:szCs w:val="24"/>
        </w:rPr>
        <w:t>задачи</w:t>
      </w:r>
      <w:r w:rsidRPr="000D331D">
        <w:rPr>
          <w:rFonts w:ascii="Times New Roman" w:eastAsia="Calibri" w:hAnsi="Times New Roman" w:cs="Times New Roman"/>
          <w:sz w:val="24"/>
          <w:szCs w:val="24"/>
        </w:rPr>
        <w:t>:</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пониманию социальных, культурно-исторических особенностей и закономерностей развития современного общества;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профессионально-личностную позицию приоритетности нравственных, правовых и этических норм и требований профессиональной этики;</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Способствовать формированию «человека культуры», овладению общей, языковой и коммуникативной культурой педагога;</w:t>
      </w:r>
    </w:p>
    <w:p w:rsidR="000D331D" w:rsidRPr="000D331D" w:rsidRDefault="000D331D" w:rsidP="005F3279">
      <w:pPr>
        <w:numPr>
          <w:ilvl w:val="0"/>
          <w:numId w:val="18"/>
        </w:numPr>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Формировать готовность к обеспечению охраны жизни и здоровья обучающихся и использованию приемов оказания первой помощи обучающимся при неотложных состояниях;</w:t>
      </w:r>
    </w:p>
    <w:p w:rsidR="000D331D" w:rsidRPr="000D331D" w:rsidRDefault="000D331D" w:rsidP="005F3279">
      <w:pPr>
        <w:numPr>
          <w:ilvl w:val="0"/>
          <w:numId w:val="18"/>
        </w:numPr>
        <w:autoSpaceDE w:val="0"/>
        <w:autoSpaceDN w:val="0"/>
        <w:adjustRightInd w:val="0"/>
        <w:spacing w:after="0" w:line="240" w:lineRule="auto"/>
        <w:ind w:left="0"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Способствовать формированию </w:t>
      </w:r>
      <w:r w:rsidRPr="000D331D">
        <w:rPr>
          <w:rFonts w:ascii="Times New Roman" w:eastAsia="Times New Roman" w:hAnsi="Times New Roman" w:cs="Times New Roman"/>
          <w:bCs/>
          <w:sz w:val="24"/>
          <w:szCs w:val="24"/>
          <w:lang w:eastAsia="ru-RU"/>
        </w:rPr>
        <w:t xml:space="preserve">у студентов готовности к самообразованию </w:t>
      </w:r>
      <w:r w:rsidRPr="000D331D">
        <w:rPr>
          <w:rFonts w:ascii="Times New Roman" w:eastAsia="Times New Roman" w:hAnsi="Times New Roman" w:cs="Times New Roman"/>
          <w:sz w:val="24"/>
          <w:szCs w:val="24"/>
          <w:lang w:eastAsia="ru-RU"/>
        </w:rPr>
        <w:t>и социально-профессиональной мобильности в поликультурном пространстве.</w:t>
      </w: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2.2. Образовательные результаты (ОР) выпускника</w:t>
      </w:r>
    </w:p>
    <w:tbl>
      <w:tblPr>
        <w:tblpPr w:leftFromText="180" w:rightFromText="180" w:vertAnchor="text" w:horzAnchor="margin" w:tblpX="108" w:tblpY="178"/>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2436"/>
        <w:gridCol w:w="2168"/>
        <w:gridCol w:w="2168"/>
        <w:gridCol w:w="2257"/>
      </w:tblGrid>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2433" w:type="dxa"/>
            <w:shd w:val="clear" w:color="auto" w:fill="auto"/>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Содержание образовательных результатов</w:t>
            </w:r>
          </w:p>
        </w:tc>
        <w:tc>
          <w:tcPr>
            <w:tcW w:w="203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Компетенции ОПОП </w:t>
            </w:r>
          </w:p>
        </w:tc>
        <w:tc>
          <w:tcPr>
            <w:tcW w:w="2165"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Методы обучения</w:t>
            </w:r>
          </w:p>
        </w:tc>
        <w:tc>
          <w:tcPr>
            <w:tcW w:w="2254"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образовательных результатов</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433" w:type="dxa"/>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умения проводить работу по гражданскому, духовно-нравственному, эстетическому воспитанию и развитию </w:t>
            </w:r>
            <w:r w:rsidRPr="000D331D">
              <w:rPr>
                <w:rFonts w:ascii="Times New Roman" w:eastAsia="Times New Roman" w:hAnsi="Times New Roman" w:cs="Times New Roman"/>
                <w:sz w:val="24"/>
                <w:szCs w:val="24"/>
                <w:lang w:eastAsia="ru-RU"/>
              </w:rPr>
              <w:lastRenderedPageBreak/>
              <w:t>обучаемых, приобщению их к историческим ценностям и достижениям отечественной и мировой культуры.</w:t>
            </w:r>
          </w:p>
        </w:tc>
        <w:tc>
          <w:tcPr>
            <w:tcW w:w="2036" w:type="dxa"/>
          </w:tcPr>
          <w:p w:rsidR="000D331D" w:rsidRDefault="005F3279" w:rsidP="000D331D">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 xml:space="preserve">ОК-2 - способность анализировать основные этапы и закономерности исторического развития для формирования патриотизма и </w:t>
            </w:r>
            <w:r w:rsidRPr="005F3279">
              <w:rPr>
                <w:rFonts w:ascii="Times New Roman" w:eastAsia="Times New Roman" w:hAnsi="Times New Roman" w:cs="Times New Roman"/>
                <w:sz w:val="24"/>
                <w:szCs w:val="24"/>
                <w:lang w:eastAsia="ru-RU"/>
              </w:rPr>
              <w:lastRenderedPageBreak/>
              <w:t>гражданской позиции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Аналитическая работа с источниками и научной литературой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Очное участие в научной конференции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w:t>
            </w:r>
            <w:r w:rsidRPr="000D331D">
              <w:rPr>
                <w:rFonts w:ascii="Times New Roman" w:eastAsia="Times New Roman" w:hAnsi="Times New Roman" w:cs="Times New Roman"/>
                <w:sz w:val="24"/>
                <w:szCs w:val="24"/>
                <w:lang w:eastAsia="ru-RU"/>
              </w:rPr>
              <w:lastRenderedPageBreak/>
              <w:t>доклада и презентации</w:t>
            </w: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Лист самооценки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5F3279">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sz w:val="24"/>
                <w:szCs w:val="24"/>
                <w:lang w:eastAsia="ru-RU"/>
              </w:rPr>
              <w:t>Контрольная работа</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ОК-5 – способность работать в команде, толерантно воспринимая социальные, этнические, конфессиональные и культурные различия</w:t>
            </w:r>
            <w:r>
              <w:rPr>
                <w:rFonts w:ascii="Times New Roman" w:eastAsia="Times New Roman" w:hAnsi="Times New Roman" w:cs="Times New Roman"/>
                <w:sz w:val="24"/>
                <w:szCs w:val="24"/>
                <w:lang w:eastAsia="ru-RU"/>
              </w:rPr>
              <w:t>;</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ОК-6 –  способность к самоорганизации и самообразованию</w:t>
            </w:r>
            <w:r>
              <w:rPr>
                <w:rFonts w:ascii="Times New Roman" w:eastAsia="Times New Roman" w:hAnsi="Times New Roman" w:cs="Times New Roman"/>
                <w:sz w:val="24"/>
                <w:szCs w:val="24"/>
                <w:lang w:eastAsia="ru-RU"/>
              </w:rPr>
              <w:t>;</w:t>
            </w:r>
          </w:p>
          <w:p w:rsidR="00DA68C5" w:rsidRDefault="00DA68C5" w:rsidP="005F32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ОК-7-</w:t>
            </w:r>
            <w:r w:rsidRPr="00DA68C5">
              <w:rPr>
                <w:rFonts w:ascii="Times New Roman" w:eastAsia="Times New Roman" w:hAnsi="Times New Roman" w:cs="Times New Roman"/>
                <w:sz w:val="24"/>
                <w:szCs w:val="24"/>
                <w:lang w:eastAsia="ru-RU"/>
              </w:rPr>
              <w:t xml:space="preserve">     способность использовать базовые правовые знания в различных сферах деятельности</w:t>
            </w:r>
            <w:r>
              <w:rPr>
                <w:rFonts w:ascii="Times New Roman" w:eastAsia="Times New Roman" w:hAnsi="Times New Roman" w:cs="Times New Roman"/>
                <w:sz w:val="24"/>
                <w:szCs w:val="24"/>
                <w:lang w:eastAsia="ru-RU"/>
              </w:rPr>
              <w:t>;</w:t>
            </w:r>
          </w:p>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w:t>
            </w:r>
            <w:r w:rsidRPr="005F3279">
              <w:rPr>
                <w:rFonts w:ascii="Times New Roman" w:eastAsia="Times New Roman" w:hAnsi="Times New Roman" w:cs="Times New Roman"/>
                <w:sz w:val="24"/>
                <w:szCs w:val="24"/>
                <w:lang w:eastAsia="ru-RU"/>
              </w:rPr>
              <w:lastRenderedPageBreak/>
              <w:t>педагогические действия</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ПК-4 - способность организовывать профессионально-педагогическую деятельность на нормативно-правовой основе</w:t>
            </w:r>
          </w:p>
        </w:tc>
        <w:tc>
          <w:tcPr>
            <w:tcW w:w="2165" w:type="dxa"/>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проблемная лекция, проектное обучения, методы групповой работы</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254"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SWOT-анализ</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ОР.3</w:t>
            </w:r>
          </w:p>
        </w:tc>
        <w:tc>
          <w:tcPr>
            <w:tcW w:w="2433"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2036" w:type="dxa"/>
          </w:tcPr>
          <w:p w:rsid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ОК-4 –     способность к коммуникации в устной и письменной формах на русском и иностранном языках для решения задач межличностного и межкультурного взаимодействия</w:t>
            </w:r>
            <w:r>
              <w:rPr>
                <w:rFonts w:ascii="Times New Roman" w:eastAsia="Times New Roman" w:hAnsi="Times New Roman" w:cs="Times New Roman"/>
                <w:sz w:val="24"/>
                <w:szCs w:val="24"/>
                <w:lang w:eastAsia="ru-RU"/>
              </w:rPr>
              <w:t>;</w:t>
            </w:r>
          </w:p>
          <w:p w:rsidR="005F3279"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ОПК-3 – способность осуществлять письменную и устную коммуникацию на государственном языке и осознавать необходимость знания второго языка</w:t>
            </w:r>
            <w:r>
              <w:rPr>
                <w:rFonts w:ascii="Times New Roman" w:eastAsia="Times New Roman" w:hAnsi="Times New Roman" w:cs="Times New Roman"/>
                <w:sz w:val="24"/>
                <w:szCs w:val="24"/>
                <w:lang w:eastAsia="ru-RU"/>
              </w:rPr>
              <w:t>;</w:t>
            </w:r>
          </w:p>
          <w:p w:rsidR="005F3279" w:rsidRPr="000D331D" w:rsidRDefault="005F3279" w:rsidP="000D331D">
            <w:pPr>
              <w:tabs>
                <w:tab w:val="left" w:pos="176"/>
              </w:tabs>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ОПК-4 - способность осуществлять подготовку и редактирование текстов, отражающих вопросы профессионально-педагогической деятельности</w:t>
            </w:r>
            <w:r>
              <w:rPr>
                <w:rFonts w:ascii="Times New Roman" w:eastAsia="Times New Roman" w:hAnsi="Times New Roman" w:cs="Times New Roman"/>
                <w:sz w:val="24"/>
                <w:szCs w:val="24"/>
                <w:lang w:eastAsia="ru-RU"/>
              </w:rPr>
              <w:t>;</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Круглый стол</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Презентации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Коммуникативный тренинг</w:t>
            </w:r>
          </w:p>
          <w:p w:rsidR="000D331D" w:rsidRPr="000D331D" w:rsidRDefault="000D331D" w:rsidP="000D331D">
            <w:pPr>
              <w:tabs>
                <w:tab w:val="left" w:pos="9637"/>
              </w:tabs>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Мастер-класс</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Экспертная оценка коммуникативных ситуаций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Портфолио достижений</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c>
          <w:tcPr>
            <w:tcW w:w="8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433" w:type="dxa"/>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готовность и умения формировать культуру здорового образа жизни для сохранения и укрепления здоровья обучающихся в </w:t>
            </w:r>
            <w:r w:rsidRPr="000D331D">
              <w:rPr>
                <w:rFonts w:ascii="Times New Roman" w:eastAsia="Times New Roman" w:hAnsi="Times New Roman" w:cs="Times New Roman"/>
                <w:sz w:val="24"/>
                <w:szCs w:val="24"/>
                <w:lang w:eastAsia="ru-RU"/>
              </w:rPr>
              <w:lastRenderedPageBreak/>
              <w:t>безопасной среде</w:t>
            </w:r>
          </w:p>
        </w:tc>
        <w:tc>
          <w:tcPr>
            <w:tcW w:w="2036" w:type="dxa"/>
          </w:tcPr>
          <w:p w:rsidR="005F3279" w:rsidRPr="005F3279"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ОК-8 – готовность поддерживать уровень физической подготовки обеспечивающий полноценную деятельность</w:t>
            </w:r>
          </w:p>
          <w:p w:rsid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lastRenderedPageBreak/>
              <w:t>ОК-9 – готовность использовать приемы первой помощи, методы защиты в условиях чрезвычайных ситуаций</w:t>
            </w:r>
            <w:r>
              <w:rPr>
                <w:rFonts w:ascii="Times New Roman" w:eastAsia="Times New Roman" w:hAnsi="Times New Roman" w:cs="Times New Roman"/>
                <w:sz w:val="24"/>
                <w:szCs w:val="24"/>
                <w:lang w:eastAsia="ru-RU"/>
              </w:rPr>
              <w:t>;</w:t>
            </w:r>
          </w:p>
          <w:p w:rsidR="005F3279" w:rsidRPr="000D331D" w:rsidRDefault="005F3279" w:rsidP="005F3279">
            <w:pPr>
              <w:spacing w:after="0" w:line="240" w:lineRule="auto"/>
              <w:rPr>
                <w:rFonts w:ascii="Times New Roman" w:eastAsia="Times New Roman" w:hAnsi="Times New Roman" w:cs="Times New Roman"/>
                <w:sz w:val="24"/>
                <w:szCs w:val="24"/>
                <w:lang w:eastAsia="ru-RU"/>
              </w:rPr>
            </w:pPr>
            <w:r w:rsidRPr="005F3279">
              <w:rPr>
                <w:rFonts w:ascii="Times New Roman" w:eastAsia="Times New Roman" w:hAnsi="Times New Roman" w:cs="Times New Roman"/>
                <w:sz w:val="24"/>
                <w:szCs w:val="24"/>
                <w:lang w:eastAsia="ru-RU"/>
              </w:rPr>
              <w:t>ОПК-7 – способность обосновать профессионально-педагогические действия</w:t>
            </w:r>
          </w:p>
        </w:tc>
        <w:tc>
          <w:tcPr>
            <w:tcW w:w="2165"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Выполнение аналитического задания</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Практические и лабораторные работы</w:t>
            </w:r>
          </w:p>
          <w:p w:rsidR="000D331D" w:rsidRPr="000D331D" w:rsidRDefault="000D331D" w:rsidP="000D331D">
            <w:pPr>
              <w:tabs>
                <w:tab w:val="left" w:pos="176"/>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Контекстные задачи о</w:t>
            </w:r>
          </w:p>
        </w:tc>
        <w:tc>
          <w:tcPr>
            <w:tcW w:w="2254" w:type="dxa"/>
            <w:tcBorders>
              <w:bottom w:val="single" w:sz="4" w:space="0" w:color="auto"/>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Отчеты о практической и </w:t>
            </w:r>
            <w:r w:rsidRPr="000D331D">
              <w:rPr>
                <w:rFonts w:ascii="Times New Roman" w:eastAsia="Times New Roman" w:hAnsi="Times New Roman" w:cs="Times New Roman"/>
                <w:sz w:val="24"/>
                <w:szCs w:val="24"/>
                <w:lang w:eastAsia="ru-RU"/>
              </w:rPr>
              <w:lastRenderedPageBreak/>
              <w:t>лабораторной работах</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r>
    </w:tbl>
    <w:p w:rsidR="000D331D" w:rsidRPr="000D331D" w:rsidRDefault="000D331D" w:rsidP="000D331D">
      <w:pPr>
        <w:shd w:val="clear" w:color="auto" w:fill="FFFFFF"/>
        <w:tabs>
          <w:tab w:val="left" w:pos="1123"/>
        </w:tabs>
        <w:spacing w:after="0" w:line="240" w:lineRule="auto"/>
        <w:ind w:firstLine="709"/>
        <w:rPr>
          <w:rFonts w:ascii="Times New Roman" w:eastAsia="Times New Roman" w:hAnsi="Times New Roman" w:cs="Times New Roman"/>
          <w:b/>
          <w:spacing w:val="-8"/>
          <w:sz w:val="24"/>
          <w:szCs w:val="24"/>
          <w:lang w:eastAsia="ru-RU"/>
        </w:rPr>
      </w:pPr>
      <w:r w:rsidRPr="000D331D">
        <w:rPr>
          <w:rFonts w:ascii="Times New Roman" w:eastAsia="Times New Roman" w:hAnsi="Times New Roman" w:cs="Times New Roman"/>
          <w:b/>
          <w:spacing w:val="-8"/>
          <w:sz w:val="24"/>
          <w:szCs w:val="24"/>
          <w:lang w:eastAsia="ru-RU"/>
        </w:rPr>
        <w:lastRenderedPageBreak/>
        <w:t xml:space="preserve">2.3. </w:t>
      </w:r>
      <w:r w:rsidRPr="000D331D">
        <w:rPr>
          <w:rFonts w:ascii="Times New Roman" w:eastAsia="Times New Roman" w:hAnsi="Times New Roman" w:cs="Times New Roman"/>
          <w:b/>
          <w:sz w:val="24"/>
          <w:szCs w:val="24"/>
          <w:lang w:eastAsia="ru-RU"/>
        </w:rPr>
        <w:t xml:space="preserve">Руководитель и </w:t>
      </w:r>
      <w:r w:rsidR="000F4703">
        <w:rPr>
          <w:rFonts w:ascii="Times New Roman" w:eastAsia="Times New Roman" w:hAnsi="Times New Roman" w:cs="Times New Roman"/>
          <w:b/>
          <w:sz w:val="24"/>
          <w:szCs w:val="24"/>
          <w:lang w:eastAsia="ru-RU"/>
        </w:rPr>
        <w:t>разработчики</w:t>
      </w:r>
      <w:r w:rsidRPr="000D331D">
        <w:rPr>
          <w:rFonts w:ascii="Times New Roman" w:eastAsia="Times New Roman" w:hAnsi="Times New Roman" w:cs="Times New Roman"/>
          <w:b/>
          <w:sz w:val="24"/>
          <w:szCs w:val="24"/>
          <w:lang w:eastAsia="ru-RU"/>
        </w:rPr>
        <w:t xml:space="preserve">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 xml:space="preserve">Руководитель: </w:t>
      </w:r>
      <w:r w:rsidR="005F3279">
        <w:rPr>
          <w:rFonts w:ascii="Times New Roman" w:eastAsia="Times New Roman" w:hAnsi="Times New Roman" w:cs="Times New Roman"/>
          <w:sz w:val="24"/>
          <w:szCs w:val="24"/>
          <w:lang w:eastAsia="ru-RU"/>
        </w:rPr>
        <w:t xml:space="preserve">Фильченкова Ирина Федоровна, к.пед.наук, доцент, начальник учебно-методического управления </w:t>
      </w:r>
      <w:r w:rsidRPr="000D331D">
        <w:rPr>
          <w:rFonts w:ascii="Times New Roman" w:eastAsia="Times New Roman" w:hAnsi="Times New Roman" w:cs="Times New Roman"/>
          <w:sz w:val="24"/>
          <w:szCs w:val="24"/>
          <w:lang w:eastAsia="ru-RU"/>
        </w:rPr>
        <w:t>НГПУ им. К. Минина</w:t>
      </w:r>
    </w:p>
    <w:p w:rsidR="000D331D" w:rsidRPr="000D331D" w:rsidRDefault="000D331D" w:rsidP="000D331D">
      <w:pPr>
        <w:spacing w:after="0" w:line="240" w:lineRule="auto"/>
        <w:ind w:firstLine="709"/>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Преподаватели: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14"/>
        <w:gridCol w:w="2883"/>
        <w:gridCol w:w="3692"/>
      </w:tblGrid>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Преподаватель</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Кафедра</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Шляхов Михаил Юрьевич, к. истор.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Истории России и вспомогательных исторических дисциплин</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Шмелева Наталья Владимировна,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Философии и общественных наук</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w:t>
            </w:r>
            <w:r w:rsidR="005F3279">
              <w:rPr>
                <w:rFonts w:ascii="Times New Roman" w:eastAsia="Times New Roman" w:hAnsi="Times New Roman" w:cs="Times New Roman"/>
                <w:sz w:val="24"/>
                <w:szCs w:val="24"/>
                <w:lang w:eastAsia="ru-RU"/>
              </w:rPr>
              <w:t xml:space="preserve"> (учебное событие)</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Беляева Татьяна Константиновна, к.пед.н.,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Общей и социальной педагогики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Комышкова Анна Дмитриевна, к. филол.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Русского языка и культуры речи</w:t>
            </w:r>
          </w:p>
        </w:tc>
      </w:tr>
      <w:tr w:rsidR="000D331D" w:rsidRPr="000D331D" w:rsidTr="005F3279">
        <w:tc>
          <w:tcPr>
            <w:tcW w:w="375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Михайлов Михаил Сергеевич, к. пед.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Всеобщей истории, классических дисциплин и права</w:t>
            </w:r>
          </w:p>
        </w:tc>
      </w:tr>
      <w:tr w:rsidR="000D331D" w:rsidRPr="000D331D" w:rsidTr="005F3279">
        <w:tc>
          <w:tcPr>
            <w:tcW w:w="375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Картавых Марина Анатольевна, д. пед. н., профессор</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Агеева Елена Львовна,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r w:rsidR="000D331D" w:rsidRPr="000D331D" w:rsidTr="005F3279">
        <w:tc>
          <w:tcPr>
            <w:tcW w:w="375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3202"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Лекомцева Анна Александровна, к. биол. н., доцент</w:t>
            </w:r>
          </w:p>
        </w:tc>
        <w:tc>
          <w:tcPr>
            <w:tcW w:w="4238"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Физиологии и безопасности жизнедеятельности человека</w:t>
            </w:r>
          </w:p>
        </w:tc>
      </w:tr>
    </w:tbl>
    <w:p w:rsidR="000D331D" w:rsidRPr="000D331D" w:rsidRDefault="000D331D" w:rsidP="000D331D">
      <w:pPr>
        <w:shd w:val="clear" w:color="auto" w:fill="FFFFFF"/>
        <w:tabs>
          <w:tab w:val="left" w:pos="1123"/>
        </w:tabs>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2.4. Статус образовательного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«Человек, общество, культура» включен в структуру бакалавриата и является обязательным в системе бакалаврской под</w:t>
      </w:r>
      <w:r w:rsidR="005F3279">
        <w:rPr>
          <w:rFonts w:ascii="Times New Roman" w:eastAsia="Times New Roman" w:hAnsi="Times New Roman" w:cs="Times New Roman"/>
          <w:sz w:val="24"/>
          <w:szCs w:val="24"/>
          <w:lang w:eastAsia="ru-RU"/>
        </w:rPr>
        <w:t>готовки педагога по направлению</w:t>
      </w:r>
      <w:r w:rsidRPr="000D331D">
        <w:rPr>
          <w:rFonts w:ascii="Times New Roman" w:eastAsia="Times New Roman" w:hAnsi="Times New Roman" w:cs="Times New Roman"/>
          <w:sz w:val="24"/>
          <w:szCs w:val="24"/>
          <w:lang w:eastAsia="ru-RU"/>
        </w:rPr>
        <w:t xml:space="preserve"> </w:t>
      </w:r>
      <w:r w:rsidR="005F3279">
        <w:rPr>
          <w:rFonts w:ascii="Times New Roman" w:eastAsia="Times New Roman" w:hAnsi="Times New Roman" w:cs="Times New Roman"/>
          <w:sz w:val="24"/>
          <w:szCs w:val="24"/>
          <w:lang w:eastAsia="ru-RU"/>
        </w:rPr>
        <w:t>44.03.04 Профессиональное обучение (по отраслям)</w:t>
      </w:r>
      <w:r w:rsidRPr="000D331D">
        <w:rPr>
          <w:rFonts w:ascii="Times New Roman" w:eastAsia="Times New Roman" w:hAnsi="Times New Roman" w:cs="Times New Roman"/>
          <w:sz w:val="24"/>
          <w:szCs w:val="24"/>
          <w:lang w:eastAsia="ru-RU"/>
        </w:rPr>
        <w:t xml:space="preserve">. Представляет комплексную системную составляющую подготовки педагога </w:t>
      </w:r>
      <w:r w:rsidR="005F3279">
        <w:rPr>
          <w:rFonts w:ascii="Times New Roman" w:eastAsia="Times New Roman" w:hAnsi="Times New Roman" w:cs="Times New Roman"/>
          <w:sz w:val="24"/>
          <w:szCs w:val="24"/>
          <w:lang w:eastAsia="ru-RU"/>
        </w:rPr>
        <w:t xml:space="preserve">профессионального обучения </w:t>
      </w:r>
      <w:r w:rsidRPr="000D331D">
        <w:rPr>
          <w:rFonts w:ascii="Times New Roman" w:eastAsia="Times New Roman" w:hAnsi="Times New Roman" w:cs="Times New Roman"/>
          <w:sz w:val="24"/>
          <w:szCs w:val="24"/>
          <w:lang w:eastAsia="ru-RU"/>
        </w:rPr>
        <w:t>на универсальном (предпрофильном) этапе бакалавриата.</w:t>
      </w:r>
    </w:p>
    <w:p w:rsidR="000D331D" w:rsidRPr="000D331D" w:rsidRDefault="000D331D" w:rsidP="000D331D">
      <w:pPr>
        <w:shd w:val="clear" w:color="auto" w:fill="FFFFFF"/>
        <w:tabs>
          <w:tab w:val="left" w:pos="1123"/>
        </w:tabs>
        <w:spacing w:after="0" w:line="240" w:lineRule="auto"/>
        <w:ind w:firstLine="1123"/>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A25FB2" w:rsidRDefault="00A25FB2"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p>
    <w:p w:rsidR="000D331D" w:rsidRPr="000D331D" w:rsidRDefault="000D331D" w:rsidP="000D331D">
      <w:pPr>
        <w:shd w:val="clear" w:color="auto" w:fill="FFFFFF"/>
        <w:tabs>
          <w:tab w:val="left" w:pos="1123"/>
        </w:tabs>
        <w:spacing w:after="0" w:line="240" w:lineRule="auto"/>
        <w:ind w:right="130"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593"/>
        <w:gridCol w:w="2268"/>
      </w:tblGrid>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Трудоемкость модуля</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Час./з.е.</w:t>
            </w:r>
          </w:p>
        </w:tc>
      </w:tr>
      <w:tr w:rsidR="000D331D" w:rsidRPr="000D331D" w:rsidTr="005F3279">
        <w:trPr>
          <w:trHeight w:hRule="exact" w:val="410"/>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247CF7" w:rsidP="00247CF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756</w:t>
            </w:r>
            <w:r w:rsidR="000D331D" w:rsidRPr="000D331D">
              <w:rPr>
                <w:rFonts w:ascii="Times New Roman" w:eastAsia="Times New Roman" w:hAnsi="Times New Roman" w:cs="Times New Roman"/>
                <w:sz w:val="24"/>
                <w:szCs w:val="24"/>
                <w:lang w:eastAsia="ru-RU"/>
              </w:rPr>
              <w:t xml:space="preserve"> час./ </w:t>
            </w:r>
            <w:r>
              <w:rPr>
                <w:rFonts w:ascii="Times New Roman" w:eastAsia="Times New Roman" w:hAnsi="Times New Roman" w:cs="Times New Roman"/>
                <w:sz w:val="24"/>
                <w:szCs w:val="24"/>
                <w:lang w:eastAsia="ru-RU"/>
              </w:rPr>
              <w:t>21</w:t>
            </w:r>
            <w:r w:rsidR="000D331D" w:rsidRPr="000D331D">
              <w:rPr>
                <w:rFonts w:ascii="Times New Roman" w:eastAsia="Times New Roman" w:hAnsi="Times New Roman" w:cs="Times New Roman"/>
                <w:sz w:val="24"/>
                <w:szCs w:val="24"/>
                <w:lang w:eastAsia="ru-RU"/>
              </w:rPr>
              <w:t xml:space="preserve"> з.е.</w:t>
            </w:r>
          </w:p>
        </w:tc>
      </w:tr>
      <w:tr w:rsidR="000D331D" w:rsidRPr="000D331D" w:rsidTr="005F3279">
        <w:trPr>
          <w:trHeight w:hRule="exact" w:val="355"/>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0D331D" w:rsidP="000D331D">
            <w:pPr>
              <w:shd w:val="clear" w:color="auto" w:fill="FFFFFF"/>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т.ч. контактная работа с преподавателем </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247CF7"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w:t>
            </w:r>
            <w:r w:rsidR="000D331D" w:rsidRPr="000D331D">
              <w:rPr>
                <w:rFonts w:ascii="Times New Roman" w:eastAsia="Times New Roman" w:hAnsi="Times New Roman" w:cs="Times New Roman"/>
                <w:sz w:val="24"/>
                <w:szCs w:val="24"/>
                <w:lang w:eastAsia="ru-RU"/>
              </w:rPr>
              <w:t xml:space="preserve"> час.</w:t>
            </w:r>
          </w:p>
        </w:tc>
      </w:tr>
      <w:tr w:rsidR="000D331D"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000D331D" w:rsidRPr="000D331D">
              <w:rPr>
                <w:rFonts w:ascii="Times New Roman" w:eastAsia="Times New Roman" w:hAnsi="Times New Roman" w:cs="Times New Roman"/>
                <w:sz w:val="24"/>
                <w:szCs w:val="24"/>
                <w:lang w:eastAsia="ru-RU"/>
              </w:rPr>
              <w:t xml:space="preserve"> т.ч. самостоятельная работа</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0D331D" w:rsidRPr="000D331D" w:rsidRDefault="00247CF7" w:rsidP="00A80227">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649</w:t>
            </w:r>
            <w:r w:rsidR="000D331D" w:rsidRPr="000D331D">
              <w:rPr>
                <w:rFonts w:ascii="Times New Roman" w:eastAsia="Times New Roman" w:hAnsi="Times New Roman" w:cs="Times New Roman"/>
                <w:sz w:val="24"/>
                <w:szCs w:val="24"/>
                <w:lang w:eastAsia="ru-RU"/>
              </w:rPr>
              <w:t xml:space="preserve"> час.</w:t>
            </w:r>
          </w:p>
        </w:tc>
      </w:tr>
      <w:tr w:rsidR="00A80227"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A80227" w:rsidRPr="000D331D" w:rsidRDefault="00A80227"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 т.ч. контроль</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A80227" w:rsidRDefault="00262F8C"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47</w:t>
            </w:r>
            <w:r w:rsidR="00A80227">
              <w:rPr>
                <w:rFonts w:ascii="Times New Roman" w:eastAsia="Times New Roman" w:hAnsi="Times New Roman" w:cs="Times New Roman"/>
                <w:sz w:val="24"/>
                <w:szCs w:val="24"/>
                <w:lang w:eastAsia="ru-RU"/>
              </w:rPr>
              <w:t xml:space="preserve"> час.</w:t>
            </w:r>
          </w:p>
        </w:tc>
      </w:tr>
      <w:tr w:rsidR="00186F3D" w:rsidRPr="000D331D" w:rsidTr="005F3279">
        <w:trPr>
          <w:trHeight w:hRule="exact" w:val="428"/>
        </w:trPr>
        <w:tc>
          <w:tcPr>
            <w:tcW w:w="7593" w:type="dxa"/>
            <w:tcBorders>
              <w:top w:val="single" w:sz="6" w:space="0" w:color="auto"/>
              <w:left w:val="single" w:sz="6" w:space="0" w:color="auto"/>
              <w:bottom w:val="single" w:sz="6" w:space="0" w:color="auto"/>
              <w:right w:val="single" w:sz="6" w:space="0" w:color="auto"/>
            </w:tcBorders>
            <w:shd w:val="clear" w:color="auto" w:fill="FFFFFF"/>
          </w:tcPr>
          <w:p w:rsidR="00186F3D" w:rsidRDefault="00186F3D" w:rsidP="000D331D">
            <w:pPr>
              <w:shd w:val="clear" w:color="auto" w:fill="FFFFFF"/>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Итоговая аттестация по модулю</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186F3D" w:rsidRDefault="00186F3D"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r>
    </w:tbl>
    <w:p w:rsidR="000D331D" w:rsidRPr="000D331D" w:rsidRDefault="000D331D" w:rsidP="000D331D">
      <w:pPr>
        <w:shd w:val="clear" w:color="auto" w:fill="FFFFFF"/>
        <w:tabs>
          <w:tab w:val="left" w:pos="814"/>
        </w:tabs>
        <w:spacing w:after="0" w:line="240" w:lineRule="auto"/>
        <w:jc w:val="both"/>
        <w:rPr>
          <w:rFonts w:ascii="Times New Roman" w:eastAsia="Times New Roman" w:hAnsi="Times New Roman" w:cs="Times New Roman"/>
          <w:sz w:val="24"/>
          <w:szCs w:val="24"/>
          <w:lang w:eastAsia="ru-RU"/>
        </w:rPr>
        <w:sectPr w:rsidR="000D331D" w:rsidRPr="000D331D" w:rsidSect="000D331D">
          <w:footerReference w:type="default" r:id="rId9"/>
          <w:pgSz w:w="11906" w:h="16838"/>
          <w:pgMar w:top="709" w:right="849" w:bottom="1134" w:left="1276" w:header="709" w:footer="709" w:gutter="0"/>
          <w:cols w:space="708"/>
          <w:titlePg/>
          <w:docGrid w:linePitch="360"/>
        </w:sectPr>
      </w:pPr>
    </w:p>
    <w:p w:rsidR="000D331D" w:rsidRPr="000D331D" w:rsidRDefault="000D331D" w:rsidP="000D331D">
      <w:pPr>
        <w:shd w:val="clear" w:color="auto" w:fill="FFFFFF"/>
        <w:tabs>
          <w:tab w:val="left" w:pos="814"/>
        </w:tabs>
        <w:spacing w:after="0" w:line="240" w:lineRule="auto"/>
        <w:ind w:left="502"/>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3. Структура модуля</w:t>
      </w:r>
    </w:p>
    <w:p w:rsidR="000D331D" w:rsidRPr="000D331D" w:rsidRDefault="000D331D" w:rsidP="000D331D">
      <w:pPr>
        <w:shd w:val="clear" w:color="auto" w:fill="FFFFFF"/>
        <w:tabs>
          <w:tab w:val="left" w:pos="814"/>
        </w:tabs>
        <w:spacing w:after="0" w:line="240" w:lineRule="auto"/>
        <w:ind w:left="1069"/>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w:t>
      </w:r>
      <w:r w:rsidRPr="000D331D">
        <w:rPr>
          <w:rFonts w:ascii="Times New Roman" w:eastAsia="Times New Roman" w:hAnsi="Times New Roman" w:cs="Times New Roman"/>
          <w:b/>
          <w:bCs/>
          <w:sz w:val="24"/>
          <w:szCs w:val="24"/>
          <w:lang w:eastAsia="ru-RU"/>
        </w:rPr>
        <w:t>ЧЕЛОВЕК, ОБЩЕСТВО, КУЛЬТУРА</w:t>
      </w:r>
      <w:r w:rsidRPr="000D331D">
        <w:rPr>
          <w:rFonts w:ascii="Times New Roman" w:eastAsia="Times New Roman" w:hAnsi="Times New Roman" w:cs="Times New Roman"/>
          <w:b/>
          <w:caps/>
          <w:sz w:val="24"/>
          <w:szCs w:val="24"/>
          <w:lang w:eastAsia="ru-RU"/>
        </w:rPr>
        <w:t>»</w:t>
      </w:r>
    </w:p>
    <w:tbl>
      <w:tblPr>
        <w:tblW w:w="5180" w:type="pct"/>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3669"/>
        <w:gridCol w:w="801"/>
        <w:gridCol w:w="1484"/>
        <w:gridCol w:w="1391"/>
        <w:gridCol w:w="1252"/>
        <w:gridCol w:w="1114"/>
        <w:gridCol w:w="1114"/>
        <w:gridCol w:w="1251"/>
        <w:gridCol w:w="1675"/>
      </w:tblGrid>
      <w:tr w:rsidR="000D331D" w:rsidRPr="000D331D" w:rsidTr="00186F3D">
        <w:trPr>
          <w:trHeight w:val="302"/>
        </w:trPr>
        <w:tc>
          <w:tcPr>
            <w:tcW w:w="127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w:t>
            </w:r>
          </w:p>
        </w:tc>
        <w:tc>
          <w:tcPr>
            <w:tcW w:w="3669"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w:t>
            </w:r>
          </w:p>
        </w:tc>
        <w:tc>
          <w:tcPr>
            <w:tcW w:w="6042" w:type="dxa"/>
            <w:gridSpan w:val="5"/>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(час.)</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Трудоемкость  (з.е.)</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Порядок изучения</w:t>
            </w:r>
            <w:r w:rsidR="009604A4">
              <w:rPr>
                <w:rFonts w:ascii="Times New Roman" w:eastAsia="Times New Roman" w:hAnsi="Times New Roman" w:cs="Times New Roman"/>
                <w:sz w:val="24"/>
                <w:szCs w:val="24"/>
                <w:lang w:eastAsia="ru-RU"/>
              </w:rPr>
              <w:t>/курс</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675"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w:t>
            </w:r>
          </w:p>
        </w:tc>
      </w:tr>
      <w:tr w:rsidR="000D331D" w:rsidRPr="000D331D" w:rsidTr="00186F3D">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2875" w:type="dxa"/>
            <w:gridSpan w:val="2"/>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52"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9604A4">
              <w:rPr>
                <w:rFonts w:ascii="Times New Roman" w:eastAsia="Times New Roman" w:hAnsi="Times New Roman" w:cs="Times New Roman"/>
                <w:sz w:val="24"/>
                <w:szCs w:val="24"/>
                <w:lang w:eastAsia="ru-RU"/>
              </w:rPr>
              <w:t>/ контроль</w:t>
            </w:r>
          </w:p>
        </w:tc>
        <w:tc>
          <w:tcPr>
            <w:tcW w:w="1114" w:type="dxa"/>
            <w:vMerge w:val="restart"/>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Аттестация</w:t>
            </w: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186F3D">
        <w:tc>
          <w:tcPr>
            <w:tcW w:w="127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3669"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801"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484"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1" w:type="dxa"/>
            <w:shd w:val="clear" w:color="auto" w:fill="auto"/>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52"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tcPr>
          <w:p w:rsidR="000D331D" w:rsidRPr="000D331D" w:rsidRDefault="000D331D" w:rsidP="000D331D">
            <w:pPr>
              <w:tabs>
                <w:tab w:val="left" w:pos="814"/>
              </w:tabs>
              <w:spacing w:after="0" w:line="240" w:lineRule="auto"/>
              <w:rPr>
                <w:rFonts w:ascii="Times New Roman" w:eastAsia="Times New Roman" w:hAnsi="Times New Roman" w:cs="Times New Roman"/>
                <w:caps/>
                <w:sz w:val="24"/>
                <w:szCs w:val="24"/>
                <w:lang w:eastAsia="ru-RU"/>
              </w:rPr>
            </w:pPr>
          </w:p>
        </w:tc>
        <w:tc>
          <w:tcPr>
            <w:tcW w:w="1114"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vMerge/>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r>
      <w:tr w:rsidR="000D331D" w:rsidRPr="000D331D" w:rsidTr="00186F3D">
        <w:tc>
          <w:tcPr>
            <w:tcW w:w="15025" w:type="dxa"/>
            <w:gridSpan w:val="10"/>
            <w:shd w:val="clear" w:color="auto" w:fill="auto"/>
            <w:vAlign w:val="center"/>
          </w:tcPr>
          <w:p w:rsidR="000D331D" w:rsidRPr="000D331D" w:rsidRDefault="000D331D" w:rsidP="000D331D">
            <w:pPr>
              <w:numPr>
                <w:ilvl w:val="0"/>
                <w:numId w:val="1"/>
              </w:numPr>
              <w:tabs>
                <w:tab w:val="left" w:pos="600"/>
              </w:tabs>
              <w:spacing w:after="0" w:line="240" w:lineRule="auto"/>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Дисциплины, обязательные для изучения</w:t>
            </w:r>
          </w:p>
        </w:tc>
      </w:tr>
      <w:tr w:rsidR="000D331D" w:rsidRPr="000D331D" w:rsidTr="00186F3D">
        <w:tc>
          <w:tcPr>
            <w:tcW w:w="127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К.М.01.01</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144</w:t>
            </w:r>
          </w:p>
        </w:tc>
        <w:tc>
          <w:tcPr>
            <w:tcW w:w="1484" w:type="dxa"/>
            <w:tcBorders>
              <w:bottom w:val="single" w:sz="4" w:space="0" w:color="auto"/>
            </w:tcBorders>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14</w:t>
            </w:r>
          </w:p>
        </w:tc>
        <w:tc>
          <w:tcPr>
            <w:tcW w:w="1391" w:type="dxa"/>
            <w:tcBorders>
              <w:bottom w:val="single" w:sz="4" w:space="0" w:color="auto"/>
            </w:tcBorders>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252" w:type="dxa"/>
            <w:tcBorders>
              <w:bottom w:val="single" w:sz="4" w:space="0" w:color="auto"/>
            </w:tcBorders>
            <w:shd w:val="clear" w:color="auto" w:fill="auto"/>
            <w:vAlign w:val="center"/>
          </w:tcPr>
          <w:p w:rsidR="000D331D" w:rsidRPr="000D331D" w:rsidRDefault="009604A4" w:rsidP="00247CF7">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12</w:t>
            </w:r>
            <w:r w:rsidR="00247CF7">
              <w:rPr>
                <w:rFonts w:ascii="Times New Roman" w:eastAsia="Times New Roman" w:hAnsi="Times New Roman" w:cs="Times New Roman"/>
                <w:sz w:val="24"/>
                <w:szCs w:val="24"/>
                <w:lang w:eastAsia="ru-RU"/>
              </w:rPr>
              <w:t>1</w:t>
            </w:r>
            <w:r>
              <w:rPr>
                <w:rFonts w:ascii="Times New Roman" w:eastAsia="Times New Roman" w:hAnsi="Times New Roman" w:cs="Times New Roman"/>
                <w:sz w:val="24"/>
                <w:szCs w:val="24"/>
                <w:lang w:eastAsia="ru-RU"/>
              </w:rPr>
              <w:t>/9</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4</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1</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186F3D">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К.М.01.02</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Мировая художественная культура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FFFFFF"/>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FFFFFF"/>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252" w:type="dxa"/>
            <w:shd w:val="clear" w:color="auto" w:fill="FFFFFF"/>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62/4</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r w:rsidR="009604A4">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ОР.1</w:t>
            </w:r>
          </w:p>
        </w:tc>
      </w:tr>
      <w:tr w:rsidR="000D331D" w:rsidRPr="000D331D" w:rsidTr="00186F3D">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К.М.01.03</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Социальное проектирование (учебное событие)</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252" w:type="dxa"/>
            <w:shd w:val="clear" w:color="auto" w:fill="auto"/>
            <w:vAlign w:val="center"/>
          </w:tcPr>
          <w:p w:rsidR="000D331D" w:rsidRPr="000D331D" w:rsidRDefault="009604A4" w:rsidP="00247CF7">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r w:rsidR="00247CF7">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/4</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r w:rsidR="009604A4">
              <w:rPr>
                <w:rFonts w:ascii="Times New Roman" w:eastAsia="Times New Roman" w:hAnsi="Times New Roman" w:cs="Times New Roman"/>
                <w:caps/>
                <w:sz w:val="24"/>
                <w:szCs w:val="24"/>
                <w:lang w:eastAsia="ru-RU"/>
              </w:rPr>
              <w:t>/2</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ОР.2</w:t>
            </w:r>
          </w:p>
        </w:tc>
      </w:tr>
      <w:tr w:rsidR="000D331D" w:rsidRPr="000D331D" w:rsidTr="00186F3D">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К.М.01.04</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Русский язык и культура речи</w:t>
            </w:r>
          </w:p>
        </w:tc>
        <w:tc>
          <w:tcPr>
            <w:tcW w:w="801" w:type="dxa"/>
            <w:shd w:val="clear" w:color="auto" w:fill="auto"/>
            <w:vAlign w:val="center"/>
          </w:tcPr>
          <w:p w:rsidR="000D331D" w:rsidRPr="000D331D" w:rsidRDefault="00247CF7"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252" w:type="dxa"/>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93</w:t>
            </w:r>
            <w:r w:rsidR="009604A4">
              <w:rPr>
                <w:rFonts w:ascii="Times New Roman" w:eastAsia="Times New Roman" w:hAnsi="Times New Roman" w:cs="Times New Roman"/>
                <w:sz w:val="24"/>
                <w:szCs w:val="24"/>
                <w:lang w:eastAsia="ru-RU"/>
              </w:rPr>
              <w:t>/9</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ОР.3</w:t>
            </w:r>
          </w:p>
        </w:tc>
      </w:tr>
      <w:tr w:rsidR="000D331D" w:rsidRPr="000D331D" w:rsidTr="00186F3D">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К.М.01.05</w:t>
            </w:r>
          </w:p>
        </w:tc>
        <w:tc>
          <w:tcPr>
            <w:tcW w:w="3669" w:type="dxa"/>
            <w:shd w:val="clear" w:color="auto" w:fill="auto"/>
            <w:vAlign w:val="center"/>
          </w:tcPr>
          <w:p w:rsidR="000D331D" w:rsidRPr="000D331D" w:rsidRDefault="000D331D" w:rsidP="000D331D">
            <w:pPr>
              <w:spacing w:after="0" w:line="240" w:lineRule="auto"/>
              <w:textAlignment w:val="baseline"/>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Нормативно-правовое обеспечение профессиональной деятельности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1391" w:type="dxa"/>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252"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60/4</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ОР.2</w:t>
            </w:r>
          </w:p>
        </w:tc>
      </w:tr>
      <w:tr w:rsidR="000D331D" w:rsidRPr="000D331D" w:rsidTr="00186F3D">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К.М.01.06</w:t>
            </w:r>
          </w:p>
        </w:tc>
        <w:tc>
          <w:tcPr>
            <w:tcW w:w="3669"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sz w:val="24"/>
                <w:szCs w:val="24"/>
                <w:lang w:eastAsia="ru-RU"/>
              </w:rPr>
              <w:t>Безопасность жизнедеятельности</w:t>
            </w:r>
          </w:p>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252" w:type="dxa"/>
            <w:shd w:val="clear" w:color="auto" w:fill="auto"/>
            <w:vAlign w:val="center"/>
          </w:tcPr>
          <w:p w:rsidR="000D331D" w:rsidRPr="000D331D" w:rsidRDefault="009604A4" w:rsidP="00247CF7">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w:t>
            </w:r>
            <w:r w:rsidR="00247CF7">
              <w:rPr>
                <w:rFonts w:ascii="Times New Roman" w:eastAsia="Times New Roman" w:hAnsi="Times New Roman" w:cs="Times New Roman"/>
                <w:sz w:val="24"/>
                <w:szCs w:val="24"/>
                <w:lang w:eastAsia="ru-RU"/>
              </w:rPr>
              <w:t>3</w:t>
            </w:r>
            <w:r>
              <w:rPr>
                <w:rFonts w:ascii="Times New Roman" w:eastAsia="Times New Roman" w:hAnsi="Times New Roman" w:cs="Times New Roman"/>
                <w:sz w:val="24"/>
                <w:szCs w:val="24"/>
                <w:lang w:eastAsia="ru-RU"/>
              </w:rPr>
              <w:t>/9</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186F3D">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К.М.01.07</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Основы медицинских знаний и здорового образа жизни</w:t>
            </w:r>
          </w:p>
        </w:tc>
        <w:tc>
          <w:tcPr>
            <w:tcW w:w="801" w:type="dxa"/>
            <w:shd w:val="clear" w:color="auto" w:fill="auto"/>
            <w:vAlign w:val="center"/>
          </w:tcPr>
          <w:p w:rsidR="000D331D" w:rsidRPr="000D331D" w:rsidRDefault="000D331D" w:rsidP="000D331D">
            <w:pPr>
              <w:tabs>
                <w:tab w:val="left" w:pos="81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72</w:t>
            </w:r>
          </w:p>
        </w:tc>
        <w:tc>
          <w:tcPr>
            <w:tcW w:w="1484" w:type="dxa"/>
            <w:shd w:val="clear" w:color="auto" w:fill="auto"/>
            <w:vAlign w:val="center"/>
          </w:tcPr>
          <w:p w:rsidR="000D331D" w:rsidRPr="000D331D" w:rsidRDefault="009604A4"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p>
        </w:tc>
        <w:tc>
          <w:tcPr>
            <w:tcW w:w="1391" w:type="dxa"/>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252" w:type="dxa"/>
            <w:shd w:val="clear" w:color="auto" w:fill="auto"/>
            <w:vAlign w:val="center"/>
          </w:tcPr>
          <w:p w:rsidR="000D331D" w:rsidRPr="000D331D" w:rsidRDefault="009604A4" w:rsidP="00247CF7">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6</w:t>
            </w:r>
            <w:r w:rsidR="00247CF7">
              <w:rPr>
                <w:rFonts w:ascii="Times New Roman" w:eastAsia="Times New Roman" w:hAnsi="Times New Roman" w:cs="Times New Roman"/>
                <w:sz w:val="24"/>
                <w:szCs w:val="24"/>
                <w:lang w:eastAsia="ru-RU"/>
              </w:rPr>
              <w:t>2</w:t>
            </w:r>
            <w:r>
              <w:rPr>
                <w:rFonts w:ascii="Times New Roman" w:eastAsia="Times New Roman" w:hAnsi="Times New Roman" w:cs="Times New Roman"/>
                <w:sz w:val="24"/>
                <w:szCs w:val="24"/>
                <w:lang w:eastAsia="ru-RU"/>
              </w:rPr>
              <w:t>/4</w:t>
            </w:r>
          </w:p>
        </w:tc>
        <w:tc>
          <w:tcPr>
            <w:tcW w:w="111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зачет</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p>
        </w:tc>
        <w:tc>
          <w:tcPr>
            <w:tcW w:w="1251"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2</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0D331D" w:rsidRPr="000D331D" w:rsidTr="00186F3D">
        <w:tc>
          <w:tcPr>
            <w:tcW w:w="1274"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caps/>
                <w:sz w:val="24"/>
                <w:szCs w:val="24"/>
                <w:lang w:eastAsia="ru-RU"/>
              </w:rPr>
              <w:t>К.М.01.08</w:t>
            </w:r>
          </w:p>
        </w:tc>
        <w:tc>
          <w:tcPr>
            <w:tcW w:w="3669" w:type="dxa"/>
            <w:shd w:val="clear" w:color="auto" w:fill="auto"/>
          </w:tcPr>
          <w:p w:rsidR="000D331D" w:rsidRPr="000D331D" w:rsidRDefault="000D331D" w:rsidP="000D331D">
            <w:pPr>
              <w:tabs>
                <w:tab w:val="left" w:pos="1123"/>
              </w:tabs>
              <w:spacing w:after="0" w:line="240" w:lineRule="auto"/>
              <w:ind w:right="130"/>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Возрастная анатомия и физиология</w:t>
            </w:r>
          </w:p>
        </w:tc>
        <w:tc>
          <w:tcPr>
            <w:tcW w:w="801" w:type="dxa"/>
            <w:shd w:val="clear" w:color="auto" w:fill="auto"/>
            <w:vAlign w:val="center"/>
          </w:tcPr>
          <w:p w:rsidR="000D331D" w:rsidRPr="000D331D" w:rsidRDefault="009604A4" w:rsidP="000D331D">
            <w:pPr>
              <w:tabs>
                <w:tab w:val="left" w:pos="814"/>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108</w:t>
            </w:r>
          </w:p>
        </w:tc>
        <w:tc>
          <w:tcPr>
            <w:tcW w:w="1484" w:type="dxa"/>
            <w:shd w:val="clear" w:color="auto" w:fill="auto"/>
            <w:vAlign w:val="center"/>
          </w:tcPr>
          <w:p w:rsidR="000D331D" w:rsidRPr="000D331D" w:rsidRDefault="00247CF7"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w:t>
            </w:r>
          </w:p>
        </w:tc>
        <w:tc>
          <w:tcPr>
            <w:tcW w:w="1391" w:type="dxa"/>
            <w:shd w:val="clear" w:color="auto" w:fill="auto"/>
            <w:vAlign w:val="center"/>
          </w:tcPr>
          <w:p w:rsidR="000D331D" w:rsidRPr="000D331D" w:rsidRDefault="00BD7DB3"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1252" w:type="dxa"/>
            <w:shd w:val="clear" w:color="auto" w:fill="auto"/>
            <w:vAlign w:val="center"/>
          </w:tcPr>
          <w:p w:rsidR="000D331D" w:rsidRPr="000D331D" w:rsidRDefault="00BD7DB3" w:rsidP="000D331D">
            <w:pPr>
              <w:tabs>
                <w:tab w:val="left" w:pos="814"/>
              </w:tabs>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96</w:t>
            </w:r>
            <w:r w:rsidR="009604A4">
              <w:rPr>
                <w:rFonts w:ascii="Times New Roman" w:eastAsia="Times New Roman" w:hAnsi="Times New Roman" w:cs="Times New Roman"/>
                <w:sz w:val="24"/>
                <w:szCs w:val="24"/>
                <w:lang w:eastAsia="ru-RU"/>
              </w:rPr>
              <w:t>/4</w:t>
            </w:r>
          </w:p>
        </w:tc>
        <w:tc>
          <w:tcPr>
            <w:tcW w:w="1114" w:type="dxa"/>
            <w:shd w:val="clear" w:color="auto" w:fill="auto"/>
          </w:tcPr>
          <w:p w:rsidR="000D331D" w:rsidRPr="000D331D" w:rsidRDefault="00247CF7"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з</w:t>
            </w:r>
            <w:r w:rsidR="000D331D" w:rsidRPr="000D331D">
              <w:rPr>
                <w:rFonts w:ascii="Times New Roman" w:eastAsia="Times New Roman" w:hAnsi="Times New Roman" w:cs="Times New Roman"/>
                <w:sz w:val="24"/>
                <w:szCs w:val="24"/>
                <w:lang w:eastAsia="ru-RU"/>
              </w:rPr>
              <w:t>ачет</w:t>
            </w:r>
            <w:r>
              <w:rPr>
                <w:rFonts w:ascii="Times New Roman" w:eastAsia="Times New Roman" w:hAnsi="Times New Roman" w:cs="Times New Roman"/>
                <w:sz w:val="24"/>
                <w:szCs w:val="24"/>
                <w:lang w:eastAsia="ru-RU"/>
              </w:rPr>
              <w:t xml:space="preserve"> с оценкой</w:t>
            </w:r>
          </w:p>
        </w:tc>
        <w:tc>
          <w:tcPr>
            <w:tcW w:w="1114" w:type="dxa"/>
            <w:shd w:val="clear" w:color="auto" w:fill="auto"/>
            <w:vAlign w:val="center"/>
          </w:tcPr>
          <w:p w:rsidR="000D331D" w:rsidRPr="000D331D" w:rsidRDefault="000D331D" w:rsidP="000D331D">
            <w:pPr>
              <w:tabs>
                <w:tab w:val="left" w:pos="814"/>
              </w:tabs>
              <w:spacing w:after="0" w:line="240" w:lineRule="auto"/>
              <w:jc w:val="center"/>
              <w:rPr>
                <w:rFonts w:ascii="Times New Roman" w:eastAsia="Times New Roman" w:hAnsi="Times New Roman" w:cs="Times New Roman"/>
                <w:caps/>
                <w:sz w:val="24"/>
                <w:szCs w:val="24"/>
                <w:lang w:eastAsia="ru-RU"/>
              </w:rPr>
            </w:pPr>
            <w:r w:rsidRPr="000D331D">
              <w:rPr>
                <w:rFonts w:ascii="Times New Roman" w:eastAsia="Times New Roman" w:hAnsi="Times New Roman" w:cs="Times New Roman"/>
                <w:caps/>
                <w:sz w:val="24"/>
                <w:szCs w:val="24"/>
                <w:lang w:eastAsia="ru-RU"/>
              </w:rPr>
              <w:t>3</w:t>
            </w:r>
          </w:p>
        </w:tc>
        <w:tc>
          <w:tcPr>
            <w:tcW w:w="1251" w:type="dxa"/>
            <w:shd w:val="clear" w:color="auto" w:fill="auto"/>
            <w:vAlign w:val="center"/>
          </w:tcPr>
          <w:p w:rsidR="000D331D" w:rsidRPr="000D331D" w:rsidRDefault="00BE3A24" w:rsidP="000D331D">
            <w:pPr>
              <w:tabs>
                <w:tab w:val="left" w:pos="814"/>
              </w:tabs>
              <w:spacing w:after="0" w:line="240" w:lineRule="auto"/>
              <w:jc w:val="center"/>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1</w:t>
            </w:r>
            <w:r w:rsidR="009604A4">
              <w:rPr>
                <w:rFonts w:ascii="Times New Roman" w:eastAsia="Times New Roman" w:hAnsi="Times New Roman" w:cs="Times New Roman"/>
                <w:caps/>
                <w:sz w:val="24"/>
                <w:szCs w:val="24"/>
                <w:lang w:eastAsia="ru-RU"/>
              </w:rPr>
              <w:t>/1</w:t>
            </w:r>
          </w:p>
        </w:tc>
        <w:tc>
          <w:tcPr>
            <w:tcW w:w="1675"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ОР.4</w:t>
            </w:r>
          </w:p>
        </w:tc>
      </w:tr>
      <w:tr w:rsidR="00186F3D" w:rsidRPr="000D331D" w:rsidTr="003D29B2">
        <w:tc>
          <w:tcPr>
            <w:tcW w:w="15025" w:type="dxa"/>
            <w:gridSpan w:val="10"/>
            <w:shd w:val="clear" w:color="auto" w:fill="auto"/>
          </w:tcPr>
          <w:p w:rsidR="00186F3D" w:rsidRPr="00186F3D" w:rsidRDefault="00186F3D" w:rsidP="00186F3D">
            <w:pPr>
              <w:pStyle w:val="a9"/>
              <w:numPr>
                <w:ilvl w:val="0"/>
                <w:numId w:val="1"/>
              </w:numPr>
              <w:spacing w:after="0" w:line="240" w:lineRule="auto"/>
              <w:rPr>
                <w:rFonts w:ascii="Times New Roman" w:hAnsi="Times New Roman"/>
                <w:sz w:val="24"/>
                <w:szCs w:val="24"/>
              </w:rPr>
            </w:pPr>
            <w:r>
              <w:rPr>
                <w:rFonts w:ascii="Times New Roman" w:hAnsi="Times New Roman"/>
                <w:sz w:val="24"/>
                <w:szCs w:val="24"/>
              </w:rPr>
              <w:t>АТТЕСТАЦИЯ</w:t>
            </w:r>
          </w:p>
        </w:tc>
      </w:tr>
      <w:tr w:rsidR="00186F3D" w:rsidRPr="000D331D" w:rsidTr="00186F3D">
        <w:tc>
          <w:tcPr>
            <w:tcW w:w="1274" w:type="dxa"/>
            <w:shd w:val="clear" w:color="auto" w:fill="auto"/>
          </w:tcPr>
          <w:p w:rsidR="00186F3D" w:rsidRPr="000D331D" w:rsidRDefault="00186F3D" w:rsidP="000D331D">
            <w:pPr>
              <w:spacing w:after="0" w:line="240" w:lineRule="auto"/>
              <w:rPr>
                <w:rFonts w:ascii="Times New Roman" w:eastAsia="Times New Roman" w:hAnsi="Times New Roman" w:cs="Times New Roman"/>
                <w:caps/>
                <w:sz w:val="24"/>
                <w:szCs w:val="24"/>
                <w:lang w:eastAsia="ru-RU"/>
              </w:rPr>
            </w:pPr>
            <w:r>
              <w:rPr>
                <w:rFonts w:ascii="Times New Roman" w:eastAsia="Times New Roman" w:hAnsi="Times New Roman" w:cs="Times New Roman"/>
                <w:caps/>
                <w:sz w:val="24"/>
                <w:szCs w:val="24"/>
                <w:lang w:eastAsia="ru-RU"/>
              </w:rPr>
              <w:t>К.М.01.09(К)</w:t>
            </w:r>
          </w:p>
        </w:tc>
        <w:tc>
          <w:tcPr>
            <w:tcW w:w="3669" w:type="dxa"/>
            <w:shd w:val="clear" w:color="auto" w:fill="auto"/>
          </w:tcPr>
          <w:p w:rsidR="00186F3D" w:rsidRPr="000D331D" w:rsidRDefault="00186F3D" w:rsidP="000D331D">
            <w:pPr>
              <w:tabs>
                <w:tab w:val="left" w:pos="1123"/>
              </w:tabs>
              <w:spacing w:after="0" w:line="240" w:lineRule="auto"/>
              <w:ind w:right="13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 по модулю «Человек, общество, культура»</w:t>
            </w:r>
          </w:p>
        </w:tc>
        <w:tc>
          <w:tcPr>
            <w:tcW w:w="801" w:type="dxa"/>
            <w:shd w:val="clear" w:color="auto" w:fill="auto"/>
            <w:vAlign w:val="center"/>
          </w:tcPr>
          <w:p w:rsidR="00186F3D" w:rsidRDefault="00186F3D" w:rsidP="000D331D">
            <w:pPr>
              <w:tabs>
                <w:tab w:val="left" w:pos="814"/>
              </w:tabs>
              <w:spacing w:after="0" w:line="240" w:lineRule="auto"/>
              <w:rPr>
                <w:rFonts w:ascii="Times New Roman" w:eastAsia="Times New Roman" w:hAnsi="Times New Roman" w:cs="Times New Roman"/>
                <w:sz w:val="24"/>
                <w:szCs w:val="24"/>
                <w:lang w:eastAsia="ru-RU"/>
              </w:rPr>
            </w:pPr>
          </w:p>
        </w:tc>
        <w:tc>
          <w:tcPr>
            <w:tcW w:w="1484" w:type="dxa"/>
            <w:shd w:val="clear" w:color="auto" w:fill="auto"/>
            <w:vAlign w:val="center"/>
          </w:tcPr>
          <w:p w:rsidR="00186F3D" w:rsidRDefault="00186F3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391" w:type="dxa"/>
            <w:shd w:val="clear" w:color="auto" w:fill="auto"/>
            <w:vAlign w:val="center"/>
          </w:tcPr>
          <w:p w:rsidR="00186F3D" w:rsidRDefault="00186F3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252" w:type="dxa"/>
            <w:shd w:val="clear" w:color="auto" w:fill="auto"/>
            <w:vAlign w:val="center"/>
          </w:tcPr>
          <w:p w:rsidR="00186F3D" w:rsidRDefault="00186F3D" w:rsidP="000D331D">
            <w:pPr>
              <w:tabs>
                <w:tab w:val="left" w:pos="814"/>
              </w:tabs>
              <w:spacing w:after="0" w:line="240" w:lineRule="auto"/>
              <w:jc w:val="center"/>
              <w:rPr>
                <w:rFonts w:ascii="Times New Roman" w:eastAsia="Times New Roman" w:hAnsi="Times New Roman" w:cs="Times New Roman"/>
                <w:sz w:val="24"/>
                <w:szCs w:val="24"/>
                <w:lang w:eastAsia="ru-RU"/>
              </w:rPr>
            </w:pPr>
          </w:p>
        </w:tc>
        <w:tc>
          <w:tcPr>
            <w:tcW w:w="1114" w:type="dxa"/>
            <w:shd w:val="clear" w:color="auto" w:fill="auto"/>
          </w:tcPr>
          <w:p w:rsidR="00186F3D" w:rsidRDefault="00186F3D"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экзамен</w:t>
            </w:r>
          </w:p>
        </w:tc>
        <w:tc>
          <w:tcPr>
            <w:tcW w:w="1114" w:type="dxa"/>
            <w:shd w:val="clear" w:color="auto" w:fill="auto"/>
            <w:vAlign w:val="center"/>
          </w:tcPr>
          <w:p w:rsidR="00186F3D" w:rsidRPr="000D331D" w:rsidRDefault="00186F3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251" w:type="dxa"/>
            <w:shd w:val="clear" w:color="auto" w:fill="auto"/>
            <w:vAlign w:val="center"/>
          </w:tcPr>
          <w:p w:rsidR="00186F3D" w:rsidRDefault="00186F3D" w:rsidP="000D331D">
            <w:pPr>
              <w:tabs>
                <w:tab w:val="left" w:pos="814"/>
              </w:tabs>
              <w:spacing w:after="0" w:line="240" w:lineRule="auto"/>
              <w:jc w:val="center"/>
              <w:rPr>
                <w:rFonts w:ascii="Times New Roman" w:eastAsia="Times New Roman" w:hAnsi="Times New Roman" w:cs="Times New Roman"/>
                <w:caps/>
                <w:sz w:val="24"/>
                <w:szCs w:val="24"/>
                <w:lang w:eastAsia="ru-RU"/>
              </w:rPr>
            </w:pPr>
          </w:p>
        </w:tc>
        <w:tc>
          <w:tcPr>
            <w:tcW w:w="1675" w:type="dxa"/>
            <w:shd w:val="clear" w:color="auto" w:fill="auto"/>
            <w:vAlign w:val="center"/>
          </w:tcPr>
          <w:p w:rsidR="00186F3D" w:rsidRPr="000D331D" w:rsidRDefault="00186F3D"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ОР.1-ОР.4</w:t>
            </w:r>
          </w:p>
        </w:tc>
      </w:tr>
    </w:tbl>
    <w:p w:rsidR="000D331D" w:rsidRPr="000D331D" w:rsidRDefault="000D331D" w:rsidP="000D331D">
      <w:pPr>
        <w:suppressAutoHyphens/>
        <w:spacing w:after="0" w:line="240" w:lineRule="auto"/>
        <w:jc w:val="both"/>
        <w:rPr>
          <w:rFonts w:ascii="Times New Roman" w:eastAsia="Times New Roman" w:hAnsi="Times New Roman" w:cs="Times New Roman"/>
          <w:sz w:val="24"/>
          <w:szCs w:val="24"/>
          <w:lang w:eastAsia="ru-RU"/>
        </w:rPr>
        <w:sectPr w:rsidR="000D331D" w:rsidRPr="000D331D" w:rsidSect="005F3279">
          <w:type w:val="continuous"/>
          <w:pgSz w:w="16838" w:h="11906" w:orient="landscape"/>
          <w:pgMar w:top="1134" w:right="850" w:bottom="1134" w:left="1701" w:header="709" w:footer="709" w:gutter="0"/>
          <w:cols w:space="708"/>
          <w:docGrid w:linePitch="360"/>
        </w:sectPr>
      </w:pP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4. Методические указания для обучающихся</w:t>
      </w:r>
    </w:p>
    <w:p w:rsidR="000D331D" w:rsidRPr="000D331D" w:rsidRDefault="000D331D" w:rsidP="000D331D">
      <w:pPr>
        <w:spacing w:after="0" w:line="240" w:lineRule="auto"/>
        <w:ind w:left="720"/>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t>по освоению Модуля</w:t>
      </w:r>
    </w:p>
    <w:p w:rsidR="000D331D" w:rsidRPr="000D331D" w:rsidRDefault="000D331D" w:rsidP="000D331D">
      <w:pPr>
        <w:spacing w:after="0" w:line="240" w:lineRule="auto"/>
        <w:ind w:left="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t xml:space="preserve">4.1. </w:t>
      </w:r>
      <w:r w:rsidRPr="000D331D">
        <w:rPr>
          <w:rFonts w:ascii="Times New Roman" w:eastAsia="Times New Roman" w:hAnsi="Times New Roman" w:cs="Times New Roman"/>
          <w:b/>
          <w:sz w:val="24"/>
          <w:szCs w:val="24"/>
          <w:lang w:eastAsia="ru-RU"/>
        </w:rPr>
        <w:t>Общие рекомендации по освоению дисциплин модуля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Освоение дисциплин модуля закладывает базу для будущей профессиональной деятельности в сфере </w:t>
      </w:r>
      <w:r w:rsidR="00BE3A24">
        <w:rPr>
          <w:rFonts w:ascii="Times New Roman" w:eastAsia="Times New Roman" w:hAnsi="Times New Roman" w:cs="Times New Roman"/>
          <w:sz w:val="24"/>
          <w:szCs w:val="24"/>
          <w:shd w:val="clear" w:color="auto" w:fill="FFFFFF"/>
          <w:lang w:eastAsia="ru-RU"/>
        </w:rPr>
        <w:t>профессионального обучения</w:t>
      </w:r>
      <w:r w:rsidRPr="000D331D">
        <w:rPr>
          <w:rFonts w:ascii="Times New Roman" w:eastAsia="Times New Roman" w:hAnsi="Times New Roman" w:cs="Times New Roman"/>
          <w:sz w:val="24"/>
          <w:szCs w:val="24"/>
          <w:shd w:val="clear" w:color="auto" w:fill="FFFFFF"/>
          <w:lang w:eastAsia="ru-RU"/>
        </w:rPr>
        <w:t>. Оно должно начаться с внимательного ознакомления с рабочей программой дисциплины, обязательными компонентами которой являются: перечень тем, подлежащих усвоению; задания для самостоятельной работы; образовательные результаты дисциплины; рейтинг-план по дисциплине; списки учебных пособий и рекомендуемой литературы; список контрольных вопросов.</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При изучении дисциплин данного модуля необходимо последовательно переходить от дисциплины к дисциплине, от темы к теме, следуя внутренней логике, заложенной в программе дисциплины и модуля. Только так можно достичь полного понимания материала, хорошей ориентации в специальной литературе, формирования собственной точки зрения и</w:t>
      </w:r>
      <w:r w:rsidR="00BE3A24">
        <w:rPr>
          <w:rFonts w:ascii="Times New Roman" w:eastAsia="Times New Roman" w:hAnsi="Times New Roman" w:cs="Times New Roman"/>
          <w:sz w:val="24"/>
          <w:szCs w:val="24"/>
          <w:shd w:val="clear" w:color="auto" w:fill="FFFFFF"/>
          <w:lang w:eastAsia="ru-RU"/>
        </w:rPr>
        <w:t xml:space="preserve"> умений практического характера. </w:t>
      </w:r>
      <w:r w:rsidRPr="000D331D">
        <w:rPr>
          <w:rFonts w:ascii="Times New Roman" w:eastAsia="Times New Roman" w:hAnsi="Times New Roman" w:cs="Times New Roman"/>
          <w:sz w:val="24"/>
          <w:szCs w:val="24"/>
          <w:shd w:val="clear" w:color="auto" w:fill="FFFFFF"/>
          <w:lang w:eastAsia="ru-RU"/>
        </w:rPr>
        <w:t xml:space="preserve">Для более глубокого и эффективного освоения дисциплин </w:t>
      </w:r>
      <w:r w:rsidRPr="000D331D">
        <w:rPr>
          <w:rFonts w:ascii="Times New Roman" w:eastAsia="Times New Roman" w:hAnsi="Times New Roman" w:cs="Times New Roman"/>
          <w:sz w:val="24"/>
          <w:szCs w:val="24"/>
          <w:lang w:eastAsia="ru-RU"/>
        </w:rPr>
        <w:t xml:space="preserve">рекомендуется предварительная подготовка к занятиям.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С самого начала освоения дисциплины полезно начать формировать портфолио как собрание необходимых учебных материалов, проверочных заданий, публикаций, дающих представление о продвижении обучающегося в освоении дисциплины для разработки и защиты проекта и для последующей профессиональной деятельности. В портфолио можно выделить следующие разделы, что позволит обучающимся систематизировать изученный материал и в конечном итоге оценить свою подготовку:</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анкета, автобиография – содержит краткую информацию об обучающихся, о цели и задачах изучения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 xml:space="preserve">- копилка – содержит дополнительные материалы и информацию, собранную обучающимся в процессе изучения дисциплины </w:t>
      </w:r>
      <w:r w:rsidRPr="000D331D">
        <w:rPr>
          <w:rFonts w:ascii="Times New Roman" w:eastAsia="Times New Roman" w:hAnsi="Times New Roman" w:cs="Times New Roman"/>
          <w:sz w:val="24"/>
          <w:szCs w:val="24"/>
          <w:lang w:eastAsia="ru-RU"/>
        </w:rPr>
        <w:t>(статьи, материалы периодических изданий, информационные материалы, и т.д.), то есть, то, что связано с тематикой портфолио и не является продуктом деятельности автора портфолио;</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рабочие материалы – содержат информацию, которая была использована автором в процессе подготовки и выполнения тех или иных заданий: графические материалы (таблицы, графики, схемы), тексты сообщений, презентаций и докладов; творческие работы; выполненные самостоятельные и контрольные работы; материалы по проектной деятельности и т.д.;</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sz w:val="24"/>
          <w:szCs w:val="24"/>
          <w:lang w:eastAsia="ru-RU"/>
        </w:rPr>
        <w:t xml:space="preserve">- </w:t>
      </w:r>
      <w:r w:rsidRPr="000D331D">
        <w:rPr>
          <w:rFonts w:ascii="Times New Roman" w:eastAsia="Times New Roman" w:hAnsi="Times New Roman" w:cs="Times New Roman"/>
          <w:sz w:val="24"/>
          <w:szCs w:val="24"/>
          <w:lang w:eastAsia="ru-RU"/>
        </w:rPr>
        <w:t>достижения – содержит работы, которые, по мнению автора, демонстрируют его прогресс в освоении дисциплины (наиболее удачные выполненные задания, проверочные работы и тесты, отзывы преподавателя и сокурсников о какой-либо выполненной работе, сертификаты и пр.). Обязательным требованием является наличие рефлексивного комментария к каждому материалу этого раздела, в котором обучающийся поясняет, почему он считает данную работу своим достижением.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Критерии оценивания портфолио определяются преподавателем совместно с обучающимися, но могут быть предложены самим преподавателем. </w:t>
      </w:r>
    </w:p>
    <w:p w:rsidR="000D331D" w:rsidRPr="000D331D" w:rsidRDefault="000D331D" w:rsidP="000D331D">
      <w:pPr>
        <w:tabs>
          <w:tab w:val="left" w:pos="23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Групповая форма работы обучающихся соответствует основным принципам социально-психологической работы в команде, в которой назначается руководитель группы. Главное требование к работе в группе – уважение к другим участникам, «правило поднятой руки» – слово предоставляется модератором, а не берется спонтанно, с тем, чтобы дать возможность высказаться всем участникам группы. Преподаватель, как правило, выступает в роли модератора. По результатам групповой работы составляется презентация для обсуждения на семинарском или практическом занятии.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подготовки к изучению дисциплины используется составленные в УМК учебно-тематический план, тематика практических работ и темы для самостоятельной работы обучающихся.</w:t>
      </w:r>
    </w:p>
    <w:p w:rsidR="000D331D" w:rsidRPr="000D331D" w:rsidRDefault="000D331D" w:rsidP="00BE3A24">
      <w:pPr>
        <w:spacing w:after="0" w:line="240" w:lineRule="auto"/>
        <w:ind w:firstLine="720"/>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caps/>
          <w:sz w:val="24"/>
          <w:szCs w:val="24"/>
          <w:lang w:eastAsia="ru-RU"/>
        </w:rPr>
        <w:lastRenderedPageBreak/>
        <w:t xml:space="preserve">4.2. </w:t>
      </w:r>
      <w:r w:rsidRPr="000D331D">
        <w:rPr>
          <w:rFonts w:ascii="Times New Roman" w:eastAsia="Times New Roman" w:hAnsi="Times New Roman" w:cs="Times New Roman"/>
          <w:b/>
          <w:sz w:val="24"/>
          <w:szCs w:val="24"/>
          <w:lang w:eastAsia="ru-RU"/>
        </w:rPr>
        <w:t>Методические рекомендации обучающимся по освоению отдельных дисциплин модуля</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«История»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изучается студентами в соответствии с Федеральным государственным стандартом высшего образования, учебной программой. При этом используются имеющиеся в библиотеке университета учебники и учебные пособия, а также разработанный учебно-методический комплекс дисциплины.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Основными видами занятий являются лекции, семинары, самостоятельная работа сту</w:t>
      </w:r>
      <w:r w:rsidRPr="000D331D">
        <w:rPr>
          <w:rFonts w:ascii="Times New Roman" w:eastAsia="Times New Roman" w:hAnsi="Times New Roman" w:cs="Times New Roman"/>
          <w:sz w:val="24"/>
          <w:szCs w:val="24"/>
          <w:lang w:eastAsia="ru-RU"/>
        </w:rPr>
        <w:softHyphen/>
        <w:t>дентов (как контактная, так и автономная). Лекции призваны дать общее представление о содержании дисциплины. На практических занятиях студенты участвуют в обсуждении конкретных вопросов, готовят материал и выступают с докладами, реферативными сообщениями и участвуют в других формах работы. Основной формой контактной самостоятельной работы студентов является выполнение кейсовых заданий. В течение курса проводятся контрольные работы, тестирования. По завершении изучения дисциплины сдается экзамен.</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Дисциплина «История» является одной из основополагающих дисциплин гуманитарного цикла. Ее изучение является не только данью традициям высшего образования, сложившимся в России в ХХ в.. В современных условиях это реакция на потребности страны в широко образованных специалистах, способных принимать решения стратегического характера. В результате изучения дисциплины «Истории» студент приобретает комплексное знание условий формирования и развития социально-политических процессов российского общества как части всемирной истории человечества, но со своими особенностями.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Усвоение курса отечественной истории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социально-экономических ситуаций прошлого, настоящего и будущего.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Одновременно историческая наука представляет собой и некий фундамент, необходимый для освоения других гуманитарных дисциплин, входящих в структуру гуманитарного знания человека с высшим образованием. Ориентация в историческом пространстве позволяет легче усваивать философию, социологию, культурологию, политологию и другие общественные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Полученные знания по дисциплине «История» позволят студентам:</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научное представление об основных этапах истории развития человечества, своеобразии и логике исторического процесса России;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ориентироваться в мировом историческом процессе, определять сущность, типологию исторических событий и явлений;</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выявлять и анализировать важнейшие социально-политические процессы, происходящие в обществе, устанавливать их причинно-следственные связи и соотносить</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их с современными проблемами;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владеть основами исторического мышления, свободно и аргументировано выражать и обосновывать свою гражданскую позицию по вопросам, касающимся ценностного отношения к историческому прошлому, вкладу народов России в достижения мировой цивилизации;</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сформировать историческое сознание как неотъемлемую часть мировоззрения специалиста, как важнейшую характеристику его образованности и культуры, существенного элемента его духовного богатства;</w:t>
      </w:r>
    </w:p>
    <w:p w:rsidR="000D331D" w:rsidRPr="000D331D" w:rsidRDefault="000D331D" w:rsidP="00BE3A24">
      <w:pPr>
        <w:numPr>
          <w:ilvl w:val="0"/>
          <w:numId w:val="23"/>
        </w:numPr>
        <w:tabs>
          <w:tab w:val="clear" w:pos="720"/>
          <w:tab w:val="num" w:pos="0"/>
        </w:tabs>
        <w:spacing w:after="0" w:line="240" w:lineRule="auto"/>
        <w:ind w:left="0"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применять полученные знания для интеллектуального развития, повышения культурного уровня, профессиональной компетентности.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выполнять тестирование, кейсовые работы, писать эссе, проводить анализ исторического источника.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Самостоятельная творческая работа позволяет судить, насколько глубоко студент усвоил теоретические положения, терминологию, а также показывает свое умение работать с научной литературой и художественным материалом. Большое значение при этом имеет умение студента анализировать исторические источники различных типов в соответствии с достижениями современной исторической науки.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об истории, оценивается умение студента создавать презентации к докладам.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 занятиях по курсу, кроме индивидуальных, предусматриваются и групповые формы работы: обсуждение проблемных исторических вопросов студенческим коллективом; свободный обмен мнениями по дискуссионным вопросам.</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истории, значимых персоналий и их вклада в историю.</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кейсовых работ и эссе; в) оценивается качество (проблематичность и оригинальность) вопросов, задаваемых студентам преподавателю и своим товарищам по группе; г) результаты тестирований.</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i/>
          <w:sz w:val="24"/>
          <w:szCs w:val="24"/>
          <w:lang w:eastAsia="ru-RU"/>
        </w:rPr>
        <w:t>Мировая художественная культура (учебное событие)»</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соответствии с планом студенты должны предоставлять контрольные работы, эссе или иные творческие самостоятельные работы.</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Самостоятельная творческая работа позволяет судить, насколько глубоко студент усвоил теоретические положения, терминологию, а так же показывает свое умение работать с научной литературой и художественным материалом. Большое значение при это имеет умение студента анализировать произведения искусства с позиции  искусствоведческого и культурологического анализа.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подготовке доклада следует помнить, что данная работа представляет собой небольшое научное исследование. Обязательным моментом такой работы является освоение библиографии. Студент должен уметь осуществлять поиск научных источников. Прочитанная литература должна быть осмыслена и проанализирована. На основе анализа научных источников студент должен уметь делать собственное заключение. Так как речь идет о художественной культуре, оценивается и умение студента создавать презентации к докладам.</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 написании эссе студент должен уметь излагать собственную позицию и активно использовать научную литературу. При этом весь излагаемый материал должен соответствовать теме работы. Следует соблюдать точность цитирования и делать ссылки на литературу, из которой приводится цитата.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Индивидуальные творческие задания студент может делать на добровольной основе. Результатом творческой работы должно стать раскрытие творческого потенциала студента и углубление знаний по интересующей студента тематике.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На занятиях по курсу, кроме индивидуальных, предусматриваются и групповые формы работы: обсуждение философских проблем студенческим коллективом; заслушивание докладов с последующим активным обсуждением; свободный обмен мнениями по дискуссионным вопросам. </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 направлено на оценку знаний студента хронологии развития культуры и искусства, значимых персоналий и их творчества, направлений и стилей искусства.</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Итоговая оценка подготовки студента по курсу выводится на комплексной основе: а) учитывается работа на лекционных и семинарских занятиях; б) принимаются во внимание наличие и качество творческих работ и эссе; в) оценивается качество (проблематичность и оригинальность) вопросов, задаваемых студентам преподавателю и своим товарищам по группе.</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i/>
          <w:sz w:val="24"/>
          <w:szCs w:val="24"/>
          <w:lang w:eastAsia="ru-RU"/>
        </w:rPr>
        <w:t>«Социальное проектирование (учебное событие)</w:t>
      </w:r>
      <w:r w:rsidRPr="000D331D">
        <w:rPr>
          <w:rFonts w:ascii="Times New Roman" w:eastAsia="Times New Roman" w:hAnsi="Times New Roman" w:cs="Times New Roman"/>
          <w:b/>
          <w:caps/>
          <w:sz w:val="24"/>
          <w:szCs w:val="24"/>
          <w:lang w:eastAsia="ru-RU"/>
        </w:rPr>
        <w:t>»</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Студент должен знать основную проблематику социально-проектной деятельности и осознанно ориентироваться в основных проблемах, касающихся условий формирования личности и общества, особенностей их взаимоотношений, соотношения различных сфер общественной жизни и их влияния на общественный порядок и стабильность, а также уметь анализировать социальные явления и прогнозировать социальные изменения.</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связи с этим предполагается, что во время освоения дисциплины студенты выполняют комплекс заданий: подготовка доклада с презентацией, написание эссе, разработка и реализация социального проекта(разработка паспорта социального проекта, программы и плана реализации),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 xml:space="preserve">-анализа социального проекта. Для анализа проблем современной социальной действительности наиболее целесообразным будет использование проблемных, интерактивных методов обучения и работы в группах.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keepNext/>
        <w:spacing w:after="0" w:line="240" w:lineRule="auto"/>
        <w:ind w:firstLine="720"/>
        <w:jc w:val="center"/>
        <w:outlineLvl w:val="1"/>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«Русский язык и культура речи»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Изучение дисциплины «Русский язык и культура речи» модуля «Человек, общество, культура» программы универсального бакалавриата требует от студента прежде всего опоры на приобретенные еще в школе знания о системе и структуре русского языка, т.к. первой важной задачей дисциплины является систематизация этих знаний и связывание их с понятием литературной нормы. Так же, как язык представляет собой многоуровневую систему, литературная норма современного русского языка тоже имеет определенные уровни: фонетический (орфоэпический), орфографический, лексический, грамматический, стилистический. Контрольным видом учебной деятельности, определяющим уровень достижения этой задачи, является тест, направленный на проверку знаний об уровнях языковой системы и видах норм, а также умений употреблять языковые единицы в соответствии с нормами литературного языка и видеть и исправлять ошибки в чужом высказывании.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Другие задачи курса связаны с формированием коммуникативной компетентности будущего педагога – развитием культуры речи, которая включает в себя умение не только грамотно, но и максимально эффективно и красиво строить общение в различных коммуникативных ситуациях. Отдельное внимание в курсе уделяется таким актуальным проблемам общения, как речевая агрессия (техники противостояния ей) и речевая толерантность. В качестве контрольных мероприятий, направленных на проверку усвоения этих вопросов курса, служат публичное выступление, подготовленное студентом в течение семестра и проведенное в своей группе и решение коммуникативных кейсов.</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дисциплине</w:t>
      </w:r>
    </w:p>
    <w:p w:rsidR="000D331D" w:rsidRPr="000D331D" w:rsidRDefault="000D331D" w:rsidP="000D331D">
      <w:pPr>
        <w:spacing w:after="0" w:line="240" w:lineRule="auto"/>
        <w:ind w:firstLine="720"/>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 изучении дисциплины «Нормативно-правовое обеспечение профессиональной деятельности» в первую очередь необходим глубокий анализ соответствующего нормативного материала.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Формы проведения занятий по дисциплине призваны вовлечь студентов в процесс познания права, научить логически мыслить, овладеть практическими навыками использования правового инструментария.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ходе лекций преподаватель излагает и разъясняет основные, наиболее сложные понятия темы, а также связанные с ней теоретические и практические проблемы, дает рекомендации на семинарские, практические занятие и указания на самостоятельную работу, в том числе работу в электронной образовательной среде.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Формами учебной работы являются практические и семинарские занятия. Эти виды учебных занятий служат для дальнейшего уяснения и углубления сведений, полученных на лекциях, а так же для приобретения навыков применения теоретических знаний на практике.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Планы семинарских занятий, их тематика, рекомендуемая литература, цель и задачи ее изучения сообщаются преподавателем на вводных занятиях или в методических указаниях по данной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Практические занятия предполагают, прежде всего, решение задач. Непосредственно перед решением задачи следует ознакомиться с содержанием основных нормативных актов законодательства, имеющимися последними изменениями этого законодательства. В соответствующих случаях перед решением задачи необходимо ответить на поставленные в ней теоретические вопросы. </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Методические рекомендации по дисциплинам</w:t>
      </w:r>
    </w:p>
    <w:p w:rsidR="000D331D" w:rsidRPr="000D331D" w:rsidRDefault="000D331D" w:rsidP="000D331D">
      <w:pPr>
        <w:spacing w:after="0" w:line="240" w:lineRule="auto"/>
        <w:ind w:firstLine="567"/>
        <w:jc w:val="center"/>
        <w:rPr>
          <w:rFonts w:ascii="Times New Roman" w:eastAsia="Times New Roman" w:hAnsi="Times New Roman" w:cs="Times New Roman"/>
          <w:b/>
          <w:i/>
          <w:sz w:val="24"/>
          <w:szCs w:val="24"/>
          <w:lang w:eastAsia="ru-RU"/>
        </w:rPr>
      </w:pPr>
      <w:r w:rsidRPr="000D331D">
        <w:rPr>
          <w:rFonts w:ascii="Times New Roman" w:eastAsia="Times New Roman" w:hAnsi="Times New Roman" w:cs="Times New Roman"/>
          <w:b/>
          <w:i/>
          <w:sz w:val="24"/>
          <w:szCs w:val="24"/>
          <w:lang w:eastAsia="ru-RU"/>
        </w:rPr>
        <w:t>«Безопасность жизнедеятельности», «Основы медицинских знаний и здорового образа жизни», «Возрастная анатомия и физиология»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 ПОДГОТОВИТЕЛЬНО-ОЗНАКОМИТЕЛЬНЫЙ ЭТАП</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Ознакомьтесь с компетенциями из ФГОС ВО</w:t>
      </w:r>
      <w:r w:rsidR="00BE3A24">
        <w:rPr>
          <w:rFonts w:ascii="Times New Roman" w:eastAsia="Times New Roman" w:hAnsi="Times New Roman" w:cs="Times New Roman"/>
          <w:sz w:val="24"/>
          <w:szCs w:val="24"/>
          <w:lang w:eastAsia="ru-RU"/>
        </w:rPr>
        <w:t xml:space="preserve"> и трудовыми действиями из профессионального </w:t>
      </w:r>
      <w:r w:rsidRPr="000D331D">
        <w:rPr>
          <w:rFonts w:ascii="Times New Roman" w:eastAsia="Times New Roman" w:hAnsi="Times New Roman" w:cs="Times New Roman"/>
          <w:sz w:val="24"/>
          <w:szCs w:val="24"/>
          <w:lang w:eastAsia="ru-RU"/>
        </w:rPr>
        <w:t>стандарта педагога, которые вы должны освоить в данной дисциплине;</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внимательно прочитайте образовательный результат, который формирует данный курс;</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вам следует ознакомиться с рейтинг-планом, распечатать его и вести четкий контроль наполняемости согласно выполненным действиям в процессе обучения дисциплин;</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курса в электронной среде Мининского университета, в учебных пособиях и литературе; </w:t>
      </w:r>
    </w:p>
    <w:p w:rsidR="000D331D" w:rsidRPr="000D331D" w:rsidRDefault="000D331D" w:rsidP="00BE3A24">
      <w:pPr>
        <w:numPr>
          <w:ilvl w:val="0"/>
          <w:numId w:val="20"/>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составить индивидуальный график самообразования.</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 </w:t>
      </w:r>
      <w:hyperlink r:id="rId10" w:tooltip="Глоссарий по разделу 1: Орган" w:history="1">
        <w:r w:rsidRPr="000D331D">
          <w:rPr>
            <w:rFonts w:ascii="Times New Roman" w:eastAsia="Times New Roman" w:hAnsi="Times New Roman" w:cs="Times New Roman"/>
            <w:sz w:val="24"/>
            <w:szCs w:val="24"/>
            <w:lang w:eastAsia="ru-RU"/>
          </w:rPr>
          <w:t>ОРГАН</w:t>
        </w:r>
      </w:hyperlink>
      <w:r w:rsidRPr="000D331D">
        <w:rPr>
          <w:rFonts w:ascii="Times New Roman" w:eastAsia="Times New Roman" w:hAnsi="Times New Roman" w:cs="Times New Roman"/>
          <w:sz w:val="24"/>
          <w:szCs w:val="24"/>
          <w:lang w:eastAsia="ru-RU"/>
        </w:rPr>
        <w:t>ИЗАЦИОННО-КООРДИНИРУЮЩИЙ ЭТАП</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изучить содержание представленного теоретического или лекционного материала по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проработать мультимедийную, справочную и/или дополнительную информацию, если она приложена к теме;</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обязательных практических работ, кейсовые или контекстные задания, оформить отчет по ним, проработать этапы индивидуального или группового проекта;</w:t>
      </w:r>
    </w:p>
    <w:p w:rsidR="000D331D" w:rsidRPr="000D331D" w:rsidRDefault="000D331D" w:rsidP="00BE3A24">
      <w:pPr>
        <w:numPr>
          <w:ilvl w:val="0"/>
          <w:numId w:val="21"/>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выполнить задания для самостоятельной работы в рамках повышения рейтинга.</w:t>
      </w:r>
    </w:p>
    <w:p w:rsidR="000D331D" w:rsidRPr="000D331D" w:rsidRDefault="000D331D" w:rsidP="00BE3A24">
      <w:pPr>
        <w:shd w:val="clear" w:color="auto" w:fill="FFFFFF"/>
        <w:spacing w:after="0" w:line="240" w:lineRule="auto"/>
        <w:ind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III. КОНТРОЛЬНО-РЕФЛЕКСИВНЫЙ ЭТАП</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пройти успешно предложенный тест для текущего и/или рубежного контроля по курсу в электронной среде Мининского университета;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защитить проектное задание;</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провести самооценку и анализ по рейтинг-плану и внести коррекцию с целью повышения рейтинга;</w:t>
      </w:r>
    </w:p>
    <w:p w:rsidR="000D331D" w:rsidRPr="000D331D" w:rsidRDefault="000D331D" w:rsidP="00BE3A24">
      <w:pPr>
        <w:numPr>
          <w:ilvl w:val="0"/>
          <w:numId w:val="22"/>
        </w:numPr>
        <w:shd w:val="clear" w:color="auto" w:fill="FFFFFF"/>
        <w:spacing w:after="0" w:line="240" w:lineRule="auto"/>
        <w:ind w:left="0" w:firstLine="426"/>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явиться на зачет или экзамен с заполненным рейтинг-планом.</w:t>
      </w:r>
    </w:p>
    <w:p w:rsidR="000D331D" w:rsidRPr="000D331D" w:rsidRDefault="000D331D" w:rsidP="000D331D">
      <w:pPr>
        <w:spacing w:after="0" w:line="240" w:lineRule="auto"/>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br w:type="page"/>
      </w:r>
    </w:p>
    <w:p w:rsidR="000D331D" w:rsidRPr="000D331D" w:rsidRDefault="000D331D" w:rsidP="000D331D">
      <w:pPr>
        <w:spacing w:after="0" w:line="240" w:lineRule="auto"/>
        <w:jc w:val="center"/>
        <w:rPr>
          <w:rFonts w:ascii="Times New Roman" w:eastAsia="Times New Roman" w:hAnsi="Times New Roman" w:cs="Times New Roman"/>
          <w:b/>
          <w:caps/>
          <w:sz w:val="24"/>
          <w:szCs w:val="24"/>
          <w:lang w:eastAsia="ru-RU"/>
        </w:rPr>
      </w:pPr>
      <w:r w:rsidRPr="000D331D">
        <w:rPr>
          <w:rFonts w:ascii="Times New Roman" w:eastAsia="Times New Roman" w:hAnsi="Times New Roman" w:cs="Times New Roman"/>
          <w:b/>
          <w:caps/>
          <w:sz w:val="24"/>
          <w:szCs w:val="24"/>
          <w:lang w:eastAsia="ru-RU"/>
        </w:rPr>
        <w:lastRenderedPageBreak/>
        <w:t>5.ПРОГРАММЫ ДИСЦИПЛИН МОДУЛЯ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5.1. ПРОГРАММА ДИСЦИПЛИНЫ</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«ИСТОРИЯ»</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«История» является предметом гуманитарного цикла, формирующим общее представление студентов о роли личности в истории, основных этапах истории России и ее включенности во всемирно-исторический контекст, методах исторического познания и развитии исторического знания в исторической ретроспективе.</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Курс направлен на повышение общей культуры личности и развитие исторических представлений учащихся. Все это обуславливает необходимость изучения данной дисциплины будущими педагогами. Системные исторические знания помогут будущим педагогам понимать взаимосвязь социальных и исторических процессов, их влияние на развитие системы образования, а также будут способствовать формированию гражданской позиции. </w:t>
      </w:r>
    </w:p>
    <w:p w:rsidR="000D331D" w:rsidRDefault="000D331D" w:rsidP="000D331D">
      <w:pPr>
        <w:spacing w:after="0" w:line="240" w:lineRule="auto"/>
        <w:ind w:right="175"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w:t>
      </w:r>
    </w:p>
    <w:p w:rsidR="00BE3A24" w:rsidRPr="000D331D" w:rsidRDefault="00BE3A24" w:rsidP="000D331D">
      <w:pPr>
        <w:spacing w:after="0" w:line="240" w:lineRule="auto"/>
        <w:ind w:right="175"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Default="000D331D"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об историческом процессе. Данная дисциплина отно</w:t>
      </w:r>
      <w:r w:rsidR="00BE3A24">
        <w:rPr>
          <w:rFonts w:ascii="Times New Roman" w:eastAsia="Times New Roman" w:hAnsi="Times New Roman" w:cs="Times New Roman"/>
          <w:sz w:val="24"/>
          <w:szCs w:val="24"/>
          <w:lang w:eastAsia="ru-RU"/>
        </w:rPr>
        <w:t>сится к базовой части программы,</w:t>
      </w:r>
      <w:r w:rsidRPr="000D331D">
        <w:rPr>
          <w:rFonts w:ascii="Times New Roman" w:eastAsia="Times New Roman" w:hAnsi="Times New Roman" w:cs="Times New Roman"/>
          <w:sz w:val="24"/>
          <w:szCs w:val="24"/>
          <w:lang w:eastAsia="ru-RU"/>
        </w:rPr>
        <w:t xml:space="preserve"> является обязательной для освоения обучающимися </w:t>
      </w:r>
      <w:r w:rsidR="00BE3A24">
        <w:rPr>
          <w:rFonts w:ascii="Times New Roman" w:eastAsia="Times New Roman" w:hAnsi="Times New Roman" w:cs="Times New Roman"/>
          <w:sz w:val="24"/>
          <w:szCs w:val="24"/>
          <w:lang w:eastAsia="ru-RU"/>
        </w:rPr>
        <w:t>независимо</w:t>
      </w:r>
      <w:r w:rsidRPr="000D331D">
        <w:rPr>
          <w:rFonts w:ascii="Times New Roman" w:eastAsia="Times New Roman" w:hAnsi="Times New Roman" w:cs="Times New Roman"/>
          <w:sz w:val="24"/>
          <w:szCs w:val="24"/>
          <w:lang w:eastAsia="ru-RU"/>
        </w:rPr>
        <w:t xml:space="preserve"> от профиля подготовки</w:t>
      </w:r>
      <w:r w:rsidR="00BE3A24">
        <w:rPr>
          <w:rFonts w:ascii="Times New Roman" w:eastAsia="Times New Roman" w:hAnsi="Times New Roman" w:cs="Times New Roman"/>
          <w:sz w:val="24"/>
          <w:szCs w:val="24"/>
          <w:lang w:eastAsia="ru-RU"/>
        </w:rPr>
        <w:t>.</w:t>
      </w:r>
    </w:p>
    <w:p w:rsidR="00BE3A24" w:rsidRPr="000D331D" w:rsidRDefault="00BE3A24" w:rsidP="000D331D">
      <w:pPr>
        <w:tabs>
          <w:tab w:val="left" w:pos="567"/>
        </w:tabs>
        <w:spacing w:after="0" w:line="240" w:lineRule="auto"/>
        <w:ind w:firstLine="70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spacing w:after="0" w:line="240" w:lineRule="auto"/>
        <w:ind w:firstLine="567"/>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Целями освоения дисциплины «История»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 характеристики источников и исследований историков.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дать понимание основных закономерностей  и особенностей исторического процесса, основных этапов и содержания отечественной истории;  </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развивать навыки самостоятельной работы студентов с источниками, умения работать с научной литературой, вести дискуссии и аргументировать свою точку зрения</w:t>
      </w:r>
    </w:p>
    <w:p w:rsid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сформировать основные общекультурные компетенции, направленные на овладение культурой мышления, способностью логически мыслить, анализировать, обобщать и оценивать важнейшие исторические события и процессы.</w:t>
      </w: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BE3A24" w:rsidRPr="000D331D" w:rsidRDefault="00BE3A24" w:rsidP="000D331D">
      <w:pPr>
        <w:spacing w:after="0" w:line="240" w:lineRule="auto"/>
        <w:ind w:firstLine="720"/>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ind w:firstLine="709"/>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lastRenderedPageBreak/>
        <w:t>4. Образовательные результаты</w:t>
      </w: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2010"/>
        <w:gridCol w:w="1529"/>
        <w:gridCol w:w="2010"/>
        <w:gridCol w:w="1418"/>
        <w:gridCol w:w="1560"/>
      </w:tblGrid>
      <w:tr w:rsidR="000D331D" w:rsidRPr="000D331D" w:rsidTr="005F3279">
        <w:trPr>
          <w:trHeight w:val="385"/>
        </w:trPr>
        <w:tc>
          <w:tcPr>
            <w:tcW w:w="971"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418" w:type="dxa"/>
            <w:tcBorders>
              <w:left w:val="single" w:sz="4" w:space="0" w:color="auto"/>
              <w:righ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2200"/>
        </w:trPr>
        <w:tc>
          <w:tcPr>
            <w:tcW w:w="971"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tc>
        <w:tc>
          <w:tcPr>
            <w:tcW w:w="2010" w:type="dxa"/>
            <w:tcBorders>
              <w:top w:val="single" w:sz="4" w:space="0" w:color="auto"/>
              <w:left w:val="single" w:sz="4" w:space="0" w:color="auto"/>
              <w:bottom w:val="single" w:sz="4" w:space="0" w:color="auto"/>
              <w:right w:val="single" w:sz="4" w:space="0" w:color="auto"/>
            </w:tcBorders>
            <w:shd w:val="clear" w:color="auto" w:fill="auto"/>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529" w:type="dxa"/>
            <w:tcBorders>
              <w:top w:val="single" w:sz="4" w:space="0" w:color="auto"/>
              <w:left w:val="single" w:sz="4" w:space="0" w:color="auto"/>
              <w:bottom w:val="single" w:sz="4" w:space="0" w:color="auto"/>
              <w:right w:val="single" w:sz="4" w:space="0" w:color="auto"/>
            </w:tcBorders>
          </w:tcPr>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ОР.1-1-1</w:t>
            </w: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p>
          <w:p w:rsidR="000D331D" w:rsidRPr="000D331D" w:rsidRDefault="000D331D" w:rsidP="000D331D">
            <w:pPr>
              <w:spacing w:after="0" w:line="240" w:lineRule="auto"/>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ОР.1-1-2</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2010" w:type="dxa"/>
            <w:tcBorders>
              <w:top w:val="single" w:sz="4" w:space="0" w:color="auto"/>
              <w:left w:val="single" w:sz="4" w:space="0" w:color="auto"/>
              <w:bottom w:val="single" w:sz="4" w:space="0" w:color="auto"/>
              <w:right w:val="single" w:sz="4" w:space="0" w:color="auto"/>
            </w:tcBorders>
            <w:shd w:val="clear" w:color="auto" w:fill="auto"/>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Применяет знания об основных этапах и закономерности исторического развития для формирования гражданской позиции</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Работает с разноплановыми историческими источникам для реализации практических и научно-познавательных задач в целях формирования гражданской позиции</w:t>
            </w:r>
          </w:p>
        </w:tc>
        <w:tc>
          <w:tcPr>
            <w:tcW w:w="1418" w:type="dxa"/>
            <w:tcBorders>
              <w:left w:val="single" w:sz="4" w:space="0" w:color="auto"/>
              <w:right w:val="single" w:sz="4" w:space="0" w:color="auto"/>
            </w:tcBorders>
            <w:shd w:val="clear" w:color="auto" w:fill="FFFFFF"/>
          </w:tcPr>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BE3A24" w:rsidP="000D331D">
            <w:pPr>
              <w:shd w:val="clear" w:color="auto" w:fill="FFFFFF"/>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ОК-2</w:t>
            </w: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hd w:val="clear" w:color="auto" w:fill="FFFFFF"/>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560" w:type="dxa"/>
            <w:tcBorders>
              <w:left w:val="single" w:sz="4" w:space="0" w:color="auto"/>
            </w:tcBorders>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текста</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Эссе </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8"/>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63" w:type="pct"/>
        <w:tblInd w:w="-34" w:type="dxa"/>
        <w:tblLayout w:type="fixed"/>
        <w:tblLook w:val="0000" w:firstRow="0" w:lastRow="0" w:firstColumn="0" w:lastColumn="0" w:noHBand="0" w:noVBand="0"/>
      </w:tblPr>
      <w:tblGrid>
        <w:gridCol w:w="4395"/>
        <w:gridCol w:w="830"/>
        <w:gridCol w:w="829"/>
        <w:gridCol w:w="1378"/>
        <w:gridCol w:w="1203"/>
        <w:gridCol w:w="865"/>
      </w:tblGrid>
      <w:tr w:rsidR="000D331D" w:rsidRPr="000D331D" w:rsidTr="005F3279">
        <w:trPr>
          <w:trHeight w:val="203"/>
        </w:trPr>
        <w:tc>
          <w:tcPr>
            <w:tcW w:w="439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C30008">
              <w:rPr>
                <w:rFonts w:ascii="Times New Roman" w:eastAsia="Times New Roman" w:hAnsi="Times New Roman" w:cs="Times New Roman"/>
                <w:sz w:val="24"/>
                <w:szCs w:val="24"/>
                <w:lang w:eastAsia="ru-RU"/>
              </w:rPr>
              <w:t>/контроль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395"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1. </w:t>
            </w:r>
            <w:r w:rsidRPr="000D331D">
              <w:rPr>
                <w:rFonts w:ascii="Times New Roman" w:eastAsia="Times New Roman" w:hAnsi="Times New Roman" w:cs="Times New Roman"/>
                <w:b/>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4F8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364F8F"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C30008"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numPr>
                <w:ilvl w:val="1"/>
                <w:numId w:val="17"/>
              </w:num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Теория и методология исторической науки.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196F15">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 xml:space="preserve">Раздел 2. </w:t>
            </w:r>
            <w:r w:rsidRPr="000D331D">
              <w:rPr>
                <w:rFonts w:ascii="Times New Roman" w:eastAsia="Times New Roman" w:hAnsi="Times New Roman" w:cs="Times New Roman"/>
                <w:b/>
                <w:sz w:val="24"/>
                <w:szCs w:val="24"/>
                <w:lang w:eastAsia="ru-RU"/>
              </w:rPr>
              <w:t xml:space="preserve">Древняя Русь и социально-политические изменения в </w:t>
            </w:r>
            <w:r w:rsidRPr="000D331D">
              <w:rPr>
                <w:rFonts w:ascii="Times New Roman" w:eastAsia="Times New Roman" w:hAnsi="Times New Roman" w:cs="Times New Roman"/>
                <w:b/>
                <w:sz w:val="24"/>
                <w:szCs w:val="24"/>
                <w:lang w:val="en-US" w:eastAsia="ru-RU"/>
              </w:rPr>
              <w:t>XIII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XVII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4F8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364F8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C30008" w:rsidP="00364F8F">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r w:rsidR="00364F8F">
              <w:rPr>
                <w:rFonts w:ascii="Times New Roman" w:eastAsia="Times New Roman" w:hAnsi="Times New Roman" w:cs="Times New Roman"/>
                <w:b/>
                <w:sz w:val="24"/>
                <w:szCs w:val="24"/>
                <w:lang w:eastAsia="ru-RU"/>
              </w:rPr>
              <w:t>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96F15" w:rsidP="00C30008">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Pr>
                <w:rFonts w:ascii="Times New Roman" w:eastAsia="Times New Roman" w:hAnsi="Times New Roman" w:cs="Times New Roman"/>
                <w:b/>
                <w:sz w:val="24"/>
                <w:szCs w:val="24"/>
                <w:lang w:eastAsia="ru-RU"/>
              </w:rPr>
              <w:t>4</w:t>
            </w:r>
            <w:r w:rsidR="00C30008">
              <w:rPr>
                <w:rFonts w:ascii="Times New Roman" w:eastAsia="Times New Roman" w:hAnsi="Times New Roman" w:cs="Times New Roman"/>
                <w:b/>
                <w:sz w:val="24"/>
                <w:szCs w:val="24"/>
                <w:lang w:eastAsia="ru-RU"/>
              </w:rPr>
              <w:t>4</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2.1. Основные этапы становления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196F15"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D073A4"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2.2. Социально-политические изменения в русских землях в </w:t>
            </w:r>
            <w:r w:rsidRPr="000D331D">
              <w:rPr>
                <w:rFonts w:ascii="Times New Roman" w:eastAsia="Times New Roman" w:hAnsi="Times New Roman" w:cs="Times New Roman"/>
                <w:sz w:val="24"/>
                <w:szCs w:val="24"/>
                <w:lang w:val="en-US" w:eastAsia="ru-RU"/>
              </w:rPr>
              <w:t>XIII</w:t>
            </w:r>
            <w:r w:rsidRPr="000D331D">
              <w:rPr>
                <w:rFonts w:ascii="Times New Roman" w:eastAsia="Times New Roman" w:hAnsi="Times New Roman" w:cs="Times New Roman"/>
                <w:sz w:val="24"/>
                <w:szCs w:val="24"/>
                <w:lang w:eastAsia="ru-RU"/>
              </w:rPr>
              <w:t xml:space="preserve"> –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D073A4"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2.3. Специфика развития Российского государства во второй половине </w:t>
            </w:r>
            <w:r w:rsidRPr="000D331D">
              <w:rPr>
                <w:rFonts w:ascii="Times New Roman" w:eastAsia="Times New Roman" w:hAnsi="Times New Roman" w:cs="Times New Roman"/>
                <w:sz w:val="24"/>
                <w:szCs w:val="24"/>
                <w:lang w:val="en-US" w:eastAsia="ru-RU"/>
              </w:rPr>
              <w:t>XV</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D073A4"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3. Российская империя в </w:t>
            </w:r>
            <w:r w:rsidRPr="000D331D">
              <w:rPr>
                <w:rFonts w:ascii="Times New Roman" w:eastAsia="Times New Roman" w:hAnsi="Times New Roman" w:cs="Times New Roman"/>
                <w:b/>
                <w:sz w:val="24"/>
                <w:szCs w:val="24"/>
                <w:lang w:val="en-US" w:eastAsia="ru-RU"/>
              </w:rPr>
              <w:lastRenderedPageBreak/>
              <w:t>XVIII</w:t>
            </w:r>
            <w:r w:rsidRPr="000D331D">
              <w:rPr>
                <w:rFonts w:ascii="Times New Roman" w:eastAsia="Times New Roman" w:hAnsi="Times New Roman" w:cs="Times New Roman"/>
                <w:b/>
                <w:sz w:val="24"/>
                <w:szCs w:val="24"/>
                <w:lang w:eastAsia="ru-RU"/>
              </w:rPr>
              <w:t>-</w:t>
            </w:r>
            <w:r w:rsidRPr="000D331D">
              <w:rPr>
                <w:rFonts w:ascii="Times New Roman" w:eastAsia="Times New Roman" w:hAnsi="Times New Roman" w:cs="Times New Roman"/>
                <w:b/>
                <w:sz w:val="24"/>
                <w:szCs w:val="24"/>
                <w:lang w:val="en-US" w:eastAsia="ru-RU"/>
              </w:rPr>
              <w:t>XIX</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lastRenderedPageBreak/>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4F8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364F8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364F8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C30008">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w:t>
            </w:r>
            <w:r w:rsidR="00C30008">
              <w:rPr>
                <w:rFonts w:ascii="Times New Roman" w:eastAsia="Times New Roman" w:hAnsi="Times New Roman" w:cs="Times New Roman"/>
                <w:b/>
                <w:sz w:val="24"/>
                <w:szCs w:val="24"/>
                <w:lang w:eastAsia="ru-RU"/>
              </w:rPr>
              <w:t>3</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3.1. Становление Российской империи в </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D073A4"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3.2. Российская империя в п. п.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3.3. Российская империя во в. </w:t>
            </w:r>
            <w:r w:rsidR="00361F3A" w:rsidRPr="000D331D">
              <w:rPr>
                <w:rFonts w:ascii="Times New Roman" w:eastAsia="Times New Roman" w:hAnsi="Times New Roman" w:cs="Times New Roman"/>
                <w:sz w:val="24"/>
                <w:szCs w:val="24"/>
                <w:lang w:eastAsia="ru-RU"/>
              </w:rPr>
              <w:t>П</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Раздел 4. Россия в </w:t>
            </w:r>
            <w:r w:rsidRPr="000D331D">
              <w:rPr>
                <w:rFonts w:ascii="Times New Roman" w:eastAsia="Times New Roman" w:hAnsi="Times New Roman" w:cs="Times New Roman"/>
                <w:b/>
                <w:sz w:val="24"/>
                <w:szCs w:val="24"/>
                <w:lang w:val="en-US" w:eastAsia="ru-RU"/>
              </w:rPr>
              <w:t>XX</w:t>
            </w:r>
            <w:r w:rsidRPr="000D331D">
              <w:rPr>
                <w:rFonts w:ascii="Times New Roman" w:eastAsia="Times New Roman" w:hAnsi="Times New Roman" w:cs="Times New Roman"/>
                <w:b/>
                <w:sz w:val="24"/>
                <w:szCs w:val="24"/>
                <w:lang w:eastAsia="ru-RU"/>
              </w:rPr>
              <w:t xml:space="preserve">–начале </w:t>
            </w:r>
            <w:r w:rsidRPr="000D331D">
              <w:rPr>
                <w:rFonts w:ascii="Times New Roman" w:eastAsia="Times New Roman" w:hAnsi="Times New Roman" w:cs="Times New Roman"/>
                <w:b/>
                <w:sz w:val="24"/>
                <w:szCs w:val="24"/>
                <w:lang w:val="en-US" w:eastAsia="ru-RU"/>
              </w:rPr>
              <w:t>XXI</w:t>
            </w:r>
            <w:r w:rsidRPr="000D331D">
              <w:rPr>
                <w:rFonts w:ascii="Times New Roman" w:eastAsia="Times New Roman" w:hAnsi="Times New Roman" w:cs="Times New Roman"/>
                <w:b/>
                <w:sz w:val="24"/>
                <w:szCs w:val="24"/>
                <w:lang w:eastAsia="ru-RU"/>
              </w:rPr>
              <w:t xml:space="preserve">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364F8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C30008" w:rsidP="00364F8F">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00364F8F">
              <w:rPr>
                <w:rFonts w:ascii="Times New Roman" w:eastAsia="Times New Roman" w:hAnsi="Times New Roman" w:cs="Times New Roman"/>
                <w:b/>
                <w:sz w:val="24"/>
                <w:szCs w:val="24"/>
                <w:lang w:eastAsia="ru-RU"/>
              </w:rPr>
              <w:t>6</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C30008">
            <w:pPr>
              <w:autoSpaceDE w:val="0"/>
              <w:autoSpaceDN w:val="0"/>
              <w:adjustRightInd w:val="0"/>
              <w:spacing w:after="0" w:line="240" w:lineRule="auto"/>
              <w:jc w:val="center"/>
              <w:rPr>
                <w:rFonts w:ascii="Times New Roman" w:eastAsia="Times New Roman" w:hAnsi="Times New Roman" w:cs="Times New Roman"/>
                <w:b/>
                <w:sz w:val="24"/>
                <w:szCs w:val="24"/>
                <w:lang w:val="en-US" w:eastAsia="ru-RU"/>
              </w:rPr>
            </w:pPr>
            <w:r w:rsidRPr="000D331D">
              <w:rPr>
                <w:rFonts w:ascii="Times New Roman" w:eastAsia="Times New Roman" w:hAnsi="Times New Roman" w:cs="Times New Roman"/>
                <w:b/>
                <w:sz w:val="24"/>
                <w:szCs w:val="24"/>
                <w:lang w:eastAsia="ru-RU"/>
              </w:rPr>
              <w:t>4</w:t>
            </w:r>
            <w:r w:rsidR="00C30008">
              <w:rPr>
                <w:rFonts w:ascii="Times New Roman" w:eastAsia="Times New Roman" w:hAnsi="Times New Roman" w:cs="Times New Roman"/>
                <w:b/>
                <w:sz w:val="24"/>
                <w:szCs w:val="24"/>
                <w:lang w:eastAsia="ru-RU"/>
              </w:rPr>
              <w:t>0</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4.1. Россия: от империи к Советскому государству.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4.2. СССР: от становления к распаду</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4.3. Новейшая история Российской Федерации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BE3A24"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val="en-US" w:eastAsia="ru-RU"/>
              </w:rPr>
            </w:pPr>
          </w:p>
        </w:tc>
      </w:tr>
      <w:tr w:rsidR="00C30008" w:rsidRPr="00C30008" w:rsidTr="005F3279">
        <w:trPr>
          <w:trHeight w:val="1"/>
        </w:trPr>
        <w:tc>
          <w:tcPr>
            <w:tcW w:w="4395" w:type="dxa"/>
            <w:tcBorders>
              <w:top w:val="single" w:sz="2" w:space="0" w:color="000000"/>
              <w:left w:val="single" w:sz="2" w:space="0" w:color="000000"/>
              <w:bottom w:val="single" w:sz="2" w:space="0" w:color="000000"/>
              <w:right w:val="single" w:sz="2" w:space="0" w:color="000000"/>
            </w:tcBorders>
          </w:tcPr>
          <w:p w:rsidR="00C30008" w:rsidRPr="00C30008" w:rsidRDefault="00C30008" w:rsidP="000D331D">
            <w:pPr>
              <w:spacing w:after="0" w:line="240" w:lineRule="auto"/>
              <w:rPr>
                <w:rFonts w:ascii="Times New Roman" w:eastAsia="Times New Roman" w:hAnsi="Times New Roman" w:cs="Times New Roman"/>
                <w:b/>
                <w:sz w:val="24"/>
                <w:szCs w:val="24"/>
                <w:lang w:eastAsia="ru-RU"/>
              </w:rPr>
            </w:pPr>
            <w:r w:rsidRPr="00C30008">
              <w:rPr>
                <w:rFonts w:ascii="Times New Roman" w:eastAsia="Times New Roman" w:hAnsi="Times New Roman" w:cs="Times New Roman"/>
                <w:b/>
                <w:sz w:val="24"/>
                <w:szCs w:val="24"/>
                <w:lang w:eastAsia="ru-RU"/>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C30008" w:rsidRPr="00C30008"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C30008" w:rsidRPr="00C30008"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0008" w:rsidRPr="00C30008"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0008" w:rsidRPr="00C30008"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30008" w:rsidRPr="00C30008" w:rsidRDefault="00C3000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r>
      <w:tr w:rsidR="000D331D" w:rsidRPr="000D331D" w:rsidTr="005F3279">
        <w:trPr>
          <w:trHeight w:val="1"/>
        </w:trPr>
        <w:tc>
          <w:tcPr>
            <w:tcW w:w="4395"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364F8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364F8F" w:rsidP="00196F15">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8</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364F8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C30008" w:rsidP="00364F8F">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12</w:t>
            </w:r>
            <w:r w:rsidR="00364F8F">
              <w:rPr>
                <w:rFonts w:ascii="Times New Roman" w:eastAsia="Times New Roman" w:hAnsi="Times New Roman" w:cs="Times New Roman"/>
                <w:b/>
                <w:sz w:val="24"/>
                <w:szCs w:val="24"/>
                <w:lang w:eastAsia="ru-RU"/>
              </w:rPr>
              <w:t>1</w:t>
            </w:r>
            <w:r>
              <w:rPr>
                <w:rFonts w:ascii="Times New Roman" w:eastAsia="Times New Roman" w:hAnsi="Times New Roman" w:cs="Times New Roman"/>
                <w:b/>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144</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Интерактивная лекция; </w:t>
      </w:r>
      <w:r w:rsidRPr="000D331D">
        <w:rPr>
          <w:rFonts w:ascii="Times New Roman" w:eastAsia="Times New Roman" w:hAnsi="Times New Roman" w:cs="Times New Roman"/>
          <w:bCs/>
          <w:sz w:val="24"/>
          <w:szCs w:val="24"/>
          <w:lang w:eastAsia="ru-RU"/>
        </w:rPr>
        <w:t xml:space="preserve">частично-поисковый, исследовательский, практический </w:t>
      </w:r>
      <w:r w:rsidRPr="000D331D">
        <w:rPr>
          <w:rFonts w:ascii="Times New Roman" w:eastAsia="Times New Roman" w:hAnsi="Times New Roman" w:cs="Times New Roman"/>
          <w:sz w:val="24"/>
          <w:szCs w:val="24"/>
          <w:lang w:eastAsia="ru-RU"/>
        </w:rPr>
        <w:t>методы; дискуссия, метод проектов.</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sz w:val="24"/>
          <w:szCs w:val="24"/>
          <w:lang w:eastAsia="ru-RU"/>
        </w:rPr>
        <w:t xml:space="preserve">6. </w:t>
      </w:r>
      <w:r w:rsidRPr="000D331D">
        <w:rPr>
          <w:rFonts w:ascii="Times New Roman" w:eastAsia="Times New Roman" w:hAnsi="Times New Roman" w:cs="Times New Roman"/>
          <w:b/>
          <w:bCs/>
          <w:sz w:val="24"/>
          <w:szCs w:val="24"/>
          <w:lang w:eastAsia="ru-RU"/>
        </w:rPr>
        <w:t>Рейтинг-план</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722"/>
        <w:gridCol w:w="1223"/>
        <w:gridCol w:w="1450"/>
        <w:gridCol w:w="1134"/>
        <w:gridCol w:w="849"/>
        <w:gridCol w:w="992"/>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22"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223"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4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841"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913"/>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ОР.1-1-1</w:t>
            </w:r>
          </w:p>
        </w:tc>
        <w:tc>
          <w:tcPr>
            <w:tcW w:w="1722"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186F3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913"/>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186F3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58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Тематические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186F3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509"/>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ОР.1-1-2</w:t>
            </w: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Анализ текста </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186F3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223" w:type="dxa"/>
            <w:shd w:val="clear" w:color="auto" w:fill="auto"/>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w:t>
            </w:r>
          </w:p>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186F3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rPr>
          <w:trHeight w:val="460"/>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223"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Эссе</w:t>
            </w:r>
          </w:p>
        </w:tc>
        <w:tc>
          <w:tcPr>
            <w:tcW w:w="14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1-3</w:t>
            </w:r>
          </w:p>
        </w:tc>
        <w:tc>
          <w:tcPr>
            <w:tcW w:w="1134" w:type="dxa"/>
            <w:shd w:val="clear" w:color="auto" w:fill="auto"/>
          </w:tcPr>
          <w:p w:rsidR="008226B3" w:rsidRPr="000D331D" w:rsidRDefault="00186F3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84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992"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0D331D" w:rsidRPr="000D331D" w:rsidTr="005F3279">
        <w:trPr>
          <w:trHeight w:val="460"/>
        </w:trPr>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30</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2"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223"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450"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23</w:t>
            </w:r>
          </w:p>
        </w:tc>
        <w:tc>
          <w:tcPr>
            <w:tcW w:w="84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992"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8771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7.1.</w:t>
      </w:r>
      <w:r w:rsidRPr="000D331D">
        <w:rPr>
          <w:rFonts w:ascii="Times New Roman" w:eastAsia="Times New Roman" w:hAnsi="Times New Roman" w:cs="Times New Roman"/>
          <w:bCs/>
          <w:i/>
          <w:iCs/>
          <w:sz w:val="24"/>
          <w:szCs w:val="24"/>
          <w:lang w:eastAsia="ru-RU"/>
        </w:rPr>
        <w:t>Основная литература</w:t>
      </w:r>
    </w:p>
    <w:p w:rsidR="00A8771C" w:rsidRPr="000D331D" w:rsidRDefault="00A8771C" w:rsidP="00A25FB2">
      <w:pPr>
        <w:numPr>
          <w:ilvl w:val="0"/>
          <w:numId w:val="14"/>
        </w:numPr>
        <w:shd w:val="clear" w:color="auto" w:fill="FFFFFF"/>
        <w:spacing w:after="0" w:line="240" w:lineRule="auto"/>
        <w:ind w:left="0" w:firstLine="709"/>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История России: Электронный учебник / Под.ред. Г.Б.Поляка.-3-е изд.- М.: ЮНИТИ-ДАНА, 2011.- 1 СD.  </w:t>
      </w:r>
    </w:p>
    <w:p w:rsidR="00A8771C"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0D331D">
        <w:rPr>
          <w:rFonts w:ascii="Times New Roman" w:eastAsia="Times New Roman" w:hAnsi="Times New Roman" w:cs="Times New Roman"/>
          <w:sz w:val="24"/>
          <w:szCs w:val="24"/>
          <w:shd w:val="clear" w:color="auto" w:fill="FFFFFF"/>
          <w:lang w:eastAsia="ru-RU"/>
        </w:rPr>
        <w:t xml:space="preserve">Деревянко А. П. История России: Электронный учебник/ А. П. Деревянко, Н. А. Шабельникова. — М.: Кнорус, 2010. −1 </w:t>
      </w:r>
      <w:r w:rsidRPr="000D331D">
        <w:rPr>
          <w:rFonts w:ascii="Times New Roman" w:eastAsia="Times New Roman" w:hAnsi="Times New Roman" w:cs="Times New Roman"/>
          <w:sz w:val="24"/>
          <w:szCs w:val="24"/>
          <w:shd w:val="clear" w:color="auto" w:fill="FFFFFF"/>
          <w:lang w:val="en-US" w:eastAsia="ru-RU"/>
        </w:rPr>
        <w:t>CD</w:t>
      </w:r>
      <w:r w:rsidRPr="000D331D">
        <w:rPr>
          <w:rFonts w:ascii="Times New Roman" w:eastAsia="Times New Roman" w:hAnsi="Times New Roman" w:cs="Times New Roman"/>
          <w:sz w:val="24"/>
          <w:szCs w:val="24"/>
          <w:shd w:val="clear" w:color="auto" w:fill="FFFFFF"/>
          <w:lang w:eastAsia="ru-RU"/>
        </w:rPr>
        <w:t>/</w:t>
      </w:r>
    </w:p>
    <w:p w:rsidR="00A8771C" w:rsidRPr="00C53FD7" w:rsidRDefault="00A8771C" w:rsidP="00A25FB2">
      <w:pPr>
        <w:numPr>
          <w:ilvl w:val="0"/>
          <w:numId w:val="14"/>
        </w:numPr>
        <w:shd w:val="clear" w:color="auto" w:fill="FFFFFF"/>
        <w:spacing w:after="0" w:line="240" w:lineRule="auto"/>
        <w:ind w:left="0" w:firstLine="709"/>
        <w:jc w:val="both"/>
        <w:rPr>
          <w:rFonts w:ascii="Times New Roman" w:eastAsia="Times New Roman" w:hAnsi="Times New Roman" w:cs="Times New Roman"/>
          <w:sz w:val="24"/>
          <w:szCs w:val="24"/>
          <w:shd w:val="clear" w:color="auto" w:fill="FFFFFF"/>
          <w:lang w:eastAsia="ru-RU"/>
        </w:rPr>
      </w:pPr>
      <w:r w:rsidRPr="00C53FD7">
        <w:rPr>
          <w:rFonts w:ascii="Times New Roman" w:eastAsia="Times New Roman" w:hAnsi="Times New Roman" w:cs="Times New Roman"/>
          <w:sz w:val="24"/>
          <w:szCs w:val="24"/>
          <w:shd w:val="clear" w:color="auto" w:fill="FFFFFF"/>
          <w:lang w:eastAsia="ru-RU"/>
        </w:rPr>
        <w:lastRenderedPageBreak/>
        <w:t xml:space="preserve"> Кузнецов, И.Н. История: учебник для бакалавров / И.Н. Кузнецов. - 3-е изд., перераб. и доп. - Москва: Издательско-торговая корпорация «Дашков и К°», 2017. - 576 с. - (Учебные издания для бакалавров). - Библиогр. в кн. - ISBN 978-5-394-02800-7</w:t>
      </w:r>
    </w:p>
    <w:p w:rsidR="00A8771C" w:rsidRDefault="00A8771C" w:rsidP="00A25FB2">
      <w:pPr>
        <w:shd w:val="clear" w:color="auto" w:fill="FFFFFF"/>
        <w:tabs>
          <w:tab w:val="left" w:pos="3353"/>
        </w:tabs>
        <w:spacing w:after="0" w:line="240" w:lineRule="auto"/>
        <w:ind w:left="360"/>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7.2 Дополнительная литература:</w:t>
      </w:r>
    </w:p>
    <w:p w:rsidR="00A8771C" w:rsidRPr="009250BD" w:rsidRDefault="00A8771C" w:rsidP="00A25FB2">
      <w:pPr>
        <w:shd w:val="clear" w:color="auto" w:fill="FFFFFF"/>
        <w:spacing w:after="0" w:line="240" w:lineRule="auto"/>
        <w:ind w:firstLine="709"/>
        <w:jc w:val="both"/>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1. </w:t>
      </w:r>
      <w:r w:rsidRPr="009250BD">
        <w:rPr>
          <w:rFonts w:ascii="Times New Roman" w:eastAsia="Times New Roman" w:hAnsi="Times New Roman" w:cs="Times New Roman"/>
          <w:sz w:val="24"/>
          <w:szCs w:val="24"/>
          <w:shd w:val="clear" w:color="auto" w:fill="FFFFFF"/>
          <w:lang w:eastAsia="ru-RU"/>
        </w:rPr>
        <w:t>Матюхин, А.В. История России: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w:t>
      </w:r>
    </w:p>
    <w:p w:rsidR="00A8771C" w:rsidRDefault="00A8771C" w:rsidP="00A25FB2">
      <w:pPr>
        <w:spacing w:after="0" w:line="240" w:lineRule="auto"/>
        <w:ind w:firstLine="709"/>
        <w:rPr>
          <w:rFonts w:ascii="Times New Roman" w:eastAsia="Times New Roman" w:hAnsi="Times New Roman" w:cs="Times New Roman"/>
          <w:sz w:val="24"/>
          <w:szCs w:val="24"/>
          <w:shd w:val="clear" w:color="auto" w:fill="FFFFFF"/>
          <w:lang w:eastAsia="ru-RU"/>
        </w:rPr>
      </w:pPr>
      <w:r>
        <w:rPr>
          <w:rFonts w:ascii="Times New Roman" w:eastAsia="Times New Roman" w:hAnsi="Times New Roman" w:cs="Times New Roman"/>
          <w:sz w:val="24"/>
          <w:szCs w:val="24"/>
          <w:shd w:val="clear" w:color="auto" w:fill="FFFFFF"/>
          <w:lang w:eastAsia="ru-RU"/>
        </w:rPr>
        <w:t xml:space="preserve">2. </w:t>
      </w:r>
      <w:r w:rsidRPr="009250BD">
        <w:rPr>
          <w:rFonts w:ascii="Times New Roman" w:eastAsia="Times New Roman" w:hAnsi="Times New Roman" w:cs="Times New Roman"/>
          <w:sz w:val="24"/>
          <w:szCs w:val="24"/>
          <w:shd w:val="clear" w:color="auto" w:fill="FFFFFF"/>
          <w:lang w:eastAsia="ru-RU"/>
        </w:rPr>
        <w:t>Щукин, Д.В. История России 1991-1999 гг: учебное пособие / Д.В. Щукин ; Министерство образования и науки Российской Федерации, Елецкий государственный университет им. И.А. Бунина. - Елец : Елецкий государственный университет им. И.А. Бунина, 2016. - 236 с. : табл., ил. - Библиогр.: с. 186 - ISBN 978-5-94809-862-3</w:t>
      </w:r>
    </w:p>
    <w:p w:rsidR="00A8771C" w:rsidRPr="00A25FB2" w:rsidRDefault="00A25FB2" w:rsidP="00A25FB2">
      <w:pPr>
        <w:spacing w:after="0" w:line="24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00A8771C" w:rsidRPr="00A25FB2">
        <w:rPr>
          <w:rFonts w:ascii="Times New Roman" w:hAnsi="Times New Roman"/>
          <w:sz w:val="24"/>
          <w:szCs w:val="24"/>
          <w:shd w:val="clear" w:color="auto" w:fill="FFFFFF"/>
        </w:rPr>
        <w:t xml:space="preserve">Вовина-Лебедева В. Г. История Древней Руси: учеб.для студентов учреждений высш. проф. образования/ В. Г. Вовина-Лебедева. — М.: Академия, 2011. −256 с. </w:t>
      </w:r>
    </w:p>
    <w:p w:rsidR="000D331D" w:rsidRPr="000D331D" w:rsidRDefault="00A25FB2" w:rsidP="002400C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bCs/>
          <w:i/>
          <w:iCs/>
          <w:sz w:val="24"/>
          <w:szCs w:val="24"/>
          <w:lang w:eastAsia="ru-RU"/>
        </w:rPr>
        <w:tab/>
      </w:r>
      <w:r w:rsidR="000D331D" w:rsidRPr="000D331D">
        <w:rPr>
          <w:rFonts w:ascii="Times New Roman" w:eastAsia="Times New Roman" w:hAnsi="Times New Roman" w:cs="Times New Roman"/>
          <w:bCs/>
          <w:i/>
          <w:iCs/>
          <w:sz w:val="24"/>
          <w:szCs w:val="24"/>
          <w:lang w:eastAsia="ru-RU"/>
        </w:rPr>
        <w:t xml:space="preserve">7.3. Перечень учебно-методического обеспечения для самостоятельной работы </w:t>
      </w:r>
      <w:r w:rsidR="002400C9">
        <w:rPr>
          <w:rFonts w:ascii="Times New Roman" w:eastAsia="Times New Roman" w:hAnsi="Times New Roman" w:cs="Times New Roman"/>
          <w:bCs/>
          <w:i/>
          <w:iCs/>
          <w:sz w:val="24"/>
          <w:szCs w:val="24"/>
          <w:lang w:eastAsia="ru-RU"/>
        </w:rPr>
        <w:t xml:space="preserve"> </w:t>
      </w:r>
      <w:r w:rsidR="000D331D" w:rsidRPr="000D331D">
        <w:rPr>
          <w:rFonts w:ascii="Times New Roman" w:eastAsia="Times New Roman" w:hAnsi="Times New Roman" w:cs="Times New Roman"/>
          <w:bCs/>
          <w:i/>
          <w:iCs/>
          <w:sz w:val="24"/>
          <w:szCs w:val="24"/>
          <w:lang w:eastAsia="ru-RU"/>
        </w:rPr>
        <w:t>обучающихся по дисциплине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E7B3D"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1" w:history="1">
        <w:r w:rsidR="000D331D" w:rsidRPr="000D331D">
          <w:rPr>
            <w:rFonts w:ascii="Times New Roman" w:eastAsia="Times New Roman" w:hAnsi="Times New Roman" w:cs="Times New Roman"/>
            <w:sz w:val="24"/>
            <w:szCs w:val="24"/>
            <w:u w:val="single"/>
            <w:lang w:eastAsia="ru-RU"/>
          </w:rPr>
          <w:t>www.biblioclub.ru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ЭБС «Университетская библиотека онлайн»</w:t>
      </w:r>
    </w:p>
    <w:p w:rsidR="000D331D" w:rsidRPr="000D331D" w:rsidRDefault="000E7B3D"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2" w:history="1">
        <w:r w:rsidR="000D331D" w:rsidRPr="000D331D">
          <w:rPr>
            <w:rFonts w:ascii="Times New Roman" w:eastAsia="Times New Roman" w:hAnsi="Times New Roman" w:cs="Times New Roman"/>
            <w:sz w:val="24"/>
            <w:szCs w:val="24"/>
            <w:u w:val="single"/>
            <w:lang w:eastAsia="ru-RU"/>
          </w:rPr>
          <w:t>www.elibrary.ru</w:t>
        </w:r>
      </w:hyperlink>
      <w:r w:rsidR="000D331D" w:rsidRPr="000D331D">
        <w:rPr>
          <w:rFonts w:ascii="Times New Roman" w:eastAsia="Times New Roman" w:hAnsi="Times New Roman" w:cs="Times New Roman"/>
          <w:sz w:val="24"/>
          <w:szCs w:val="24"/>
          <w:lang w:eastAsia="ru-RU"/>
        </w:rPr>
        <w:t xml:space="preserve"> -</w:t>
      </w:r>
      <w:r w:rsidR="000D331D"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0E7B3D"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3" w:history="1">
        <w:r w:rsidR="000D331D" w:rsidRPr="000D331D">
          <w:rPr>
            <w:rFonts w:ascii="Times New Roman" w:eastAsia="Times New Roman" w:hAnsi="Times New Roman" w:cs="Times New Roman"/>
            <w:sz w:val="24"/>
            <w:szCs w:val="24"/>
            <w:u w:val="single"/>
            <w:lang w:eastAsia="ru-RU"/>
          </w:rPr>
          <w:t>www.ebiblioteka.ru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Универсальные базы данных изданий</w:t>
      </w:r>
    </w:p>
    <w:p w:rsidR="000D331D" w:rsidRPr="000D331D" w:rsidRDefault="000E7B3D"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14" w:history="1">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r w:rsidR="000D331D" w:rsidRPr="000D331D">
        <w:rPr>
          <w:rFonts w:ascii="Times New Roman" w:eastAsia="Times New Roman" w:hAnsi="Times New Roman" w:cs="Times New Roman"/>
          <w:sz w:val="24"/>
          <w:szCs w:val="24"/>
          <w:lang w:eastAsia="ru-RU"/>
        </w:rPr>
        <w:t xml:space="preserve"> </w:t>
      </w:r>
      <w:r w:rsidR="00361F3A">
        <w:rPr>
          <w:rFonts w:ascii="Times New Roman" w:eastAsia="Times New Roman" w:hAnsi="Times New Roman" w:cs="Times New Roman"/>
          <w:sz w:val="24"/>
          <w:szCs w:val="24"/>
          <w:lang w:eastAsia="ru-RU"/>
        </w:rPr>
        <w:t>–</w:t>
      </w:r>
      <w:r w:rsidR="000D331D" w:rsidRPr="000D331D">
        <w:rPr>
          <w:rFonts w:ascii="Times New Roman" w:eastAsia="Times New Roman" w:hAnsi="Times New Roman" w:cs="Times New Roman"/>
          <w:sz w:val="24"/>
          <w:szCs w:val="24"/>
          <w:lang w:eastAsia="ru-RU"/>
        </w:rPr>
        <w:t xml:space="preserve"> Российское образование – Федеральный портал</w:t>
      </w:r>
    </w:p>
    <w:p w:rsidR="000D331D" w:rsidRPr="000D331D" w:rsidRDefault="000E7B3D"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5"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электронная библиотека исторической литературы</w:t>
      </w:r>
    </w:p>
    <w:p w:rsidR="000D331D" w:rsidRPr="000D331D" w:rsidRDefault="000E7B3D"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6" w:history="1">
        <w:r w:rsidR="000D331D" w:rsidRPr="000D331D">
          <w:rPr>
            <w:rFonts w:ascii="Times New Roman" w:eastAsia="Times New Roman" w:hAnsi="Times New Roman" w:cs="Times New Roman"/>
            <w:sz w:val="24"/>
            <w:szCs w:val="24"/>
            <w:u w:val="single"/>
            <w:lang w:eastAsia="ru-RU"/>
          </w:rPr>
          <w:t>http://rikonti-khalsivar.narod.ru/</w:t>
        </w:r>
      </w:hyperlink>
      <w:r w:rsidR="000D331D" w:rsidRPr="000D331D">
        <w:rPr>
          <w:rFonts w:ascii="Times New Roman" w:eastAsia="Times New Roman" w:hAnsi="Times New Roman" w:cs="Times New Roman"/>
          <w:sz w:val="24"/>
          <w:szCs w:val="24"/>
          <w:lang w:eastAsia="ru-RU"/>
        </w:rPr>
        <w:t xml:space="preserve"> - исторический портал (научно-популярные статьи по  истории)</w:t>
      </w:r>
    </w:p>
    <w:p w:rsidR="000D331D" w:rsidRPr="000D331D" w:rsidRDefault="000E7B3D"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7" w:history="1">
        <w:r w:rsidR="000D331D" w:rsidRPr="000D331D">
          <w:rPr>
            <w:rFonts w:ascii="Times New Roman" w:eastAsia="Times New Roman" w:hAnsi="Times New Roman" w:cs="Times New Roman"/>
            <w:sz w:val="24"/>
            <w:szCs w:val="24"/>
            <w:u w:val="single"/>
            <w:lang w:eastAsia="ru-RU"/>
          </w:rPr>
          <w:t>http://www.historicus.ru/</w:t>
        </w:r>
      </w:hyperlink>
      <w:r w:rsidR="000D331D" w:rsidRPr="000D331D">
        <w:rPr>
          <w:rFonts w:ascii="Times New Roman" w:eastAsia="Times New Roman" w:hAnsi="Times New Roman" w:cs="Times New Roman"/>
          <w:sz w:val="24"/>
          <w:szCs w:val="24"/>
          <w:lang w:eastAsia="ru-RU"/>
        </w:rPr>
        <w:t xml:space="preserve"> - научно-популярный журнал по истории и археологии</w:t>
      </w:r>
    </w:p>
    <w:p w:rsidR="000D331D" w:rsidRPr="000D331D" w:rsidRDefault="000E7B3D"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8" w:history="1">
        <w:r w:rsidR="000D331D" w:rsidRPr="000D331D">
          <w:rPr>
            <w:rFonts w:ascii="Times New Roman" w:eastAsia="Times New Roman" w:hAnsi="Times New Roman" w:cs="Times New Roman"/>
            <w:sz w:val="24"/>
            <w:szCs w:val="24"/>
            <w:u w:val="single"/>
            <w:lang w:eastAsia="ru-RU"/>
          </w:rPr>
          <w:t>http://www.alleng.ru/edu/hist1.htm</w:t>
        </w:r>
      </w:hyperlink>
      <w:r w:rsidR="000D331D" w:rsidRPr="000D331D">
        <w:rPr>
          <w:rFonts w:ascii="Times New Roman" w:eastAsia="Times New Roman" w:hAnsi="Times New Roman" w:cs="Times New Roman"/>
          <w:sz w:val="24"/>
          <w:szCs w:val="24"/>
          <w:lang w:eastAsia="ru-RU"/>
        </w:rPr>
        <w:t xml:space="preserve"> - сайт «Образовательные ресурсы Интернета» – раздел «История»</w:t>
      </w:r>
    </w:p>
    <w:p w:rsidR="000D331D" w:rsidRPr="000D331D" w:rsidRDefault="000E7B3D" w:rsidP="002400C9">
      <w:pPr>
        <w:numPr>
          <w:ilvl w:val="0"/>
          <w:numId w:val="15"/>
        </w:numPr>
        <w:spacing w:after="0" w:line="240" w:lineRule="auto"/>
        <w:ind w:left="0" w:right="-284" w:firstLine="0"/>
        <w:jc w:val="both"/>
        <w:rPr>
          <w:rFonts w:ascii="Times New Roman" w:eastAsia="Times New Roman" w:hAnsi="Times New Roman" w:cs="Times New Roman"/>
          <w:sz w:val="24"/>
          <w:szCs w:val="24"/>
          <w:lang w:eastAsia="ru-RU"/>
        </w:rPr>
      </w:pPr>
      <w:hyperlink r:id="rId19" w:history="1">
        <w:r w:rsidR="000D331D" w:rsidRPr="000D331D">
          <w:rPr>
            <w:rFonts w:ascii="Times New Roman" w:eastAsia="Times New Roman" w:hAnsi="Times New Roman" w:cs="Times New Roman"/>
            <w:sz w:val="24"/>
            <w:szCs w:val="24"/>
            <w:u w:val="single"/>
            <w:lang w:eastAsia="ru-RU"/>
          </w:rPr>
          <w:t>http://historyevent.ru/</w:t>
        </w:r>
      </w:hyperlink>
      <w:r w:rsidR="000D331D" w:rsidRPr="000D331D">
        <w:rPr>
          <w:rFonts w:ascii="Times New Roman" w:eastAsia="Times New Roman" w:hAnsi="Times New Roman" w:cs="Times New Roman"/>
          <w:sz w:val="24"/>
          <w:szCs w:val="24"/>
          <w:lang w:eastAsia="ru-RU"/>
        </w:rPr>
        <w:t xml:space="preserve"> - сайт «Хроники»: история в датах</w:t>
      </w:r>
    </w:p>
    <w:p w:rsidR="000D331D" w:rsidRPr="000D331D" w:rsidRDefault="000E7B3D"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0" w:history="1">
        <w:r w:rsidR="000D331D" w:rsidRPr="000D331D">
          <w:rPr>
            <w:rFonts w:ascii="Times New Roman" w:eastAsia="Times New Roman" w:hAnsi="Times New Roman" w:cs="Times New Roman"/>
            <w:sz w:val="24"/>
            <w:szCs w:val="24"/>
            <w:u w:val="single"/>
            <w:lang w:eastAsia="ru-RU"/>
          </w:rPr>
          <w:t>http://historiwars.narod.ru/</w:t>
        </w:r>
      </w:hyperlink>
      <w:r w:rsidR="000D331D" w:rsidRPr="000D331D">
        <w:rPr>
          <w:rFonts w:ascii="Times New Roman" w:eastAsia="Times New Roman" w:hAnsi="Times New Roman" w:cs="Times New Roman"/>
          <w:sz w:val="24"/>
          <w:szCs w:val="24"/>
          <w:lang w:eastAsia="ru-RU"/>
        </w:rPr>
        <w:t xml:space="preserve"> сайт «История войн» - материалы по истории войн</w:t>
      </w:r>
    </w:p>
    <w:p w:rsidR="000D331D" w:rsidRPr="000D331D" w:rsidRDefault="000E7B3D" w:rsidP="002400C9">
      <w:pPr>
        <w:numPr>
          <w:ilvl w:val="0"/>
          <w:numId w:val="15"/>
        </w:numPr>
        <w:spacing w:after="0" w:line="240" w:lineRule="auto"/>
        <w:ind w:left="0" w:right="300" w:firstLine="0"/>
        <w:jc w:val="both"/>
        <w:rPr>
          <w:rFonts w:ascii="Times New Roman" w:eastAsia="Times New Roman" w:hAnsi="Times New Roman" w:cs="Times New Roman"/>
          <w:sz w:val="24"/>
          <w:szCs w:val="24"/>
          <w:lang w:eastAsia="ru-RU"/>
        </w:rPr>
      </w:pPr>
      <w:hyperlink r:id="rId21" w:history="1">
        <w:r w:rsidR="000D331D" w:rsidRPr="000D331D">
          <w:rPr>
            <w:rFonts w:ascii="Times New Roman" w:eastAsia="Times New Roman" w:hAnsi="Times New Roman" w:cs="Times New Roman"/>
            <w:sz w:val="24"/>
            <w:szCs w:val="24"/>
            <w:u w:val="single"/>
            <w:lang w:eastAsia="ru-RU"/>
          </w:rPr>
          <w:t>http://rulers.narod.ru/</w:t>
        </w:r>
      </w:hyperlink>
      <w:r w:rsidR="000D331D" w:rsidRPr="000D331D">
        <w:rPr>
          <w:rFonts w:ascii="Times New Roman" w:eastAsia="Times New Roman" w:hAnsi="Times New Roman" w:cs="Times New Roman"/>
          <w:sz w:val="24"/>
          <w:szCs w:val="24"/>
          <w:lang w:eastAsia="ru-RU"/>
        </w:rPr>
        <w:t xml:space="preserve"> - история в лицах: личности, династии, карты и схемы</w:t>
      </w:r>
    </w:p>
    <w:p w:rsidR="000D331D" w:rsidRPr="000D331D" w:rsidRDefault="000E7B3D"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2" w:history="1">
        <w:r w:rsidR="000D331D" w:rsidRPr="000D331D">
          <w:rPr>
            <w:rFonts w:ascii="Times New Roman" w:eastAsia="Times New Roman" w:hAnsi="Times New Roman" w:cs="Times New Roman"/>
            <w:sz w:val="24"/>
            <w:szCs w:val="24"/>
            <w:u w:val="single"/>
            <w:lang w:eastAsia="ru-RU"/>
          </w:rPr>
          <w:t>http://www.hist.msu.ru/ER/Etext/index.html</w:t>
        </w:r>
      </w:hyperlink>
      <w:r w:rsidR="000D331D" w:rsidRPr="000D331D">
        <w:rPr>
          <w:rFonts w:ascii="Times New Roman" w:eastAsia="Times New Roman" w:hAnsi="Times New Roman" w:cs="Times New Roman"/>
          <w:sz w:val="24"/>
          <w:szCs w:val="24"/>
          <w:lang w:eastAsia="ru-RU"/>
        </w:rPr>
        <w:t xml:space="preserve"> - электронная библиотека истфака МГУ</w:t>
      </w:r>
    </w:p>
    <w:p w:rsidR="000D331D" w:rsidRPr="000D331D" w:rsidRDefault="000E7B3D"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3" w:history="1">
        <w:r w:rsidR="000D331D" w:rsidRPr="000D331D">
          <w:rPr>
            <w:rFonts w:ascii="Times New Roman" w:eastAsia="Times New Roman" w:hAnsi="Times New Roman" w:cs="Times New Roman"/>
            <w:sz w:val="24"/>
            <w:szCs w:val="24"/>
            <w:u w:val="single"/>
            <w:lang w:eastAsia="ru-RU"/>
          </w:rPr>
          <w:t>http://www.hist.msu.ru/ER/sources.htm</w:t>
        </w:r>
      </w:hyperlink>
      <w:r w:rsidR="000D331D" w:rsidRPr="000D331D">
        <w:rPr>
          <w:rFonts w:ascii="Times New Roman" w:eastAsia="Times New Roman" w:hAnsi="Times New Roman" w:cs="Times New Roman"/>
          <w:sz w:val="24"/>
          <w:szCs w:val="24"/>
          <w:lang w:eastAsia="ru-RU"/>
        </w:rPr>
        <w:t xml:space="preserve"> - библиотека электронных текстов МГУ по истории</w:t>
      </w:r>
    </w:p>
    <w:p w:rsidR="000D331D" w:rsidRPr="000D331D" w:rsidRDefault="000E7B3D"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4" w:history="1">
        <w:r w:rsidR="000D331D" w:rsidRPr="000D331D">
          <w:rPr>
            <w:rFonts w:ascii="Times New Roman" w:eastAsia="Times New Roman" w:hAnsi="Times New Roman" w:cs="Times New Roman"/>
            <w:sz w:val="24"/>
            <w:szCs w:val="24"/>
            <w:u w:val="single"/>
            <w:lang w:eastAsia="ru-RU"/>
          </w:rPr>
          <w:t>http://www.libelli.ru/library/tema/scient.htm</w:t>
        </w:r>
      </w:hyperlink>
      <w:r w:rsidR="000D331D" w:rsidRPr="000D331D">
        <w:rPr>
          <w:rFonts w:ascii="Times New Roman" w:eastAsia="Times New Roman" w:hAnsi="Times New Roman" w:cs="Times New Roman"/>
          <w:sz w:val="24"/>
          <w:szCs w:val="24"/>
          <w:lang w:eastAsia="ru-RU"/>
        </w:rPr>
        <w:t xml:space="preserve"> - научная библиотека электронных книг и статей «Нестор»</w:t>
      </w:r>
    </w:p>
    <w:p w:rsidR="000D331D" w:rsidRPr="000D331D" w:rsidRDefault="000E7B3D" w:rsidP="002400C9">
      <w:pPr>
        <w:numPr>
          <w:ilvl w:val="0"/>
          <w:numId w:val="15"/>
        </w:numPr>
        <w:spacing w:after="0" w:line="240" w:lineRule="auto"/>
        <w:ind w:left="0" w:firstLine="0"/>
        <w:jc w:val="both"/>
        <w:rPr>
          <w:rFonts w:ascii="Times New Roman" w:eastAsia="Times New Roman" w:hAnsi="Times New Roman" w:cs="Times New Roman"/>
          <w:sz w:val="24"/>
          <w:szCs w:val="24"/>
          <w:lang w:eastAsia="ru-RU"/>
        </w:rPr>
      </w:pPr>
      <w:hyperlink r:id="rId25" w:history="1">
        <w:r w:rsidR="000D331D" w:rsidRPr="000D331D">
          <w:rPr>
            <w:rFonts w:ascii="Times New Roman" w:eastAsia="Times New Roman" w:hAnsi="Times New Roman" w:cs="Times New Roman"/>
            <w:sz w:val="24"/>
            <w:szCs w:val="24"/>
            <w:u w:val="single"/>
            <w:lang w:eastAsia="ru-RU"/>
          </w:rPr>
          <w:t>http://www.krugosvet.ru/</w:t>
        </w:r>
      </w:hyperlink>
      <w:r w:rsidR="000D331D" w:rsidRPr="000D331D">
        <w:rPr>
          <w:rFonts w:ascii="Times New Roman" w:eastAsia="Times New Roman" w:hAnsi="Times New Roman" w:cs="Times New Roman"/>
          <w:sz w:val="24"/>
          <w:szCs w:val="24"/>
          <w:lang w:eastAsia="ru-RU"/>
        </w:rPr>
        <w:t xml:space="preserve"> - энциклопедия.</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w:t>
      </w:r>
      <w:r w:rsidR="006B435D">
        <w:rPr>
          <w:rFonts w:ascii="Times New Roman" w:eastAsia="Times New Roman" w:hAnsi="Times New Roman" w:cs="Times New Roman"/>
          <w:sz w:val="24"/>
          <w:szCs w:val="24"/>
          <w:lang w:eastAsia="ru-RU"/>
        </w:rPr>
        <w:t>иплине «История</w:t>
      </w:r>
      <w:r w:rsidRPr="000D331D">
        <w:rPr>
          <w:rFonts w:ascii="Times New Roman" w:eastAsia="Times New Roman" w:hAnsi="Times New Roman" w:cs="Times New Roman"/>
          <w:sz w:val="24"/>
          <w:szCs w:val="24"/>
          <w:lang w:eastAsia="ru-RU"/>
        </w:rPr>
        <w:t xml:space="preserve">»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Планируется использование традиционных программных средств, таких как средства </w:t>
      </w:r>
      <w:r w:rsidRPr="000D331D">
        <w:rPr>
          <w:rFonts w:ascii="Times New Roman" w:eastAsia="Times New Roman" w:hAnsi="Times New Roman" w:cs="Times New Roman"/>
          <w:sz w:val="24"/>
          <w:szCs w:val="24"/>
          <w:lang w:val="en-US" w:eastAsia="ru-RU"/>
        </w:rPr>
        <w:t>MicrosoftWord</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PowerPoint</w:t>
      </w:r>
      <w:r w:rsidRPr="000D331D">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val="en-US" w:eastAsia="ru-RU"/>
        </w:rPr>
        <w:t>MicrosoftInternetExplorer</w:t>
      </w:r>
      <w:r w:rsidRPr="000D331D">
        <w:rPr>
          <w:rFonts w:ascii="Times New Roman" w:eastAsia="Times New Roman" w:hAnsi="Times New Roman" w:cs="Times New Roman"/>
          <w:sz w:val="24"/>
          <w:szCs w:val="24"/>
          <w:lang w:eastAsia="ru-RU"/>
        </w:rPr>
        <w:t xml:space="preserve"> и других, а также организовывать взаимодействие с учащимися в ЭИОС Мининского университета </w:t>
      </w:r>
      <w:r w:rsidRPr="000D331D">
        <w:rPr>
          <w:rFonts w:ascii="Times New Roman" w:eastAsia="Times New Roman" w:hAnsi="Times New Roman" w:cs="Times New Roman"/>
          <w:sz w:val="24"/>
          <w:szCs w:val="24"/>
          <w:lang w:val="en-US" w:eastAsia="ru-RU"/>
        </w:rPr>
        <w:t>Moodle</w:t>
      </w:r>
      <w:r w:rsidRPr="000D331D">
        <w:rPr>
          <w:rFonts w:ascii="Times New Roman" w:eastAsia="Times New Roman" w:hAnsi="Times New Roman" w:cs="Times New Roman"/>
          <w:sz w:val="24"/>
          <w:szCs w:val="24"/>
          <w:lang w:eastAsia="ru-RU"/>
        </w:rPr>
        <w:t xml:space="preserve">, в том числе сетевое взаимодействие с помощью разнообразных сетевых ресурсов, например </w:t>
      </w:r>
      <w:r w:rsidRPr="000D331D">
        <w:rPr>
          <w:rFonts w:ascii="Times New Roman" w:eastAsia="Times New Roman" w:hAnsi="Times New Roman" w:cs="Times New Roman"/>
          <w:sz w:val="24"/>
          <w:szCs w:val="24"/>
          <w:lang w:val="en-US" w:eastAsia="ru-RU"/>
        </w:rPr>
        <w:t>Google</w:t>
      </w:r>
      <w:r w:rsidRPr="000D331D">
        <w:rPr>
          <w:rFonts w:ascii="Times New Roman" w:eastAsia="Times New Roman" w:hAnsi="Times New Roman" w:cs="Times New Roman"/>
          <w:sz w:val="24"/>
          <w:szCs w:val="24"/>
          <w:lang w:eastAsia="ru-RU"/>
        </w:rPr>
        <w:t>-сервисов.</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5.2.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«МИРОВАЯ ХУДОЖЕСТВЕННАЯ КУЛЬТУРА (учебное событие)»</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является предметом гуманитарного цикла, формирующим общее представление студентов о художественной культуре как части духовной культуры человечества, об эстетических ценностях.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Курс направлен на повышение общей культуры личности и развитие художественного вкуса учащихся. Все это обуславливает необходимость изучения данной дисциплины будущими педагогами.</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осуществления обозначенной цели в ходе преподавания курса «МХК» необходимо решить ряд задач:</w:t>
      </w:r>
    </w:p>
    <w:p w:rsidR="000D331D" w:rsidRPr="000D331D" w:rsidRDefault="000D331D" w:rsidP="000D331D">
      <w:pPr>
        <w:numPr>
          <w:ilvl w:val="0"/>
          <w:numId w:val="9"/>
        </w:numPr>
        <w:tabs>
          <w:tab w:val="num" w:pos="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рассказать об идейно-стилистических особенностях основных этапов развития мировой художественной культуры;  </w:t>
      </w:r>
    </w:p>
    <w:p w:rsidR="000D331D" w:rsidRPr="000D331D" w:rsidRDefault="000D331D" w:rsidP="00586D04">
      <w:pPr>
        <w:numPr>
          <w:ilvl w:val="0"/>
          <w:numId w:val="9"/>
        </w:numPr>
        <w:tabs>
          <w:tab w:val="num" w:pos="0"/>
          <w:tab w:val="left" w:pos="540"/>
        </w:tabs>
        <w:spacing w:after="0" w:line="240" w:lineRule="auto"/>
        <w:ind w:hanging="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дать общие сведения о творчестве крупнейших мастеров;</w:t>
      </w:r>
    </w:p>
    <w:p w:rsidR="000D331D" w:rsidRPr="000D331D" w:rsidRDefault="000D331D" w:rsidP="000D331D">
      <w:pPr>
        <w:numPr>
          <w:ilvl w:val="0"/>
          <w:numId w:val="9"/>
        </w:numPr>
        <w:tabs>
          <w:tab w:val="num" w:pos="540"/>
        </w:tabs>
        <w:spacing w:after="0" w:line="240" w:lineRule="auto"/>
        <w:ind w:left="540" w:hanging="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познакомить студентов с выдающимися достижениями человечества в области мировой художественной культуры.</w:t>
      </w:r>
    </w:p>
    <w:p w:rsidR="000D331D" w:rsidRPr="000D331D" w:rsidRDefault="000D331D" w:rsidP="000D331D">
      <w:pPr>
        <w:spacing w:after="0" w:line="240" w:lineRule="auto"/>
        <w:ind w:firstLine="54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Результатом освоения курса должно стать не только знание основного понятийного аппарата дисциплины, но и, что представляется особенно важным, умение студентов ориентироваться в пространстве мировой художественной культуры, понимание ими закономерности развития искусства, умение эмоционально реагировать на культурно-эстетические достижения народов разных стран и оценивать творения художников тех или иных эпох.</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процессе преподавания дисциплины основной акцент ставится не на глубоком изучении стиля того или иного художника, а на общих тенденциях художественной эпохи и их отражениях в произведениях мастеров.  Основной упор делается на такие виды искусства, как архитектура, живопись и скульптура как наиболее «наглядные», то есть требующие визуального восприятия.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Отдельное внимание уделяется искусству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 целью преодоления обычно негативного отношения студентов к произведениям искусства этого периода, формирования у учащихся понимания особенностей художественных стилей нашего времени и закономерностей их развития.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Курс охватывает периоды развития культуры и искусства от первобытности до современности.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Модуль, к которому относится дисциплина «Мировая художественная культура</w:t>
      </w:r>
      <w:r w:rsidR="00586D04">
        <w:rPr>
          <w:rFonts w:ascii="Times New Roman" w:eastAsia="Times New Roman" w:hAnsi="Times New Roman" w:cs="Times New Roman"/>
          <w:sz w:val="24"/>
          <w:szCs w:val="24"/>
          <w:lang w:eastAsia="ru-RU"/>
        </w:rPr>
        <w:t xml:space="preserve"> (учебное событие)</w:t>
      </w:r>
      <w:r w:rsidRPr="000D331D">
        <w:rPr>
          <w:rFonts w:ascii="Times New Roman" w:eastAsia="Times New Roman" w:hAnsi="Times New Roman" w:cs="Times New Roman"/>
          <w:sz w:val="24"/>
          <w:szCs w:val="24"/>
          <w:lang w:eastAsia="ru-RU"/>
        </w:rPr>
        <w:t xml:space="preserve">», «Человек, общество, культура». Данная дисциплина связана со всеми дисциплинами модуля. </w:t>
      </w:r>
    </w:p>
    <w:p w:rsidR="000D331D" w:rsidRPr="000D331D" w:rsidRDefault="000D331D" w:rsidP="000D331D">
      <w:pPr>
        <w:spacing w:after="0" w:line="240" w:lineRule="auto"/>
        <w:ind w:firstLine="720"/>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Спецификой изучения курса  в рамках университетской программы является углубление уже имеющихся знаний об истории культуры и искусства, акцентирование внимания на особенностях анализа произведений искусства и взаимосвязи с другими дисциплинами модуля. </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pacing w:val="3"/>
          <w:sz w:val="24"/>
          <w:szCs w:val="24"/>
          <w:lang w:eastAsia="ru-RU"/>
        </w:rPr>
        <w:t>–</w:t>
      </w:r>
      <w:r w:rsidRPr="000D331D">
        <w:rPr>
          <w:rFonts w:ascii="Times New Roman" w:eastAsia="Times New Roman" w:hAnsi="Times New Roman" w:cs="Times New Roman"/>
          <w:spacing w:val="3"/>
          <w:sz w:val="24"/>
          <w:szCs w:val="24"/>
          <w:lang w:eastAsia="ru-RU"/>
        </w:rPr>
        <w:t xml:space="preserve"> </w:t>
      </w:r>
      <w:r w:rsidRPr="000D331D">
        <w:rPr>
          <w:rFonts w:ascii="Times New Roman" w:eastAsia="Times New Roman" w:hAnsi="Times New Roman" w:cs="Times New Roman"/>
          <w:sz w:val="24"/>
          <w:szCs w:val="24"/>
          <w:lang w:eastAsia="ru-RU"/>
        </w:rPr>
        <w:t>воспитание художественно-эстетического вкуса; освоение навыков анализа произведений искусства, умения разбираться в стилях и направлениях мировой культуры, а также использование приобретенных знаний и умений для расширения кругозора.</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многообразия и национальной самобытности культур различных народов мира;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ознакомление с основными понятиями (искусство, художественный образ, символ);</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осветить особенности развития искусства в теоретическом и историческом аспектах;</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развитие умений оценивать, сопоставлять и классифицировать феномены культуры и искусства;</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формирование представлений о стилях и направлениях в искусстве;</w:t>
      </w:r>
    </w:p>
    <w:p w:rsidR="000D331D" w:rsidRPr="000D331D" w:rsidRDefault="000D331D" w:rsidP="00586D04">
      <w:pPr>
        <w:spacing w:after="0" w:line="240" w:lineRule="auto"/>
        <w:ind w:firstLine="709"/>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осознание роли и места человека в культуре.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shd w:val="clear" w:color="auto" w:fill="FFFFFF"/>
        <w:tblLayout w:type="fixed"/>
        <w:tblLook w:val="0000" w:firstRow="0" w:lastRow="0" w:firstColumn="0" w:lastColumn="0" w:noHBand="0" w:noVBand="0"/>
      </w:tblPr>
      <w:tblGrid>
        <w:gridCol w:w="830"/>
        <w:gridCol w:w="1893"/>
        <w:gridCol w:w="1241"/>
        <w:gridCol w:w="2062"/>
        <w:gridCol w:w="1548"/>
        <w:gridCol w:w="1788"/>
      </w:tblGrid>
      <w:tr w:rsidR="000D331D" w:rsidRPr="000D331D" w:rsidTr="00586D04">
        <w:trPr>
          <w:trHeight w:val="385"/>
        </w:trPr>
        <w:tc>
          <w:tcPr>
            <w:tcW w:w="830"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893"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41"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62"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86D04">
        <w:trPr>
          <w:trHeight w:val="331"/>
        </w:trPr>
        <w:tc>
          <w:tcPr>
            <w:tcW w:w="830"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893" w:type="dxa"/>
            <w:vMerge w:val="restart"/>
            <w:tcBorders>
              <w:top w:val="single" w:sz="2" w:space="0" w:color="000000"/>
              <w:left w:val="single" w:sz="2" w:space="0" w:color="000000"/>
              <w:right w:val="single" w:sz="2" w:space="0" w:color="000000"/>
            </w:tcBorders>
            <w:shd w:val="clear" w:color="auto" w:fill="FFFFFF"/>
          </w:tcPr>
          <w:p w:rsidR="000D331D" w:rsidRPr="000D331D" w:rsidRDefault="000D331D" w:rsidP="000D331D">
            <w:pPr>
              <w:tabs>
                <w:tab w:val="left" w:pos="284"/>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проводить работу по гражданскому, духовно-нравственному, эстетическому воспитанию и развитию обучаемых, приобщению их к историческим ценностям и достижениям отечественной и мировой культуры.</w:t>
            </w:r>
          </w:p>
        </w:tc>
        <w:tc>
          <w:tcPr>
            <w:tcW w:w="1241" w:type="dxa"/>
            <w:tcBorders>
              <w:top w:val="single" w:sz="2" w:space="0" w:color="000000"/>
              <w:left w:val="single" w:sz="2" w:space="0" w:color="000000"/>
              <w:right w:val="single" w:sz="2" w:space="0" w:color="000000"/>
            </w:tcBorders>
            <w:shd w:val="clear" w:color="auto"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Знает логику развития российской и мировой культуры</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586D04">
              <w:rPr>
                <w:rFonts w:ascii="Times New Roman" w:eastAsia="Times New Roman" w:hAnsi="Times New Roman" w:cs="Times New Roman"/>
                <w:sz w:val="24"/>
                <w:szCs w:val="24"/>
                <w:lang w:eastAsia="ru-RU"/>
              </w:rPr>
              <w:t>4</w:t>
            </w:r>
          </w:p>
          <w:p w:rsidR="00586D04" w:rsidRPr="000D331D" w:rsidRDefault="00586D04"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 контрольная работа</w:t>
            </w:r>
          </w:p>
        </w:tc>
      </w:tr>
      <w:tr w:rsidR="00586D04" w:rsidRPr="000D331D" w:rsidTr="00586D04">
        <w:trPr>
          <w:trHeight w:val="331"/>
        </w:trPr>
        <w:tc>
          <w:tcPr>
            <w:tcW w:w="830"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p>
        </w:tc>
        <w:tc>
          <w:tcPr>
            <w:tcW w:w="1893" w:type="dxa"/>
            <w:vMerge/>
            <w:tcBorders>
              <w:left w:val="single" w:sz="2" w:space="0" w:color="000000"/>
              <w:bottom w:val="single" w:sz="2" w:space="0" w:color="000000"/>
              <w:right w:val="single" w:sz="2" w:space="0" w:color="000000"/>
            </w:tcBorders>
            <w:shd w:val="clear" w:color="auto" w:fill="FFFFFF"/>
          </w:tcPr>
          <w:p w:rsidR="00586D04" w:rsidRPr="000D331D" w:rsidRDefault="00586D04" w:rsidP="000D331D">
            <w:pPr>
              <w:tabs>
                <w:tab w:val="left" w:pos="318"/>
              </w:tabs>
              <w:spacing w:after="0" w:line="240" w:lineRule="auto"/>
              <w:rPr>
                <w:rFonts w:ascii="Times New Roman" w:eastAsia="Times New Roman" w:hAnsi="Times New Roman" w:cs="Times New Roman"/>
                <w:sz w:val="24"/>
                <w:szCs w:val="24"/>
                <w:lang w:eastAsia="ru-RU"/>
              </w:rPr>
            </w:pPr>
          </w:p>
        </w:tc>
        <w:tc>
          <w:tcPr>
            <w:tcW w:w="1241" w:type="dxa"/>
            <w:tcBorders>
              <w:left w:val="single" w:sz="2" w:space="0" w:color="000000"/>
              <w:bottom w:val="single" w:sz="2" w:space="0" w:color="000000"/>
              <w:right w:val="single" w:sz="2" w:space="0" w:color="000000"/>
            </w:tcBorders>
            <w:shd w:val="clear" w:color="auto" w:fill="FFFFFF"/>
          </w:tcPr>
          <w:p w:rsidR="00586D04" w:rsidRPr="000D331D" w:rsidRDefault="00586D04"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6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586D04" w:rsidRPr="000D331D" w:rsidRDefault="00586D04"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Умеет анализировать произведения искусства</w:t>
            </w:r>
          </w:p>
        </w:tc>
        <w:tc>
          <w:tcPr>
            <w:tcW w:w="1548" w:type="dxa"/>
            <w:tcBorders>
              <w:top w:val="single" w:sz="2" w:space="0" w:color="000000"/>
              <w:left w:val="single" w:sz="2" w:space="0" w:color="000000"/>
              <w:bottom w:val="single" w:sz="2" w:space="0" w:color="000000"/>
              <w:right w:val="single" w:sz="2" w:space="0" w:color="000000"/>
            </w:tcBorders>
            <w:shd w:val="clear" w:color="auto" w:fill="FFFFFF"/>
          </w:tcPr>
          <w:p w:rsidR="00586D04"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Pr>
                <w:rFonts w:ascii="Times New Roman" w:eastAsia="Times New Roman" w:hAnsi="Times New Roman" w:cs="Times New Roman"/>
                <w:sz w:val="24"/>
                <w:szCs w:val="24"/>
                <w:lang w:eastAsia="ru-RU"/>
              </w:rPr>
              <w:t>4</w:t>
            </w:r>
          </w:p>
          <w:p w:rsidR="00586D04" w:rsidRPr="000D331D" w:rsidRDefault="00586D04" w:rsidP="00361F3A">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ОК-5</w:t>
            </w:r>
          </w:p>
        </w:tc>
        <w:tc>
          <w:tcPr>
            <w:tcW w:w="1788" w:type="dxa"/>
            <w:tcBorders>
              <w:top w:val="single" w:sz="2" w:space="0" w:color="000000"/>
              <w:left w:val="single" w:sz="2" w:space="0" w:color="000000"/>
              <w:bottom w:val="single" w:sz="2" w:space="0" w:color="000000"/>
              <w:right w:val="single" w:sz="2" w:space="0" w:color="000000"/>
            </w:tcBorders>
            <w:shd w:val="clear" w:color="auto" w:fill="FFFFFF"/>
          </w:tcPr>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r>
    </w:tbl>
    <w:p w:rsidR="000D331D" w:rsidRPr="000D331D" w:rsidRDefault="000D331D" w:rsidP="000D331D">
      <w:pPr>
        <w:numPr>
          <w:ilvl w:val="0"/>
          <w:numId w:val="14"/>
        </w:numPr>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021D56">
              <w:rPr>
                <w:rFonts w:ascii="Times New Roman" w:eastAsia="Times New Roman" w:hAnsi="Times New Roman" w:cs="Times New Roman"/>
                <w:sz w:val="24"/>
                <w:szCs w:val="24"/>
                <w:lang w:eastAsia="ru-RU"/>
              </w:rPr>
              <w:t>/ контроль</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021D56">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Теоретические вопросы изучения культуры и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7</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Тема 1.1 Проблемное поле художественной культуры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1.2. Виды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Многообразие культурных миров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C94CD9"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C94CD9"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15</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Особенности первобытного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Искусство древних цивилизаций Средней Азии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Крито-микенская культура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Искусство античности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3. Особенности европейского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C94CD9"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C94CD9">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C94CD9">
              <w:rPr>
                <w:rFonts w:ascii="Times New Roman" w:eastAsia="Times New Roman" w:hAnsi="Times New Roman" w:cs="Times New Roman"/>
                <w:b/>
                <w:sz w:val="24"/>
                <w:szCs w:val="24"/>
                <w:lang w:eastAsia="ru-RU"/>
              </w:rPr>
              <w:t>9</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21D5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021D56">
              <w:rPr>
                <w:rFonts w:ascii="Times New Roman" w:eastAsia="Times New Roman" w:hAnsi="Times New Roman" w:cs="Times New Roman"/>
                <w:b/>
                <w:sz w:val="24"/>
                <w:szCs w:val="24"/>
                <w:lang w:eastAsia="ru-RU"/>
              </w:rPr>
              <w:t>0</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Искусство эпохи средневековья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Искусство Возрождения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3.3. Западноевропейское искусство </w:t>
            </w:r>
            <w:r w:rsidRPr="000D331D">
              <w:rPr>
                <w:rFonts w:ascii="Times New Roman" w:eastAsia="Times New Roman" w:hAnsi="Times New Roman" w:cs="Times New Roman"/>
                <w:sz w:val="24"/>
                <w:szCs w:val="24"/>
                <w:lang w:val="en-US" w:eastAsia="ru-RU"/>
              </w:rPr>
              <w:t>XVII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Искусство эпохи Просвещения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3.5. Искусство </w:t>
            </w:r>
            <w:r w:rsidRPr="000D331D">
              <w:rPr>
                <w:rFonts w:ascii="Times New Roman" w:eastAsia="Times New Roman" w:hAnsi="Times New Roman" w:cs="Times New Roman"/>
                <w:sz w:val="24"/>
                <w:szCs w:val="24"/>
                <w:lang w:val="en-US" w:eastAsia="ru-RU"/>
              </w:rPr>
              <w:t>XIX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3.6. Искусство ХХ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Раздел 4. Особенности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C94CD9"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C94CD9"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21D5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021D56">
              <w:rPr>
                <w:rFonts w:ascii="Times New Roman" w:eastAsia="Times New Roman" w:hAnsi="Times New Roman" w:cs="Times New Roman"/>
                <w:b/>
                <w:sz w:val="24"/>
                <w:szCs w:val="24"/>
                <w:lang w:eastAsia="ru-RU"/>
              </w:rPr>
              <w:t>6</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Менталитет русской культуры и основные тенденции отечественного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Культура и искусство славянского язычества. Искусство Киевской Руси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Искусство периода феодальной раздробленности Х</w:t>
            </w:r>
            <w:r w:rsidRPr="000D331D">
              <w:rPr>
                <w:rFonts w:ascii="Times New Roman" w:eastAsia="Times New Roman" w:hAnsi="Times New Roman" w:cs="Times New Roman"/>
                <w:sz w:val="24"/>
                <w:szCs w:val="24"/>
                <w:lang w:val="en-US" w:eastAsia="ru-RU"/>
              </w:rPr>
              <w:t>II</w:t>
            </w:r>
            <w:r w:rsidRPr="000D331D">
              <w:rPr>
                <w:rFonts w:ascii="Times New Roman" w:eastAsia="Times New Roman" w:hAnsi="Times New Roman" w:cs="Times New Roman"/>
                <w:sz w:val="24"/>
                <w:szCs w:val="24"/>
                <w:lang w:eastAsia="ru-RU"/>
              </w:rPr>
              <w:t>-сер. Х</w:t>
            </w:r>
            <w:r w:rsidRPr="000D331D">
              <w:rPr>
                <w:rFonts w:ascii="Times New Roman" w:eastAsia="Times New Roman" w:hAnsi="Times New Roman" w:cs="Times New Roman"/>
                <w:sz w:val="24"/>
                <w:szCs w:val="24"/>
                <w:lang w:val="en-US" w:eastAsia="ru-RU"/>
              </w:rPr>
              <w:t>III</w:t>
            </w:r>
            <w:r w:rsidRPr="000D331D">
              <w:rPr>
                <w:rFonts w:ascii="Times New Roman" w:eastAsia="Times New Roman" w:hAnsi="Times New Roman" w:cs="Times New Roman"/>
                <w:sz w:val="24"/>
                <w:szCs w:val="24"/>
                <w:lang w:eastAsia="ru-RU"/>
              </w:rPr>
              <w:t xml:space="preserve"> 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Искусство в период монголо-татарского ига и начала объединения русских земель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4.5. Искусство русского централизованного государства к. Х</w:t>
            </w:r>
            <w:r w:rsidRPr="000D331D">
              <w:rPr>
                <w:rFonts w:ascii="Times New Roman" w:eastAsia="Times New Roman" w:hAnsi="Times New Roman" w:cs="Times New Roman"/>
                <w:sz w:val="24"/>
                <w:szCs w:val="24"/>
                <w:lang w:val="en-US" w:eastAsia="ru-RU"/>
              </w:rPr>
              <w:t>V</w:t>
            </w:r>
            <w:r w:rsidRPr="000D331D">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val="en-US" w:eastAsia="ru-RU"/>
              </w:rPr>
              <w:t>VI</w:t>
            </w:r>
            <w:r w:rsidRPr="000D331D">
              <w:rPr>
                <w:rFonts w:ascii="Times New Roman" w:eastAsia="Times New Roman" w:hAnsi="Times New Roman" w:cs="Times New Roman"/>
                <w:sz w:val="24"/>
                <w:szCs w:val="24"/>
                <w:lang w:eastAsia="ru-RU"/>
              </w:rPr>
              <w:t xml:space="preserve"> 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4.6. Русское искусство Х</w:t>
            </w:r>
            <w:r w:rsidRPr="000D331D">
              <w:rPr>
                <w:rFonts w:ascii="Times New Roman" w:eastAsia="Times New Roman" w:hAnsi="Times New Roman" w:cs="Times New Roman"/>
                <w:sz w:val="24"/>
                <w:szCs w:val="24"/>
                <w:lang w:val="en-US" w:eastAsia="ru-RU"/>
              </w:rPr>
              <w:t>VII</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XVIII</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4.7. Русское искусство Х</w:t>
            </w:r>
            <w:r w:rsidRPr="000D331D">
              <w:rPr>
                <w:rFonts w:ascii="Times New Roman" w:eastAsia="Times New Roman" w:hAnsi="Times New Roman" w:cs="Times New Roman"/>
                <w:sz w:val="24"/>
                <w:szCs w:val="24"/>
                <w:lang w:val="en-US" w:eastAsia="ru-RU"/>
              </w:rPr>
              <w:t>I</w:t>
            </w:r>
            <w:r w:rsidRPr="000D331D">
              <w:rPr>
                <w:rFonts w:ascii="Times New Roman" w:eastAsia="Times New Roman" w:hAnsi="Times New Roman" w:cs="Times New Roman"/>
                <w:sz w:val="24"/>
                <w:szCs w:val="24"/>
                <w:lang w:eastAsia="ru-RU"/>
              </w:rPr>
              <w:t>Х века – нач. ХХ 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4.8. Отечественное искусство советского периода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4.9. Особенности современного русского искусства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21D56" w:rsidRPr="00021D56"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21D56" w:rsidRPr="00021D56" w:rsidRDefault="00021D56"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21D56">
              <w:rPr>
                <w:rFonts w:ascii="Times New Roman" w:eastAsia="Times New Roman" w:hAnsi="Times New Roman" w:cs="Times New Roman"/>
                <w:b/>
                <w:sz w:val="24"/>
                <w:szCs w:val="24"/>
                <w:lang w:eastAsia="ru-RU"/>
              </w:rPr>
              <w:t xml:space="preserve">Контроль </w:t>
            </w:r>
          </w:p>
        </w:tc>
        <w:tc>
          <w:tcPr>
            <w:tcW w:w="830" w:type="dxa"/>
            <w:tcBorders>
              <w:top w:val="single" w:sz="2" w:space="0" w:color="000000"/>
              <w:left w:val="single" w:sz="2" w:space="0" w:color="000000"/>
              <w:bottom w:val="single" w:sz="2" w:space="0" w:color="000000"/>
              <w:right w:val="single" w:sz="2" w:space="0" w:color="000000"/>
            </w:tcBorders>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1D56" w:rsidRPr="00021D56"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C94CD9"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C94CD9"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21D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62/4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Применение технологии </w:t>
      </w:r>
      <w:r w:rsidRPr="000D331D">
        <w:rPr>
          <w:rFonts w:ascii="Times New Roman" w:eastAsia="Times New Roman" w:hAnsi="Times New Roman" w:cs="Times New Roman"/>
          <w:b/>
          <w:sz w:val="24"/>
          <w:szCs w:val="24"/>
          <w:lang w:eastAsia="ru-RU"/>
        </w:rPr>
        <w:t>проблемного обучения</w:t>
      </w:r>
      <w:r w:rsidRPr="000D331D">
        <w:rPr>
          <w:rFonts w:ascii="Times New Roman" w:eastAsia="Times New Roman" w:hAnsi="Times New Roman" w:cs="Times New Roman"/>
          <w:sz w:val="24"/>
          <w:szCs w:val="24"/>
          <w:lang w:eastAsia="ru-RU"/>
        </w:rPr>
        <w:t xml:space="preserve"> и </w:t>
      </w:r>
      <w:r w:rsidRPr="000D331D">
        <w:rPr>
          <w:rFonts w:ascii="Times New Roman" w:eastAsia="Times New Roman" w:hAnsi="Times New Roman" w:cs="Times New Roman"/>
          <w:b/>
          <w:sz w:val="24"/>
          <w:szCs w:val="24"/>
          <w:lang w:eastAsia="ru-RU"/>
        </w:rPr>
        <w:t>интерактивных технологии</w:t>
      </w:r>
      <w:r w:rsidRPr="000D331D">
        <w:rPr>
          <w:rFonts w:ascii="Times New Roman" w:eastAsia="Times New Roman" w:hAnsi="Times New Roman" w:cs="Times New Roman"/>
          <w:sz w:val="24"/>
          <w:szCs w:val="24"/>
          <w:lang w:eastAsia="ru-RU"/>
        </w:rPr>
        <w:t xml:space="preserve">. Спецификой преподавания «Мировой художественной культуры»  является дополнение </w:t>
      </w:r>
      <w:r w:rsidRPr="000D331D">
        <w:rPr>
          <w:rFonts w:ascii="Times New Roman" w:eastAsia="Times New Roman" w:hAnsi="Times New Roman" w:cs="Times New Roman"/>
          <w:sz w:val="24"/>
          <w:szCs w:val="24"/>
          <w:lang w:eastAsia="ru-RU"/>
        </w:rPr>
        <w:lastRenderedPageBreak/>
        <w:t xml:space="preserve">базового курса социокультурными практикумами в виде посещений музеев, театров и филармонии.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ab/>
        <w:t xml:space="preserve">Рекомендуется использовать элементы проблемного изложения лекционного материала, так как у большинства студентов курс «Мировой художественной культуры был в школе.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раздела</w:t>
      </w:r>
      <w:r w:rsidR="00586D04">
        <w:rPr>
          <w:rFonts w:ascii="Times New Roman" w:eastAsia="Times New Roman" w:hAnsi="Times New Roman" w:cs="Times New Roman"/>
          <w:sz w:val="24"/>
          <w:szCs w:val="24"/>
          <w:lang w:eastAsia="ru-RU"/>
        </w:rPr>
        <w:t>х</w:t>
      </w:r>
      <w:r w:rsidRPr="000D331D">
        <w:rPr>
          <w:rFonts w:ascii="Times New Roman" w:eastAsia="Times New Roman" w:hAnsi="Times New Roman" w:cs="Times New Roman"/>
          <w:sz w:val="24"/>
          <w:szCs w:val="24"/>
          <w:lang w:eastAsia="ru-RU"/>
        </w:rPr>
        <w:t xml:space="preserve"> 2-4 используются дидактические видео материалы (электронный носитель).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занятия  по темам «Проблемное поле художественной культуры» и «Менталитет русской культуры и основные тенденции отечественного искусства» рекомендуется включить дискуссии на расширение представлений о культуре и искусстве.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Итоговые занятия по разделам 3 и 4 рекомендуется провести в интерактивной форме семинара-экскурсии в художественный музей изобразительного искусства (НГХМ, Кремль 7 (русская живопись) и Верхневолжская набережная 3 (западноевропейская живость). Студенты разрабатывают виртуальные историко-культурные маршруты, тема согласуется с преподавателем, работа может носить индивидуальный характер, либо проходить в малых группах. </w:t>
      </w:r>
    </w:p>
    <w:p w:rsidR="000D331D" w:rsidRPr="000D331D" w:rsidRDefault="000D331D" w:rsidP="000D331D">
      <w:pPr>
        <w:tabs>
          <w:tab w:val="left" w:pos="1008"/>
          <w:tab w:val="left" w:pos="4785"/>
          <w:tab w:val="left" w:pos="954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анализе произведений искусства рекомендуется использовать сравнительный, типологический, психологический, семиотический методы. Также обучающимся будет предложено провести опрос студентов на выявление культурных предпочтений, общего культурного уровня и наиболее предпочтительных видов искусства.</w:t>
      </w:r>
    </w:p>
    <w:p w:rsidR="000D331D" w:rsidRPr="00BB736D" w:rsidRDefault="00186F3D" w:rsidP="00186F3D">
      <w:pPr>
        <w:pStyle w:val="a9"/>
        <w:spacing w:after="0" w:line="240" w:lineRule="auto"/>
        <w:ind w:left="360"/>
        <w:rPr>
          <w:rFonts w:ascii="Times New Roman" w:hAnsi="Times New Roman"/>
          <w:b/>
          <w:bCs/>
          <w:sz w:val="24"/>
          <w:szCs w:val="24"/>
        </w:rPr>
      </w:pPr>
      <w:r>
        <w:rPr>
          <w:rFonts w:ascii="Times New Roman" w:hAnsi="Times New Roman"/>
          <w:b/>
          <w:bCs/>
          <w:sz w:val="24"/>
          <w:szCs w:val="24"/>
        </w:rPr>
        <w:t>6.</w:t>
      </w:r>
      <w:r w:rsidR="000D331D" w:rsidRPr="00BB736D">
        <w:rPr>
          <w:rFonts w:ascii="Times New Roman" w:hAnsi="Times New Roman"/>
          <w:b/>
          <w:bCs/>
          <w:sz w:val="24"/>
          <w:szCs w:val="24"/>
        </w:rPr>
        <w:t>Рейтинг-план</w:t>
      </w:r>
    </w:p>
    <w:tbl>
      <w:tblPr>
        <w:tblW w:w="4946" w:type="pct"/>
        <w:tblLayout w:type="fixed"/>
        <w:tblLook w:val="0000" w:firstRow="0" w:lastRow="0" w:firstColumn="0" w:lastColumn="0" w:noHBand="0" w:noVBand="0"/>
      </w:tblPr>
      <w:tblGrid>
        <w:gridCol w:w="477"/>
        <w:gridCol w:w="1283"/>
        <w:gridCol w:w="1924"/>
        <w:gridCol w:w="1649"/>
        <w:gridCol w:w="1239"/>
        <w:gridCol w:w="1102"/>
        <w:gridCol w:w="829"/>
        <w:gridCol w:w="965"/>
      </w:tblGrid>
      <w:tr w:rsidR="000D331D" w:rsidRPr="000D331D" w:rsidTr="00A25FB2">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24"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3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794"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A25FB2">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96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ОР.1-2-1</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586D04">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shd w:val="clear" w:color="auto" w:fill="FFFFFF"/>
                <w:lang w:eastAsia="ru-RU"/>
              </w:rPr>
              <w:t>Контент-анализ выступлений, Самостоятельная работа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 презентацией</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Ответы на занятиях</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25</w:t>
            </w:r>
          </w:p>
        </w:tc>
      </w:tr>
      <w:tr w:rsidR="000D331D" w:rsidRPr="000D331D" w:rsidTr="00A25FB2">
        <w:trPr>
          <w:trHeight w:val="300"/>
        </w:trPr>
        <w:tc>
          <w:tcPr>
            <w:tcW w:w="477" w:type="dxa"/>
            <w:vMerge/>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top w:val="single" w:sz="2" w:space="0" w:color="000000"/>
              <w:left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9</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Контрольная работа</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7</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0D331D" w:rsidRPr="000D331D" w:rsidTr="00A25FB2">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ОР.1-2-2</w:t>
            </w:r>
          </w:p>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произведений искусства, Составление теста по анализу произведений искусства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24"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Творческое задание</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0D331D" w:rsidRPr="000D331D" w:rsidTr="00A25FB2">
        <w:trPr>
          <w:trHeight w:val="300"/>
        </w:trPr>
        <w:tc>
          <w:tcPr>
            <w:tcW w:w="4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2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96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186F3D" w:rsidRDefault="00186F3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color w:val="FF0000"/>
          <w:sz w:val="32"/>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 xml:space="preserve">Основная литература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eastAsia="Times New Roman" w:hAnsi="Times New Roman" w:cs="Times New Roman"/>
          <w:bCs/>
          <w:iCs/>
          <w:sz w:val="24"/>
          <w:szCs w:val="24"/>
          <w:lang w:eastAsia="ru-RU"/>
        </w:rPr>
        <w:t>Садохин</w:t>
      </w:r>
      <w:r>
        <w:rPr>
          <w:rFonts w:ascii="Times New Roman" w:eastAsia="Times New Roman" w:hAnsi="Times New Roman" w:cs="Times New Roman"/>
          <w:bCs/>
          <w:iCs/>
          <w:sz w:val="24"/>
          <w:szCs w:val="24"/>
          <w:lang w:eastAsia="ru-RU"/>
        </w:rPr>
        <w:t>, А.П. История мировой культуры</w:t>
      </w:r>
      <w:r w:rsidRPr="005417FC">
        <w:rPr>
          <w:rFonts w:ascii="Times New Roman" w:eastAsia="Times New Roman" w:hAnsi="Times New Roman" w:cs="Times New Roman"/>
          <w:bCs/>
          <w:iCs/>
          <w:sz w:val="24"/>
          <w:szCs w:val="24"/>
          <w:lang w:eastAsia="ru-RU"/>
        </w:rPr>
        <w:t>: учебное пособие / А.П. Садо</w:t>
      </w:r>
      <w:r>
        <w:rPr>
          <w:rFonts w:ascii="Times New Roman" w:eastAsia="Times New Roman" w:hAnsi="Times New Roman" w:cs="Times New Roman"/>
          <w:bCs/>
          <w:iCs/>
          <w:sz w:val="24"/>
          <w:szCs w:val="24"/>
          <w:lang w:eastAsia="ru-RU"/>
        </w:rPr>
        <w:t xml:space="preserve">хин, Т.Г. Грушевицкая.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Москва; Берлин</w:t>
      </w:r>
      <w:r w:rsidRPr="005417FC">
        <w:rPr>
          <w:rFonts w:ascii="Times New Roman" w:eastAsia="Times New Roman" w:hAnsi="Times New Roman" w:cs="Times New Roman"/>
          <w:bCs/>
          <w:iCs/>
          <w:sz w:val="24"/>
          <w:szCs w:val="24"/>
          <w:lang w:eastAsia="ru-RU"/>
        </w:rPr>
        <w:t xml:space="preserve">: Директ-Медиа, 2015. </w:t>
      </w:r>
      <w:r w:rsidR="00BB736D">
        <w:rPr>
          <w:rFonts w:ascii="Times New Roman" w:eastAsia="Times New Roman" w:hAnsi="Times New Roman" w:cs="Times New Roman"/>
          <w:bCs/>
          <w:iCs/>
          <w:sz w:val="24"/>
          <w:szCs w:val="24"/>
          <w:lang w:eastAsia="ru-RU"/>
        </w:rPr>
        <w:t>–</w:t>
      </w:r>
      <w:r w:rsidRPr="005417FC">
        <w:rPr>
          <w:rFonts w:ascii="Times New Roman" w:eastAsia="Times New Roman" w:hAnsi="Times New Roman" w:cs="Times New Roman"/>
          <w:bCs/>
          <w:iCs/>
          <w:sz w:val="24"/>
          <w:szCs w:val="24"/>
          <w:lang w:eastAsia="ru-RU"/>
        </w:rPr>
        <w:t xml:space="preserve"> Ч. 1. </w:t>
      </w:r>
      <w:r w:rsidR="00BB736D">
        <w:rPr>
          <w:rFonts w:ascii="Times New Roman" w:eastAsia="Times New Roman" w:hAnsi="Times New Roman" w:cs="Times New Roman"/>
          <w:bCs/>
          <w:iCs/>
          <w:sz w:val="24"/>
          <w:szCs w:val="24"/>
          <w:lang w:eastAsia="ru-RU"/>
        </w:rPr>
        <w:t>–</w:t>
      </w:r>
      <w:r w:rsidRPr="005417FC">
        <w:rPr>
          <w:rFonts w:ascii="Times New Roman" w:eastAsia="Times New Roman" w:hAnsi="Times New Roman" w:cs="Times New Roman"/>
          <w:bCs/>
          <w:iCs/>
          <w:sz w:val="24"/>
          <w:szCs w:val="24"/>
          <w:lang w:eastAsia="ru-RU"/>
        </w:rPr>
        <w:t xml:space="preserve"> 954 с. </w:t>
      </w:r>
      <w:r w:rsidR="00BB736D">
        <w:rPr>
          <w:rFonts w:ascii="Times New Roman" w:eastAsia="Times New Roman" w:hAnsi="Times New Roman" w:cs="Times New Roman"/>
          <w:bCs/>
          <w:iCs/>
          <w:sz w:val="24"/>
          <w:szCs w:val="24"/>
          <w:lang w:eastAsia="ru-RU"/>
        </w:rPr>
        <w:t>–</w:t>
      </w:r>
      <w:r w:rsidRPr="005417FC">
        <w:rPr>
          <w:rFonts w:ascii="Times New Roman" w:eastAsia="Times New Roman" w:hAnsi="Times New Roman" w:cs="Times New Roman"/>
          <w:bCs/>
          <w:iCs/>
          <w:sz w:val="24"/>
          <w:szCs w:val="24"/>
          <w:lang w:eastAsia="ru-RU"/>
        </w:rPr>
        <w:t xml:space="preserve"> Библиогр.</w:t>
      </w:r>
      <w:r>
        <w:rPr>
          <w:rFonts w:ascii="Times New Roman" w:eastAsia="Times New Roman" w:hAnsi="Times New Roman" w:cs="Times New Roman"/>
          <w:bCs/>
          <w:iCs/>
          <w:sz w:val="24"/>
          <w:szCs w:val="24"/>
          <w:lang w:eastAsia="ru-RU"/>
        </w:rPr>
        <w:t xml:space="preserve"> </w:t>
      </w:r>
      <w:r w:rsidR="00BB736D">
        <w:rPr>
          <w:rFonts w:ascii="Times New Roman" w:eastAsia="Times New Roman" w:hAnsi="Times New Roman" w:cs="Times New Roman"/>
          <w:bCs/>
          <w:iCs/>
          <w:sz w:val="24"/>
          <w:szCs w:val="24"/>
          <w:lang w:eastAsia="ru-RU"/>
        </w:rPr>
        <w:t>В</w:t>
      </w:r>
      <w:r>
        <w:rPr>
          <w:rFonts w:ascii="Times New Roman" w:eastAsia="Times New Roman" w:hAnsi="Times New Roman" w:cs="Times New Roman"/>
          <w:bCs/>
          <w:iCs/>
          <w:sz w:val="24"/>
          <w:szCs w:val="24"/>
          <w:lang w:eastAsia="ru-RU"/>
        </w:rPr>
        <w:t xml:space="preserve"> кн.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ISBN 978-5-4475-3302-1</w:t>
      </w:r>
      <w:r w:rsidRPr="005417FC">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5417FC">
        <w:rPr>
          <w:rFonts w:ascii="Times New Roman" w:eastAsia="Times New Roman" w:hAnsi="Times New Roman" w:cs="Times New Roman"/>
          <w:bCs/>
          <w:iCs/>
          <w:sz w:val="24"/>
          <w:szCs w:val="24"/>
          <w:lang w:eastAsia="ru-RU"/>
        </w:rPr>
        <w:t xml:space="preserve"> URL: http://biblioclub.ru/index.php?page=book&amp;id=428649 </w:t>
      </w:r>
    </w:p>
    <w:p w:rsidR="00CD13EC"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417FC">
        <w:rPr>
          <w:rFonts w:ascii="Times New Roman" w:hAnsi="Times New Roman"/>
          <w:bCs/>
          <w:iCs/>
          <w:sz w:val="24"/>
          <w:szCs w:val="24"/>
        </w:rPr>
        <w:t>Садохин</w:t>
      </w:r>
      <w:r>
        <w:rPr>
          <w:rFonts w:ascii="Times New Roman" w:hAnsi="Times New Roman"/>
          <w:bCs/>
          <w:iCs/>
          <w:sz w:val="24"/>
          <w:szCs w:val="24"/>
        </w:rPr>
        <w:t>, А.П. История мировой культуры</w:t>
      </w:r>
      <w:r w:rsidRPr="005417FC">
        <w:rPr>
          <w:rFonts w:ascii="Times New Roman" w:hAnsi="Times New Roman"/>
          <w:bCs/>
          <w:iCs/>
          <w:sz w:val="24"/>
          <w:szCs w:val="24"/>
        </w:rPr>
        <w:t>: учебное пособие / А.П. Садо</w:t>
      </w:r>
      <w:r>
        <w:rPr>
          <w:rFonts w:ascii="Times New Roman" w:hAnsi="Times New Roman"/>
          <w:bCs/>
          <w:iCs/>
          <w:sz w:val="24"/>
          <w:szCs w:val="24"/>
        </w:rPr>
        <w:t xml:space="preserve">хин, Т.Г. Грушевицкая. </w:t>
      </w:r>
      <w:r w:rsidR="00BB736D">
        <w:rPr>
          <w:rFonts w:ascii="Times New Roman" w:hAnsi="Times New Roman"/>
          <w:bCs/>
          <w:iCs/>
          <w:sz w:val="24"/>
          <w:szCs w:val="24"/>
        </w:rPr>
        <w:t>–</w:t>
      </w:r>
      <w:r>
        <w:rPr>
          <w:rFonts w:ascii="Times New Roman" w:hAnsi="Times New Roman"/>
          <w:bCs/>
          <w:iCs/>
          <w:sz w:val="24"/>
          <w:szCs w:val="24"/>
        </w:rPr>
        <w:t xml:space="preserve"> Москва; Берлин</w:t>
      </w:r>
      <w:r w:rsidRPr="005417FC">
        <w:rPr>
          <w:rFonts w:ascii="Times New Roman" w:hAnsi="Times New Roman"/>
          <w:bCs/>
          <w:iCs/>
          <w:sz w:val="24"/>
          <w:szCs w:val="24"/>
        </w:rPr>
        <w:t xml:space="preserve">: Директ-Медиа, 2015. </w:t>
      </w:r>
      <w:r w:rsidR="00BB736D">
        <w:rPr>
          <w:rFonts w:ascii="Times New Roman" w:hAnsi="Times New Roman"/>
          <w:bCs/>
          <w:iCs/>
          <w:sz w:val="24"/>
          <w:szCs w:val="24"/>
        </w:rPr>
        <w:t>–</w:t>
      </w:r>
      <w:r w:rsidRPr="005417FC">
        <w:rPr>
          <w:rFonts w:ascii="Times New Roman" w:hAnsi="Times New Roman"/>
          <w:bCs/>
          <w:iCs/>
          <w:sz w:val="24"/>
          <w:szCs w:val="24"/>
        </w:rPr>
        <w:t xml:space="preserve"> Ч. 2. </w:t>
      </w:r>
      <w:r w:rsidR="00BB736D">
        <w:rPr>
          <w:rFonts w:ascii="Times New Roman" w:hAnsi="Times New Roman"/>
          <w:bCs/>
          <w:iCs/>
          <w:sz w:val="24"/>
          <w:szCs w:val="24"/>
        </w:rPr>
        <w:t>–</w:t>
      </w:r>
      <w:r w:rsidRPr="005417FC">
        <w:rPr>
          <w:rFonts w:ascii="Times New Roman" w:hAnsi="Times New Roman"/>
          <w:bCs/>
          <w:iCs/>
          <w:sz w:val="24"/>
          <w:szCs w:val="24"/>
        </w:rPr>
        <w:t xml:space="preserve"> 767 с. </w:t>
      </w:r>
      <w:r w:rsidR="00BB736D">
        <w:rPr>
          <w:rFonts w:ascii="Times New Roman" w:hAnsi="Times New Roman"/>
          <w:bCs/>
          <w:iCs/>
          <w:sz w:val="24"/>
          <w:szCs w:val="24"/>
        </w:rPr>
        <w:t>–</w:t>
      </w:r>
      <w:r w:rsidRPr="005417FC">
        <w:rPr>
          <w:rFonts w:ascii="Times New Roman" w:hAnsi="Times New Roman"/>
          <w:bCs/>
          <w:iCs/>
          <w:sz w:val="24"/>
          <w:szCs w:val="24"/>
        </w:rPr>
        <w:t xml:space="preserve"> Библиогр. </w:t>
      </w:r>
      <w:r w:rsidR="00BB736D" w:rsidRPr="005417FC">
        <w:rPr>
          <w:rFonts w:ascii="Times New Roman" w:hAnsi="Times New Roman"/>
          <w:bCs/>
          <w:iCs/>
          <w:sz w:val="24"/>
          <w:szCs w:val="24"/>
        </w:rPr>
        <w:t>В</w:t>
      </w:r>
      <w:r w:rsidRPr="005417FC">
        <w:rPr>
          <w:rFonts w:ascii="Times New Roman" w:hAnsi="Times New Roman"/>
          <w:bCs/>
          <w:iCs/>
          <w:sz w:val="24"/>
          <w:szCs w:val="24"/>
        </w:rPr>
        <w:t xml:space="preserve"> </w:t>
      </w:r>
      <w:r>
        <w:rPr>
          <w:rFonts w:ascii="Times New Roman" w:hAnsi="Times New Roman"/>
          <w:bCs/>
          <w:iCs/>
          <w:sz w:val="24"/>
          <w:szCs w:val="24"/>
        </w:rPr>
        <w:t xml:space="preserve">кн. </w:t>
      </w:r>
      <w:r w:rsidR="00BB736D">
        <w:rPr>
          <w:rFonts w:ascii="Times New Roman" w:hAnsi="Times New Roman"/>
          <w:bCs/>
          <w:iCs/>
          <w:sz w:val="24"/>
          <w:szCs w:val="24"/>
        </w:rPr>
        <w:t>–</w:t>
      </w:r>
      <w:r>
        <w:rPr>
          <w:rFonts w:ascii="Times New Roman" w:hAnsi="Times New Roman"/>
          <w:bCs/>
          <w:iCs/>
          <w:sz w:val="24"/>
          <w:szCs w:val="24"/>
        </w:rPr>
        <w:t xml:space="preserve"> </w:t>
      </w:r>
      <w:r>
        <w:rPr>
          <w:rFonts w:ascii="Times New Roman" w:hAnsi="Times New Roman"/>
          <w:bCs/>
          <w:iCs/>
          <w:sz w:val="24"/>
          <w:szCs w:val="24"/>
        </w:rPr>
        <w:lastRenderedPageBreak/>
        <w:t>ISBN 978-5-4475-3303-8</w:t>
      </w:r>
      <w:r w:rsidRPr="005417FC">
        <w:rPr>
          <w:rFonts w:ascii="Times New Roman" w:hAnsi="Times New Roman"/>
          <w:bCs/>
          <w:iCs/>
          <w:sz w:val="24"/>
          <w:szCs w:val="24"/>
        </w:rPr>
        <w:t xml:space="preserve">; То же [Электронный ресурс]. </w:t>
      </w:r>
      <w:r w:rsidR="00BB736D">
        <w:rPr>
          <w:rFonts w:ascii="Times New Roman" w:hAnsi="Times New Roman"/>
          <w:bCs/>
          <w:iCs/>
          <w:sz w:val="24"/>
          <w:szCs w:val="24"/>
        </w:rPr>
        <w:t>–</w:t>
      </w:r>
      <w:r w:rsidRPr="005417FC">
        <w:rPr>
          <w:rFonts w:ascii="Times New Roman" w:hAnsi="Times New Roman"/>
          <w:bCs/>
          <w:iCs/>
          <w:sz w:val="24"/>
          <w:szCs w:val="24"/>
        </w:rPr>
        <w:t xml:space="preserve"> URL: http://biblioclub.ru</w:t>
      </w:r>
      <w:r w:rsidR="00186F3D">
        <w:rPr>
          <w:rFonts w:ascii="Times New Roman" w:hAnsi="Times New Roman"/>
          <w:bCs/>
          <w:iCs/>
          <w:sz w:val="24"/>
          <w:szCs w:val="24"/>
        </w:rPr>
        <w:t xml:space="preserve">/index.php?page=book&amp;id=428650 </w:t>
      </w:r>
    </w:p>
    <w:p w:rsidR="00CD13EC" w:rsidRPr="007464F0" w:rsidRDefault="00CD13EC" w:rsidP="00CD13EC">
      <w:pPr>
        <w:numPr>
          <w:ilvl w:val="0"/>
          <w:numId w:val="12"/>
        </w:numPr>
        <w:tabs>
          <w:tab w:val="left" w:pos="993"/>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История искусств в образах, фактах, вопросах: учебное пособие / Л.М. Ванюшкина, И.К. Дракина, И.И. Куракина, С.А. Тихомиров; науч. </w:t>
      </w:r>
      <w:r w:rsidR="00BB736D" w:rsidRPr="007464F0">
        <w:rPr>
          <w:rFonts w:ascii="Times New Roman" w:eastAsia="Times New Roman" w:hAnsi="Times New Roman" w:cs="Times New Roman"/>
          <w:bCs/>
          <w:iCs/>
          <w:sz w:val="24"/>
          <w:szCs w:val="24"/>
          <w:lang w:eastAsia="ru-RU"/>
        </w:rPr>
        <w:t>Р</w:t>
      </w:r>
      <w:r w:rsidRPr="007464F0">
        <w:rPr>
          <w:rFonts w:ascii="Times New Roman" w:eastAsia="Times New Roman" w:hAnsi="Times New Roman" w:cs="Times New Roman"/>
          <w:bCs/>
          <w:iCs/>
          <w:sz w:val="24"/>
          <w:szCs w:val="24"/>
          <w:lang w:eastAsia="ru-RU"/>
        </w:rPr>
        <w:t xml:space="preserve">ед. В.Ф. Максимович; Министерство образования и науки Российской Федерации, Высшая школа народных искусств (институт).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Санкт-Петербург: Высшая школа народных искусств, 2016.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Ч. 1.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187 с.: табл.. ил.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Библиогр. </w:t>
      </w:r>
      <w:r w:rsidR="00BB736D" w:rsidRPr="007464F0">
        <w:rPr>
          <w:rFonts w:ascii="Times New Roman" w:eastAsia="Times New Roman" w:hAnsi="Times New Roman" w:cs="Times New Roman"/>
          <w:bCs/>
          <w:iCs/>
          <w:sz w:val="24"/>
          <w:szCs w:val="24"/>
          <w:lang w:eastAsia="ru-RU"/>
        </w:rPr>
        <w:t>В</w:t>
      </w:r>
      <w:r w:rsidRPr="007464F0">
        <w:rPr>
          <w:rFonts w:ascii="Times New Roman" w:eastAsia="Times New Roman" w:hAnsi="Times New Roman" w:cs="Times New Roman"/>
          <w:bCs/>
          <w:iCs/>
          <w:sz w:val="24"/>
          <w:szCs w:val="24"/>
          <w:lang w:eastAsia="ru-RU"/>
        </w:rPr>
        <w:t xml:space="preserve"> кн.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ISBN 978-5-906697-21-9 ; То же [Электронный ресурс].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URL: http://biblioclub.ru</w:t>
      </w:r>
      <w:r w:rsidR="003D29B2">
        <w:rPr>
          <w:rFonts w:ascii="Times New Roman" w:eastAsia="Times New Roman" w:hAnsi="Times New Roman" w:cs="Times New Roman"/>
          <w:bCs/>
          <w:iCs/>
          <w:sz w:val="24"/>
          <w:szCs w:val="24"/>
          <w:lang w:eastAsia="ru-RU"/>
        </w:rPr>
        <w:t xml:space="preserve">/index.php?page=book&amp;id=499679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CD13EC"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Оче</w:t>
      </w:r>
      <w:r>
        <w:rPr>
          <w:rFonts w:ascii="Times New Roman" w:eastAsia="Times New Roman" w:hAnsi="Times New Roman" w:cs="Times New Roman"/>
          <w:bCs/>
          <w:iCs/>
          <w:sz w:val="24"/>
          <w:szCs w:val="24"/>
          <w:lang w:eastAsia="ru-RU"/>
        </w:rPr>
        <w:t>рки по истории мировой культуры</w:t>
      </w:r>
      <w:r w:rsidRPr="00D22D0F">
        <w:rPr>
          <w:rFonts w:ascii="Times New Roman" w:eastAsia="Times New Roman" w:hAnsi="Times New Roman" w:cs="Times New Roman"/>
          <w:bCs/>
          <w:iCs/>
          <w:sz w:val="24"/>
          <w:szCs w:val="24"/>
          <w:lang w:eastAsia="ru-RU"/>
        </w:rPr>
        <w:t>: учебное пособие / под</w:t>
      </w:r>
      <w:r>
        <w:rPr>
          <w:rFonts w:ascii="Times New Roman" w:eastAsia="Times New Roman" w:hAnsi="Times New Roman" w:cs="Times New Roman"/>
          <w:bCs/>
          <w:iCs/>
          <w:sz w:val="24"/>
          <w:szCs w:val="24"/>
          <w:lang w:eastAsia="ru-RU"/>
        </w:rPr>
        <w:t xml:space="preserve"> ред. Т.Ф. Кузнецовой.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Москва</w:t>
      </w:r>
      <w:r w:rsidRPr="00D22D0F">
        <w:rPr>
          <w:rFonts w:ascii="Times New Roman" w:eastAsia="Times New Roman" w:hAnsi="Times New Roman" w:cs="Times New Roman"/>
          <w:bCs/>
          <w:iCs/>
          <w:sz w:val="24"/>
          <w:szCs w:val="24"/>
          <w:lang w:eastAsia="ru-RU"/>
        </w:rPr>
        <w:t xml:space="preserve">: Языки русской культуры, 1997.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497 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(Studia historica).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Библи</w:t>
      </w:r>
      <w:r>
        <w:rPr>
          <w:rFonts w:ascii="Times New Roman" w:eastAsia="Times New Roman" w:hAnsi="Times New Roman" w:cs="Times New Roman"/>
          <w:bCs/>
          <w:iCs/>
          <w:sz w:val="24"/>
          <w:szCs w:val="24"/>
          <w:lang w:eastAsia="ru-RU"/>
        </w:rPr>
        <w:t xml:space="preserve">огр. </w:t>
      </w:r>
      <w:r w:rsidR="00BB736D">
        <w:rPr>
          <w:rFonts w:ascii="Times New Roman" w:eastAsia="Times New Roman" w:hAnsi="Times New Roman" w:cs="Times New Roman"/>
          <w:bCs/>
          <w:iCs/>
          <w:sz w:val="24"/>
          <w:szCs w:val="24"/>
          <w:lang w:eastAsia="ru-RU"/>
        </w:rPr>
        <w:t>В</w:t>
      </w:r>
      <w:r>
        <w:rPr>
          <w:rFonts w:ascii="Times New Roman" w:eastAsia="Times New Roman" w:hAnsi="Times New Roman" w:cs="Times New Roman"/>
          <w:bCs/>
          <w:iCs/>
          <w:sz w:val="24"/>
          <w:szCs w:val="24"/>
          <w:lang w:eastAsia="ru-RU"/>
        </w:rPr>
        <w:t xml:space="preserve"> кн.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ISBN 5-7859-0024-6</w:t>
      </w:r>
      <w:r w:rsidRPr="00D22D0F">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URL: http://biblioclub.ru/index.php?page=book&amp;id=477234 </w:t>
      </w:r>
    </w:p>
    <w:p w:rsidR="00CD13EC" w:rsidRPr="007464F0"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Торосян, В.Г. Культурология: история мировой и отечественной культуры: учебник / В.Г. Торосян.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Москва; Берлин: Директ-Медиа, 2015.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960 с.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Библиогр. </w:t>
      </w:r>
      <w:r w:rsidR="00BB736D" w:rsidRPr="007464F0">
        <w:rPr>
          <w:rFonts w:ascii="Times New Roman" w:eastAsia="Times New Roman" w:hAnsi="Times New Roman" w:cs="Times New Roman"/>
          <w:bCs/>
          <w:iCs/>
          <w:sz w:val="24"/>
          <w:szCs w:val="24"/>
          <w:lang w:eastAsia="ru-RU"/>
        </w:rPr>
        <w:t>В</w:t>
      </w:r>
      <w:r w:rsidRPr="007464F0">
        <w:rPr>
          <w:rFonts w:ascii="Times New Roman" w:eastAsia="Times New Roman" w:hAnsi="Times New Roman" w:cs="Times New Roman"/>
          <w:bCs/>
          <w:iCs/>
          <w:sz w:val="24"/>
          <w:szCs w:val="24"/>
          <w:lang w:eastAsia="ru-RU"/>
        </w:rPr>
        <w:t xml:space="preserve"> кн.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ISBN 978-5-4475-2558-3; То же [Электронный ресурс].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URL: http://biblioclub.ru</w:t>
      </w:r>
      <w:r w:rsidR="003D29B2">
        <w:rPr>
          <w:rFonts w:ascii="Times New Roman" w:eastAsia="Times New Roman" w:hAnsi="Times New Roman" w:cs="Times New Roman"/>
          <w:bCs/>
          <w:iCs/>
          <w:sz w:val="24"/>
          <w:szCs w:val="24"/>
          <w:lang w:eastAsia="ru-RU"/>
        </w:rPr>
        <w:t xml:space="preserve">/index.php?page=book&amp;id=363009 </w:t>
      </w:r>
    </w:p>
    <w:p w:rsidR="00CD13EC" w:rsidRPr="00BA7C8B"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08274C">
        <w:rPr>
          <w:rFonts w:ascii="Times New Roman" w:eastAsia="Times New Roman" w:hAnsi="Times New Roman" w:cs="Times New Roman"/>
          <w:bCs/>
          <w:iCs/>
          <w:sz w:val="24"/>
          <w:szCs w:val="24"/>
          <w:lang w:eastAsia="ru-RU"/>
        </w:rPr>
        <w:t>Амиржанова, А.Ш. История искусств: основные закономерности развития искусства Древ</w:t>
      </w:r>
      <w:r>
        <w:rPr>
          <w:rFonts w:ascii="Times New Roman" w:eastAsia="Times New Roman" w:hAnsi="Times New Roman" w:cs="Times New Roman"/>
          <w:bCs/>
          <w:iCs/>
          <w:sz w:val="24"/>
          <w:szCs w:val="24"/>
          <w:lang w:eastAsia="ru-RU"/>
        </w:rPr>
        <w:t>него мира и эпохи Средневековья</w:t>
      </w:r>
      <w:r w:rsidRPr="0008274C">
        <w:rPr>
          <w:rFonts w:ascii="Times New Roman" w:eastAsia="Times New Roman" w:hAnsi="Times New Roman" w:cs="Times New Roman"/>
          <w:bCs/>
          <w:iCs/>
          <w:sz w:val="24"/>
          <w:szCs w:val="24"/>
          <w:lang w:eastAsia="ru-RU"/>
        </w:rPr>
        <w:t>: уч</w:t>
      </w:r>
      <w:r>
        <w:rPr>
          <w:rFonts w:ascii="Times New Roman" w:eastAsia="Times New Roman" w:hAnsi="Times New Roman" w:cs="Times New Roman"/>
          <w:bCs/>
          <w:iCs/>
          <w:sz w:val="24"/>
          <w:szCs w:val="24"/>
          <w:lang w:eastAsia="ru-RU"/>
        </w:rPr>
        <w:t>ебное пособие / А.Ш. Амиржанова</w:t>
      </w:r>
      <w:r w:rsidRPr="0008274C">
        <w:rPr>
          <w:rFonts w:ascii="Times New Roman" w:eastAsia="Times New Roman" w:hAnsi="Times New Roman" w:cs="Times New Roman"/>
          <w:bCs/>
          <w:iCs/>
          <w:sz w:val="24"/>
          <w:szCs w:val="24"/>
          <w:lang w:eastAsia="ru-RU"/>
        </w:rPr>
        <w:t xml:space="preserve">; Минобрнауки России, Омский государственный </w:t>
      </w:r>
      <w:r>
        <w:rPr>
          <w:rFonts w:ascii="Times New Roman" w:eastAsia="Times New Roman" w:hAnsi="Times New Roman" w:cs="Times New Roman"/>
          <w:bCs/>
          <w:iCs/>
          <w:sz w:val="24"/>
          <w:szCs w:val="24"/>
          <w:lang w:eastAsia="ru-RU"/>
        </w:rPr>
        <w:t xml:space="preserve">технический университет.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Омск</w:t>
      </w:r>
      <w:r w:rsidRPr="0008274C">
        <w:rPr>
          <w:rFonts w:ascii="Times New Roman" w:eastAsia="Times New Roman" w:hAnsi="Times New Roman" w:cs="Times New Roman"/>
          <w:bCs/>
          <w:iCs/>
          <w:sz w:val="24"/>
          <w:szCs w:val="24"/>
          <w:lang w:eastAsia="ru-RU"/>
        </w:rPr>
        <w:t>: Изд</w:t>
      </w:r>
      <w:r>
        <w:rPr>
          <w:rFonts w:ascii="Times New Roman" w:eastAsia="Times New Roman" w:hAnsi="Times New Roman" w:cs="Times New Roman"/>
          <w:bCs/>
          <w:iCs/>
          <w:sz w:val="24"/>
          <w:szCs w:val="24"/>
          <w:lang w:eastAsia="ru-RU"/>
        </w:rPr>
        <w:t xml:space="preserve">ательство ОмГТУ, 2017.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192 с.</w:t>
      </w:r>
      <w:r w:rsidRPr="0008274C">
        <w:rPr>
          <w:rFonts w:ascii="Times New Roman" w:eastAsia="Times New Roman" w:hAnsi="Times New Roman" w:cs="Times New Roman"/>
          <w:bCs/>
          <w:iCs/>
          <w:sz w:val="24"/>
          <w:szCs w:val="24"/>
          <w:lang w:eastAsia="ru-RU"/>
        </w:rPr>
        <w:t xml:space="preserve">: ил. </w:t>
      </w:r>
      <w:r w:rsidR="00BB736D">
        <w:rPr>
          <w:rFonts w:ascii="Times New Roman" w:eastAsia="Times New Roman" w:hAnsi="Times New Roman" w:cs="Times New Roman"/>
          <w:bCs/>
          <w:iCs/>
          <w:sz w:val="24"/>
          <w:szCs w:val="24"/>
          <w:lang w:eastAsia="ru-RU"/>
        </w:rPr>
        <w:t>–</w:t>
      </w:r>
      <w:r w:rsidRPr="0008274C">
        <w:rPr>
          <w:rFonts w:ascii="Times New Roman" w:eastAsia="Times New Roman" w:hAnsi="Times New Roman" w:cs="Times New Roman"/>
          <w:bCs/>
          <w:iCs/>
          <w:sz w:val="24"/>
          <w:szCs w:val="24"/>
          <w:lang w:eastAsia="ru-RU"/>
        </w:rPr>
        <w:t xml:space="preserve"> Библиогр.: с. 177 </w:t>
      </w:r>
      <w:r w:rsidR="00BB736D">
        <w:rPr>
          <w:rFonts w:ascii="Times New Roman" w:eastAsia="Times New Roman" w:hAnsi="Times New Roman" w:cs="Times New Roman"/>
          <w:bCs/>
          <w:iCs/>
          <w:sz w:val="24"/>
          <w:szCs w:val="24"/>
          <w:lang w:eastAsia="ru-RU"/>
        </w:rPr>
        <w:t>–</w:t>
      </w:r>
      <w:r w:rsidRPr="0008274C">
        <w:rPr>
          <w:rFonts w:ascii="Times New Roman" w:eastAsia="Times New Roman" w:hAnsi="Times New Roman" w:cs="Times New Roman"/>
          <w:bCs/>
          <w:iCs/>
          <w:sz w:val="24"/>
          <w:szCs w:val="24"/>
          <w:lang w:eastAsia="ru-RU"/>
        </w:rPr>
        <w:t xml:space="preserve"> ISBN 9</w:t>
      </w:r>
      <w:r>
        <w:rPr>
          <w:rFonts w:ascii="Times New Roman" w:eastAsia="Times New Roman" w:hAnsi="Times New Roman" w:cs="Times New Roman"/>
          <w:bCs/>
          <w:iCs/>
          <w:sz w:val="24"/>
          <w:szCs w:val="24"/>
          <w:lang w:eastAsia="ru-RU"/>
        </w:rPr>
        <w:t>78-5-8149-2549-7</w:t>
      </w:r>
      <w:r w:rsidRPr="0008274C">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08274C">
        <w:rPr>
          <w:rFonts w:ascii="Times New Roman" w:eastAsia="Times New Roman" w:hAnsi="Times New Roman" w:cs="Times New Roman"/>
          <w:bCs/>
          <w:iCs/>
          <w:sz w:val="24"/>
          <w:szCs w:val="24"/>
          <w:lang w:eastAsia="ru-RU"/>
        </w:rPr>
        <w:t xml:space="preserve"> URL: http://biblioclub.ru</w:t>
      </w:r>
      <w:r w:rsidR="003D29B2">
        <w:rPr>
          <w:rFonts w:ascii="Times New Roman" w:eastAsia="Times New Roman" w:hAnsi="Times New Roman" w:cs="Times New Roman"/>
          <w:bCs/>
          <w:iCs/>
          <w:sz w:val="24"/>
          <w:szCs w:val="24"/>
          <w:lang w:eastAsia="ru-RU"/>
        </w:rPr>
        <w:t xml:space="preserve">/index.php?page=book&amp;id=493250 </w:t>
      </w:r>
    </w:p>
    <w:p w:rsidR="00CD13EC" w:rsidRPr="00D22D0F"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Плавская, Е.</w:t>
      </w:r>
      <w:r>
        <w:rPr>
          <w:rFonts w:ascii="Times New Roman" w:eastAsia="Times New Roman" w:hAnsi="Times New Roman" w:cs="Times New Roman"/>
          <w:bCs/>
          <w:iCs/>
          <w:sz w:val="24"/>
          <w:szCs w:val="24"/>
          <w:lang w:eastAsia="ru-RU"/>
        </w:rPr>
        <w:t>Л. Мировая культура и искусство</w:t>
      </w:r>
      <w:r w:rsidRPr="00D22D0F">
        <w:rPr>
          <w:rFonts w:ascii="Times New Roman" w:eastAsia="Times New Roman" w:hAnsi="Times New Roman" w:cs="Times New Roman"/>
          <w:bCs/>
          <w:iCs/>
          <w:sz w:val="24"/>
          <w:szCs w:val="24"/>
          <w:lang w:eastAsia="ru-RU"/>
        </w:rPr>
        <w:t>: учебное пособие</w:t>
      </w:r>
      <w:r>
        <w:rPr>
          <w:rFonts w:ascii="Times New Roman" w:eastAsia="Times New Roman" w:hAnsi="Times New Roman" w:cs="Times New Roman"/>
          <w:bCs/>
          <w:iCs/>
          <w:sz w:val="24"/>
          <w:szCs w:val="24"/>
          <w:lang w:eastAsia="ru-RU"/>
        </w:rPr>
        <w:t xml:space="preserve"> / Е.Л. Плавская.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Новосибирск</w:t>
      </w:r>
      <w:r w:rsidRPr="00D22D0F">
        <w:rPr>
          <w:rFonts w:ascii="Times New Roman" w:eastAsia="Times New Roman" w:hAnsi="Times New Roman" w:cs="Times New Roman"/>
          <w:bCs/>
          <w:iCs/>
          <w:sz w:val="24"/>
          <w:szCs w:val="24"/>
          <w:lang w:eastAsia="ru-RU"/>
        </w:rPr>
        <w:t xml:space="preserve">: НГТУ, 2010.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51 с.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ISBN 978-5-7782-1471-2</w:t>
      </w:r>
      <w:r w:rsidRPr="00D22D0F">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URL: http://biblioclub.ru</w:t>
      </w:r>
      <w:r w:rsidR="003D29B2">
        <w:rPr>
          <w:rFonts w:ascii="Times New Roman" w:eastAsia="Times New Roman" w:hAnsi="Times New Roman" w:cs="Times New Roman"/>
          <w:bCs/>
          <w:iCs/>
          <w:sz w:val="24"/>
          <w:szCs w:val="24"/>
          <w:lang w:eastAsia="ru-RU"/>
        </w:rPr>
        <w:t xml:space="preserve">/index.php?page=book&amp;id=228979 </w:t>
      </w:r>
    </w:p>
    <w:p w:rsidR="00CD13EC"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Те</w:t>
      </w:r>
      <w:r>
        <w:rPr>
          <w:rFonts w:ascii="Times New Roman" w:eastAsia="Times New Roman" w:hAnsi="Times New Roman" w:cs="Times New Roman"/>
          <w:bCs/>
          <w:iCs/>
          <w:sz w:val="24"/>
          <w:szCs w:val="24"/>
          <w:lang w:eastAsia="ru-RU"/>
        </w:rPr>
        <w:t>ория и история мировой культуры</w:t>
      </w:r>
      <w:r w:rsidRPr="00D22D0F">
        <w:rPr>
          <w:rFonts w:ascii="Times New Roman" w:eastAsia="Times New Roman" w:hAnsi="Times New Roman" w:cs="Times New Roman"/>
          <w:bCs/>
          <w:iCs/>
          <w:sz w:val="24"/>
          <w:szCs w:val="24"/>
          <w:lang w:eastAsia="ru-RU"/>
        </w:rPr>
        <w:t xml:space="preserve">: учебное пособие / сост. </w:t>
      </w:r>
      <w:r>
        <w:rPr>
          <w:rFonts w:ascii="Times New Roman" w:eastAsia="Times New Roman" w:hAnsi="Times New Roman" w:cs="Times New Roman"/>
          <w:bCs/>
          <w:iCs/>
          <w:sz w:val="24"/>
          <w:szCs w:val="24"/>
          <w:lang w:eastAsia="ru-RU"/>
        </w:rPr>
        <w:t xml:space="preserve">П.Б. Клевцов.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Санкт-Петербург</w:t>
      </w:r>
      <w:r w:rsidRPr="00D22D0F">
        <w:rPr>
          <w:rFonts w:ascii="Times New Roman" w:eastAsia="Times New Roman" w:hAnsi="Times New Roman" w:cs="Times New Roman"/>
          <w:bCs/>
          <w:iCs/>
          <w:sz w:val="24"/>
          <w:szCs w:val="24"/>
          <w:lang w:eastAsia="ru-RU"/>
        </w:rPr>
        <w:t>: Издательство «С</w:t>
      </w:r>
      <w:r w:rsidR="00BB736D" w:rsidRPr="00D22D0F">
        <w:rPr>
          <w:rFonts w:ascii="Times New Roman" w:eastAsia="Times New Roman" w:hAnsi="Times New Roman" w:cs="Times New Roman"/>
          <w:bCs/>
          <w:iCs/>
          <w:sz w:val="24"/>
          <w:szCs w:val="24"/>
          <w:lang w:eastAsia="ru-RU"/>
        </w:rPr>
        <w:t>п</w:t>
      </w:r>
      <w:r w:rsidRPr="00D22D0F">
        <w:rPr>
          <w:rFonts w:ascii="Times New Roman" w:eastAsia="Times New Roman" w:hAnsi="Times New Roman" w:cs="Times New Roman"/>
          <w:bCs/>
          <w:iCs/>
          <w:sz w:val="24"/>
          <w:szCs w:val="24"/>
          <w:lang w:eastAsia="ru-RU"/>
        </w:rPr>
        <w:t xml:space="preserve">бКО», 2008.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311 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ISBN 978-5-903983-05-6; То же [Электронный ресурс].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URL: http://biblioclub.ru/index.php?page=book&amp;id=209855 </w:t>
      </w:r>
    </w:p>
    <w:p w:rsidR="00CD13EC" w:rsidRPr="000D331D" w:rsidRDefault="00CD13EC" w:rsidP="00CD13EC">
      <w:pPr>
        <w:numPr>
          <w:ilvl w:val="0"/>
          <w:numId w:val="11"/>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D22D0F">
        <w:rPr>
          <w:rFonts w:ascii="Times New Roman" w:eastAsia="Times New Roman" w:hAnsi="Times New Roman" w:cs="Times New Roman"/>
          <w:bCs/>
          <w:iCs/>
          <w:sz w:val="24"/>
          <w:szCs w:val="24"/>
          <w:lang w:eastAsia="ru-RU"/>
        </w:rPr>
        <w:t>Тихомиров</w:t>
      </w:r>
      <w:r>
        <w:rPr>
          <w:rFonts w:ascii="Times New Roman" w:eastAsia="Times New Roman" w:hAnsi="Times New Roman" w:cs="Times New Roman"/>
          <w:bCs/>
          <w:iCs/>
          <w:sz w:val="24"/>
          <w:szCs w:val="24"/>
          <w:lang w:eastAsia="ru-RU"/>
        </w:rPr>
        <w:t>, С.А. История мировой культуры</w:t>
      </w:r>
      <w:r w:rsidRPr="00D22D0F">
        <w:rPr>
          <w:rFonts w:ascii="Times New Roman" w:eastAsia="Times New Roman" w:hAnsi="Times New Roman" w:cs="Times New Roman"/>
          <w:bCs/>
          <w:iCs/>
          <w:sz w:val="24"/>
          <w:szCs w:val="24"/>
          <w:lang w:eastAsia="ru-RU"/>
        </w:rPr>
        <w:t>: учебное пособие / С.А. Тихоми</w:t>
      </w:r>
      <w:r>
        <w:rPr>
          <w:rFonts w:ascii="Times New Roman" w:eastAsia="Times New Roman" w:hAnsi="Times New Roman" w:cs="Times New Roman"/>
          <w:bCs/>
          <w:iCs/>
          <w:sz w:val="24"/>
          <w:szCs w:val="24"/>
          <w:lang w:eastAsia="ru-RU"/>
        </w:rPr>
        <w:t xml:space="preserve">ров ; науч. </w:t>
      </w:r>
      <w:r w:rsidR="00BB736D">
        <w:rPr>
          <w:rFonts w:ascii="Times New Roman" w:eastAsia="Times New Roman" w:hAnsi="Times New Roman" w:cs="Times New Roman"/>
          <w:bCs/>
          <w:iCs/>
          <w:sz w:val="24"/>
          <w:szCs w:val="24"/>
          <w:lang w:eastAsia="ru-RU"/>
        </w:rPr>
        <w:t>Р</w:t>
      </w:r>
      <w:r>
        <w:rPr>
          <w:rFonts w:ascii="Times New Roman" w:eastAsia="Times New Roman" w:hAnsi="Times New Roman" w:cs="Times New Roman"/>
          <w:bCs/>
          <w:iCs/>
          <w:sz w:val="24"/>
          <w:szCs w:val="24"/>
          <w:lang w:eastAsia="ru-RU"/>
        </w:rPr>
        <w:t>ед. Л.М. Ванюшкина</w:t>
      </w:r>
      <w:r w:rsidRPr="00D22D0F">
        <w:rPr>
          <w:rFonts w:ascii="Times New Roman" w:eastAsia="Times New Roman" w:hAnsi="Times New Roman" w:cs="Times New Roman"/>
          <w:bCs/>
          <w:iCs/>
          <w:sz w:val="24"/>
          <w:szCs w:val="24"/>
          <w:lang w:eastAsia="ru-RU"/>
        </w:rPr>
        <w:t>; Министерство образования и науки Российской Федерации, Высшая школа народных искусст</w:t>
      </w:r>
      <w:r>
        <w:rPr>
          <w:rFonts w:ascii="Times New Roman" w:eastAsia="Times New Roman" w:hAnsi="Times New Roman" w:cs="Times New Roman"/>
          <w:bCs/>
          <w:iCs/>
          <w:sz w:val="24"/>
          <w:szCs w:val="24"/>
          <w:lang w:eastAsia="ru-RU"/>
        </w:rPr>
        <w:t xml:space="preserve">в (институт).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Санкт-Петербург</w:t>
      </w:r>
      <w:r w:rsidRPr="00D22D0F">
        <w:rPr>
          <w:rFonts w:ascii="Times New Roman" w:eastAsia="Times New Roman" w:hAnsi="Times New Roman" w:cs="Times New Roman"/>
          <w:bCs/>
          <w:iCs/>
          <w:sz w:val="24"/>
          <w:szCs w:val="24"/>
          <w:lang w:eastAsia="ru-RU"/>
        </w:rPr>
        <w:t>: Высшая школа народных и</w:t>
      </w:r>
      <w:r>
        <w:rPr>
          <w:rFonts w:ascii="Times New Roman" w:eastAsia="Times New Roman" w:hAnsi="Times New Roman" w:cs="Times New Roman"/>
          <w:bCs/>
          <w:iCs/>
          <w:sz w:val="24"/>
          <w:szCs w:val="24"/>
          <w:lang w:eastAsia="ru-RU"/>
        </w:rPr>
        <w:t xml:space="preserve">скусств, 2017.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Ч. 2.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112 с.</w:t>
      </w:r>
      <w:r w:rsidRPr="00D22D0F">
        <w:rPr>
          <w:rFonts w:ascii="Times New Roman" w:eastAsia="Times New Roman" w:hAnsi="Times New Roman" w:cs="Times New Roman"/>
          <w:bCs/>
          <w:iCs/>
          <w:sz w:val="24"/>
          <w:szCs w:val="24"/>
          <w:lang w:eastAsia="ru-RU"/>
        </w:rPr>
        <w:t xml:space="preserve">: табл., ил.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Библиогр.</w:t>
      </w:r>
      <w:r>
        <w:rPr>
          <w:rFonts w:ascii="Times New Roman" w:eastAsia="Times New Roman" w:hAnsi="Times New Roman" w:cs="Times New Roman"/>
          <w:bCs/>
          <w:iCs/>
          <w:sz w:val="24"/>
          <w:szCs w:val="24"/>
          <w:lang w:eastAsia="ru-RU"/>
        </w:rPr>
        <w:t xml:space="preserve"> </w:t>
      </w:r>
      <w:r w:rsidR="00BB736D">
        <w:rPr>
          <w:rFonts w:ascii="Times New Roman" w:eastAsia="Times New Roman" w:hAnsi="Times New Roman" w:cs="Times New Roman"/>
          <w:bCs/>
          <w:iCs/>
          <w:sz w:val="24"/>
          <w:szCs w:val="24"/>
          <w:lang w:eastAsia="ru-RU"/>
        </w:rPr>
        <w:t>В</w:t>
      </w:r>
      <w:r>
        <w:rPr>
          <w:rFonts w:ascii="Times New Roman" w:eastAsia="Times New Roman" w:hAnsi="Times New Roman" w:cs="Times New Roman"/>
          <w:bCs/>
          <w:iCs/>
          <w:sz w:val="24"/>
          <w:szCs w:val="24"/>
          <w:lang w:eastAsia="ru-RU"/>
        </w:rPr>
        <w:t xml:space="preserve"> кн.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ISBN 978-5-906697-35-6</w:t>
      </w:r>
      <w:r w:rsidRPr="00D22D0F">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D22D0F">
        <w:rPr>
          <w:rFonts w:ascii="Times New Roman" w:eastAsia="Times New Roman" w:hAnsi="Times New Roman" w:cs="Times New Roman"/>
          <w:bCs/>
          <w:iCs/>
          <w:sz w:val="24"/>
          <w:szCs w:val="24"/>
          <w:lang w:eastAsia="ru-RU"/>
        </w:rPr>
        <w:t xml:space="preserve"> URL: http://biblioclub.ru</w:t>
      </w:r>
      <w:r w:rsidR="003D29B2">
        <w:rPr>
          <w:rFonts w:ascii="Times New Roman" w:eastAsia="Times New Roman" w:hAnsi="Times New Roman" w:cs="Times New Roman"/>
          <w:bCs/>
          <w:iCs/>
          <w:sz w:val="24"/>
          <w:szCs w:val="24"/>
          <w:lang w:eastAsia="ru-RU"/>
        </w:rPr>
        <w:t xml:space="preserve">/index.php?page=book&amp;id=499675 </w:t>
      </w:r>
    </w:p>
    <w:p w:rsidR="00CD13EC" w:rsidRPr="000D331D" w:rsidRDefault="00CD13EC" w:rsidP="00CD13E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 xml:space="preserve">Гнозис: культурология: Учебно-метод. </w:t>
      </w:r>
      <w:r w:rsidR="00BB736D" w:rsidRPr="007464F0">
        <w:rPr>
          <w:rFonts w:ascii="Times New Roman" w:eastAsia="Times New Roman" w:hAnsi="Times New Roman" w:cs="Times New Roman"/>
          <w:bCs/>
          <w:iCs/>
          <w:sz w:val="24"/>
          <w:szCs w:val="24"/>
          <w:lang w:eastAsia="ru-RU"/>
        </w:rPr>
        <w:t>К</w:t>
      </w:r>
      <w:r w:rsidRPr="007464F0">
        <w:rPr>
          <w:rFonts w:ascii="Times New Roman" w:eastAsia="Times New Roman" w:hAnsi="Times New Roman" w:cs="Times New Roman"/>
          <w:bCs/>
          <w:iCs/>
          <w:sz w:val="24"/>
          <w:szCs w:val="24"/>
          <w:lang w:eastAsia="ru-RU"/>
        </w:rPr>
        <w:t xml:space="preserve">омплекс / Нижегор. </w:t>
      </w:r>
      <w:r w:rsidR="00BB736D" w:rsidRPr="007464F0">
        <w:rPr>
          <w:rFonts w:ascii="Times New Roman" w:eastAsia="Times New Roman" w:hAnsi="Times New Roman" w:cs="Times New Roman"/>
          <w:bCs/>
          <w:iCs/>
          <w:sz w:val="24"/>
          <w:szCs w:val="24"/>
          <w:lang w:eastAsia="ru-RU"/>
        </w:rPr>
        <w:t>Г</w:t>
      </w:r>
      <w:r w:rsidRPr="007464F0">
        <w:rPr>
          <w:rFonts w:ascii="Times New Roman" w:eastAsia="Times New Roman" w:hAnsi="Times New Roman" w:cs="Times New Roman"/>
          <w:bCs/>
          <w:iCs/>
          <w:sz w:val="24"/>
          <w:szCs w:val="24"/>
          <w:lang w:eastAsia="ru-RU"/>
        </w:rPr>
        <w:t xml:space="preserve">ос. </w:t>
      </w:r>
      <w:r w:rsidR="00BB736D" w:rsidRPr="007464F0">
        <w:rPr>
          <w:rFonts w:ascii="Times New Roman" w:eastAsia="Times New Roman" w:hAnsi="Times New Roman" w:cs="Times New Roman"/>
          <w:bCs/>
          <w:iCs/>
          <w:sz w:val="24"/>
          <w:szCs w:val="24"/>
          <w:lang w:eastAsia="ru-RU"/>
        </w:rPr>
        <w:t>П</w:t>
      </w:r>
      <w:r w:rsidRPr="007464F0">
        <w:rPr>
          <w:rFonts w:ascii="Times New Roman" w:eastAsia="Times New Roman" w:hAnsi="Times New Roman" w:cs="Times New Roman"/>
          <w:bCs/>
          <w:iCs/>
          <w:sz w:val="24"/>
          <w:szCs w:val="24"/>
          <w:lang w:eastAsia="ru-RU"/>
        </w:rPr>
        <w:t xml:space="preserve">ед. </w:t>
      </w:r>
      <w:r w:rsidR="00BB736D" w:rsidRPr="007464F0">
        <w:rPr>
          <w:rFonts w:ascii="Times New Roman" w:eastAsia="Times New Roman" w:hAnsi="Times New Roman" w:cs="Times New Roman"/>
          <w:bCs/>
          <w:iCs/>
          <w:sz w:val="24"/>
          <w:szCs w:val="24"/>
          <w:lang w:eastAsia="ru-RU"/>
        </w:rPr>
        <w:t>У</w:t>
      </w:r>
      <w:r w:rsidRPr="007464F0">
        <w:rPr>
          <w:rFonts w:ascii="Times New Roman" w:eastAsia="Times New Roman" w:hAnsi="Times New Roman" w:cs="Times New Roman"/>
          <w:bCs/>
          <w:iCs/>
          <w:sz w:val="24"/>
          <w:szCs w:val="24"/>
          <w:lang w:eastAsia="ru-RU"/>
        </w:rPr>
        <w:t xml:space="preserve">н-т; авт.-сост.: В.А. Фортунатова. Т.А.Сметанина, Л.М.Яксяргин.- Н.Новгород, 2010.- 153 с. </w:t>
      </w:r>
    </w:p>
    <w:p w:rsid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 xml:space="preserve">Фортунатова В.А. Культура и образование: Моногр. / В.А.Фортунатова; Нижегор. </w:t>
      </w:r>
      <w:r w:rsidR="00BB736D" w:rsidRPr="005D41BA">
        <w:rPr>
          <w:rFonts w:ascii="Times New Roman" w:eastAsia="Times New Roman" w:hAnsi="Times New Roman" w:cs="Times New Roman"/>
          <w:bCs/>
          <w:iCs/>
          <w:sz w:val="24"/>
          <w:szCs w:val="24"/>
          <w:lang w:eastAsia="ru-RU"/>
        </w:rPr>
        <w:t>Г</w:t>
      </w:r>
      <w:r w:rsidRPr="005D41BA">
        <w:rPr>
          <w:rFonts w:ascii="Times New Roman" w:eastAsia="Times New Roman" w:hAnsi="Times New Roman" w:cs="Times New Roman"/>
          <w:bCs/>
          <w:iCs/>
          <w:sz w:val="24"/>
          <w:szCs w:val="24"/>
          <w:lang w:eastAsia="ru-RU"/>
        </w:rPr>
        <w:t xml:space="preserve">ос. </w:t>
      </w:r>
      <w:r w:rsidR="00BB736D" w:rsidRPr="005D41BA">
        <w:rPr>
          <w:rFonts w:ascii="Times New Roman" w:eastAsia="Times New Roman" w:hAnsi="Times New Roman" w:cs="Times New Roman"/>
          <w:bCs/>
          <w:iCs/>
          <w:sz w:val="24"/>
          <w:szCs w:val="24"/>
          <w:lang w:eastAsia="ru-RU"/>
        </w:rPr>
        <w:t>П</w:t>
      </w:r>
      <w:r w:rsidRPr="005D41BA">
        <w:rPr>
          <w:rFonts w:ascii="Times New Roman" w:eastAsia="Times New Roman" w:hAnsi="Times New Roman" w:cs="Times New Roman"/>
          <w:bCs/>
          <w:iCs/>
          <w:sz w:val="24"/>
          <w:szCs w:val="24"/>
          <w:lang w:eastAsia="ru-RU"/>
        </w:rPr>
        <w:t xml:space="preserve">ед. </w:t>
      </w:r>
      <w:r w:rsidR="00BB736D" w:rsidRPr="005D41BA">
        <w:rPr>
          <w:rFonts w:ascii="Times New Roman" w:eastAsia="Times New Roman" w:hAnsi="Times New Roman" w:cs="Times New Roman"/>
          <w:bCs/>
          <w:iCs/>
          <w:sz w:val="24"/>
          <w:szCs w:val="24"/>
          <w:lang w:eastAsia="ru-RU"/>
        </w:rPr>
        <w:t>У</w:t>
      </w:r>
      <w:r w:rsidRPr="005D41BA">
        <w:rPr>
          <w:rFonts w:ascii="Times New Roman" w:eastAsia="Times New Roman" w:hAnsi="Times New Roman" w:cs="Times New Roman"/>
          <w:bCs/>
          <w:iCs/>
          <w:sz w:val="24"/>
          <w:szCs w:val="24"/>
          <w:lang w:eastAsia="ru-RU"/>
        </w:rPr>
        <w:t xml:space="preserve">н-т.- Н.Новгород, 2010.- 411 с. </w:t>
      </w:r>
    </w:p>
    <w:p w:rsidR="00CD13EC" w:rsidRPr="005D41BA"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5D41BA">
        <w:rPr>
          <w:rFonts w:ascii="Times New Roman" w:eastAsia="Times New Roman" w:hAnsi="Times New Roman" w:cs="Times New Roman"/>
          <w:bCs/>
          <w:iCs/>
          <w:sz w:val="24"/>
          <w:szCs w:val="24"/>
          <w:lang w:eastAsia="ru-RU"/>
        </w:rPr>
        <w:t xml:space="preserve">Гуменюк, А.Н. Пространство искусств: учебное пособие / А.Н. Гуменюк, И.Г. Пендикова; Минобрнауки России, Омский государственный технический университет.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Омск: Издательство ОмГТУ, 2017.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116 с.: ил.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Библиогр.: с. 65-67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ISBN 978-5-8149-2521-3; То же [Электронный ресурс]. </w:t>
      </w:r>
      <w:r w:rsidR="00BB736D">
        <w:rPr>
          <w:rFonts w:ascii="Times New Roman" w:eastAsia="Times New Roman" w:hAnsi="Times New Roman" w:cs="Times New Roman"/>
          <w:bCs/>
          <w:iCs/>
          <w:sz w:val="24"/>
          <w:szCs w:val="24"/>
          <w:lang w:eastAsia="ru-RU"/>
        </w:rPr>
        <w:t>–</w:t>
      </w:r>
      <w:r w:rsidRPr="005D41BA">
        <w:rPr>
          <w:rFonts w:ascii="Times New Roman" w:eastAsia="Times New Roman" w:hAnsi="Times New Roman" w:cs="Times New Roman"/>
          <w:bCs/>
          <w:iCs/>
          <w:sz w:val="24"/>
          <w:szCs w:val="24"/>
          <w:lang w:eastAsia="ru-RU"/>
        </w:rPr>
        <w:t xml:space="preserve"> URL: http://biblioclub.ru/index.php?page=book&amp;id=493330 </w:t>
      </w:r>
    </w:p>
    <w:p w:rsidR="00CD13EC"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Cs/>
          <w:sz w:val="24"/>
          <w:szCs w:val="24"/>
          <w:lang w:eastAsia="ru-RU"/>
        </w:rPr>
      </w:pPr>
      <w:r w:rsidRPr="007464F0">
        <w:rPr>
          <w:rFonts w:ascii="Times New Roman" w:eastAsia="Times New Roman" w:hAnsi="Times New Roman" w:cs="Times New Roman"/>
          <w:bCs/>
          <w:iCs/>
          <w:sz w:val="24"/>
          <w:szCs w:val="24"/>
          <w:lang w:eastAsia="ru-RU"/>
        </w:rPr>
        <w:t>Усова, М.Т</w:t>
      </w:r>
      <w:r>
        <w:rPr>
          <w:rFonts w:ascii="Times New Roman" w:eastAsia="Times New Roman" w:hAnsi="Times New Roman" w:cs="Times New Roman"/>
          <w:bCs/>
          <w:iCs/>
          <w:sz w:val="24"/>
          <w:szCs w:val="24"/>
          <w:lang w:eastAsia="ru-RU"/>
        </w:rPr>
        <w:t>. История зарубежного искусства</w:t>
      </w:r>
      <w:r w:rsidRPr="007464F0">
        <w:rPr>
          <w:rFonts w:ascii="Times New Roman" w:eastAsia="Times New Roman" w:hAnsi="Times New Roman" w:cs="Times New Roman"/>
          <w:bCs/>
          <w:iCs/>
          <w:sz w:val="24"/>
          <w:szCs w:val="24"/>
          <w:lang w:eastAsia="ru-RU"/>
        </w:rPr>
        <w:t>: учебное пособие / М.Т. Усова ; Министерство образования и науки Российской Федерации, Новосибирский государственный техниче</w:t>
      </w:r>
      <w:r>
        <w:rPr>
          <w:rFonts w:ascii="Times New Roman" w:eastAsia="Times New Roman" w:hAnsi="Times New Roman" w:cs="Times New Roman"/>
          <w:bCs/>
          <w:iCs/>
          <w:sz w:val="24"/>
          <w:szCs w:val="24"/>
          <w:lang w:eastAsia="ru-RU"/>
        </w:rPr>
        <w:t xml:space="preserve">ский университет.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Новосибирск</w:t>
      </w:r>
      <w:r w:rsidRPr="007464F0">
        <w:rPr>
          <w:rFonts w:ascii="Times New Roman" w:eastAsia="Times New Roman" w:hAnsi="Times New Roman" w:cs="Times New Roman"/>
          <w:bCs/>
          <w:iCs/>
          <w:sz w:val="24"/>
          <w:szCs w:val="24"/>
          <w:lang w:eastAsia="ru-RU"/>
        </w:rPr>
        <w:t xml:space="preserve">: НГТУ, 2012.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72 с. </w:t>
      </w:r>
      <w:r w:rsidR="00BB736D">
        <w:rPr>
          <w:rFonts w:ascii="Times New Roman" w:eastAsia="Times New Roman" w:hAnsi="Times New Roman" w:cs="Times New Roman"/>
          <w:bCs/>
          <w:iCs/>
          <w:sz w:val="24"/>
          <w:szCs w:val="24"/>
          <w:lang w:eastAsia="ru-RU"/>
        </w:rPr>
        <w:t>–</w:t>
      </w:r>
      <w:r>
        <w:rPr>
          <w:rFonts w:ascii="Times New Roman" w:eastAsia="Times New Roman" w:hAnsi="Times New Roman" w:cs="Times New Roman"/>
          <w:bCs/>
          <w:iCs/>
          <w:sz w:val="24"/>
          <w:szCs w:val="24"/>
          <w:lang w:eastAsia="ru-RU"/>
        </w:rPr>
        <w:t xml:space="preserve"> ISBN 978-5-7782-1945-8</w:t>
      </w:r>
      <w:r w:rsidRPr="007464F0">
        <w:rPr>
          <w:rFonts w:ascii="Times New Roman" w:eastAsia="Times New Roman" w:hAnsi="Times New Roman" w:cs="Times New Roman"/>
          <w:bCs/>
          <w:iCs/>
          <w:sz w:val="24"/>
          <w:szCs w:val="24"/>
          <w:lang w:eastAsia="ru-RU"/>
        </w:rPr>
        <w:t xml:space="preserve">; То же [Электронный ресурс]. </w:t>
      </w:r>
      <w:r w:rsidR="00BB736D">
        <w:rPr>
          <w:rFonts w:ascii="Times New Roman" w:eastAsia="Times New Roman" w:hAnsi="Times New Roman" w:cs="Times New Roman"/>
          <w:bCs/>
          <w:iCs/>
          <w:sz w:val="24"/>
          <w:szCs w:val="24"/>
          <w:lang w:eastAsia="ru-RU"/>
        </w:rPr>
        <w:t>–</w:t>
      </w:r>
      <w:r w:rsidRPr="007464F0">
        <w:rPr>
          <w:rFonts w:ascii="Times New Roman" w:eastAsia="Times New Roman" w:hAnsi="Times New Roman" w:cs="Times New Roman"/>
          <w:bCs/>
          <w:iCs/>
          <w:sz w:val="24"/>
          <w:szCs w:val="24"/>
          <w:lang w:eastAsia="ru-RU"/>
        </w:rPr>
        <w:t xml:space="preserve"> URL: http://biblioclub.ru</w:t>
      </w:r>
      <w:r w:rsidR="003D29B2">
        <w:rPr>
          <w:rFonts w:ascii="Times New Roman" w:eastAsia="Times New Roman" w:hAnsi="Times New Roman" w:cs="Times New Roman"/>
          <w:bCs/>
          <w:iCs/>
          <w:sz w:val="24"/>
          <w:szCs w:val="24"/>
          <w:lang w:eastAsia="ru-RU"/>
        </w:rPr>
        <w:t xml:space="preserve">/index.php?page=book&amp;id=228859 </w:t>
      </w:r>
    </w:p>
    <w:p w:rsidR="000D331D" w:rsidRPr="000D331D" w:rsidRDefault="00CD13EC" w:rsidP="00CD13EC">
      <w:pPr>
        <w:numPr>
          <w:ilvl w:val="0"/>
          <w:numId w:val="10"/>
        </w:numPr>
        <w:tabs>
          <w:tab w:val="left" w:pos="916"/>
          <w:tab w:val="left" w:pos="1134"/>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contextualSpacing/>
        <w:jc w:val="both"/>
        <w:rPr>
          <w:rFonts w:ascii="Times New Roman" w:eastAsia="Times New Roman" w:hAnsi="Times New Roman" w:cs="Times New Roman"/>
          <w:bCs/>
          <w:i/>
          <w:iCs/>
          <w:sz w:val="24"/>
          <w:szCs w:val="24"/>
          <w:lang w:eastAsia="ru-RU"/>
        </w:rPr>
      </w:pPr>
      <w:r w:rsidRPr="007464F0">
        <w:rPr>
          <w:rFonts w:ascii="Times New Roman" w:eastAsia="Times New Roman" w:hAnsi="Times New Roman" w:cs="Times New Roman"/>
          <w:bCs/>
          <w:iCs/>
          <w:sz w:val="24"/>
          <w:szCs w:val="24"/>
          <w:lang w:eastAsia="ru-RU"/>
        </w:rPr>
        <w:lastRenderedPageBreak/>
        <w:t xml:space="preserve">Пивоев В.М. Культурология. Введение в историю и теорию культуры: учеб.пособие для вузов: Рек. УМО вузов РФ / В.М.Пивоев.- М.: Акад. Проект, 2008.- 564 с.-(Учкб. </w:t>
      </w:r>
      <w:r w:rsidR="00BB736D" w:rsidRPr="007464F0">
        <w:rPr>
          <w:rFonts w:ascii="Times New Roman" w:eastAsia="Times New Roman" w:hAnsi="Times New Roman" w:cs="Times New Roman"/>
          <w:bCs/>
          <w:iCs/>
          <w:sz w:val="24"/>
          <w:szCs w:val="24"/>
          <w:lang w:eastAsia="ru-RU"/>
        </w:rPr>
        <w:t>П</w:t>
      </w:r>
      <w:r w:rsidRPr="007464F0">
        <w:rPr>
          <w:rFonts w:ascii="Times New Roman" w:eastAsia="Times New Roman" w:hAnsi="Times New Roman" w:cs="Times New Roman"/>
          <w:bCs/>
          <w:iCs/>
          <w:sz w:val="24"/>
          <w:szCs w:val="24"/>
          <w:lang w:eastAsia="ru-RU"/>
        </w:rPr>
        <w:t xml:space="preserve">особие).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r w:rsidRPr="000D331D">
        <w:rPr>
          <w:rFonts w:ascii="Times New Roman" w:eastAsia="Times New Roman" w:hAnsi="Times New Roman" w:cs="Times New Roman"/>
          <w:sz w:val="24"/>
          <w:szCs w:val="24"/>
          <w:lang w:eastAsia="ru-RU"/>
        </w:rPr>
        <w:tab/>
        <w:t>ЭБС «Университетская библиотека онлайн»</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r w:rsidRPr="000D331D">
        <w:rPr>
          <w:rFonts w:ascii="Times New Roman" w:eastAsia="Times New Roman" w:hAnsi="Times New Roman" w:cs="Times New Roman"/>
          <w:sz w:val="24"/>
          <w:szCs w:val="24"/>
          <w:lang w:eastAsia="ru-RU"/>
        </w:rPr>
        <w:tab/>
        <w:t>Научная электронная библиотека</w:t>
      </w:r>
    </w:p>
    <w:p w:rsidR="000D331D" w:rsidRPr="000D331D" w:rsidRDefault="000D331D" w:rsidP="000D331D">
      <w:pPr>
        <w:numPr>
          <w:ilvl w:val="0"/>
          <w:numId w:val="24"/>
        </w:num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r w:rsidRPr="000D331D">
        <w:rPr>
          <w:rFonts w:ascii="Times New Roman" w:eastAsia="Times New Roman" w:hAnsi="Times New Roman" w:cs="Times New Roman"/>
          <w:sz w:val="24"/>
          <w:szCs w:val="24"/>
          <w:lang w:eastAsia="ru-RU"/>
        </w:rPr>
        <w:tab/>
        <w:t xml:space="preserve">Универсальные базы данных изданий </w:t>
      </w:r>
    </w:p>
    <w:p w:rsidR="000D331D" w:rsidRPr="00BB736D" w:rsidRDefault="000D331D" w:rsidP="00BB736D">
      <w:pPr>
        <w:pStyle w:val="a9"/>
        <w:numPr>
          <w:ilvl w:val="0"/>
          <w:numId w:val="31"/>
        </w:numPr>
        <w:autoSpaceDE w:val="0"/>
        <w:autoSpaceDN w:val="0"/>
        <w:adjustRightInd w:val="0"/>
        <w:spacing w:after="0" w:line="240" w:lineRule="auto"/>
        <w:jc w:val="both"/>
        <w:rPr>
          <w:rFonts w:ascii="Times New Roman" w:hAnsi="Times New Roman"/>
          <w:b/>
          <w:bCs/>
          <w:sz w:val="24"/>
          <w:szCs w:val="24"/>
        </w:rPr>
      </w:pPr>
      <w:r w:rsidRPr="00BB736D">
        <w:rPr>
          <w:rFonts w:ascii="Times New Roman" w:hAnsi="Times New Roman"/>
          <w:b/>
          <w:bCs/>
          <w:sz w:val="24"/>
          <w:szCs w:val="24"/>
        </w:rPr>
        <w:t>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Оборудование учебного кабинета: тесты, методические пособия, справочники, раздаточный учебно-методический материал.</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5.3.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«СОЦИАЛЬНОЕ ПРОЕКТИРОВАНИЕ (учебное событие)»</w:t>
      </w:r>
    </w:p>
    <w:p w:rsidR="000D331D" w:rsidRPr="00BB736D" w:rsidRDefault="000D331D" w:rsidP="00186F3D">
      <w:pPr>
        <w:pStyle w:val="a9"/>
        <w:numPr>
          <w:ilvl w:val="1"/>
          <w:numId w:val="23"/>
        </w:numPr>
        <w:autoSpaceDE w:val="0"/>
        <w:autoSpaceDN w:val="0"/>
        <w:adjustRightInd w:val="0"/>
        <w:spacing w:after="0" w:line="240" w:lineRule="auto"/>
        <w:jc w:val="both"/>
        <w:rPr>
          <w:rFonts w:ascii="Times New Roman" w:hAnsi="Times New Roman"/>
          <w:b/>
          <w:bCs/>
          <w:sz w:val="24"/>
          <w:szCs w:val="24"/>
        </w:rPr>
      </w:pPr>
      <w:r w:rsidRPr="00BB736D">
        <w:rPr>
          <w:rFonts w:ascii="Times New Roman" w:hAnsi="Times New Roman"/>
          <w:b/>
          <w:bCs/>
          <w:sz w:val="24"/>
          <w:szCs w:val="24"/>
        </w:rPr>
        <w:t>Пояснительная записка</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«Социальное проектирование (учебное событие)» является одной из дисциплин по выбору, позволяющая студенту освоить раздел педагогических знаний по организации и проведению проектной деятельности социальной направленности. Знания и умения, формируемые по дисциплине, необходимы для развития профессиональных компетенций и трудовых действий, связанных с умением организации социального проектирования.</w:t>
      </w:r>
    </w:p>
    <w:p w:rsidR="000D331D" w:rsidRPr="00186F3D" w:rsidRDefault="000D331D" w:rsidP="00186F3D">
      <w:pPr>
        <w:pStyle w:val="a9"/>
        <w:numPr>
          <w:ilvl w:val="1"/>
          <w:numId w:val="23"/>
        </w:numPr>
        <w:autoSpaceDE w:val="0"/>
        <w:autoSpaceDN w:val="0"/>
        <w:adjustRightInd w:val="0"/>
        <w:spacing w:after="0" w:line="240" w:lineRule="auto"/>
        <w:jc w:val="both"/>
        <w:rPr>
          <w:rFonts w:ascii="Times New Roman" w:hAnsi="Times New Roman"/>
          <w:b/>
          <w:bCs/>
          <w:sz w:val="24"/>
          <w:szCs w:val="24"/>
        </w:rPr>
      </w:pPr>
      <w:r w:rsidRPr="00186F3D">
        <w:rPr>
          <w:rFonts w:ascii="Times New Roman" w:hAnsi="Times New Roman"/>
          <w:b/>
          <w:bCs/>
          <w:sz w:val="24"/>
          <w:szCs w:val="24"/>
        </w:rPr>
        <w:t>Место в структуре модуля</w:t>
      </w:r>
    </w:p>
    <w:p w:rsidR="000D331D" w:rsidRPr="00586D04" w:rsidRDefault="000D331D" w:rsidP="000D331D">
      <w:pPr>
        <w:spacing w:after="0" w:line="240" w:lineRule="auto"/>
        <w:ind w:firstLine="708"/>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sz w:val="24"/>
          <w:szCs w:val="24"/>
          <w:lang w:eastAsia="ru-RU"/>
        </w:rPr>
        <w:t>Дисциплина изучается в третьем семестре. Дисциплина использует знания, полученные студентом в ходе изучения предшествующих дисциплин</w:t>
      </w:r>
      <w:r w:rsidR="00586D04">
        <w:rPr>
          <w:rFonts w:ascii="Times New Roman" w:eastAsia="Times New Roman" w:hAnsi="Times New Roman" w:cs="Times New Roman"/>
          <w:bCs/>
          <w:sz w:val="24"/>
          <w:szCs w:val="24"/>
          <w:lang w:eastAsia="ru-RU"/>
        </w:rPr>
        <w:t xml:space="preserve"> модуля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История</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Русский язык и культура речи»</w:t>
      </w:r>
      <w:r w:rsidRPr="00586D04">
        <w:rPr>
          <w:rFonts w:ascii="Times New Roman" w:eastAsia="Times New Roman" w:hAnsi="Times New Roman" w:cs="Times New Roman"/>
          <w:bCs/>
          <w:sz w:val="24"/>
          <w:szCs w:val="24"/>
          <w:lang w:eastAsia="ru-RU"/>
        </w:rPr>
        <w:t>, «</w:t>
      </w:r>
      <w:r w:rsidR="00586D04">
        <w:rPr>
          <w:rFonts w:ascii="Times New Roman" w:eastAsia="Times New Roman" w:hAnsi="Times New Roman" w:cs="Times New Roman"/>
          <w:bCs/>
          <w:sz w:val="24"/>
          <w:szCs w:val="24"/>
          <w:lang w:eastAsia="ru-RU"/>
        </w:rPr>
        <w:t>Нормативно-правовое обеспечение профессиональной деятельности»</w:t>
      </w:r>
      <w:r w:rsidRPr="00586D04">
        <w:rPr>
          <w:rFonts w:ascii="Times New Roman" w:eastAsia="Times New Roman" w:hAnsi="Times New Roman" w:cs="Times New Roman"/>
          <w:bCs/>
          <w:sz w:val="24"/>
          <w:szCs w:val="24"/>
          <w:lang w:eastAsia="ru-RU"/>
        </w:rPr>
        <w:t>.</w:t>
      </w:r>
    </w:p>
    <w:p w:rsidR="000D331D" w:rsidRPr="00186F3D" w:rsidRDefault="000D331D" w:rsidP="00186F3D">
      <w:pPr>
        <w:pStyle w:val="a9"/>
        <w:numPr>
          <w:ilvl w:val="1"/>
          <w:numId w:val="23"/>
        </w:numPr>
        <w:autoSpaceDE w:val="0"/>
        <w:autoSpaceDN w:val="0"/>
        <w:adjustRightInd w:val="0"/>
        <w:spacing w:after="0" w:line="240" w:lineRule="auto"/>
        <w:jc w:val="both"/>
        <w:rPr>
          <w:rFonts w:ascii="Times New Roman" w:hAnsi="Times New Roman"/>
          <w:b/>
          <w:bCs/>
          <w:sz w:val="24"/>
          <w:szCs w:val="24"/>
        </w:rPr>
      </w:pPr>
      <w:r w:rsidRPr="00186F3D">
        <w:rPr>
          <w:rFonts w:ascii="Times New Roman" w:hAnsi="Times New Roman"/>
          <w:b/>
          <w:bCs/>
          <w:sz w:val="24"/>
          <w:szCs w:val="24"/>
        </w:rPr>
        <w:t>Цели и задачи</w:t>
      </w:r>
    </w:p>
    <w:p w:rsidR="000D331D" w:rsidRPr="00586D04" w:rsidRDefault="000D331D" w:rsidP="000D331D">
      <w:pPr>
        <w:spacing w:after="0" w:line="240" w:lineRule="auto"/>
        <w:jc w:val="both"/>
        <w:rPr>
          <w:rFonts w:ascii="Times New Roman" w:eastAsia="Times New Roman" w:hAnsi="Times New Roman" w:cs="Times New Roman"/>
          <w:bCs/>
          <w:sz w:val="24"/>
          <w:szCs w:val="24"/>
          <w:lang w:eastAsia="ru-RU"/>
        </w:rPr>
      </w:pPr>
      <w:r w:rsidRPr="00586D04">
        <w:rPr>
          <w:rFonts w:ascii="Times New Roman" w:eastAsia="Times New Roman" w:hAnsi="Times New Roman" w:cs="Times New Roman"/>
          <w:bCs/>
          <w:i/>
          <w:iCs/>
          <w:sz w:val="24"/>
          <w:szCs w:val="24"/>
          <w:lang w:eastAsia="ru-RU"/>
        </w:rPr>
        <w:t>Цель дисциплины</w:t>
      </w:r>
      <w:r w:rsidRPr="00586D04">
        <w:rPr>
          <w:rFonts w:ascii="Times New Roman" w:eastAsia="Times New Roman" w:hAnsi="Times New Roman" w:cs="Times New Roman"/>
          <w:bCs/>
          <w:sz w:val="24"/>
          <w:szCs w:val="24"/>
          <w:lang w:eastAsia="ru-RU"/>
        </w:rPr>
        <w:t xml:space="preserve"> </w:t>
      </w:r>
      <w:r w:rsidR="00361F3A">
        <w:rPr>
          <w:rFonts w:ascii="Times New Roman" w:eastAsia="Times New Roman" w:hAnsi="Times New Roman" w:cs="Times New Roman"/>
          <w:bCs/>
          <w:sz w:val="24"/>
          <w:szCs w:val="24"/>
          <w:lang w:eastAsia="ru-RU"/>
        </w:rPr>
        <w:t>–</w:t>
      </w:r>
      <w:r w:rsidRPr="00586D04">
        <w:rPr>
          <w:rFonts w:ascii="Times New Roman" w:eastAsia="Times New Roman" w:hAnsi="Times New Roman" w:cs="Times New Roman"/>
          <w:bCs/>
          <w:sz w:val="24"/>
          <w:szCs w:val="24"/>
          <w:lang w:eastAsia="ru-RU"/>
        </w:rPr>
        <w:t xml:space="preserve"> создание условий для развития у студентов профессиональных компетенций и трудовых действий для овладения знаниями и умениями в области социального проектирования.</w:t>
      </w:r>
    </w:p>
    <w:p w:rsidR="000D331D" w:rsidRPr="00586D04" w:rsidRDefault="000D331D" w:rsidP="000D331D">
      <w:pPr>
        <w:spacing w:after="0" w:line="240" w:lineRule="auto"/>
        <w:jc w:val="both"/>
        <w:rPr>
          <w:rFonts w:ascii="Times New Roman" w:eastAsia="Times New Roman" w:hAnsi="Times New Roman" w:cs="Times New Roman"/>
          <w:bCs/>
          <w:i/>
          <w:iCs/>
          <w:sz w:val="24"/>
          <w:szCs w:val="24"/>
          <w:lang w:eastAsia="ru-RU"/>
        </w:rPr>
      </w:pPr>
      <w:r w:rsidRPr="00586D04">
        <w:rPr>
          <w:rFonts w:ascii="Times New Roman" w:eastAsia="Times New Roman" w:hAnsi="Times New Roman" w:cs="Times New Roman"/>
          <w:bCs/>
          <w:i/>
          <w:iCs/>
          <w:sz w:val="24"/>
          <w:szCs w:val="24"/>
          <w:lang w:eastAsia="ru-RU"/>
        </w:rPr>
        <w:t>Задачи дисциплины:</w:t>
      </w:r>
    </w:p>
    <w:p w:rsidR="000D331D" w:rsidRPr="00586D04" w:rsidRDefault="000D331D" w:rsidP="00586D04">
      <w:pPr>
        <w:numPr>
          <w:ilvl w:val="0"/>
          <w:numId w:val="25"/>
        </w:numPr>
        <w:spacing w:after="0" w:line="240" w:lineRule="auto"/>
        <w:ind w:left="0" w:firstLine="360"/>
        <w:contextualSpacing/>
        <w:jc w:val="both"/>
        <w:rPr>
          <w:rFonts w:ascii="Times New Roman" w:eastAsia="Calibri" w:hAnsi="Times New Roman" w:cs="Times New Roman"/>
          <w:sz w:val="24"/>
          <w:szCs w:val="24"/>
          <w:lang w:val="x-none" w:eastAsia="x-none"/>
        </w:rPr>
      </w:pPr>
      <w:r w:rsidRPr="00586D04">
        <w:rPr>
          <w:rFonts w:ascii="Times New Roman" w:eastAsia="Calibri" w:hAnsi="Times New Roman" w:cs="Times New Roman"/>
          <w:sz w:val="24"/>
          <w:szCs w:val="24"/>
          <w:lang w:val="x-none" w:eastAsia="x-none"/>
        </w:rPr>
        <w:t>создание условий по вовлечению обучающихся в реальную практическую деятельность и  решению  социально значимых  проблем.</w:t>
      </w:r>
    </w:p>
    <w:p w:rsidR="000D331D" w:rsidRPr="00586D04" w:rsidRDefault="000D331D" w:rsidP="00586D04">
      <w:pPr>
        <w:keepNext/>
        <w:numPr>
          <w:ilvl w:val="0"/>
          <w:numId w:val="25"/>
        </w:numPr>
        <w:tabs>
          <w:tab w:val="left" w:pos="709"/>
        </w:tabs>
        <w:spacing w:after="0" w:line="240" w:lineRule="auto"/>
        <w:ind w:left="0" w:firstLine="360"/>
        <w:contextualSpacing/>
        <w:jc w:val="both"/>
        <w:rPr>
          <w:rFonts w:ascii="Times New Roman" w:eastAsia="Calibri" w:hAnsi="Times New Roman" w:cs="Times New Roman"/>
          <w:kern w:val="28"/>
          <w:sz w:val="24"/>
          <w:szCs w:val="24"/>
          <w:lang w:val="x-none" w:eastAsia="x-none"/>
        </w:rPr>
      </w:pPr>
      <w:r w:rsidRPr="00586D04">
        <w:rPr>
          <w:rFonts w:ascii="Times New Roman" w:eastAsia="Calibri" w:hAnsi="Times New Roman" w:cs="Times New Roman"/>
          <w:sz w:val="24"/>
          <w:szCs w:val="24"/>
          <w:lang w:val="x-none" w:eastAsia="x-none"/>
        </w:rPr>
        <w:t>повышение социальной  активности  студентов, их готовности принять личное практическое участие в улучшении социальной ситуации в местном сообществе.</w:t>
      </w:r>
    </w:p>
    <w:p w:rsidR="000D331D" w:rsidRPr="00586D04" w:rsidRDefault="000D331D" w:rsidP="00586D04">
      <w:pPr>
        <w:numPr>
          <w:ilvl w:val="0"/>
          <w:numId w:val="25"/>
        </w:numPr>
        <w:tabs>
          <w:tab w:val="left" w:pos="360"/>
        </w:tabs>
        <w:spacing w:after="0" w:line="240" w:lineRule="auto"/>
        <w:ind w:left="0" w:firstLine="360"/>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формирование  у студентов навыков коллективной работы по подготовке и реализации собственными силами реального социально-значимого проекта.</w:t>
      </w:r>
    </w:p>
    <w:p w:rsidR="000D331D" w:rsidRPr="00586D04" w:rsidRDefault="000D331D" w:rsidP="00586D04">
      <w:pPr>
        <w:numPr>
          <w:ilvl w:val="0"/>
          <w:numId w:val="25"/>
        </w:numPr>
        <w:spacing w:after="0" w:line="240" w:lineRule="auto"/>
        <w:ind w:left="0" w:firstLine="360"/>
        <w:contextualSpacing/>
        <w:jc w:val="both"/>
        <w:rPr>
          <w:rFonts w:ascii="Times New Roman" w:eastAsia="Times New Roman" w:hAnsi="Times New Roman" w:cs="Times New Roman"/>
          <w:sz w:val="24"/>
          <w:szCs w:val="24"/>
          <w:lang w:eastAsia="ru-RU"/>
        </w:rPr>
      </w:pPr>
      <w:r w:rsidRPr="00586D04">
        <w:rPr>
          <w:rFonts w:ascii="Times New Roman" w:eastAsia="Times New Roman" w:hAnsi="Times New Roman" w:cs="Times New Roman"/>
          <w:sz w:val="24"/>
          <w:szCs w:val="24"/>
          <w:lang w:eastAsia="ru-RU"/>
        </w:rPr>
        <w:t>совершенствование социальных навыков и умений (планирование предстоящей деятельности, расчет необходимых ресурсов, анализ результатов и окончательных итогов и т.п.).</w:t>
      </w:r>
    </w:p>
    <w:p w:rsidR="000D331D" w:rsidRPr="00BB736D" w:rsidRDefault="000D331D" w:rsidP="00186F3D">
      <w:pPr>
        <w:pStyle w:val="a9"/>
        <w:numPr>
          <w:ilvl w:val="1"/>
          <w:numId w:val="23"/>
        </w:numPr>
        <w:autoSpaceDE w:val="0"/>
        <w:autoSpaceDN w:val="0"/>
        <w:adjustRightInd w:val="0"/>
        <w:spacing w:after="0" w:line="240" w:lineRule="auto"/>
        <w:jc w:val="both"/>
        <w:rPr>
          <w:rFonts w:ascii="Times New Roman" w:hAnsi="Times New Roman"/>
          <w:b/>
          <w:bCs/>
          <w:sz w:val="24"/>
          <w:szCs w:val="24"/>
        </w:rPr>
      </w:pPr>
      <w:r w:rsidRPr="00BB736D">
        <w:rPr>
          <w:rFonts w:ascii="Times New Roman" w:hAnsi="Times New Roman"/>
          <w:b/>
          <w:bCs/>
          <w:sz w:val="24"/>
          <w:szCs w:val="24"/>
        </w:rPr>
        <w:t>Образовательные результаты</w:t>
      </w:r>
    </w:p>
    <w:tbl>
      <w:tblPr>
        <w:tblW w:w="4888" w:type="pct"/>
        <w:tblInd w:w="108" w:type="dxa"/>
        <w:tblLayout w:type="fixed"/>
        <w:tblLook w:val="0000" w:firstRow="0" w:lastRow="0" w:firstColumn="0" w:lastColumn="0" w:noHBand="0" w:noVBand="0"/>
      </w:tblPr>
      <w:tblGrid>
        <w:gridCol w:w="795"/>
        <w:gridCol w:w="2063"/>
        <w:gridCol w:w="2387"/>
        <w:gridCol w:w="2268"/>
        <w:gridCol w:w="1844"/>
      </w:tblGrid>
      <w:tr w:rsidR="000D331D" w:rsidRPr="000D331D" w:rsidTr="005F3279">
        <w:trPr>
          <w:trHeight w:val="385"/>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238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26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79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063"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2387" w:type="dxa"/>
            <w:tcBorders>
              <w:top w:val="single" w:sz="2" w:space="0" w:color="000000"/>
              <w:left w:val="single" w:sz="2" w:space="0" w:color="000000"/>
              <w:bottom w:val="single" w:sz="2" w:space="0" w:color="000000"/>
              <w:right w:val="single" w:sz="2" w:space="0" w:color="000000"/>
            </w:tcBorders>
          </w:tcPr>
          <w:p w:rsidR="00186F3D" w:rsidRDefault="00186F3D" w:rsidP="000D331D">
            <w:pPr>
              <w:tabs>
                <w:tab w:val="left" w:pos="318"/>
              </w:tabs>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ОР.2.3.1</w:t>
            </w:r>
          </w:p>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Демонстрирует умение разрабатывать и реализовывать социальный проект</w:t>
            </w:r>
          </w:p>
        </w:tc>
        <w:tc>
          <w:tcPr>
            <w:tcW w:w="2268" w:type="dxa"/>
            <w:tcBorders>
              <w:top w:val="single" w:sz="2" w:space="0" w:color="000000"/>
              <w:left w:val="single" w:sz="2" w:space="0" w:color="000000"/>
              <w:bottom w:val="single" w:sz="2" w:space="0" w:color="000000"/>
              <w:right w:val="single" w:sz="2" w:space="0" w:color="000000"/>
            </w:tcBorders>
            <w:shd w:val="clear" w:color="auto" w:fill="FFFFFF"/>
          </w:tcPr>
          <w:p w:rsid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ОК-5, </w:t>
            </w:r>
          </w:p>
          <w:p w:rsidR="00586D04" w:rsidRPr="000D331D" w:rsidRDefault="00586D04"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ОК-6</w:t>
            </w:r>
          </w:p>
        </w:tc>
        <w:tc>
          <w:tcPr>
            <w:tcW w:w="1844"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социальный проект, тест, доклад, эссе</w:t>
            </w: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120"/>
        <w:gridCol w:w="830"/>
        <w:gridCol w:w="829"/>
        <w:gridCol w:w="1378"/>
        <w:gridCol w:w="1203"/>
        <w:gridCol w:w="1002"/>
      </w:tblGrid>
      <w:tr w:rsidR="000D331D" w:rsidRPr="000D331D" w:rsidTr="005F3279">
        <w:trPr>
          <w:trHeight w:val="203"/>
        </w:trPr>
        <w:tc>
          <w:tcPr>
            <w:tcW w:w="41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p>
        </w:tc>
        <w:tc>
          <w:tcPr>
            <w:tcW w:w="1002"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1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002"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1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c>
          <w:tcPr>
            <w:tcW w:w="1002"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1. Введение в социальное проектирование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D32C66"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BB736D" w:rsidP="00D32C66">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w:t>
            </w:r>
            <w:r w:rsidR="00D32C66">
              <w:rPr>
                <w:rFonts w:ascii="Times New Roman" w:eastAsia="Times New Roman" w:hAnsi="Times New Roman" w:cs="Times New Roman"/>
                <w:b/>
                <w:bCs/>
                <w:sz w:val="24"/>
                <w:szCs w:val="24"/>
                <w:lang w:eastAsia="ru-RU"/>
              </w:rPr>
              <w:t>3</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36</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hyperlink r:id="rId26" w:tooltip="Концептуальные основы индивидуального образовательного маршрута: методологические подходы, принципы и функции" w:history="1"/>
            <w:r w:rsidRPr="000D331D">
              <w:rPr>
                <w:rFonts w:ascii="Times New Roman" w:eastAsia="Times New Roman" w:hAnsi="Times New Roman" w:cs="Times New Roman"/>
                <w:bCs/>
                <w:sz w:val="24"/>
                <w:szCs w:val="24"/>
                <w:lang w:eastAsia="ru-RU"/>
              </w:rPr>
              <w:t xml:space="preserve"> </w:t>
            </w:r>
            <w:r w:rsidRPr="000D331D">
              <w:rPr>
                <w:rFonts w:ascii="Times New Roman" w:eastAsia="Times New Roman" w:hAnsi="Times New Roman" w:cs="Times New Roman"/>
                <w:sz w:val="24"/>
                <w:szCs w:val="24"/>
                <w:lang w:eastAsia="ru-RU"/>
              </w:rPr>
              <w:t>Понятие, цели задачи социального проектирования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1.2. Социальный проект.  Типология социальных проектов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Тема</w:t>
            </w:r>
            <w:r w:rsidRPr="000D331D">
              <w:rPr>
                <w:rFonts w:ascii="Times New Roman" w:eastAsia="Times New Roman" w:hAnsi="Times New Roman" w:cs="Times New Roman"/>
                <w:sz w:val="24"/>
                <w:szCs w:val="24"/>
                <w:lang w:eastAsia="ru-RU"/>
              </w:rPr>
              <w:t xml:space="preserve"> 1.3. Жизненный цикл проекта, характеристика его основных этапов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1.4.Технология разработки социального проекта. Составление </w:t>
            </w:r>
            <w:r w:rsidRPr="000D331D">
              <w:rPr>
                <w:rFonts w:ascii="Times New Roman" w:eastAsia="Times New Roman" w:hAnsi="Times New Roman" w:cs="Times New Roman"/>
                <w:sz w:val="24"/>
                <w:szCs w:val="24"/>
                <w:lang w:eastAsia="ru-RU"/>
              </w:rPr>
              <w:t xml:space="preserve"> паспорта проекта Формулировка концепции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Раздел 2. Реализация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586D04"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D32C66" w:rsidP="00D32C66">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BB736D" w:rsidP="00D32C66">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2</w:t>
            </w:r>
            <w:r w:rsidR="00D32C66">
              <w:rPr>
                <w:rFonts w:ascii="Times New Roman" w:eastAsia="Times New Roman" w:hAnsi="Times New Roman" w:cs="Times New Roman"/>
                <w:b/>
                <w:bCs/>
                <w:sz w:val="24"/>
                <w:szCs w:val="24"/>
                <w:lang w:eastAsia="ru-RU"/>
              </w:rPr>
              <w:t>9</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586D04" w:rsidRDefault="000D331D" w:rsidP="000D331D">
            <w:pPr>
              <w:spacing w:after="0" w:line="240" w:lineRule="auto"/>
              <w:ind w:left="273"/>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32</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Управление командой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Организационное моделирование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Презентация социального проекта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2.4. Комплексная экспертиза социальных проектов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spacing w:after="0" w:line="240" w:lineRule="auto"/>
              <w:ind w:left="273"/>
              <w:jc w:val="both"/>
              <w:rPr>
                <w:rFonts w:ascii="Times New Roman" w:eastAsia="Times New Roman" w:hAnsi="Times New Roman" w:cs="Times New Roman"/>
                <w:bCs/>
                <w:sz w:val="24"/>
                <w:szCs w:val="24"/>
                <w:lang w:eastAsia="ru-RU"/>
              </w:rPr>
            </w:pPr>
          </w:p>
        </w:tc>
      </w:tr>
      <w:tr w:rsidR="00BB736D" w:rsidRPr="00BB736D" w:rsidTr="005F3279">
        <w:trPr>
          <w:trHeight w:val="1"/>
        </w:trPr>
        <w:tc>
          <w:tcPr>
            <w:tcW w:w="4120" w:type="dxa"/>
            <w:tcBorders>
              <w:top w:val="single" w:sz="2" w:space="0" w:color="000000"/>
              <w:left w:val="single" w:sz="2" w:space="0" w:color="000000"/>
              <w:bottom w:val="single" w:sz="2" w:space="0" w:color="000000"/>
              <w:right w:val="single" w:sz="2" w:space="0" w:color="000000"/>
            </w:tcBorders>
          </w:tcPr>
          <w:p w:rsidR="00BB736D" w:rsidRPr="00BB736D" w:rsidRDefault="00BB736D" w:rsidP="000D331D">
            <w:pPr>
              <w:spacing w:after="0" w:line="240" w:lineRule="auto"/>
              <w:jc w:val="both"/>
              <w:rPr>
                <w:rFonts w:ascii="Times New Roman" w:eastAsia="Times New Roman" w:hAnsi="Times New Roman" w:cs="Times New Roman"/>
                <w:b/>
                <w:sz w:val="24"/>
                <w:szCs w:val="24"/>
                <w:lang w:eastAsia="ru-RU"/>
              </w:rPr>
            </w:pPr>
            <w:r w:rsidRPr="00BB736D">
              <w:rPr>
                <w:rFonts w:ascii="Times New Roman" w:eastAsia="Times New Roman" w:hAnsi="Times New Roman" w:cs="Times New Roman"/>
                <w:b/>
                <w:sz w:val="24"/>
                <w:szCs w:val="24"/>
                <w:lang w:eastAsia="ru-RU"/>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BB736D" w:rsidRPr="00BB736D" w:rsidRDefault="00BB736D" w:rsidP="000D331D">
            <w:pPr>
              <w:spacing w:after="0" w:line="240" w:lineRule="auto"/>
              <w:ind w:left="273"/>
              <w:jc w:val="both"/>
              <w:rPr>
                <w:rFonts w:ascii="Times New Roman" w:eastAsia="Times New Roman" w:hAnsi="Times New Roman" w:cs="Times New Roman"/>
                <w:b/>
                <w:bCs/>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BB736D" w:rsidRPr="00BB736D" w:rsidRDefault="00BB736D" w:rsidP="000D331D">
            <w:pPr>
              <w:spacing w:after="0" w:line="240" w:lineRule="auto"/>
              <w:ind w:left="273"/>
              <w:jc w:val="both"/>
              <w:rPr>
                <w:rFonts w:ascii="Times New Roman" w:eastAsia="Times New Roman" w:hAnsi="Times New Roman" w:cs="Times New Roman"/>
                <w:b/>
                <w:bCs/>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736D" w:rsidRPr="00BB736D" w:rsidRDefault="00BB736D" w:rsidP="000D331D">
            <w:pPr>
              <w:spacing w:after="0" w:line="240" w:lineRule="auto"/>
              <w:ind w:left="273"/>
              <w:jc w:val="both"/>
              <w:rPr>
                <w:rFonts w:ascii="Times New Roman" w:eastAsia="Times New Roman" w:hAnsi="Times New Roman" w:cs="Times New Roman"/>
                <w:b/>
                <w:bCs/>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736D" w:rsidRPr="00BB736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B736D" w:rsidRPr="00BB736D" w:rsidRDefault="00BB736D" w:rsidP="000D331D">
            <w:pPr>
              <w:spacing w:after="0" w:line="240" w:lineRule="auto"/>
              <w:ind w:left="273"/>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4</w:t>
            </w:r>
          </w:p>
        </w:tc>
      </w:tr>
      <w:tr w:rsidR="000D331D" w:rsidRPr="000D331D" w:rsidTr="005F3279">
        <w:trPr>
          <w:trHeight w:val="1"/>
        </w:trPr>
        <w:tc>
          <w:tcPr>
            <w:tcW w:w="412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A25FB2">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B736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BB736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D32C6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BB736D" w:rsidP="00D32C66">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r w:rsidR="00D32C66">
              <w:rPr>
                <w:rFonts w:ascii="Times New Roman" w:eastAsia="Times New Roman" w:hAnsi="Times New Roman" w:cs="Times New Roman"/>
                <w:b/>
                <w:sz w:val="24"/>
                <w:szCs w:val="24"/>
                <w:lang w:eastAsia="ru-RU"/>
              </w:rPr>
              <w:t>2</w:t>
            </w:r>
            <w:r>
              <w:rPr>
                <w:rFonts w:ascii="Times New Roman" w:eastAsia="Times New Roman" w:hAnsi="Times New Roman" w:cs="Times New Roman"/>
                <w:b/>
                <w:sz w:val="24"/>
                <w:szCs w:val="24"/>
                <w:lang w:eastAsia="ru-RU"/>
              </w:rPr>
              <w:t>/4</w:t>
            </w:r>
          </w:p>
        </w:tc>
        <w:tc>
          <w:tcPr>
            <w:tcW w:w="10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Применение технологии проблемного обучения и интерактивных технологии. Спецификой преподавания «Социальное проектирование»  является изучение методологии проектной деятельности и овладение методикой разработки проектов различног</w:t>
      </w:r>
      <w:r w:rsidR="00586D04">
        <w:rPr>
          <w:rFonts w:ascii="Times New Roman" w:eastAsia="Times New Roman" w:hAnsi="Times New Roman" w:cs="Times New Roman"/>
          <w:sz w:val="24"/>
          <w:szCs w:val="24"/>
          <w:lang w:eastAsia="ru-RU"/>
        </w:rPr>
        <w:t xml:space="preserve">о содержания и направленности. </w:t>
      </w:r>
    </w:p>
    <w:p w:rsidR="000D331D" w:rsidRPr="00586D04" w:rsidRDefault="000D331D" w:rsidP="00586D04">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На лекционных и практических занятиях используются активные и интерактивные методы обучения, среди которых: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технологии проблемного обучения (обсуждение проблемных вопросов и решение проблемных ситуаций / задач);</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проектная технология (организация проектной деятельности студентов)</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интерактивные технологии (организация групповых дискуссий; работа в группах);</w:t>
      </w:r>
    </w:p>
    <w:p w:rsidR="000D331D" w:rsidRPr="000D331D" w:rsidRDefault="000D331D" w:rsidP="00586D04">
      <w:pPr>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информационно-коммуникативные технологии (занятия с использованием мультимедийных презентаций).</w:t>
      </w:r>
    </w:p>
    <w:p w:rsidR="000D331D" w:rsidRPr="000D331D" w:rsidRDefault="000D331D" w:rsidP="000D331D">
      <w:pPr>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74" w:type="pct"/>
        <w:tblInd w:w="108" w:type="dxa"/>
        <w:tblLayout w:type="fixed"/>
        <w:tblLook w:val="0000" w:firstRow="0" w:lastRow="0" w:firstColumn="0" w:lastColumn="0" w:noHBand="0" w:noVBand="0"/>
      </w:tblPr>
      <w:tblGrid>
        <w:gridCol w:w="477"/>
        <w:gridCol w:w="1283"/>
        <w:gridCol w:w="1957"/>
        <w:gridCol w:w="1649"/>
        <w:gridCol w:w="1240"/>
        <w:gridCol w:w="1102"/>
        <w:gridCol w:w="829"/>
        <w:gridCol w:w="793"/>
      </w:tblGrid>
      <w:tr w:rsidR="000D331D" w:rsidRPr="000D331D" w:rsidTr="005F3279">
        <w:trPr>
          <w:trHeight w:val="600"/>
        </w:trPr>
        <w:tc>
          <w:tcPr>
            <w:tcW w:w="47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rPr>
          <w:trHeight w:val="300"/>
        </w:trPr>
        <w:tc>
          <w:tcPr>
            <w:tcW w:w="47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9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793"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rPr>
          <w:trHeight w:val="300"/>
        </w:trPr>
        <w:tc>
          <w:tcPr>
            <w:tcW w:w="477" w:type="dxa"/>
            <w:vMerge w:val="restart"/>
            <w:tcBorders>
              <w:top w:val="single" w:sz="2" w:space="0" w:color="000000"/>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vMerge w:val="restart"/>
            <w:tcBorders>
              <w:top w:val="single" w:sz="2" w:space="0" w:color="000000"/>
              <w:left w:val="single" w:sz="2" w:space="0" w:color="000000"/>
              <w:right w:val="single" w:sz="2" w:space="0" w:color="000000"/>
            </w:tcBorders>
            <w:shd w:val="clear" w:color="000000" w:fill="FFFFFF"/>
          </w:tcPr>
          <w:p w:rsidR="008226B3" w:rsidRPr="000D331D" w:rsidRDefault="00186F3D"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r>
              <w:rPr>
                <w:rFonts w:ascii="Times New Roman" w:eastAsia="Times New Roman" w:hAnsi="Times New Roman" w:cs="Times New Roman"/>
                <w:i/>
                <w:sz w:val="24"/>
                <w:szCs w:val="24"/>
                <w:lang w:eastAsia="ru-RU"/>
              </w:rPr>
              <w:t>ОР-2.3.1</w:t>
            </w:r>
            <w:r w:rsidR="008226B3" w:rsidRPr="000D331D">
              <w:rPr>
                <w:rFonts w:ascii="Times New Roman" w:eastAsia="Times New Roman" w:hAnsi="Times New Roman" w:cs="Times New Roman"/>
                <w:i/>
                <w:sz w:val="24"/>
                <w:szCs w:val="24"/>
                <w:lang w:eastAsia="ru-RU"/>
              </w:rPr>
              <w:t xml:space="preserve"> </w:t>
            </w: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Написание эссе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подготовка доклада с презентацией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доклад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разработка и презентация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 </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 xml:space="preserve">30-50 </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5F3279">
        <w:trPr>
          <w:trHeight w:val="300"/>
        </w:trPr>
        <w:tc>
          <w:tcPr>
            <w:tcW w:w="477"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i/>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проведение </w:t>
            </w: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-анализа социального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val="en-US" w:eastAsia="ru-RU"/>
              </w:rPr>
              <w:t>SWOT</w:t>
            </w:r>
            <w:r w:rsidRPr="000D331D">
              <w:rPr>
                <w:rFonts w:ascii="Times New Roman" w:eastAsia="Times New Roman" w:hAnsi="Times New Roman" w:cs="Times New Roman"/>
                <w:bCs/>
                <w:sz w:val="24"/>
                <w:szCs w:val="24"/>
                <w:lang w:eastAsia="ru-RU"/>
              </w:rPr>
              <w:t>-анализ</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5F3279">
        <w:trPr>
          <w:trHeight w:val="175"/>
        </w:trPr>
        <w:tc>
          <w:tcPr>
            <w:tcW w:w="477"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9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3A6F57" w:rsidRPr="007059EC" w:rsidRDefault="003A6F57" w:rsidP="007059EC">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7059EC">
        <w:rPr>
          <w:rFonts w:ascii="Times New Roman" w:eastAsia="Times New Roman" w:hAnsi="Times New Roman" w:cs="Times New Roman"/>
          <w:bCs/>
          <w:i/>
          <w:sz w:val="24"/>
          <w:szCs w:val="24"/>
          <w:lang w:eastAsia="ru-RU"/>
        </w:rPr>
        <w:t>7.1. Основная литература</w:t>
      </w:r>
    </w:p>
    <w:p w:rsidR="003A6F57" w:rsidRPr="007059EC" w:rsidRDefault="003A6F57" w:rsidP="007059EC">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7059EC">
        <w:rPr>
          <w:rFonts w:ascii="Times New Roman" w:eastAsia="Times New Roman" w:hAnsi="Times New Roman" w:cs="Times New Roman"/>
          <w:bCs/>
          <w:sz w:val="24"/>
          <w:szCs w:val="24"/>
          <w:lang w:eastAsia="ru-RU"/>
        </w:rPr>
        <w:t xml:space="preserve">1. Арон, И.С. Социальное проектирование как технология формирования социально-личностных компетенций студентов вуза [Электронный ресурс] : учебное пособие / И.С. Арон. — Электрон. дан. — Йошкар-Ола :ПГТУ, 2016. — 108 с. — Режим доступа: </w:t>
      </w:r>
      <w:hyperlink r:id="rId27" w:history="1">
        <w:r w:rsidRPr="007059EC">
          <w:rPr>
            <w:rFonts w:ascii="Times New Roman" w:eastAsia="Times New Roman" w:hAnsi="Times New Roman" w:cs="Times New Roman"/>
            <w:bCs/>
            <w:color w:val="0000FF"/>
            <w:sz w:val="24"/>
            <w:szCs w:val="24"/>
            <w:u w:val="single"/>
            <w:lang w:eastAsia="ru-RU"/>
          </w:rPr>
          <w:t>https://e.lanbook.com/book/90181</w:t>
        </w:r>
      </w:hyperlink>
    </w:p>
    <w:p w:rsidR="003D29B2" w:rsidRPr="007059EC" w:rsidRDefault="003A6F57" w:rsidP="007059EC">
      <w:pPr>
        <w:spacing w:after="0" w:line="240" w:lineRule="auto"/>
        <w:jc w:val="both"/>
        <w:rPr>
          <w:rFonts w:ascii="Times New Roman" w:hAnsi="Times New Roman" w:cs="Times New Roman"/>
          <w:sz w:val="24"/>
          <w:szCs w:val="24"/>
        </w:rPr>
      </w:pPr>
      <w:r w:rsidRPr="007059EC">
        <w:rPr>
          <w:rFonts w:ascii="Times New Roman" w:eastAsia="Times New Roman" w:hAnsi="Times New Roman" w:cs="Times New Roman"/>
          <w:bCs/>
          <w:iCs/>
          <w:sz w:val="24"/>
          <w:szCs w:val="24"/>
          <w:lang w:eastAsia="ru-RU"/>
        </w:rPr>
        <w:t>2.</w:t>
      </w:r>
      <w:r w:rsidR="003D29B2" w:rsidRPr="007059EC">
        <w:rPr>
          <w:rFonts w:ascii="Times New Roman" w:hAnsi="Times New Roman" w:cs="Times New Roman"/>
          <w:i/>
          <w:iCs/>
          <w:sz w:val="24"/>
          <w:szCs w:val="24"/>
        </w:rPr>
        <w:t xml:space="preserve"> Солодянкина, О. В. </w:t>
      </w:r>
      <w:r w:rsidR="003D29B2" w:rsidRPr="007059EC">
        <w:rPr>
          <w:rFonts w:ascii="Times New Roman" w:hAnsi="Times New Roman" w:cs="Times New Roman"/>
          <w:sz w:val="24"/>
          <w:szCs w:val="24"/>
        </w:rPr>
        <w:t xml:space="preserve">Прогнозирование, проектирование и моделирование в социальной работе : учебник и практикум для прикладного бакалавриата / О. В. Солодянкина. — 4-е изд., испр. и доп. — Москва : Издательство Юрайт, 2016. — 235 с. — (Бакалавр. Прикладной курс). — ISBN 978-5-9916-9318-9. — Текст : электронный // ЭБС Юрайт [сайт]. — URL: </w:t>
      </w:r>
      <w:hyperlink r:id="rId28" w:tgtFrame="_blank" w:history="1">
        <w:r w:rsidR="003D29B2" w:rsidRPr="007059EC">
          <w:rPr>
            <w:rStyle w:val="af"/>
            <w:rFonts w:ascii="Times New Roman" w:hAnsi="Times New Roman" w:cs="Times New Roman"/>
            <w:sz w:val="24"/>
            <w:szCs w:val="24"/>
          </w:rPr>
          <w:t>https://biblio-online.ru/bcode/396603</w:t>
        </w:r>
      </w:hyperlink>
    </w:p>
    <w:p w:rsidR="003D29B2" w:rsidRPr="007059EC" w:rsidRDefault="003A6F57" w:rsidP="007059EC">
      <w:pPr>
        <w:spacing w:after="0" w:line="240" w:lineRule="auto"/>
        <w:jc w:val="both"/>
        <w:rPr>
          <w:rFonts w:ascii="Times New Roman" w:hAnsi="Times New Roman" w:cs="Times New Roman"/>
          <w:sz w:val="24"/>
          <w:szCs w:val="24"/>
        </w:rPr>
      </w:pPr>
      <w:r w:rsidRPr="007059EC">
        <w:rPr>
          <w:rFonts w:ascii="Times New Roman" w:eastAsia="Times New Roman" w:hAnsi="Times New Roman" w:cs="Times New Roman"/>
          <w:bCs/>
          <w:iCs/>
          <w:sz w:val="24"/>
          <w:szCs w:val="24"/>
          <w:lang w:eastAsia="ru-RU"/>
        </w:rPr>
        <w:t>3.</w:t>
      </w:r>
      <w:r w:rsidR="003D29B2" w:rsidRPr="007059EC">
        <w:rPr>
          <w:rFonts w:ascii="Times New Roman" w:hAnsi="Times New Roman" w:cs="Times New Roman"/>
          <w:i/>
          <w:iCs/>
          <w:sz w:val="24"/>
          <w:szCs w:val="24"/>
        </w:rPr>
        <w:t xml:space="preserve"> Стегний, В. Н. </w:t>
      </w:r>
      <w:r w:rsidR="003D29B2" w:rsidRPr="007059EC">
        <w:rPr>
          <w:rFonts w:ascii="Times New Roman" w:hAnsi="Times New Roman" w:cs="Times New Roman"/>
          <w:sz w:val="24"/>
          <w:szCs w:val="24"/>
        </w:rPr>
        <w:t xml:space="preserve">Социальное прогнозирование и проектирование : учебник для академического бакалавриата / В. Н. Стегний. — 2-е изд., испр. и доп. — Москва : Издательство Юрайт, 2017. — 219 с. — (Университеты России). — ISBN 978-5-534-04775-2.— Текст : электронный // ЭБС Юрайт [сайт]. — URL: </w:t>
      </w:r>
      <w:hyperlink r:id="rId29" w:tgtFrame="_blank" w:history="1">
        <w:r w:rsidR="003D29B2" w:rsidRPr="007059EC">
          <w:rPr>
            <w:rStyle w:val="af"/>
            <w:rFonts w:ascii="Times New Roman" w:hAnsi="Times New Roman" w:cs="Times New Roman"/>
            <w:sz w:val="24"/>
            <w:szCs w:val="24"/>
          </w:rPr>
          <w:t>https://biblio-online.ru/bcode/407697</w:t>
        </w:r>
      </w:hyperlink>
      <w:r w:rsidR="003D29B2" w:rsidRPr="007059EC">
        <w:rPr>
          <w:rFonts w:ascii="Times New Roman" w:hAnsi="Times New Roman" w:cs="Times New Roman"/>
          <w:sz w:val="24"/>
          <w:szCs w:val="24"/>
        </w:rPr>
        <w:t xml:space="preserve"> </w:t>
      </w:r>
    </w:p>
    <w:p w:rsidR="003A6F57" w:rsidRPr="007059EC" w:rsidRDefault="003A6F57" w:rsidP="007059EC">
      <w:pPr>
        <w:spacing w:after="0" w:line="240" w:lineRule="auto"/>
        <w:rPr>
          <w:rFonts w:ascii="Times New Roman" w:hAnsi="Times New Roman" w:cs="Times New Roman"/>
          <w:sz w:val="24"/>
          <w:szCs w:val="24"/>
        </w:rPr>
      </w:pPr>
      <w:r w:rsidRPr="007059EC">
        <w:rPr>
          <w:rFonts w:ascii="Times New Roman" w:eastAsia="Times New Roman" w:hAnsi="Times New Roman" w:cs="Times New Roman"/>
          <w:bCs/>
          <w:i/>
          <w:iCs/>
          <w:sz w:val="24"/>
          <w:szCs w:val="24"/>
          <w:lang w:eastAsia="ru-RU"/>
        </w:rPr>
        <w:tab/>
        <w:t>7.2. Дополнительная литература</w:t>
      </w:r>
    </w:p>
    <w:p w:rsidR="003A6F57" w:rsidRPr="007059EC" w:rsidRDefault="007059EC" w:rsidP="007059EC">
      <w:pPr>
        <w:spacing w:after="0" w:line="240" w:lineRule="auto"/>
        <w:jc w:val="both"/>
        <w:rPr>
          <w:rFonts w:ascii="Times New Roman" w:eastAsia="Times New Roman" w:hAnsi="Times New Roman" w:cs="Times New Roman"/>
          <w:bCs/>
          <w:iCs/>
          <w:sz w:val="24"/>
          <w:szCs w:val="24"/>
          <w:lang w:eastAsia="ru-RU"/>
        </w:rPr>
      </w:pPr>
      <w:r w:rsidRPr="007059EC">
        <w:rPr>
          <w:rFonts w:ascii="Times New Roman" w:eastAsia="Times New Roman" w:hAnsi="Times New Roman" w:cs="Times New Roman"/>
          <w:bCs/>
          <w:iCs/>
          <w:sz w:val="24"/>
          <w:szCs w:val="24"/>
          <w:lang w:eastAsia="ru-RU"/>
        </w:rPr>
        <w:t>1</w:t>
      </w:r>
      <w:r w:rsidR="003A6F57" w:rsidRPr="007059EC">
        <w:rPr>
          <w:rFonts w:ascii="Times New Roman" w:eastAsia="Times New Roman" w:hAnsi="Times New Roman" w:cs="Times New Roman"/>
          <w:bCs/>
          <w:iCs/>
          <w:sz w:val="24"/>
          <w:szCs w:val="24"/>
          <w:lang w:eastAsia="ru-RU"/>
        </w:rPr>
        <w:t xml:space="preserve">. </w:t>
      </w:r>
      <w:r w:rsidR="003D29B2" w:rsidRPr="007059EC">
        <w:rPr>
          <w:rFonts w:ascii="Times New Roman" w:hAnsi="Times New Roman" w:cs="Times New Roman"/>
          <w:i/>
          <w:iCs/>
          <w:sz w:val="24"/>
          <w:szCs w:val="24"/>
        </w:rPr>
        <w:t xml:space="preserve">Поляков, Н. А. </w:t>
      </w:r>
      <w:r w:rsidR="003D29B2" w:rsidRPr="007059EC">
        <w:rPr>
          <w:rFonts w:ascii="Times New Roman" w:hAnsi="Times New Roman" w:cs="Times New Roman"/>
          <w:sz w:val="24"/>
          <w:szCs w:val="24"/>
        </w:rPr>
        <w:t xml:space="preserve">Управление инновационными проектами : учебник и практикум для академического бакалавриата / Н. А. Поляков, О. В. Мотовилов, Н. В. Лукашов. — Москва : Издательство Юрайт, 2016. — 330 с. — (Бакалавр. Академический курс). — ISBN 978-5-9916-6336-6. — Текст : электронный // ЭБС Юрайт [сайт]. — URL: </w:t>
      </w:r>
      <w:hyperlink r:id="rId30" w:tgtFrame="_blank" w:history="1">
        <w:r w:rsidR="003D29B2" w:rsidRPr="007059EC">
          <w:rPr>
            <w:rStyle w:val="af"/>
            <w:rFonts w:ascii="Times New Roman" w:hAnsi="Times New Roman" w:cs="Times New Roman"/>
            <w:sz w:val="24"/>
            <w:szCs w:val="24"/>
          </w:rPr>
          <w:t>https://biblio-online.ru/bcode/388460</w:t>
        </w:r>
      </w:hyperlink>
    </w:p>
    <w:p w:rsidR="003A6F57" w:rsidRPr="007059EC" w:rsidRDefault="007059EC" w:rsidP="007059EC">
      <w:pPr>
        <w:spacing w:after="0" w:line="240" w:lineRule="auto"/>
        <w:jc w:val="both"/>
        <w:rPr>
          <w:rFonts w:ascii="Times New Roman" w:eastAsia="Times New Roman" w:hAnsi="Times New Roman" w:cs="Times New Roman"/>
          <w:bCs/>
          <w:i/>
          <w:iCs/>
          <w:sz w:val="24"/>
          <w:szCs w:val="24"/>
          <w:lang w:eastAsia="ru-RU"/>
        </w:rPr>
      </w:pPr>
      <w:r w:rsidRPr="007059EC">
        <w:rPr>
          <w:rFonts w:ascii="Times New Roman" w:eastAsia="Times New Roman" w:hAnsi="Times New Roman" w:cs="Times New Roman"/>
          <w:bCs/>
          <w:i/>
          <w:iCs/>
          <w:sz w:val="24"/>
          <w:szCs w:val="24"/>
          <w:lang w:eastAsia="ru-RU"/>
        </w:rPr>
        <w:lastRenderedPageBreak/>
        <w:t xml:space="preserve">       </w:t>
      </w:r>
      <w:r w:rsidR="003A6F57" w:rsidRPr="007059EC">
        <w:rPr>
          <w:rFonts w:ascii="Times New Roman" w:eastAsia="Times New Roman" w:hAnsi="Times New Roman" w:cs="Times New Roman"/>
          <w:bCs/>
          <w:i/>
          <w:iCs/>
          <w:sz w:val="24"/>
          <w:szCs w:val="24"/>
          <w:lang w:eastAsia="ru-RU"/>
        </w:rPr>
        <w:t xml:space="preserve"> 7.3. Перечень учебно-методического обеспечения для самостоятельной работы обучающихся по дисциплине</w:t>
      </w:r>
    </w:p>
    <w:p w:rsidR="003A6F57" w:rsidRPr="007059EC" w:rsidRDefault="003A6F57" w:rsidP="007059EC">
      <w:pPr>
        <w:spacing w:after="0" w:line="240" w:lineRule="auto"/>
        <w:jc w:val="both"/>
        <w:rPr>
          <w:rFonts w:ascii="Times New Roman" w:eastAsia="Times New Roman" w:hAnsi="Times New Roman" w:cs="Times New Roman"/>
          <w:bCs/>
          <w:iCs/>
          <w:sz w:val="24"/>
          <w:szCs w:val="24"/>
          <w:lang w:eastAsia="ru-RU"/>
        </w:rPr>
      </w:pPr>
      <w:r w:rsidRPr="007059EC">
        <w:rPr>
          <w:rFonts w:ascii="Times New Roman" w:eastAsia="Times New Roman" w:hAnsi="Times New Roman" w:cs="Times New Roman"/>
          <w:bCs/>
          <w:iCs/>
          <w:sz w:val="24"/>
          <w:szCs w:val="24"/>
          <w:lang w:eastAsia="ru-RU"/>
        </w:rPr>
        <w:t xml:space="preserve">1. 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 Ссылка на курс: </w:t>
      </w:r>
      <w:hyperlink r:id="rId31" w:history="1">
        <w:r w:rsidRPr="007059EC">
          <w:rPr>
            <w:rFonts w:ascii="Times New Roman" w:eastAsia="Times New Roman" w:hAnsi="Times New Roman" w:cs="Times New Roman"/>
            <w:bCs/>
            <w:iCs/>
            <w:color w:val="0000FF"/>
            <w:sz w:val="24"/>
            <w:szCs w:val="24"/>
            <w:u w:val="single"/>
            <w:lang w:eastAsia="ru-RU"/>
          </w:rPr>
          <w:t>https://edu.mininuniver.ru/course/view.php?id=1567</w:t>
        </w:r>
      </w:hyperlink>
    </w:p>
    <w:p w:rsidR="007059EC" w:rsidRPr="007059EC" w:rsidRDefault="003A6F57" w:rsidP="007059EC">
      <w:pPr>
        <w:spacing w:after="0" w:line="240" w:lineRule="auto"/>
        <w:jc w:val="both"/>
        <w:rPr>
          <w:rFonts w:ascii="Times New Roman" w:hAnsi="Times New Roman" w:cs="Times New Roman"/>
          <w:sz w:val="24"/>
          <w:szCs w:val="24"/>
        </w:rPr>
      </w:pPr>
      <w:r w:rsidRPr="007059EC">
        <w:rPr>
          <w:rFonts w:ascii="Times New Roman" w:eastAsia="Times New Roman" w:hAnsi="Times New Roman" w:cs="Times New Roman"/>
          <w:bCs/>
          <w:iCs/>
          <w:sz w:val="24"/>
          <w:szCs w:val="24"/>
          <w:lang w:eastAsia="ru-RU"/>
        </w:rPr>
        <w:t>2.</w:t>
      </w:r>
      <w:r w:rsidR="007059EC" w:rsidRPr="007059EC">
        <w:rPr>
          <w:rFonts w:ascii="Times New Roman" w:hAnsi="Times New Roman" w:cs="Times New Roman"/>
          <w:i/>
          <w:iCs/>
          <w:sz w:val="24"/>
          <w:szCs w:val="24"/>
        </w:rPr>
        <w:t xml:space="preserve"> Зуб, А. Т. </w:t>
      </w:r>
      <w:r w:rsidR="007059EC" w:rsidRPr="007059EC">
        <w:rPr>
          <w:rFonts w:ascii="Times New Roman" w:hAnsi="Times New Roman" w:cs="Times New Roman"/>
          <w:sz w:val="24"/>
          <w:szCs w:val="24"/>
        </w:rPr>
        <w:t xml:space="preserve">Управление проектами : учебник и практикум для среднего профессионального образования / А. Т. Зуб. — Москва : Издательство Юрайт, 2016. — 422 с. — (Профессиональное образование). — ISBN 978-5-9916-8797-3. — Текст : электронный // ЭБС Юрайт [сайт]. — URL: </w:t>
      </w:r>
      <w:hyperlink r:id="rId32" w:tgtFrame="_blank" w:history="1">
        <w:r w:rsidR="007059EC" w:rsidRPr="007059EC">
          <w:rPr>
            <w:rStyle w:val="af"/>
            <w:rFonts w:ascii="Times New Roman" w:hAnsi="Times New Roman" w:cs="Times New Roman"/>
            <w:sz w:val="24"/>
            <w:szCs w:val="24"/>
          </w:rPr>
          <w:t>https://biblio-online.ru/bcode/395179</w:t>
        </w:r>
      </w:hyperlink>
      <w:r w:rsidR="007059EC" w:rsidRPr="007059EC">
        <w:rPr>
          <w:rFonts w:ascii="Times New Roman" w:hAnsi="Times New Roman" w:cs="Times New Roman"/>
          <w:sz w:val="24"/>
          <w:szCs w:val="24"/>
        </w:rPr>
        <w:t xml:space="preserve"> </w:t>
      </w:r>
    </w:p>
    <w:p w:rsidR="003A6F57" w:rsidRPr="007059EC" w:rsidRDefault="003A6F57" w:rsidP="007059EC">
      <w:pPr>
        <w:spacing w:after="0" w:line="240" w:lineRule="auto"/>
        <w:rPr>
          <w:rFonts w:ascii="Times New Roman" w:eastAsia="Times New Roman" w:hAnsi="Times New Roman" w:cs="Times New Roman"/>
          <w:bCs/>
          <w:iCs/>
          <w:sz w:val="24"/>
          <w:szCs w:val="24"/>
          <w:lang w:eastAsia="ru-RU"/>
        </w:rPr>
      </w:pPr>
      <w:r w:rsidRPr="007059EC">
        <w:rPr>
          <w:rFonts w:ascii="Times New Roman" w:eastAsia="Times New Roman" w:hAnsi="Times New Roman" w:cs="Times New Roman"/>
          <w:bCs/>
          <w:iCs/>
          <w:sz w:val="24"/>
          <w:szCs w:val="24"/>
          <w:lang w:eastAsia="ru-RU"/>
        </w:rPr>
        <w:t>3.</w:t>
      </w:r>
      <w:r w:rsidRPr="007059EC">
        <w:rPr>
          <w:rFonts w:ascii="Times New Roman" w:eastAsia="Calibri" w:hAnsi="Times New Roman" w:cs="Times New Roman"/>
          <w:sz w:val="24"/>
          <w:szCs w:val="24"/>
          <w:shd w:val="clear" w:color="auto" w:fill="F2F2F2"/>
        </w:rPr>
        <w:t xml:space="preserve"> </w:t>
      </w:r>
      <w:r w:rsidRPr="007059EC">
        <w:rPr>
          <w:rFonts w:ascii="Times New Roman" w:eastAsia="Times New Roman" w:hAnsi="Times New Roman" w:cs="Times New Roman"/>
          <w:bCs/>
          <w:iCs/>
          <w:sz w:val="24"/>
          <w:szCs w:val="24"/>
          <w:lang w:eastAsia="ru-RU"/>
        </w:rPr>
        <w:t xml:space="preserve">Луков, В.А. Социальное проектирование [Электронный ресурс] : учебное пособие / В.А. Луков. — Электрон. дан. — Москва : ФЛИНТА, 2016. — 240 с. — Режим доступа: </w:t>
      </w:r>
      <w:hyperlink r:id="rId33" w:history="1">
        <w:r w:rsidRPr="007059EC">
          <w:rPr>
            <w:rFonts w:ascii="Times New Roman" w:eastAsia="Times New Roman" w:hAnsi="Times New Roman" w:cs="Times New Roman"/>
            <w:bCs/>
            <w:iCs/>
            <w:color w:val="0000FF"/>
            <w:sz w:val="24"/>
            <w:szCs w:val="24"/>
            <w:u w:val="single"/>
            <w:lang w:eastAsia="ru-RU"/>
          </w:rPr>
          <w:t>https://e.lanbook.com/book/76986</w:t>
        </w:r>
      </w:hyperlink>
      <w:r w:rsidRPr="007059EC">
        <w:rPr>
          <w:rFonts w:ascii="Times New Roman" w:eastAsia="Times New Roman" w:hAnsi="Times New Roman" w:cs="Times New Roman"/>
          <w:bCs/>
          <w:iCs/>
          <w:sz w:val="24"/>
          <w:szCs w:val="24"/>
          <w:lang w:eastAsia="ru-RU"/>
        </w:rPr>
        <w:t>.</w:t>
      </w:r>
    </w:p>
    <w:p w:rsidR="000D331D" w:rsidRPr="000D331D" w:rsidRDefault="000D331D" w:rsidP="000D331D">
      <w:pPr>
        <w:spacing w:after="0" w:line="240" w:lineRule="auto"/>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0"/>
        <w:gridCol w:w="5883"/>
      </w:tblGrid>
      <w:tr w:rsidR="000D331D" w:rsidRPr="000D331D" w:rsidTr="005F3279">
        <w:trPr>
          <w:trHeight w:val="315"/>
        </w:trPr>
        <w:tc>
          <w:tcPr>
            <w:tcW w:w="3686" w:type="dxa"/>
            <w:shd w:val="clear" w:color="auto" w:fill="auto"/>
          </w:tcPr>
          <w:p w:rsidR="000D331D" w:rsidRPr="000D331D" w:rsidRDefault="000E7B3D" w:rsidP="000D331D">
            <w:pPr>
              <w:spacing w:after="0" w:line="240" w:lineRule="auto"/>
              <w:jc w:val="both"/>
              <w:rPr>
                <w:rFonts w:ascii="Times New Roman" w:eastAsia="Times New Roman" w:hAnsi="Times New Roman" w:cs="Times New Roman"/>
                <w:bCs/>
                <w:sz w:val="24"/>
                <w:szCs w:val="24"/>
                <w:lang w:val="en-US" w:eastAsia="ru-RU"/>
              </w:rPr>
            </w:pPr>
            <w:hyperlink r:id="rId34" w:history="1">
              <w:r w:rsidR="00361F3A" w:rsidRPr="003178F8">
                <w:rPr>
                  <w:rStyle w:val="af"/>
                  <w:rFonts w:ascii="Times New Roman" w:eastAsia="Times New Roman" w:hAnsi="Times New Roman" w:cs="Times New Roman"/>
                  <w:bCs/>
                  <w:sz w:val="24"/>
                  <w:szCs w:val="24"/>
                  <w:lang w:val="en-US" w:eastAsia="ru-RU"/>
                </w:rPr>
                <w:t>www.biblioclub.ru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ЭБС «Университетская библиотека онлайн»</w:t>
            </w:r>
          </w:p>
        </w:tc>
      </w:tr>
      <w:tr w:rsidR="000D331D" w:rsidRPr="000D331D" w:rsidTr="005F3279">
        <w:trPr>
          <w:trHeight w:val="315"/>
        </w:trPr>
        <w:tc>
          <w:tcPr>
            <w:tcW w:w="3686" w:type="dxa"/>
            <w:shd w:val="clear" w:color="auto" w:fill="auto"/>
          </w:tcPr>
          <w:p w:rsidR="000D331D" w:rsidRPr="000D331D" w:rsidRDefault="000E7B3D" w:rsidP="000D331D">
            <w:pPr>
              <w:spacing w:after="0" w:line="240" w:lineRule="auto"/>
              <w:jc w:val="both"/>
              <w:rPr>
                <w:rFonts w:ascii="Times New Roman" w:eastAsia="Times New Roman" w:hAnsi="Times New Roman" w:cs="Times New Roman"/>
                <w:bCs/>
                <w:sz w:val="24"/>
                <w:szCs w:val="24"/>
                <w:lang w:val="en-US" w:eastAsia="ru-RU"/>
              </w:rPr>
            </w:pPr>
            <w:hyperlink r:id="rId35" w:history="1">
              <w:r w:rsidR="00361F3A" w:rsidRPr="003178F8">
                <w:rPr>
                  <w:rStyle w:val="af"/>
                  <w:rFonts w:ascii="Times New Roman" w:eastAsia="Times New Roman" w:hAnsi="Times New Roman" w:cs="Times New Roman"/>
                  <w:bCs/>
                  <w:sz w:val="24"/>
                  <w:szCs w:val="24"/>
                  <w:lang w:val="en-US" w:eastAsia="ru-RU"/>
                </w:rPr>
                <w:t>www.elibrary.ru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Научная электронная библиотека</w:t>
            </w:r>
          </w:p>
        </w:tc>
      </w:tr>
      <w:tr w:rsidR="000D331D" w:rsidRPr="000D331D" w:rsidTr="005F3279">
        <w:trPr>
          <w:trHeight w:val="330"/>
        </w:trPr>
        <w:tc>
          <w:tcPr>
            <w:tcW w:w="3686" w:type="dxa"/>
            <w:shd w:val="clear" w:color="auto" w:fill="auto"/>
          </w:tcPr>
          <w:p w:rsidR="000D331D" w:rsidRPr="000D331D" w:rsidRDefault="000E7B3D" w:rsidP="000D331D">
            <w:pPr>
              <w:spacing w:after="0" w:line="240" w:lineRule="auto"/>
              <w:jc w:val="both"/>
              <w:rPr>
                <w:rFonts w:ascii="Times New Roman" w:eastAsia="Times New Roman" w:hAnsi="Times New Roman" w:cs="Times New Roman"/>
                <w:bCs/>
                <w:sz w:val="24"/>
                <w:szCs w:val="24"/>
                <w:lang w:val="en-US" w:eastAsia="ru-RU"/>
              </w:rPr>
            </w:pPr>
            <w:hyperlink r:id="rId36" w:history="1">
              <w:r w:rsidR="00361F3A" w:rsidRPr="003178F8">
                <w:rPr>
                  <w:rStyle w:val="af"/>
                  <w:rFonts w:ascii="Times New Roman" w:eastAsia="Times New Roman" w:hAnsi="Times New Roman" w:cs="Times New Roman"/>
                  <w:bCs/>
                  <w:sz w:val="24"/>
                  <w:szCs w:val="24"/>
                  <w:lang w:val="en-US" w:eastAsia="ru-RU"/>
                </w:rPr>
                <w:t>www.ebiblioteka.ru</w:t>
              </w:r>
            </w:hyperlink>
          </w:p>
        </w:tc>
        <w:tc>
          <w:tcPr>
            <w:tcW w:w="623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Универсальные базы данных изданий </w:t>
            </w:r>
          </w:p>
        </w:tc>
      </w:tr>
      <w:tr w:rsidR="000D331D" w:rsidRPr="000D331D" w:rsidTr="005F3279">
        <w:trPr>
          <w:trHeight w:val="330"/>
        </w:trPr>
        <w:tc>
          <w:tcPr>
            <w:tcW w:w="3686" w:type="dxa"/>
            <w:shd w:val="clear" w:color="auto" w:fill="auto"/>
          </w:tcPr>
          <w:p w:rsidR="000D331D" w:rsidRPr="000D331D" w:rsidRDefault="000E7B3D" w:rsidP="000D331D">
            <w:pPr>
              <w:spacing w:after="0" w:line="240" w:lineRule="auto"/>
              <w:jc w:val="both"/>
              <w:rPr>
                <w:rFonts w:ascii="Times New Roman" w:eastAsia="Times New Roman" w:hAnsi="Times New Roman" w:cs="Times New Roman"/>
                <w:bCs/>
                <w:sz w:val="24"/>
                <w:szCs w:val="24"/>
                <w:lang w:val="en-US" w:eastAsia="ru-RU"/>
              </w:rPr>
            </w:pPr>
            <w:hyperlink r:id="rId37" w:history="1">
              <w:r w:rsidR="000D331D" w:rsidRPr="000D331D">
                <w:rPr>
                  <w:rFonts w:ascii="Times New Roman" w:eastAsia="Arial" w:hAnsi="Times New Roman" w:cs="Times New Roman"/>
                  <w:sz w:val="24"/>
                  <w:szCs w:val="24"/>
                  <w:u w:val="single"/>
                  <w:lang w:eastAsia="ru-RU"/>
                </w:rPr>
                <w:t>http://ecsocman.hse.ru/</w:t>
              </w:r>
            </w:hyperlink>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Федеральный образовательный портал Экономика. Социология. Менеджмент. (раздел управление проектами)</w:t>
            </w:r>
          </w:p>
        </w:tc>
      </w:tr>
      <w:tr w:rsidR="000D331D" w:rsidRPr="000D331D" w:rsidTr="00586D04">
        <w:trPr>
          <w:trHeight w:val="280"/>
        </w:trPr>
        <w:tc>
          <w:tcPr>
            <w:tcW w:w="3686" w:type="dxa"/>
            <w:shd w:val="clear" w:color="auto" w:fill="auto"/>
          </w:tcPr>
          <w:p w:rsidR="000D331D" w:rsidRPr="00586D04" w:rsidRDefault="000E7B3D" w:rsidP="00586D04">
            <w:pPr>
              <w:spacing w:after="0" w:line="240" w:lineRule="auto"/>
              <w:rPr>
                <w:rFonts w:ascii="Times New Roman" w:eastAsia="Times New Roman" w:hAnsi="Times New Roman" w:cs="Times New Roman"/>
                <w:iCs/>
                <w:sz w:val="24"/>
                <w:szCs w:val="24"/>
                <w:lang w:eastAsia="ru-RU"/>
              </w:rPr>
            </w:pPr>
            <w:hyperlink r:id="rId38" w:history="1">
              <w:r w:rsidR="000D331D" w:rsidRPr="000D331D">
                <w:rPr>
                  <w:rFonts w:ascii="Times New Roman" w:eastAsia="Times New Roman" w:hAnsi="Times New Roman" w:cs="Times New Roman"/>
                  <w:iCs/>
                  <w:sz w:val="24"/>
                  <w:szCs w:val="24"/>
                  <w:u w:val="single"/>
                  <w:lang w:eastAsia="ru-RU"/>
                </w:rPr>
                <w:t>http://www.rusini.org/</w:t>
              </w:r>
            </w:hyperlink>
            <w:r w:rsidR="00586D04">
              <w:rPr>
                <w:rFonts w:ascii="Times New Roman" w:eastAsia="Times New Roman" w:hAnsi="Times New Roman" w:cs="Times New Roman"/>
                <w:iCs/>
                <w:sz w:val="24"/>
                <w:szCs w:val="24"/>
                <w:lang w:eastAsia="ru-RU"/>
              </w:rPr>
              <w:t xml:space="preserve"> </w:t>
            </w:r>
          </w:p>
        </w:tc>
        <w:tc>
          <w:tcPr>
            <w:tcW w:w="6237" w:type="dxa"/>
            <w:shd w:val="clear" w:color="auto" w:fill="auto"/>
          </w:tcPr>
          <w:p w:rsidR="000D331D" w:rsidRPr="000D331D" w:rsidRDefault="000D331D" w:rsidP="000D331D">
            <w:pPr>
              <w:spacing w:after="0" w:line="240" w:lineRule="auto"/>
              <w:jc w:val="both"/>
              <w:outlineLvl w:val="0"/>
              <w:rPr>
                <w:rFonts w:ascii="Times New Roman" w:eastAsia="Arial" w:hAnsi="Times New Roman" w:cs="Times New Roman"/>
                <w:sz w:val="24"/>
                <w:szCs w:val="24"/>
                <w:lang w:eastAsia="ru-RU"/>
              </w:rPr>
            </w:pPr>
            <w:r w:rsidRPr="000D331D">
              <w:rPr>
                <w:rFonts w:ascii="Times New Roman" w:eastAsia="Arial" w:hAnsi="Times New Roman" w:cs="Times New Roman"/>
                <w:sz w:val="24"/>
                <w:szCs w:val="24"/>
                <w:lang w:eastAsia="ru-RU"/>
              </w:rPr>
              <w:t>Платформа социального краудфандинга.</w:t>
            </w:r>
          </w:p>
        </w:tc>
      </w:tr>
    </w:tbl>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Фонд оценочных средств представлен в Приложении 1.</w:t>
      </w:r>
    </w:p>
    <w:p w:rsidR="000D331D" w:rsidRPr="00586D04" w:rsidRDefault="000D331D" w:rsidP="000D331D">
      <w:pPr>
        <w:spacing w:after="0" w:line="240" w:lineRule="auto"/>
        <w:jc w:val="both"/>
        <w:rPr>
          <w:rFonts w:ascii="Times New Roman" w:eastAsia="Times New Roman" w:hAnsi="Times New Roman" w:cs="Times New Roman"/>
          <w:b/>
          <w:bCs/>
          <w:sz w:val="24"/>
          <w:szCs w:val="24"/>
          <w:lang w:eastAsia="ru-RU"/>
        </w:rPr>
      </w:pPr>
      <w:r w:rsidRPr="00586D04">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sz w:val="24"/>
          <w:szCs w:val="24"/>
          <w:lang w:eastAsia="ru-RU"/>
        </w:rPr>
        <w:t>Реализация дисциплины (модуля) требует наличия мультимедийного оборудования (компьютер, видеопроектор, экран).</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Информационные технологии: технология мультимедиа, Интернет-технология.</w:t>
      </w:r>
    </w:p>
    <w:p w:rsidR="000D331D" w:rsidRPr="000D331D"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Технические и электронные средства обучения и контроля знаний студентов:</w:t>
      </w:r>
    </w:p>
    <w:p w:rsidR="006F09BF" w:rsidRDefault="000D331D" w:rsidP="000D331D">
      <w:pPr>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 ЭУМК в системе </w:t>
      </w:r>
      <w:r w:rsidRPr="000D331D">
        <w:rPr>
          <w:rFonts w:ascii="Times New Roman" w:eastAsia="Times New Roman" w:hAnsi="Times New Roman" w:cs="Times New Roman"/>
          <w:bCs/>
          <w:sz w:val="24"/>
          <w:szCs w:val="24"/>
          <w:lang w:val="en-US" w:eastAsia="ru-RU"/>
        </w:rPr>
        <w:t>Moodle</w:t>
      </w:r>
      <w:r w:rsidRPr="000D331D">
        <w:rPr>
          <w:rFonts w:ascii="Times New Roman" w:eastAsia="Times New Roman" w:hAnsi="Times New Roman" w:cs="Times New Roman"/>
          <w:bCs/>
          <w:sz w:val="24"/>
          <w:szCs w:val="24"/>
          <w:lang w:eastAsia="ru-RU"/>
        </w:rPr>
        <w:t xml:space="preserve">. </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5.4. ПРОГРАММА ДИСЦИПЛИНЫ</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«РУССКИЙ ЯЗЫК И КУЛЬТУРА РЕЧИ»</w:t>
      </w:r>
    </w:p>
    <w:p w:rsidR="000D331D" w:rsidRPr="000D331D" w:rsidRDefault="000D331D" w:rsidP="000D331D">
      <w:pPr>
        <w:tabs>
          <w:tab w:val="left" w:pos="720"/>
        </w:tabs>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Совершенствование культуры речи необходимо для профессионала любой специальности и особую значимость имеет для педагога. Речевая культура выпускника педагогического направления должна быть основана на знании структуры и системы языка, но включает не только овладение нормами современного русского литературного языка в его стилевых разновидностях. Особую важность имеет сформированная коммуникативная компетенция, которая выражается в умении эффективно (а значит, ясно, точно, красиво, убедительно, толерантно и в соответствии с этикетом) строить общение в профессиональной сфере.</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Коммуникативная компетентность педагога определяет и возможность трансляции речевой и коммуникативной культуры учащимся, а также формированию у них толерантности и навыков поведение в изменяющейся поликультурной среде.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iCs/>
          <w:sz w:val="24"/>
          <w:szCs w:val="24"/>
          <w:lang w:eastAsia="ru-RU"/>
        </w:rPr>
        <w:t xml:space="preserve">Дисциплина является базовой в модуле «Человек, общество, культура».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lastRenderedPageBreak/>
        <w:t>Цель дисциплины</w:t>
      </w:r>
      <w:r w:rsidR="006F09BF">
        <w:rPr>
          <w:rFonts w:ascii="Times New Roman" w:eastAsia="Times New Roman" w:hAnsi="Times New Roman" w:cs="Times New Roman"/>
          <w:i/>
          <w:iCs/>
          <w:sz w:val="24"/>
          <w:szCs w:val="24"/>
          <w:lang w:eastAsia="ru-RU"/>
        </w:rPr>
        <w:t xml:space="preserve"> </w:t>
      </w:r>
      <w:r w:rsidRPr="000D331D">
        <w:rPr>
          <w:rFonts w:ascii="Times New Roman" w:eastAsia="Times New Roman" w:hAnsi="Times New Roman" w:cs="Times New Roman"/>
          <w:spacing w:val="3"/>
          <w:sz w:val="24"/>
          <w:szCs w:val="24"/>
          <w:lang w:eastAsia="ru-RU"/>
        </w:rPr>
        <w:t xml:space="preserve">– сформировать у студентов </w:t>
      </w:r>
      <w:r w:rsidRPr="000D331D">
        <w:rPr>
          <w:rFonts w:ascii="Times New Roman" w:eastAsia="Times New Roman" w:hAnsi="Times New Roman" w:cs="Times New Roman"/>
          <w:sz w:val="24"/>
          <w:szCs w:val="24"/>
          <w:lang w:eastAsia="ru-RU"/>
        </w:rPr>
        <w:t>способность к эффективной коммуникации в устной и письменной формах в соответствии с нормами русского литературного языка, с задачами общения, а также с требованиями этики межличностного и межкультурного взаимодействия.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актуализировать знания студентов о системе и структуре современного  русского языка, а также о  нормах современного русского литературного языка на всех уровнях: фонетическом, лексическом, грамматическом, а также о нормах орфографии и стилистики;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сформировать способность самостоятельно строить устный монолог в соответствии с такими требованиями речевой культуры, как точность, ясность, понятность, информативность;</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познакомить с понятиями этика и этикет в общении, явлениями речевой агрессии и речевой толерантности и сформировать умение вести конструктивный диалог в разных сферах речевого общения.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00"/>
        <w:gridCol w:w="1958"/>
        <w:gridCol w:w="1239"/>
        <w:gridCol w:w="2610"/>
        <w:gridCol w:w="1240"/>
        <w:gridCol w:w="1515"/>
      </w:tblGrid>
      <w:tr w:rsidR="000D331D" w:rsidRPr="000D331D" w:rsidTr="005F3279">
        <w:trPr>
          <w:trHeight w:val="385"/>
        </w:trPr>
        <w:tc>
          <w:tcPr>
            <w:tcW w:w="82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018"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4"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20"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ОР.3</w:t>
            </w:r>
          </w:p>
        </w:tc>
        <w:tc>
          <w:tcPr>
            <w:tcW w:w="2018"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владение общей, языковой и коммуникативной культурой</w:t>
            </w:r>
          </w:p>
        </w:tc>
        <w:tc>
          <w:tcPr>
            <w:tcW w:w="1274"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ОР.3-4-1</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структуру современного  русского литературного языка и его нормы, способен правильно оценивать свою и чужую речь на соответствие литературной норме.</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r>
      <w:tr w:rsidR="000D331D" w:rsidRPr="000D331D" w:rsidTr="005F3279">
        <w:trPr>
          <w:trHeight w:val="331"/>
        </w:trPr>
        <w:tc>
          <w:tcPr>
            <w:tcW w:w="820" w:type="dxa"/>
            <w:vMerge/>
            <w:tcBorders>
              <w:left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ОР.3-4-2</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 xml:space="preserve">Студент способен  самостоятельно строить устную монологическую речь в соответствии с задачами коммуникации и нормами современного русского литературного языка </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ОПК-3</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r>
      <w:tr w:rsidR="000D331D" w:rsidRPr="000D331D" w:rsidTr="005F3279">
        <w:trPr>
          <w:trHeight w:val="331"/>
        </w:trPr>
        <w:tc>
          <w:tcPr>
            <w:tcW w:w="820"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18"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4"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
                <w:sz w:val="24"/>
                <w:szCs w:val="24"/>
                <w:lang w:eastAsia="ru-RU"/>
              </w:rPr>
              <w:t>ОР.3-4-3</w:t>
            </w:r>
          </w:p>
        </w:tc>
        <w:tc>
          <w:tcPr>
            <w:tcW w:w="2692"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iCs/>
                <w:sz w:val="24"/>
                <w:szCs w:val="24"/>
                <w:lang w:eastAsia="ru-RU"/>
              </w:rPr>
            </w:pPr>
            <w:r w:rsidRPr="000D331D">
              <w:rPr>
                <w:rFonts w:ascii="Times New Roman" w:eastAsia="Times New Roman" w:hAnsi="Times New Roman" w:cs="Times New Roman"/>
                <w:iCs/>
                <w:sz w:val="24"/>
                <w:szCs w:val="24"/>
                <w:lang w:eastAsia="ru-RU"/>
              </w:rPr>
              <w:t>Студент знает нормы речевого этикета, владеет техниками противостояния речевой агрессии и умеет вести конструктивный диалог в соответствии с требованиями речевой толерантности.</w:t>
            </w:r>
          </w:p>
        </w:tc>
        <w:tc>
          <w:tcPr>
            <w:tcW w:w="1275"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6F09BF"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lastRenderedPageBreak/>
        <w:t>5.1. Тематический план</w:t>
      </w:r>
    </w:p>
    <w:tbl>
      <w:tblPr>
        <w:tblW w:w="4891" w:type="pct"/>
        <w:tblInd w:w="108" w:type="dxa"/>
        <w:tblLayout w:type="fixed"/>
        <w:tblLook w:val="04A0" w:firstRow="1" w:lastRow="0" w:firstColumn="1" w:lastColumn="0" w:noHBand="0" w:noVBand="1"/>
      </w:tblPr>
      <w:tblGrid>
        <w:gridCol w:w="4256"/>
        <w:gridCol w:w="833"/>
        <w:gridCol w:w="832"/>
        <w:gridCol w:w="1378"/>
        <w:gridCol w:w="1204"/>
        <w:gridCol w:w="859"/>
      </w:tblGrid>
      <w:tr w:rsidR="000D331D" w:rsidRPr="000D331D" w:rsidTr="005F3279">
        <w:trPr>
          <w:trHeight w:val="203"/>
        </w:trPr>
        <w:tc>
          <w:tcPr>
            <w:tcW w:w="4256"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Наименование темы</w:t>
            </w:r>
          </w:p>
        </w:tc>
        <w:tc>
          <w:tcPr>
            <w:tcW w:w="3043"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Контактная работа</w:t>
            </w:r>
          </w:p>
        </w:tc>
        <w:tc>
          <w:tcPr>
            <w:tcW w:w="1204"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Самостоятельная работа</w:t>
            </w:r>
            <w:r w:rsidR="00777772">
              <w:rPr>
                <w:rFonts w:ascii="Times New Roman" w:eastAsia="Times New Roman" w:hAnsi="Times New Roman" w:cs="Times New Roman"/>
                <w:sz w:val="24"/>
                <w:szCs w:val="24"/>
              </w:rPr>
              <w:t>/ контроль</w:t>
            </w:r>
          </w:p>
        </w:tc>
        <w:tc>
          <w:tcPr>
            <w:tcW w:w="85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Всего часов по дисциплине</w:t>
            </w:r>
          </w:p>
        </w:tc>
      </w:tr>
      <w:tr w:rsidR="000D331D" w:rsidRPr="000D331D" w:rsidTr="005F3279">
        <w:trPr>
          <w:trHeight w:val="533"/>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665"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в ЭИОС)</w:t>
            </w: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5F3279">
        <w:trPr>
          <w:trHeight w:val="1"/>
        </w:trPr>
        <w:tc>
          <w:tcPr>
            <w:tcW w:w="4256"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33"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Лекции</w:t>
            </w:r>
          </w:p>
        </w:tc>
        <w:tc>
          <w:tcPr>
            <w:tcW w:w="832"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1204"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c>
          <w:tcPr>
            <w:tcW w:w="859"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1. Система и структура современного русского литературного языка.  Нормативный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9A4D96"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00777772">
              <w:rPr>
                <w:rFonts w:ascii="Times New Roman" w:eastAsia="Times New Roman" w:hAnsi="Times New Roman" w:cs="Times New Roman"/>
                <w:b/>
                <w:sz w:val="24"/>
                <w:szCs w:val="24"/>
              </w:rPr>
              <w:t>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4249AC"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w:t>
            </w:r>
            <w:r w:rsidR="00777772">
              <w:rPr>
                <w:rFonts w:ascii="Times New Roman" w:eastAsia="Times New Roman" w:hAnsi="Times New Roman" w:cs="Times New Roman"/>
                <w:b/>
                <w:sz w:val="24"/>
                <w:szCs w:val="24"/>
              </w:rPr>
              <w:t>3</w:t>
            </w: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 xml:space="preserve">Тема 1.1 Русский язык как система и структура. Понятие литературного языка и литературной нормы. </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1.2 Фонетический уровень современного русского литературного языка. Произносительные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1.3 Графика и орфография современного русского литературного языка. Нормы правописания.</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1.4 Лексика современного русского литературного языка. Лексические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1.5 Грамматика современного русского литературного языка Грамматические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1.6 Функциональные стили современного русского литературного языка Стилистические нормы.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bCs/>
                <w:sz w:val="24"/>
                <w:szCs w:val="24"/>
              </w:rPr>
            </w:pPr>
            <w:r w:rsidRPr="000D331D">
              <w:rPr>
                <w:rFonts w:ascii="Times New Roman" w:eastAsia="Times New Roman" w:hAnsi="Times New Roman" w:cs="Times New Roman"/>
                <w:b/>
                <w:bCs/>
                <w:sz w:val="24"/>
                <w:szCs w:val="24"/>
              </w:rPr>
              <w:t>Раздел 2. Коммуникативный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4249AC" w:rsidP="006F09BF">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9A4D96"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4249AC" w:rsidP="00361F3A">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33</w:t>
            </w: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2.1 Коммуникативные свойства речи: точность, ясность, понятность.</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rPr>
            </w:pPr>
            <w:r w:rsidRPr="000D331D">
              <w:rPr>
                <w:rFonts w:ascii="Times New Roman" w:eastAsia="Times New Roman" w:hAnsi="Times New Roman" w:cs="Times New Roman"/>
                <w:bCs/>
                <w:sz w:val="24"/>
                <w:szCs w:val="24"/>
              </w:rPr>
              <w:t>Тема 2.2 Богатство речи: использование ресурсов русского языка в коммуникативных и эстетических целях.</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2.3 Устная монологическая речь: этапы подготовки и реализации.</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2.4 Техника речи: основные компоненты.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448"/>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rPr>
            </w:pPr>
            <w:r w:rsidRPr="000D331D">
              <w:rPr>
                <w:rFonts w:ascii="Times New Roman" w:eastAsia="Times New Roman" w:hAnsi="Times New Roman" w:cs="Times New Roman"/>
                <w:b/>
                <w:bCs/>
                <w:sz w:val="24"/>
                <w:szCs w:val="24"/>
              </w:rPr>
              <w:t>Раздел 3. Этический компонент речевой культуры.</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4249AC"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9A4D96"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31</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4249AC" w:rsidP="00777772">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33</w:t>
            </w: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3.1 Этика и этикет в общении.</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3.2 Понятие речевой агрессии и техники противостояния ей.</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0D331D" w:rsidRPr="000D331D" w:rsidTr="00777772">
        <w:trPr>
          <w:trHeight w:val="1"/>
        </w:trPr>
        <w:tc>
          <w:tcPr>
            <w:tcW w:w="4256"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rPr>
            </w:pPr>
            <w:r w:rsidRPr="000D331D">
              <w:rPr>
                <w:rFonts w:ascii="Times New Roman" w:eastAsia="Times New Roman" w:hAnsi="Times New Roman" w:cs="Times New Roman"/>
                <w:sz w:val="24"/>
                <w:szCs w:val="24"/>
              </w:rPr>
              <w:t>Тема 3.3 Понятие речевой толерантности.</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rPr>
            </w:pPr>
          </w:p>
        </w:tc>
      </w:tr>
      <w:tr w:rsidR="00361F3A" w:rsidRPr="00777772" w:rsidTr="006F09BF">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361F3A" w:rsidRPr="00777772" w:rsidRDefault="00777772" w:rsidP="000D331D">
            <w:pPr>
              <w:autoSpaceDE w:val="0"/>
              <w:autoSpaceDN w:val="0"/>
              <w:adjustRightInd w:val="0"/>
              <w:spacing w:after="0" w:line="240" w:lineRule="auto"/>
              <w:rPr>
                <w:rFonts w:ascii="Times New Roman" w:eastAsia="Times New Roman" w:hAnsi="Times New Roman" w:cs="Times New Roman"/>
                <w:b/>
                <w:sz w:val="24"/>
                <w:szCs w:val="24"/>
              </w:rPr>
            </w:pPr>
            <w:r w:rsidRPr="00777772">
              <w:rPr>
                <w:rFonts w:ascii="Times New Roman" w:eastAsia="Times New Roman" w:hAnsi="Times New Roman" w:cs="Times New Roman"/>
                <w:b/>
                <w:sz w:val="24"/>
                <w:szCs w:val="24"/>
              </w:rPr>
              <w:t>Контроль</w:t>
            </w:r>
          </w:p>
        </w:tc>
        <w:tc>
          <w:tcPr>
            <w:tcW w:w="833" w:type="dxa"/>
            <w:tcBorders>
              <w:top w:val="single" w:sz="2" w:space="0" w:color="000000"/>
              <w:left w:val="single" w:sz="2" w:space="0" w:color="000000"/>
              <w:bottom w:val="single" w:sz="2" w:space="0" w:color="000000"/>
              <w:right w:val="single" w:sz="2" w:space="0" w:color="000000"/>
            </w:tcBorders>
            <w:vAlign w:val="center"/>
          </w:tcPr>
          <w:p w:rsidR="00361F3A" w:rsidRPr="0077777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832" w:type="dxa"/>
            <w:tcBorders>
              <w:top w:val="single" w:sz="2" w:space="0" w:color="000000"/>
              <w:left w:val="single" w:sz="2" w:space="0" w:color="000000"/>
              <w:bottom w:val="single" w:sz="2" w:space="0" w:color="000000"/>
              <w:right w:val="single" w:sz="2" w:space="0" w:color="000000"/>
            </w:tcBorders>
            <w:vAlign w:val="center"/>
          </w:tcPr>
          <w:p w:rsidR="00361F3A" w:rsidRPr="0077777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777772"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rPr>
            </w:pP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777772"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777772"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9</w:t>
            </w:r>
          </w:p>
        </w:tc>
      </w:tr>
      <w:tr w:rsidR="00A25FB2" w:rsidRPr="00A25FB2" w:rsidTr="005F3279">
        <w:trPr>
          <w:trHeight w:val="1"/>
        </w:trPr>
        <w:tc>
          <w:tcPr>
            <w:tcW w:w="4256"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rPr>
            </w:pPr>
            <w:r w:rsidRPr="00A25FB2">
              <w:rPr>
                <w:rFonts w:ascii="Times New Roman" w:eastAsia="Times New Roman" w:hAnsi="Times New Roman" w:cs="Times New Roman"/>
                <w:bCs/>
                <w:sz w:val="24"/>
                <w:szCs w:val="24"/>
              </w:rPr>
              <w:lastRenderedPageBreak/>
              <w:t>Итого:</w:t>
            </w:r>
          </w:p>
        </w:tc>
        <w:tc>
          <w:tcPr>
            <w:tcW w:w="833"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w:t>
            </w:r>
          </w:p>
        </w:tc>
        <w:tc>
          <w:tcPr>
            <w:tcW w:w="832"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777772"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4249AC"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tc>
        <w:tc>
          <w:tcPr>
            <w:tcW w:w="120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4249AC"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93</w:t>
            </w:r>
            <w:r w:rsidR="00777772">
              <w:rPr>
                <w:rFonts w:ascii="Times New Roman" w:eastAsia="Times New Roman" w:hAnsi="Times New Roman" w:cs="Times New Roman"/>
                <w:b/>
                <w:sz w:val="24"/>
                <w:szCs w:val="24"/>
              </w:rPr>
              <w:t>/9</w:t>
            </w:r>
          </w:p>
        </w:tc>
        <w:tc>
          <w:tcPr>
            <w:tcW w:w="85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4249AC" w:rsidP="000D331D">
            <w:pPr>
              <w:autoSpaceDE w:val="0"/>
              <w:autoSpaceDN w:val="0"/>
              <w:adjustRightInd w:val="0"/>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108</w:t>
            </w:r>
          </w:p>
        </w:tc>
      </w:tr>
    </w:tbl>
    <w:p w:rsidR="000D331D" w:rsidRPr="00A25FB2"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A25FB2">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Освоение курса строится на поисковом и эвристическом методах обучения.</w:t>
      </w:r>
      <w:r w:rsidR="006F09BF">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Аудиторные занятия проходят в форме семинаров, круглых столов, практикумов, презентаций. Работа в Э</w:t>
      </w:r>
      <w:r w:rsidR="006F09BF">
        <w:rPr>
          <w:rFonts w:ascii="Times New Roman" w:eastAsia="Times New Roman" w:hAnsi="Times New Roman" w:cs="Times New Roman"/>
          <w:sz w:val="24"/>
          <w:szCs w:val="24"/>
          <w:lang w:eastAsia="ru-RU"/>
        </w:rPr>
        <w:t>И</w:t>
      </w:r>
      <w:r w:rsidRPr="000D331D">
        <w:rPr>
          <w:rFonts w:ascii="Times New Roman" w:eastAsia="Times New Roman" w:hAnsi="Times New Roman" w:cs="Times New Roman"/>
          <w:sz w:val="24"/>
          <w:szCs w:val="24"/>
          <w:lang w:eastAsia="ru-RU"/>
        </w:rPr>
        <w:t xml:space="preserve">ОС включает знакомство с медиа материалами курса, решение тестовых задач.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76"/>
        <w:gridCol w:w="1283"/>
        <w:gridCol w:w="1786"/>
        <w:gridCol w:w="1410"/>
        <w:gridCol w:w="1240"/>
        <w:gridCol w:w="1102"/>
        <w:gridCol w:w="999"/>
        <w:gridCol w:w="1066"/>
      </w:tblGrid>
      <w:tr w:rsidR="000D331D" w:rsidRPr="000D331D" w:rsidTr="002400C9">
        <w:trPr>
          <w:trHeight w:val="600"/>
        </w:trPr>
        <w:tc>
          <w:tcPr>
            <w:tcW w:w="476"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28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786"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41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40"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2065"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76"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10"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4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9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066"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теста</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ОР.3-4-2</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и реализация публичного выступления на заданную тему</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Устное выступление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ОР.3-4-3</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кейс-задания</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15-20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экзамен</w:t>
            </w: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99"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066" w:type="dxa"/>
            <w:tcBorders>
              <w:top w:val="single" w:sz="2" w:space="0" w:color="000000"/>
              <w:left w:val="nil"/>
              <w:bottom w:val="single" w:sz="2" w:space="0" w:color="000000"/>
              <w:right w:val="single" w:sz="2" w:space="0" w:color="000000"/>
            </w:tcBorders>
            <w:shd w:val="clear" w:color="auto"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2400C9">
        <w:trPr>
          <w:trHeight w:val="300"/>
        </w:trPr>
        <w:tc>
          <w:tcPr>
            <w:tcW w:w="476"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410"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4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3</w:t>
            </w:r>
          </w:p>
        </w:tc>
        <w:tc>
          <w:tcPr>
            <w:tcW w:w="99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066"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1. </w:t>
      </w:r>
      <w:r w:rsidRPr="00A31A60">
        <w:rPr>
          <w:rFonts w:ascii="Times New Roman" w:eastAsia="Times New Roman" w:hAnsi="Times New Roman" w:cs="Times New Roman"/>
          <w:sz w:val="24"/>
          <w:szCs w:val="24"/>
          <w:lang w:eastAsia="ru-RU"/>
        </w:rPr>
        <w:t xml:space="preserve">Боженкова, Р.К. Русский язык и культура речи: учебник / Р.К. Боженкова, Н.А. Боженкова, В.М. Шаклеин. - 4-е изд., стереотип. - Москва: Издательство «Флинта», 2016. - 607 с. - Библиогр.: с. 548-552 - ISBN 978-5-9765-1004-3; То же [Электронный ресурс]. - URL: </w:t>
      </w:r>
      <w:hyperlink r:id="rId39" w:history="1">
        <w:r w:rsidRPr="00FC554C">
          <w:rPr>
            <w:rStyle w:val="af"/>
            <w:rFonts w:ascii="Times New Roman" w:eastAsia="Times New Roman" w:hAnsi="Times New Roman" w:cs="Times New Roman"/>
            <w:sz w:val="24"/>
            <w:szCs w:val="24"/>
            <w:lang w:eastAsia="ru-RU"/>
          </w:rPr>
          <w:t>http://biblioclub.ru/index.php?page=book&amp;id=83539</w:t>
        </w:r>
      </w:hyperlink>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2.</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2. Иллюстрированный учебник. - 451 с. - ISBN 978-5-4458-8099-8; То же [Электронный ресурс]. - URL: http://biblioclub.ru/index.php?page=book&amp;id=231842</w:t>
      </w:r>
    </w:p>
    <w:p w:rsidR="00932D2A" w:rsidRPr="00A31A60"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3.</w:t>
      </w:r>
      <w:r w:rsidRPr="00A31A60">
        <w:rPr>
          <w:rFonts w:ascii="Times New Roman" w:eastAsia="Times New Roman" w:hAnsi="Times New Roman" w:cs="Times New Roman"/>
          <w:sz w:val="24"/>
          <w:szCs w:val="24"/>
          <w:lang w:eastAsia="ru-RU"/>
        </w:rPr>
        <w:tab/>
        <w:t>Мандель, Б.Р. Современный русский язык: история, теория, практика и культура речи : учебник / Б.Р. Мандель. - Москва: Директ-Медиа, 2014. - Кн. 1. Иллюстрированный учебник. - 490 с. - ISBN 978-5-4458-8098-1; То же [Электронный ресурс]. - URL: http://biblioclub.ru/index.php?page=book&amp;id=231841</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Pr>
          <w:rFonts w:ascii="Times New Roman" w:eastAsia="Times New Roman" w:hAnsi="Times New Roman" w:cs="Times New Roman"/>
          <w:sz w:val="24"/>
          <w:szCs w:val="24"/>
          <w:lang w:eastAsia="ru-RU"/>
        </w:rPr>
        <w:t xml:space="preserve">4. </w:t>
      </w:r>
      <w:r w:rsidRPr="00A31A60">
        <w:rPr>
          <w:rFonts w:ascii="Times New Roman" w:eastAsia="Times New Roman" w:hAnsi="Times New Roman" w:cs="Times New Roman"/>
          <w:sz w:val="24"/>
          <w:szCs w:val="24"/>
          <w:lang w:eastAsia="ru-RU"/>
        </w:rPr>
        <w:t>Русский язык и культура речи: учебное пособие / М.В. Невежина, Е.В. Шарохина, Е.Б. Михайлова и др. - Москва: Юнити-Дана, 2015. - 351 с. - Библиогр. в кн. - ISBN 5-238-00860-0; То же [Электронный ресурс]. - URL: http://biblioclub.ru/index.php?page=book&amp;id=117759</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7.2. Дополнительная литература</w:t>
      </w:r>
    </w:p>
    <w:p w:rsidR="00932D2A"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Акимова, Н.В. Русский язык и культура речи в интерактивных упражнениях: теория и практика: учебно-методическое пособие / Н.В. Акимова, Ю.А. Бессонова. - Москва: Директ-Медиа, 2015. - 128 с. - Библиогр.: с. 126 - ISBN 978-5-4475-5822-2; То же [Электронный ресурс]. - URL: </w:t>
      </w:r>
      <w:hyperlink r:id="rId40" w:history="1">
        <w:r w:rsidRPr="00FC554C">
          <w:rPr>
            <w:rStyle w:val="af"/>
            <w:rFonts w:ascii="Times New Roman" w:eastAsia="Times New Roman" w:hAnsi="Times New Roman" w:cs="Times New Roman"/>
            <w:sz w:val="24"/>
            <w:szCs w:val="24"/>
            <w:lang w:eastAsia="ru-RU"/>
          </w:rPr>
          <w:t>http://biblioclub.ru/index.php?page=book&amp;id=363677</w:t>
        </w:r>
      </w:hyperlink>
    </w:p>
    <w:p w:rsidR="00932D2A" w:rsidRPr="00A31A60" w:rsidRDefault="00932D2A" w:rsidP="00932D2A">
      <w:pPr>
        <w:numPr>
          <w:ilvl w:val="0"/>
          <w:numId w:val="8"/>
        </w:numPr>
        <w:tabs>
          <w:tab w:val="clear" w:pos="720"/>
          <w:tab w:val="num" w:pos="0"/>
          <w:tab w:val="num" w:pos="426"/>
        </w:tabs>
        <w:spacing w:after="0" w:line="240" w:lineRule="auto"/>
        <w:ind w:left="0" w:firstLine="360"/>
        <w:jc w:val="both"/>
        <w:rPr>
          <w:rFonts w:ascii="Times New Roman" w:eastAsia="Times New Roman" w:hAnsi="Times New Roman" w:cs="Times New Roman"/>
          <w:sz w:val="24"/>
          <w:szCs w:val="24"/>
          <w:lang w:eastAsia="ru-RU"/>
        </w:rPr>
      </w:pPr>
      <w:r w:rsidRPr="00A31A60">
        <w:rPr>
          <w:rFonts w:ascii="Times New Roman" w:eastAsia="Times New Roman" w:hAnsi="Times New Roman" w:cs="Times New Roman"/>
          <w:sz w:val="24"/>
          <w:szCs w:val="24"/>
          <w:lang w:eastAsia="ru-RU"/>
        </w:rPr>
        <w:t xml:space="preserve">Болотнова, Н.С. Современный русский язык: Лексикология. Фразеология. Лексикография. Контрольно-тренировочные задания: учебное пособие / Н.С. Болотнова, А.В. Болотнов. - 3-е изд. стереотип. - Москва: Издательство «Флинта», 2016. - 222 с. - </w:t>
      </w:r>
      <w:r w:rsidRPr="00A31A60">
        <w:rPr>
          <w:rFonts w:ascii="Times New Roman" w:eastAsia="Times New Roman" w:hAnsi="Times New Roman" w:cs="Times New Roman"/>
          <w:sz w:val="24"/>
          <w:szCs w:val="24"/>
          <w:lang w:eastAsia="ru-RU"/>
        </w:rPr>
        <w:lastRenderedPageBreak/>
        <w:t xml:space="preserve">ISBN 978-5-9765-0739-5; То же [Электронный ресурс]. - URL: http://biblioclub.ru/index.php?page=book&amp;id=83070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В.А. Салимовский. - 6-е изд., стер. - Москва: Издательство «Флинта», 2016. - 464 с. - Библиогр. в кн. - ISBN 978-5-9765-0256-7; То же [Электронный ресурс]. - URL: </w:t>
      </w:r>
      <w:hyperlink r:id="rId41" w:history="1">
        <w:r w:rsidRPr="00FC554C">
          <w:rPr>
            <w:rStyle w:val="af"/>
            <w:rFonts w:ascii="Times New Roman" w:eastAsia="Times New Roman" w:hAnsi="Times New Roman" w:cs="Times New Roman"/>
            <w:sz w:val="24"/>
            <w:szCs w:val="24"/>
            <w:lang w:eastAsia="ru-RU"/>
          </w:rPr>
          <w:t>http://biblioclub.ru/index.php?page=book&amp;id=83211</w:t>
        </w:r>
      </w:hyperlink>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Костромина, Е.</w:t>
      </w:r>
      <w:r>
        <w:rPr>
          <w:rFonts w:ascii="Times New Roman" w:eastAsia="Times New Roman" w:hAnsi="Times New Roman" w:cs="Times New Roman"/>
          <w:sz w:val="24"/>
          <w:szCs w:val="24"/>
          <w:lang w:eastAsia="ru-RU"/>
        </w:rPr>
        <w:t>А. Русский язык и культура речи</w:t>
      </w:r>
      <w:r w:rsidRPr="0066447C">
        <w:rPr>
          <w:rFonts w:ascii="Times New Roman" w:eastAsia="Times New Roman" w:hAnsi="Times New Roman" w:cs="Times New Roman"/>
          <w:sz w:val="24"/>
          <w:szCs w:val="24"/>
          <w:lang w:eastAsia="ru-RU"/>
        </w:rPr>
        <w:t>: учебное пособие / Е.А. Костромина, Ю.В. Барковская. - Москва; Берлин: Директ-Медиа, 2014. - 156 с. : ил. - Библиогр. в кн. - ISBN 978-5-4475-3085-3; То же [Электронный ресурс]. - URL: http://biblioclub.ru/index.php?page=book&amp;id=272559</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Кожина, М.Н. Стилистика русского языка: учебник / М.Н. Кожина, Л.Р. Дускаева, </w:t>
      </w:r>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Лыткина, О.И. Практическая стилистика русского языка: учебное пособие / О.И. Лыткина, Л.В. Селезнева, Е.Ю. Скороходова. - 4-е изд., стер. - Москва : Издательство «Флинта», 2016. - 209 с. - ISBN 978-5-9765-0821-7; То же [Электронный ресурс]. - URL: </w:t>
      </w:r>
      <w:hyperlink r:id="rId42" w:history="1">
        <w:r w:rsidRPr="00FC554C">
          <w:rPr>
            <w:rStyle w:val="af"/>
            <w:rFonts w:ascii="Times New Roman" w:eastAsia="Times New Roman" w:hAnsi="Times New Roman" w:cs="Times New Roman"/>
            <w:sz w:val="24"/>
            <w:szCs w:val="24"/>
            <w:lang w:eastAsia="ru-RU"/>
          </w:rPr>
          <w:t>http://biblioclub.ru/index.php?page=book&amp;id=69158</w:t>
        </w:r>
      </w:hyperlink>
    </w:p>
    <w:p w:rsidR="00932D2A"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 xml:space="preserve">Селезнёва, Л.Б. Орфография и пунктуация русского языка: три способа писать без ошибок : учебное пособие / Л.Б. Селезнёва. - 2-е изд., стер. - Москва: Издательство «Флинта», 2016. - 176 с. - ISBN 978-5-9765-2363-0; То же [Электронный ресурс]. - URL: http://biblioclub.ru/index.php?page=book&amp;id=463893 </w:t>
      </w:r>
    </w:p>
    <w:p w:rsidR="00932D2A" w:rsidRPr="0066447C" w:rsidRDefault="00932D2A" w:rsidP="00932D2A">
      <w:pPr>
        <w:numPr>
          <w:ilvl w:val="0"/>
          <w:numId w:val="8"/>
        </w:numPr>
        <w:tabs>
          <w:tab w:val="clear" w:pos="720"/>
          <w:tab w:val="num" w:pos="0"/>
        </w:tabs>
        <w:spacing w:after="0" w:line="240" w:lineRule="auto"/>
        <w:ind w:left="0" w:firstLine="360"/>
        <w:jc w:val="both"/>
        <w:rPr>
          <w:rFonts w:ascii="Times New Roman" w:eastAsia="Times New Roman" w:hAnsi="Times New Roman" w:cs="Times New Roman"/>
          <w:sz w:val="24"/>
          <w:szCs w:val="24"/>
          <w:lang w:eastAsia="ru-RU"/>
        </w:rPr>
      </w:pPr>
      <w:r w:rsidRPr="0066447C">
        <w:rPr>
          <w:rFonts w:ascii="Times New Roman" w:eastAsia="Times New Roman" w:hAnsi="Times New Roman" w:cs="Times New Roman"/>
          <w:sz w:val="24"/>
          <w:szCs w:val="24"/>
          <w:lang w:eastAsia="ru-RU"/>
        </w:rPr>
        <w:t>Сульдина, Л.Г. Русский язык и культура речи: практикум / Л.Г. Сульдина, М.И. Шигаева. - Йошкар-Ола: ПГТУ, 2014. - 124 с. : ил. - Библиогр. в кн.; То же [Электронный ресурс]. - URL: http://biblioclub.ru/index.php?page=book&amp;id=277054</w:t>
      </w:r>
    </w:p>
    <w:p w:rsidR="00932D2A" w:rsidRPr="000D331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932D2A"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1. </w:t>
      </w:r>
      <w:r w:rsidRPr="00EE2D3D">
        <w:rPr>
          <w:rFonts w:ascii="Times New Roman" w:eastAsia="Times New Roman" w:hAnsi="Times New Roman" w:cs="Times New Roman"/>
          <w:bCs/>
          <w:iCs/>
          <w:sz w:val="24"/>
          <w:szCs w:val="24"/>
          <w:lang w:eastAsia="ru-RU"/>
        </w:rPr>
        <w:t xml:space="preserve">Бакланова, И.И. Тематические тесты и диктанты по русской орфографии и пунктуации : учебное пособие / И.И. Бакланова ; отв. ред. М.Ю. Федосюк. - 2-е изд., стер. - Москва : Издательство «Флинта», 2016. - 113 с. - ISBN 978-5-9765-0924-5 ; То же [Электронный ресурс]. - URL: </w:t>
      </w:r>
      <w:hyperlink r:id="rId43" w:history="1">
        <w:r w:rsidRPr="00FC554C">
          <w:rPr>
            <w:rStyle w:val="af"/>
            <w:rFonts w:ascii="Times New Roman" w:eastAsia="Times New Roman" w:hAnsi="Times New Roman" w:cs="Times New Roman"/>
            <w:bCs/>
            <w:iCs/>
            <w:sz w:val="24"/>
            <w:szCs w:val="24"/>
            <w:lang w:eastAsia="ru-RU"/>
          </w:rPr>
          <w:t>http://biblioclub.ru/index.php?page=book&amp;id=69097</w:t>
        </w:r>
      </w:hyperlink>
    </w:p>
    <w:p w:rsidR="00932D2A" w:rsidRPr="00EE2D3D" w:rsidRDefault="00932D2A" w:rsidP="00932D2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Pr>
          <w:rFonts w:ascii="Times New Roman" w:eastAsia="Times New Roman" w:hAnsi="Times New Roman" w:cs="Times New Roman"/>
          <w:bCs/>
          <w:iCs/>
          <w:sz w:val="24"/>
          <w:szCs w:val="24"/>
          <w:lang w:eastAsia="ru-RU"/>
        </w:rPr>
        <w:t xml:space="preserve">2. </w:t>
      </w:r>
      <w:r w:rsidRPr="00EE2D3D">
        <w:rPr>
          <w:rFonts w:ascii="Times New Roman" w:eastAsia="Times New Roman" w:hAnsi="Times New Roman" w:cs="Times New Roman"/>
          <w:bCs/>
          <w:iCs/>
          <w:sz w:val="24"/>
          <w:szCs w:val="24"/>
          <w:lang w:eastAsia="ru-RU"/>
        </w:rPr>
        <w:t xml:space="preserve">Перепелицына, Ю.Р. Практикум по культуре русской устной и письменной речи (нормативный аспект русского языка): учебное пособие / Ю.Р. Перепелицына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 Ставрополь : СКФУ, 2016. - 243 с. - Библиогр. в кн.; То же [Электронный ресурс]. - URL: http://biblioclub.ru/index.php?page=book&amp;id=459203 </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E7B3D" w:rsidP="000D331D">
      <w:pPr>
        <w:spacing w:after="0" w:line="240" w:lineRule="auto"/>
        <w:ind w:left="360"/>
        <w:jc w:val="both"/>
        <w:rPr>
          <w:rFonts w:ascii="Times New Roman" w:eastAsia="Times New Roman" w:hAnsi="Times New Roman" w:cs="Times New Roman"/>
          <w:sz w:val="24"/>
          <w:szCs w:val="24"/>
          <w:u w:val="single"/>
          <w:lang w:eastAsia="ru-RU"/>
        </w:rPr>
      </w:pPr>
      <w:hyperlink r:id="rId44" w:history="1">
        <w:r w:rsidR="00361F3A" w:rsidRPr="003178F8">
          <w:rPr>
            <w:rStyle w:val="af"/>
            <w:rFonts w:ascii="Times New Roman" w:eastAsia="Times New Roman" w:hAnsi="Times New Roman" w:cs="Times New Roman"/>
            <w:sz w:val="24"/>
            <w:szCs w:val="24"/>
            <w:lang w:val="en-US" w:eastAsia="ru-RU"/>
          </w:rPr>
          <w:t>http</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www</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moodle</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mininuniver</w:t>
        </w:r>
        <w:r w:rsidR="00361F3A" w:rsidRPr="003178F8">
          <w:rPr>
            <w:rStyle w:val="af"/>
            <w:rFonts w:ascii="Times New Roman" w:eastAsia="Times New Roman" w:hAnsi="Times New Roman" w:cs="Times New Roman"/>
            <w:sz w:val="24"/>
            <w:szCs w:val="24"/>
            <w:lang w:eastAsia="ru-RU"/>
          </w:rPr>
          <w:t>.</w:t>
        </w:r>
        <w:r w:rsidR="00361F3A" w:rsidRPr="003178F8">
          <w:rPr>
            <w:rStyle w:val="af"/>
            <w:rFonts w:ascii="Times New Roman" w:eastAsia="Times New Roman" w:hAnsi="Times New Roman" w:cs="Times New Roman"/>
            <w:sz w:val="24"/>
            <w:szCs w:val="24"/>
            <w:lang w:val="en-US" w:eastAsia="ru-RU"/>
          </w:rPr>
          <w:t>ru</w:t>
        </w:r>
      </w:hyperlink>
    </w:p>
    <w:p w:rsidR="000D331D" w:rsidRPr="000D331D" w:rsidRDefault="000E7B3D" w:rsidP="000D331D">
      <w:pPr>
        <w:spacing w:after="0" w:line="240" w:lineRule="auto"/>
        <w:ind w:left="360"/>
        <w:jc w:val="both"/>
        <w:rPr>
          <w:rFonts w:ascii="Times New Roman" w:eastAsia="Times New Roman" w:hAnsi="Times New Roman" w:cs="Times New Roman"/>
          <w:sz w:val="24"/>
          <w:szCs w:val="24"/>
          <w:u w:val="single"/>
          <w:lang w:eastAsia="ru-RU"/>
        </w:rPr>
      </w:pPr>
      <w:hyperlink r:id="rId45"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slovari</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E7B3D" w:rsidP="000D331D">
      <w:pPr>
        <w:spacing w:after="0" w:line="240" w:lineRule="auto"/>
        <w:ind w:left="360"/>
        <w:jc w:val="both"/>
        <w:rPr>
          <w:rFonts w:ascii="Times New Roman" w:eastAsia="Times New Roman" w:hAnsi="Times New Roman" w:cs="Times New Roman"/>
          <w:sz w:val="24"/>
          <w:szCs w:val="24"/>
          <w:u w:val="single"/>
          <w:lang w:eastAsia="ru-RU"/>
        </w:rPr>
      </w:pPr>
      <w:hyperlink r:id="rId46"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gramota</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E7B3D" w:rsidP="000D331D">
      <w:pPr>
        <w:spacing w:after="0" w:line="240" w:lineRule="auto"/>
        <w:ind w:left="360"/>
        <w:jc w:val="both"/>
        <w:rPr>
          <w:rFonts w:ascii="Times New Roman" w:eastAsia="Times New Roman" w:hAnsi="Times New Roman" w:cs="Times New Roman"/>
          <w:sz w:val="24"/>
          <w:szCs w:val="24"/>
          <w:u w:val="single"/>
          <w:lang w:eastAsia="ru-RU"/>
        </w:rPr>
      </w:pPr>
      <w:hyperlink r:id="rId47" w:history="1">
        <w:r w:rsidR="000D331D" w:rsidRPr="000D331D">
          <w:rPr>
            <w:rFonts w:ascii="Times New Roman" w:eastAsia="Times New Roman" w:hAnsi="Times New Roman" w:cs="Times New Roman"/>
            <w:sz w:val="24"/>
            <w:szCs w:val="24"/>
            <w:u w:val="single"/>
            <w:lang w:val="en-US" w:eastAsia="ru-RU"/>
          </w:rPr>
          <w:t>http</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www</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edu</w:t>
        </w:r>
        <w:r w:rsidR="000D331D" w:rsidRPr="000D331D">
          <w:rPr>
            <w:rFonts w:ascii="Times New Roman" w:eastAsia="Times New Roman" w:hAnsi="Times New Roman" w:cs="Times New Roman"/>
            <w:sz w:val="24"/>
            <w:szCs w:val="24"/>
            <w:u w:val="single"/>
            <w:lang w:eastAsia="ru-RU"/>
          </w:rPr>
          <w:t>.</w:t>
        </w:r>
        <w:r w:rsidR="000D331D" w:rsidRPr="000D331D">
          <w:rPr>
            <w:rFonts w:ascii="Times New Roman" w:eastAsia="Times New Roman" w:hAnsi="Times New Roman" w:cs="Times New Roman"/>
            <w:sz w:val="24"/>
            <w:szCs w:val="24"/>
            <w:u w:val="single"/>
            <w:lang w:val="en-US" w:eastAsia="ru-RU"/>
          </w:rPr>
          <w:t>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A25FB2" w:rsidRDefault="00A25FB2"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Реализация дисциплины предполагает наличие учебной аудитории, оборудованной ПК (система </w:t>
      </w:r>
      <w:r w:rsidRPr="000D331D">
        <w:rPr>
          <w:rFonts w:ascii="Times New Roman" w:eastAsia="Times New Roman" w:hAnsi="Times New Roman" w:cs="Times New Roman"/>
          <w:bCs/>
          <w:sz w:val="24"/>
          <w:szCs w:val="24"/>
          <w:lang w:val="en-US" w:eastAsia="ru-RU"/>
        </w:rPr>
        <w:t>WindowsVista</w:t>
      </w:r>
      <w:r w:rsidRPr="000D331D">
        <w:rPr>
          <w:rFonts w:ascii="Times New Roman" w:eastAsia="Times New Roman" w:hAnsi="Times New Roman" w:cs="Times New Roman"/>
          <w:bCs/>
          <w:sz w:val="24"/>
          <w:szCs w:val="24"/>
          <w:lang w:eastAsia="ru-RU"/>
        </w:rPr>
        <w:t xml:space="preserve"> – 10, пакет программ </w:t>
      </w:r>
      <w:r w:rsidRPr="000D331D">
        <w:rPr>
          <w:rFonts w:ascii="Times New Roman" w:eastAsia="Times New Roman" w:hAnsi="Times New Roman" w:cs="Times New Roman"/>
          <w:bCs/>
          <w:sz w:val="24"/>
          <w:szCs w:val="24"/>
          <w:lang w:val="en-US" w:eastAsia="ru-RU"/>
        </w:rPr>
        <w:t>MicrosoftOffice</w:t>
      </w:r>
      <w:r w:rsidRPr="000D331D">
        <w:rPr>
          <w:rFonts w:ascii="Times New Roman" w:eastAsia="Times New Roman" w:hAnsi="Times New Roman" w:cs="Times New Roman"/>
          <w:bCs/>
          <w:sz w:val="24"/>
          <w:szCs w:val="24"/>
          <w:lang w:eastAsia="ru-RU"/>
        </w:rPr>
        <w:t xml:space="preserve">), медиа-проектором, звуковыми колонками и экраном. </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lastRenderedPageBreak/>
        <w:t xml:space="preserve">Дисциплина включает такие информационные технологии, как: воспроизведение аудио- и видеозаписей, презентаций. </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 xml:space="preserve">5.5. ПРОГРАММА ДИСЦИПЛИНЫ </w:t>
      </w: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«НОРМАТИВНО-ПРАВОВОЕ ОБЕСПЕЧЕНИЕ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связи с возросшей актуальностью и стратегической значимостью правового образования в России важно изучение системы законодательства в профессио</w:t>
      </w:r>
      <w:r w:rsidR="0091410B">
        <w:rPr>
          <w:rFonts w:ascii="Times New Roman" w:eastAsia="Times New Roman" w:hAnsi="Times New Roman" w:cs="Times New Roman"/>
          <w:sz w:val="24"/>
          <w:szCs w:val="24"/>
          <w:lang w:eastAsia="ru-RU"/>
        </w:rPr>
        <w:t>нальной подготовке специалистов</w:t>
      </w:r>
      <w:r w:rsidRPr="000D331D">
        <w:rPr>
          <w:rFonts w:ascii="Times New Roman" w:eastAsia="Times New Roman" w:hAnsi="Times New Roman" w:cs="Times New Roman"/>
          <w:sz w:val="24"/>
          <w:szCs w:val="24"/>
          <w:lang w:eastAsia="ru-RU"/>
        </w:rPr>
        <w:t xml:space="preserve">.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Система правового регулирования образовательной сферы призвана обеспечить реализацию многоуровневого и непрерывного образования, защиту конституционных прав личности на образование, дифференциацию существующей образовательной системы с учетом изменений, происходящих в экономике и социальной политике.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Функционирование и развитие информационных, социально-педагогических, профессионально-технологических, социокультурных, профессионально-педагогических систем, приводящих образовательную деятельность в новое качественное состояние, невозможно без глубокого исследования системы правового регулирования.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Программа курса даёт возможность ознакомления с системой современного российского законодательства и получения необходимого юридического минимума для будущей профессиональной деятельности.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Программа курса построена таким образом,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организационного поведения по правоприменению в будущей профессиональной деятельности.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 Место в структуре образовательного модуля</w:t>
      </w:r>
    </w:p>
    <w:p w:rsidR="000D331D" w:rsidRPr="000D331D" w:rsidRDefault="000D331D" w:rsidP="000D331D">
      <w:pPr>
        <w:tabs>
          <w:tab w:val="left" w:pos="567"/>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Дисциплина относится к модулю «Человек, общество, культура». Освоение данной дисциплины является необходимой основой для формирования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и положительного отношения к необходимости соблюдения действующего законодательства Российской Федерации.</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3. Цели и задачи</w:t>
      </w:r>
    </w:p>
    <w:p w:rsidR="000D331D" w:rsidRPr="000D331D" w:rsidRDefault="000D331D" w:rsidP="000D331D">
      <w:pPr>
        <w:tabs>
          <w:tab w:val="num" w:pos="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Целью изучения дисциплины «Нормативно-правовое обеспечение профессиональной деятельности» является формирование у студентов системного комплексного представления о системе правовых норм, регулирующих общественные отношения в сфере профессиональной деятельности, создание условий для формирования у студентов умений толкования и применения правовых норм.</w:t>
      </w:r>
    </w:p>
    <w:p w:rsidR="000D331D" w:rsidRPr="000D331D" w:rsidRDefault="000D331D" w:rsidP="000D331D">
      <w:pPr>
        <w:tabs>
          <w:tab w:val="num" w:pos="-360"/>
        </w:tabs>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Достижение цели, обусловило постановку следующих </w:t>
      </w:r>
      <w:r w:rsidRPr="000D331D">
        <w:rPr>
          <w:rFonts w:ascii="Times New Roman" w:eastAsia="Times New Roman" w:hAnsi="Times New Roman" w:cs="Times New Roman"/>
          <w:b/>
          <w:sz w:val="24"/>
          <w:szCs w:val="24"/>
          <w:lang w:eastAsia="ru-RU"/>
        </w:rPr>
        <w:t>задач изучения курса:</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достижение всестороннего понимания студентами природы и сущности основных юридических понятий и статуса субъектов правоотношений,</w:t>
      </w:r>
      <w:r w:rsidR="0091410B">
        <w:rPr>
          <w:rFonts w:ascii="Times New Roman" w:eastAsia="Times New Roman" w:hAnsi="Times New Roman" w:cs="Times New Roman"/>
          <w:sz w:val="24"/>
          <w:szCs w:val="24"/>
          <w:lang w:eastAsia="ru-RU"/>
        </w:rPr>
        <w:t xml:space="preserve"> </w:t>
      </w:r>
      <w:r w:rsidRPr="000D331D">
        <w:rPr>
          <w:rFonts w:ascii="Times New Roman" w:eastAsia="Times New Roman" w:hAnsi="Times New Roman" w:cs="Times New Roman"/>
          <w:sz w:val="24"/>
          <w:szCs w:val="24"/>
          <w:lang w:eastAsia="ru-RU"/>
        </w:rPr>
        <w:t>а также их конкретного законодательного оформления;</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представления о понятийном аппарате важнейших правовых институтов, регулирующих сферу профессиональной деятельности</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умений анализировать и давать правовое толкование нормативно-правовым актам;</w:t>
      </w:r>
    </w:p>
    <w:p w:rsidR="000D331D" w:rsidRPr="000D331D" w:rsidRDefault="000D331D" w:rsidP="000D331D">
      <w:pPr>
        <w:numPr>
          <w:ilvl w:val="0"/>
          <w:numId w:val="4"/>
        </w:num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формирование профессионального правосознания  и правовой культуры будущих специалистов.</w:t>
      </w:r>
    </w:p>
    <w:p w:rsidR="000D331D" w:rsidRPr="000D331D" w:rsidRDefault="000D331D" w:rsidP="000D331D">
      <w:pPr>
        <w:spacing w:after="0" w:line="240" w:lineRule="auto"/>
        <w:ind w:firstLine="709"/>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4. Образовательные результаты</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2108"/>
        <w:gridCol w:w="1276"/>
        <w:gridCol w:w="2302"/>
        <w:gridCol w:w="1276"/>
        <w:gridCol w:w="1700"/>
      </w:tblGrid>
      <w:tr w:rsidR="000D331D" w:rsidRPr="000D331D" w:rsidTr="005F3279">
        <w:trPr>
          <w:trHeight w:val="385"/>
        </w:trPr>
        <w:tc>
          <w:tcPr>
            <w:tcW w:w="977"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Код ОР </w:t>
            </w:r>
            <w:r w:rsidRPr="000D331D">
              <w:rPr>
                <w:rFonts w:ascii="Times New Roman" w:eastAsia="Times New Roman" w:hAnsi="Times New Roman" w:cs="Times New Roman"/>
                <w:sz w:val="24"/>
                <w:szCs w:val="24"/>
                <w:lang w:eastAsia="ru-RU"/>
              </w:rPr>
              <w:lastRenderedPageBreak/>
              <w:t>модуля</w:t>
            </w:r>
          </w:p>
        </w:tc>
        <w:tc>
          <w:tcPr>
            <w:tcW w:w="2108" w:type="dxa"/>
            <w:shd w:val="clear" w:color="auto" w:fill="auto"/>
            <w:vAlign w:val="center"/>
          </w:tcPr>
          <w:p w:rsidR="000D331D" w:rsidRPr="000D331D" w:rsidRDefault="000D331D" w:rsidP="000D331D">
            <w:pPr>
              <w:suppressAutoHyphen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модуля</w:t>
            </w:r>
          </w:p>
        </w:tc>
        <w:tc>
          <w:tcPr>
            <w:tcW w:w="1276"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ОР дисципли</w:t>
            </w:r>
            <w:r w:rsidRPr="000D331D">
              <w:rPr>
                <w:rFonts w:ascii="Times New Roman" w:eastAsia="Times New Roman" w:hAnsi="Times New Roman" w:cs="Times New Roman"/>
                <w:sz w:val="24"/>
                <w:szCs w:val="24"/>
                <w:lang w:eastAsia="ru-RU"/>
              </w:rPr>
              <w:lastRenderedPageBreak/>
              <w:t>ны</w:t>
            </w:r>
          </w:p>
        </w:tc>
        <w:tc>
          <w:tcPr>
            <w:tcW w:w="2302" w:type="dxa"/>
            <w:shd w:val="clear" w:color="auto" w:fill="auto"/>
            <w:vAlign w:val="center"/>
          </w:tcPr>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lastRenderedPageBreak/>
              <w:t xml:space="preserve">Образовательные результаты </w:t>
            </w:r>
            <w:r w:rsidRPr="000D331D">
              <w:rPr>
                <w:rFonts w:ascii="Times New Roman" w:eastAsia="Times New Roman" w:hAnsi="Times New Roman" w:cs="Times New Roman"/>
                <w:sz w:val="24"/>
                <w:szCs w:val="24"/>
                <w:lang w:eastAsia="ru-RU"/>
              </w:rPr>
              <w:lastRenderedPageBreak/>
              <w:t>дисциплины</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Код компетен</w:t>
            </w:r>
            <w:r w:rsidRPr="000D331D">
              <w:rPr>
                <w:rFonts w:ascii="Times New Roman" w:eastAsia="Times New Roman" w:hAnsi="Times New Roman" w:cs="Times New Roman"/>
                <w:sz w:val="24"/>
                <w:szCs w:val="24"/>
                <w:lang w:eastAsia="ru-RU"/>
              </w:rPr>
              <w:lastRenderedPageBreak/>
              <w:t>ций ОПОП</w:t>
            </w: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Средства оценивания </w:t>
            </w:r>
            <w:r w:rsidRPr="000D331D">
              <w:rPr>
                <w:rFonts w:ascii="Times New Roman" w:eastAsia="Times New Roman" w:hAnsi="Times New Roman" w:cs="Times New Roman"/>
                <w:sz w:val="24"/>
                <w:szCs w:val="24"/>
                <w:lang w:eastAsia="ru-RU"/>
              </w:rPr>
              <w:lastRenderedPageBreak/>
              <w:t>ОР</w:t>
            </w:r>
          </w:p>
        </w:tc>
      </w:tr>
      <w:tr w:rsidR="000D331D" w:rsidRPr="000D331D" w:rsidTr="005F3279">
        <w:trPr>
          <w:trHeight w:val="2200"/>
        </w:trPr>
        <w:tc>
          <w:tcPr>
            <w:tcW w:w="977"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lastRenderedPageBreak/>
              <w:t>ОР.2</w:t>
            </w:r>
          </w:p>
        </w:tc>
        <w:tc>
          <w:tcPr>
            <w:tcW w:w="2108" w:type="dxa"/>
            <w:shd w:val="clear" w:color="auto" w:fill="auto"/>
          </w:tcPr>
          <w:p w:rsidR="000D331D" w:rsidRPr="000D331D" w:rsidRDefault="000D331D" w:rsidP="000D331D">
            <w:pPr>
              <w:tabs>
                <w:tab w:val="left" w:pos="318"/>
              </w:tabs>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навыки конструктивного социального взаимодействия и сотрудничества в социальной и профессиональной сферах с соблюдением этических, правовых и социальных норм.</w:t>
            </w:r>
          </w:p>
        </w:tc>
        <w:tc>
          <w:tcPr>
            <w:tcW w:w="1276" w:type="dxa"/>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302"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Показывает умения находить и анализировать нормативно-правовые акты, применять правовые нормы для решения конкретных вопросов, возникающих между субъектами правоотношений</w:t>
            </w:r>
          </w:p>
        </w:tc>
        <w:tc>
          <w:tcPr>
            <w:tcW w:w="1276" w:type="dxa"/>
            <w:shd w:val="clear" w:color="auto" w:fill="FFFFFF"/>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w:t>
            </w:r>
            <w:r w:rsidR="00137456">
              <w:rPr>
                <w:rFonts w:ascii="Times New Roman" w:eastAsia="Times New Roman" w:hAnsi="Times New Roman" w:cs="Times New Roman"/>
                <w:sz w:val="24"/>
                <w:szCs w:val="24"/>
                <w:lang w:eastAsia="ru-RU"/>
              </w:rPr>
              <w:t>6</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ОПК-</w:t>
            </w:r>
            <w:r w:rsidR="0091410B">
              <w:rPr>
                <w:rFonts w:ascii="Times New Roman" w:eastAsia="Times New Roman" w:hAnsi="Times New Roman" w:cs="Times New Roman"/>
                <w:sz w:val="24"/>
                <w:szCs w:val="24"/>
                <w:lang w:eastAsia="ru-RU"/>
              </w:rPr>
              <w:t>7</w:t>
            </w:r>
          </w:p>
          <w:p w:rsidR="0091410B" w:rsidRDefault="0091410B" w:rsidP="000D331D">
            <w:pPr>
              <w:spacing w:after="0" w:line="240" w:lineRule="auto"/>
              <w:jc w:val="center"/>
              <w:rPr>
                <w:rFonts w:ascii="Times New Roman" w:eastAsia="Times New Roman" w:hAnsi="Times New Roman" w:cs="Times New Roman"/>
                <w:sz w:val="24"/>
                <w:szCs w:val="24"/>
                <w:lang w:eastAsia="ru-RU"/>
              </w:rPr>
            </w:pPr>
          </w:p>
          <w:p w:rsidR="0091410B" w:rsidRPr="000D331D" w:rsidRDefault="0091410B" w:rsidP="000D331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ПК-4</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p>
        </w:tc>
        <w:tc>
          <w:tcPr>
            <w:tcW w:w="1700" w:type="dxa"/>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(сообщение)</w:t>
            </w:r>
          </w:p>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D073A4">
              <w:rPr>
                <w:rFonts w:ascii="Times New Roman" w:eastAsia="Times New Roman" w:hAnsi="Times New Roman" w:cs="Times New Roman"/>
                <w:sz w:val="24"/>
                <w:szCs w:val="24"/>
                <w:lang w:eastAsia="ru-RU"/>
              </w:rPr>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Механизм правового регулирования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1B1B7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B1B7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Право: понятие, нормы, отрасли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w:t>
            </w:r>
            <w:r w:rsidRPr="000D331D">
              <w:rPr>
                <w:rFonts w:ascii="Times New Roman" w:eastAsia="Times New Roman" w:hAnsi="Times New Roman" w:cs="Times New Roman"/>
                <w:sz w:val="24"/>
                <w:szCs w:val="24"/>
                <w:lang w:eastAsia="ru-RU"/>
              </w:rPr>
              <w:t>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1.3. </w:t>
            </w:r>
            <w:r w:rsidRPr="000D331D">
              <w:rPr>
                <w:rFonts w:ascii="Times New Roman" w:eastAsia="Times New Roman" w:hAnsi="Times New Roman" w:cs="Times New Roman"/>
                <w:sz w:val="24"/>
                <w:szCs w:val="24"/>
                <w:lang w:eastAsia="ru-RU"/>
              </w:rPr>
              <w:t>Правонарушение и юридическая ответственность</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Правовое регулирование системы образования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1B1B7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1B1B7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Образовательное законодательство: система и особенности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2.2. Образовательные правоотношения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137456" w:rsidRPr="00137456"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137456" w:rsidRPr="00137456" w:rsidRDefault="00137456"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137456">
              <w:rPr>
                <w:rFonts w:ascii="Times New Roman" w:eastAsia="Times New Roman" w:hAnsi="Times New Roman" w:cs="Times New Roman"/>
                <w:b/>
                <w:sz w:val="24"/>
                <w:szCs w:val="24"/>
                <w:lang w:eastAsia="ru-RU"/>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137456" w:rsidRPr="00137456" w:rsidRDefault="001374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137456" w:rsidRPr="00137456" w:rsidRDefault="001374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7456" w:rsidRPr="00137456" w:rsidRDefault="0013745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7456" w:rsidRPr="00137456"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7456" w:rsidRPr="00137456"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1B1B7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1B1B7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1B1B7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60/4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F4703" w:rsidRDefault="000F4703"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Интерактивная лекция (лекция с коллективным исследованием, лекция с решением конкретных ситуаций, лекция с элементами самостоятельной работы студентов, лекция с элементами обратной связи, лекция с эвристическими элементами, лекция-беседа), дискуссия, круглый стол, метод проектов.</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Cs/>
          <w:i/>
          <w:sz w:val="24"/>
          <w:szCs w:val="24"/>
          <w:lang w:eastAsia="ru-RU"/>
        </w:rPr>
      </w:pPr>
    </w:p>
    <w:tbl>
      <w:tblPr>
        <w:tblW w:w="4891" w:type="pct"/>
        <w:tblInd w:w="108" w:type="dxa"/>
        <w:tblLayout w:type="fixed"/>
        <w:tblLook w:val="0000" w:firstRow="0" w:lastRow="0" w:firstColumn="0" w:lastColumn="0" w:noHBand="0" w:noVBand="0"/>
      </w:tblPr>
      <w:tblGrid>
        <w:gridCol w:w="457"/>
        <w:gridCol w:w="1475"/>
        <w:gridCol w:w="2057"/>
        <w:gridCol w:w="1513"/>
        <w:gridCol w:w="1272"/>
        <w:gridCol w:w="965"/>
        <w:gridCol w:w="829"/>
        <w:gridCol w:w="794"/>
      </w:tblGrid>
      <w:tr w:rsidR="000D331D" w:rsidRPr="000D331D" w:rsidTr="008226B3">
        <w:trPr>
          <w:trHeight w:val="600"/>
        </w:trPr>
        <w:tc>
          <w:tcPr>
            <w:tcW w:w="457"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475"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05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1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272"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w:t>
            </w:r>
            <w:r w:rsidRPr="000D331D">
              <w:rPr>
                <w:rFonts w:ascii="Times New Roman" w:eastAsia="Times New Roman" w:hAnsi="Times New Roman" w:cs="Times New Roman"/>
                <w:sz w:val="24"/>
                <w:szCs w:val="24"/>
                <w:lang w:eastAsia="ru-RU"/>
              </w:rPr>
              <w:lastRenderedPageBreak/>
              <w:t>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965"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 xml:space="preserve">Число заданий за </w:t>
            </w:r>
            <w:r w:rsidRPr="000D331D">
              <w:rPr>
                <w:rFonts w:ascii="Times New Roman" w:eastAsia="Times New Roman" w:hAnsi="Times New Roman" w:cs="Times New Roman"/>
                <w:sz w:val="24"/>
                <w:szCs w:val="24"/>
                <w:lang w:eastAsia="ru-RU"/>
              </w:rPr>
              <w:lastRenderedPageBreak/>
              <w:t>семестр</w:t>
            </w:r>
          </w:p>
        </w:tc>
        <w:tc>
          <w:tcPr>
            <w:tcW w:w="1623"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Баллы</w:t>
            </w:r>
          </w:p>
        </w:tc>
      </w:tr>
      <w:tr w:rsidR="000D331D" w:rsidRPr="000D331D" w:rsidTr="008226B3">
        <w:trPr>
          <w:trHeight w:val="300"/>
        </w:trPr>
        <w:tc>
          <w:tcPr>
            <w:tcW w:w="457" w:type="dxa"/>
            <w:vMerge/>
            <w:tcBorders>
              <w:top w:val="nil"/>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2057"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13"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65"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29"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w:t>
            </w:r>
            <w:r w:rsidRPr="000D331D">
              <w:rPr>
                <w:rFonts w:ascii="Times New Roman" w:eastAsia="Times New Roman" w:hAnsi="Times New Roman" w:cs="Times New Roman"/>
                <w:sz w:val="24"/>
                <w:szCs w:val="24"/>
                <w:lang w:eastAsia="ru-RU"/>
              </w:rPr>
              <w:lastRenderedPageBreak/>
              <w:t>мальный</w:t>
            </w:r>
          </w:p>
        </w:tc>
        <w:tc>
          <w:tcPr>
            <w:tcW w:w="794"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Макс</w:t>
            </w:r>
            <w:r w:rsidRPr="000D331D">
              <w:rPr>
                <w:rFonts w:ascii="Times New Roman" w:eastAsia="Times New Roman" w:hAnsi="Times New Roman" w:cs="Times New Roman"/>
                <w:sz w:val="24"/>
                <w:szCs w:val="24"/>
                <w:lang w:eastAsia="ru-RU"/>
              </w:rPr>
              <w:lastRenderedPageBreak/>
              <w:t>имальный</w:t>
            </w:r>
          </w:p>
        </w:tc>
      </w:tr>
      <w:tr w:rsidR="008226B3" w:rsidRPr="000D331D" w:rsidTr="008226B3">
        <w:trPr>
          <w:trHeight w:val="300"/>
        </w:trPr>
        <w:tc>
          <w:tcPr>
            <w:tcW w:w="457" w:type="dxa"/>
            <w:vMerge w:val="restart"/>
            <w:tcBorders>
              <w:top w:val="nil"/>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475" w:type="dxa"/>
            <w:vMerge w:val="restart"/>
            <w:tcBorders>
              <w:left w:val="single" w:sz="2" w:space="0" w:color="000000"/>
              <w:right w:val="single" w:sz="2" w:space="0" w:color="000000"/>
            </w:tcBorders>
            <w:shd w:val="clear" w:color="000000" w:fill="FFFFFF"/>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ОР.2-5-1</w:t>
            </w: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Подготовка доклада и сообщение на учебном занятии</w:t>
            </w:r>
          </w:p>
        </w:tc>
        <w:tc>
          <w:tcPr>
            <w:tcW w:w="1513" w:type="dxa"/>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доклад, сообщении</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3B64A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10-15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3B64A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nil"/>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1264"/>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Анализ нормативно-правовых актов</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3B64A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8-15</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3B64A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кейсов (задач)</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3B64A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15-30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3B64A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тестовое задание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5-10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2</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20</w:t>
            </w:r>
          </w:p>
        </w:tc>
      </w:tr>
      <w:tr w:rsidR="008226B3" w:rsidRPr="000D331D" w:rsidTr="008226B3">
        <w:trPr>
          <w:trHeight w:val="300"/>
        </w:trPr>
        <w:tc>
          <w:tcPr>
            <w:tcW w:w="457" w:type="dxa"/>
            <w:vMerge/>
            <w:tcBorders>
              <w:left w:val="single" w:sz="2" w:space="0" w:color="000000"/>
              <w:right w:val="single" w:sz="2" w:space="0" w:color="000000"/>
            </w:tcBorders>
            <w:shd w:val="clear" w:color="000000" w:fill="FFFFFF"/>
          </w:tcPr>
          <w:p w:rsidR="008226B3" w:rsidRPr="000D331D" w:rsidRDefault="008226B3" w:rsidP="000D331D">
            <w:pPr>
              <w:numPr>
                <w:ilvl w:val="0"/>
                <w:numId w:val="6"/>
              </w:numPr>
              <w:tabs>
                <w:tab w:val="num" w:pos="0"/>
              </w:tabs>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Устный ответ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контрольные вопросы</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vMerge/>
            <w:tcBorders>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 (реферат)</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Эссе</w:t>
            </w: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6-10</w:t>
            </w: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r>
      <w:tr w:rsidR="008226B3" w:rsidRPr="000D331D" w:rsidTr="008226B3">
        <w:trPr>
          <w:trHeight w:val="300"/>
        </w:trPr>
        <w:tc>
          <w:tcPr>
            <w:tcW w:w="457"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475"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0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513" w:type="dxa"/>
            <w:tcBorders>
              <w:top w:val="single" w:sz="2" w:space="0" w:color="000000"/>
              <w:left w:val="single" w:sz="2" w:space="0" w:color="000000"/>
              <w:bottom w:val="single" w:sz="2" w:space="0" w:color="000000"/>
              <w:right w:val="single" w:sz="2" w:space="0" w:color="000000"/>
            </w:tcBorders>
            <w:shd w:val="clear" w:color="000000" w:fill="FFFFFF"/>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794" w:type="dxa"/>
            <w:tcBorders>
              <w:top w:val="single" w:sz="2" w:space="0" w:color="000000"/>
              <w:left w:val="nil"/>
              <w:bottom w:val="single" w:sz="2" w:space="0" w:color="000000"/>
              <w:right w:val="single" w:sz="2" w:space="0" w:color="000000"/>
            </w:tcBorders>
            <w:vAlign w:val="center"/>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2A1B57" w:rsidRPr="00A11C87" w:rsidRDefault="002A1B57" w:rsidP="002A1B57">
      <w:pPr>
        <w:numPr>
          <w:ilvl w:val="0"/>
          <w:numId w:val="28"/>
        </w:numPr>
        <w:tabs>
          <w:tab w:val="clear" w:pos="928"/>
          <w:tab w:val="num" w:pos="-180"/>
          <w:tab w:val="num" w:pos="0"/>
        </w:tabs>
        <w:spacing w:after="0" w:line="240" w:lineRule="auto"/>
        <w:ind w:left="0" w:firstLine="709"/>
        <w:jc w:val="both"/>
        <w:rPr>
          <w:rFonts w:ascii="Times New Roman" w:eastAsia="Calibri" w:hAnsi="Times New Roman" w:cs="Times New Roman"/>
          <w:color w:val="000000"/>
          <w:sz w:val="24"/>
          <w:szCs w:val="24"/>
        </w:rPr>
      </w:pPr>
      <w:r w:rsidRPr="002A1B57">
        <w:rPr>
          <w:rFonts w:ascii="Times New Roman" w:eastAsia="Calibri" w:hAnsi="Times New Roman" w:cs="Times New Roman"/>
          <w:sz w:val="24"/>
          <w:szCs w:val="24"/>
        </w:rPr>
        <w:t xml:space="preserve">Приказчикова, О.В. Государственно-правовое обеспечение образования в Российской Федерации: учебное пособие / О.В. Приказчикова, И.А. Терентьева, И.С. Черепова ; Министерство образования и науки Российской Федерации, Федеральное государственное бюджетное образовательное учреждение высшего образования «Оренбургский государственный университет». - Оренбург: ОГУ, 2017. - 436 с.: ил. - Библиогр. в кн. - ISBN 978-5-7410-1834-7; То же [Электронный ресурс]. - URL: </w:t>
      </w:r>
      <w:hyperlink r:id="rId48" w:history="1">
        <w:r w:rsidRPr="00A11C87">
          <w:rPr>
            <w:rFonts w:ascii="Times New Roman" w:eastAsia="Calibri" w:hAnsi="Times New Roman" w:cs="Times New Roman"/>
            <w:color w:val="0000FF"/>
            <w:sz w:val="24"/>
            <w:szCs w:val="24"/>
            <w:u w:val="single"/>
          </w:rPr>
          <w:t>http://biblioclub.ru/index.php?page=book&amp;id=485484</w:t>
        </w:r>
      </w:hyperlink>
    </w:p>
    <w:p w:rsidR="00A11C87" w:rsidRPr="00A11C87" w:rsidRDefault="00A11C87" w:rsidP="00A11C87">
      <w:pPr>
        <w:numPr>
          <w:ilvl w:val="0"/>
          <w:numId w:val="28"/>
        </w:numPr>
        <w:tabs>
          <w:tab w:val="clear" w:pos="928"/>
          <w:tab w:val="num" w:pos="-180"/>
          <w:tab w:val="num" w:pos="0"/>
        </w:tabs>
        <w:spacing w:after="0" w:line="240" w:lineRule="auto"/>
        <w:ind w:left="0" w:firstLine="709"/>
        <w:jc w:val="both"/>
        <w:rPr>
          <w:rFonts w:ascii="Times New Roman" w:hAnsi="Times New Roman" w:cs="Times New Roman"/>
          <w:color w:val="000000"/>
          <w:sz w:val="24"/>
          <w:szCs w:val="24"/>
        </w:rPr>
      </w:pPr>
      <w:r w:rsidRPr="00A11C87">
        <w:rPr>
          <w:rFonts w:ascii="Times New Roman" w:hAnsi="Times New Roman" w:cs="Times New Roman"/>
          <w:sz w:val="24"/>
          <w:szCs w:val="24"/>
        </w:rPr>
        <w:t xml:space="preserve">Правоведение : учебник и практикум для академического бакалавриата / С. И. Некрасов [и др.] ; под редакцией С. И. Некрасова. — 3-е изд., перераб. и доп. — Москва : Издательство Юрайт, 2016. — 455 с. — (Бакалавр. Академический курс). — ISBN 978-5-9916-6353-3. — Текст : электронный // ЭБС Юрайт [сайт]. — URL: </w:t>
      </w:r>
      <w:hyperlink r:id="rId49" w:tgtFrame="_blank" w:history="1">
        <w:r w:rsidRPr="00A11C87">
          <w:rPr>
            <w:rStyle w:val="af"/>
            <w:rFonts w:ascii="Times New Roman" w:hAnsi="Times New Roman" w:cs="Times New Roman"/>
            <w:sz w:val="24"/>
            <w:szCs w:val="24"/>
          </w:rPr>
          <w:t>https://biblio-online.ru/bcode/389084</w:t>
        </w:r>
      </w:hyperlink>
      <w:r w:rsidRPr="00A11C87">
        <w:rPr>
          <w:rFonts w:ascii="Times New Roman" w:hAnsi="Times New Roman" w:cs="Times New Roman"/>
          <w:sz w:val="24"/>
          <w:szCs w:val="24"/>
        </w:rPr>
        <w:t xml:space="preserve"> </w:t>
      </w:r>
    </w:p>
    <w:p w:rsidR="00A11C87" w:rsidRPr="00A11C87" w:rsidRDefault="00A11C87" w:rsidP="00A11C87">
      <w:pPr>
        <w:numPr>
          <w:ilvl w:val="0"/>
          <w:numId w:val="28"/>
        </w:numPr>
        <w:tabs>
          <w:tab w:val="clear" w:pos="928"/>
          <w:tab w:val="num" w:pos="-180"/>
          <w:tab w:val="num" w:pos="0"/>
        </w:tabs>
        <w:spacing w:after="0" w:line="240" w:lineRule="auto"/>
        <w:ind w:left="0" w:firstLine="709"/>
        <w:jc w:val="both"/>
        <w:rPr>
          <w:rFonts w:ascii="Times New Roman" w:hAnsi="Times New Roman" w:cs="Times New Roman"/>
          <w:color w:val="000000"/>
          <w:sz w:val="24"/>
          <w:szCs w:val="24"/>
        </w:rPr>
      </w:pPr>
      <w:r w:rsidRPr="00A11C87">
        <w:rPr>
          <w:rFonts w:ascii="Times New Roman" w:hAnsi="Times New Roman" w:cs="Times New Roman"/>
          <w:sz w:val="24"/>
          <w:szCs w:val="24"/>
        </w:rPr>
        <w:t xml:space="preserve">Братановский, С.Н. Правоведение : учебник / С.Н. Братановский. - Москва : ЮНИТИ-ДАНА, 2015. - 471 с. - Библиогр. в кн. - ISBN 978-5-238-02705-0 ; То же [Электронный ресурс]. - URL: </w:t>
      </w:r>
      <w:hyperlink r:id="rId50" w:history="1">
        <w:r w:rsidRPr="00A11C87">
          <w:rPr>
            <w:rStyle w:val="af"/>
            <w:rFonts w:ascii="Times New Roman" w:hAnsi="Times New Roman" w:cs="Times New Roman"/>
            <w:sz w:val="24"/>
            <w:szCs w:val="24"/>
          </w:rPr>
          <w:t>http://biblioclub.ru/index.php?page=book&amp;id=446910</w:t>
        </w:r>
      </w:hyperlink>
    </w:p>
    <w:p w:rsidR="002A1B57" w:rsidRPr="002A1B57" w:rsidRDefault="002A1B57" w:rsidP="002A1B57">
      <w:pPr>
        <w:tabs>
          <w:tab w:val="num" w:pos="0"/>
        </w:tabs>
        <w:spacing w:after="0" w:line="240" w:lineRule="auto"/>
        <w:ind w:firstLine="709"/>
        <w:rPr>
          <w:rFonts w:ascii="Times New Roman" w:eastAsia="Calibri" w:hAnsi="Times New Roman" w:cs="Times New Roman"/>
          <w:i/>
          <w:color w:val="000000"/>
          <w:sz w:val="24"/>
          <w:szCs w:val="24"/>
        </w:rPr>
      </w:pPr>
      <w:r w:rsidRPr="002A1B57">
        <w:rPr>
          <w:rFonts w:ascii="Times New Roman" w:eastAsia="Calibri" w:hAnsi="Times New Roman" w:cs="Times New Roman"/>
          <w:i/>
          <w:color w:val="000000"/>
          <w:sz w:val="24"/>
          <w:szCs w:val="24"/>
        </w:rPr>
        <w:t>7.2. Дополнительная литература</w:t>
      </w:r>
    </w:p>
    <w:p w:rsidR="002A1B57" w:rsidRPr="002A1B57" w:rsidRDefault="002A1B57" w:rsidP="002A1B57">
      <w:pPr>
        <w:numPr>
          <w:ilvl w:val="0"/>
          <w:numId w:val="29"/>
        </w:numPr>
        <w:tabs>
          <w:tab w:val="num" w:pos="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sz w:val="24"/>
          <w:szCs w:val="24"/>
        </w:rPr>
        <w:t xml:space="preserve"> Мухаев, Р.Т. Правоведение: учебник / Р.Т. Мухаев. - 3-е изд., перераб. и доп. - Москва: Юнити-Дана, 2015. - 431 с. - Библиогр. в кн. - ISBN 978-5-238-02199-7 ; То же [Электронный ресурс]. - URL: </w:t>
      </w:r>
      <w:hyperlink r:id="rId51" w:history="1">
        <w:r w:rsidRPr="002A1B57">
          <w:rPr>
            <w:rFonts w:ascii="Times New Roman" w:eastAsia="Calibri" w:hAnsi="Times New Roman" w:cs="Times New Roman"/>
            <w:color w:val="0000FF"/>
            <w:sz w:val="24"/>
            <w:szCs w:val="24"/>
            <w:u w:val="single"/>
          </w:rPr>
          <w:t>http://biblioclub.ru/index.php?page=book&amp;id=119461</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Правоведение: учебное пособие / под общ. ред. Н.Н. Косаренко. - 4-е изд., стер. - Москва: Издательство «Флинта», 2016. - 358 с. - (Экономика и право). - ISBN 978-5-89349-929-2; То же [Электронный ресурс]. - URL: </w:t>
      </w:r>
      <w:hyperlink r:id="rId52" w:history="1">
        <w:r w:rsidRPr="002A1B57">
          <w:rPr>
            <w:rFonts w:ascii="Times New Roman" w:eastAsia="Calibri" w:hAnsi="Times New Roman" w:cs="Times New Roman"/>
            <w:color w:val="0000FF"/>
            <w:sz w:val="24"/>
            <w:szCs w:val="24"/>
            <w:u w:val="single"/>
          </w:rPr>
          <w:t>http://biblioclub.ru/index.php?page=book&amp;id=83215</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Скоробогатов, А.В. Нормативно-правовое обеспечение образования : учебное пособие / А.В. Скоробогатов, Н.Р. Борисова; Институт экономики, управления и права (г. Казань). - Казань: Познание, 2014. - 288 с. : ил., табл. - Библиогр. в кн. ; То же [Электронный ресурс]. - URL: </w:t>
      </w:r>
      <w:hyperlink r:id="rId53" w:history="1">
        <w:r w:rsidRPr="002A1B57">
          <w:rPr>
            <w:rFonts w:ascii="Times New Roman" w:eastAsia="Calibri" w:hAnsi="Times New Roman" w:cs="Times New Roman"/>
            <w:color w:val="0000FF"/>
            <w:sz w:val="24"/>
            <w:szCs w:val="24"/>
            <w:u w:val="single"/>
          </w:rPr>
          <w:t>http://biblioclub.ru/index.php?page=book&amp;id=257983</w:t>
        </w:r>
      </w:hyperlink>
    </w:p>
    <w:p w:rsidR="002A1B57" w:rsidRPr="002A1B57" w:rsidRDefault="002A1B57" w:rsidP="002A1B57">
      <w:pPr>
        <w:numPr>
          <w:ilvl w:val="0"/>
          <w:numId w:val="29"/>
        </w:numPr>
        <w:tabs>
          <w:tab w:val="num" w:pos="0"/>
        </w:tabs>
        <w:spacing w:after="0" w:line="240" w:lineRule="auto"/>
        <w:ind w:left="0" w:firstLine="709"/>
        <w:jc w:val="both"/>
        <w:rPr>
          <w:rFonts w:ascii="Times New Roman" w:eastAsia="Calibri" w:hAnsi="Times New Roman" w:cs="Times New Roman"/>
          <w:sz w:val="24"/>
          <w:szCs w:val="24"/>
        </w:rPr>
      </w:pPr>
      <w:r w:rsidRPr="002A1B57">
        <w:rPr>
          <w:rFonts w:ascii="Times New Roman" w:eastAsia="Calibri" w:hAnsi="Times New Roman" w:cs="Times New Roman"/>
          <w:sz w:val="24"/>
          <w:szCs w:val="24"/>
        </w:rPr>
        <w:t xml:space="preserve">Шкатулла, В.И. Образовательное право России : учебник для вузов / В.И. Шкатулла. - 2-е изд., испр. - Москва : Юстицинформ, 2016. - 774 с. - (Образование). - Библиогр. в кн. - ISBN 978-5-7205-1293-4 ; То же [Электронный ресурс]. - URL: </w:t>
      </w:r>
      <w:hyperlink r:id="rId54" w:history="1">
        <w:r w:rsidRPr="002A1B57">
          <w:rPr>
            <w:rFonts w:ascii="Times New Roman" w:eastAsia="Calibri" w:hAnsi="Times New Roman" w:cs="Times New Roman"/>
            <w:color w:val="0000FF"/>
            <w:sz w:val="24"/>
            <w:szCs w:val="24"/>
            <w:u w:val="single"/>
          </w:rPr>
          <w:t>http://biblioclub.ru/index.php?page=book&amp;id=460435</w:t>
        </w:r>
      </w:hyperlink>
    </w:p>
    <w:p w:rsidR="002A1B57" w:rsidRPr="002A1B57" w:rsidRDefault="002A1B57" w:rsidP="002A1B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Calibri" w:hAnsi="Times New Roman" w:cs="Times New Roman"/>
          <w:bCs/>
          <w:i/>
          <w:iCs/>
          <w:sz w:val="24"/>
          <w:szCs w:val="24"/>
          <w:lang w:eastAsia="ru-RU"/>
        </w:rPr>
      </w:pPr>
      <w:r w:rsidRPr="002A1B57">
        <w:rPr>
          <w:rFonts w:ascii="Times New Roman" w:eastAsia="Calibri" w:hAnsi="Times New Roman" w:cs="Times New Roman"/>
          <w:bCs/>
          <w:i/>
          <w:iCs/>
          <w:sz w:val="24"/>
          <w:szCs w:val="24"/>
          <w:lang w:eastAsia="ru-RU"/>
        </w:rPr>
        <w:lastRenderedPageBreak/>
        <w:t>7.3. Перечень учебно-методического обеспечения для самостоятельной работы обучающихся по дисциплине</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 xml:space="preserve">Текущая самостоятельная работа по дисциплине «Нормативно-правовое регулирование профессиональной деятельности», направлена на углубление и закрепление знаний студента, на развитие практических умений. </w:t>
      </w:r>
    </w:p>
    <w:p w:rsidR="002A1B57" w:rsidRPr="002A1B57" w:rsidRDefault="002A1B57" w:rsidP="002A1B57">
      <w:pPr>
        <w:spacing w:after="0" w:line="240" w:lineRule="auto"/>
        <w:ind w:firstLine="919"/>
        <w:jc w:val="both"/>
        <w:rPr>
          <w:rFonts w:ascii="Times New Roman" w:eastAsia="Calibri"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студента включает в себя:  изучение теоретического лекционного материала; проработка и усвоение теоретического материала (работа с основной и дополнительной литературой);  работа с рекомендуемыми методическими материалами (методическими указаниями, учебными пособиями, раздаточным материалом); - выполнение заданий по пройденным темам; подготовка к зачету.</w:t>
      </w:r>
    </w:p>
    <w:p w:rsidR="000D331D" w:rsidRPr="000D331D" w:rsidRDefault="002A1B57" w:rsidP="002A1B57">
      <w:pPr>
        <w:spacing w:after="0" w:line="240" w:lineRule="auto"/>
        <w:ind w:firstLine="919"/>
        <w:jc w:val="both"/>
        <w:rPr>
          <w:rFonts w:ascii="Times New Roman" w:eastAsia="Times New Roman" w:hAnsi="Times New Roman" w:cs="Times New Roman"/>
          <w:sz w:val="24"/>
          <w:szCs w:val="24"/>
          <w:lang w:eastAsia="ru-RU"/>
        </w:rPr>
      </w:pPr>
      <w:r w:rsidRPr="002A1B57">
        <w:rPr>
          <w:rFonts w:ascii="Times New Roman" w:eastAsia="Calibri" w:hAnsi="Times New Roman" w:cs="Times New Roman"/>
          <w:sz w:val="24"/>
          <w:szCs w:val="24"/>
          <w:lang w:eastAsia="ru-RU"/>
        </w:rPr>
        <w:t>Самостоятельная работа студентов проводится с использованием электронного учебно-методического комплекса, разработанного в электронной образовательной среде университета.</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919"/>
        <w:jc w:val="both"/>
        <w:rPr>
          <w:rFonts w:ascii="Times New Roman" w:eastAsia="Times New Roman" w:hAnsi="Times New Roman" w:cs="Times New Roman"/>
          <w:bCs/>
          <w:i/>
          <w:iCs/>
          <w:sz w:val="24"/>
          <w:szCs w:val="24"/>
          <w:lang w:eastAsia="ru-RU"/>
        </w:rPr>
      </w:pP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6627"/>
      </w:tblGrid>
      <w:tr w:rsidR="000D331D" w:rsidRPr="000D331D" w:rsidTr="005F3279">
        <w:tc>
          <w:tcPr>
            <w:tcW w:w="3227" w:type="dxa"/>
          </w:tcPr>
          <w:p w:rsidR="000D331D" w:rsidRPr="000D331D" w:rsidRDefault="000E7B3D" w:rsidP="000D331D">
            <w:pPr>
              <w:spacing w:after="0" w:line="240" w:lineRule="auto"/>
              <w:ind w:firstLine="919"/>
              <w:jc w:val="both"/>
              <w:rPr>
                <w:rFonts w:ascii="Times New Roman" w:eastAsia="Times New Roman" w:hAnsi="Times New Roman" w:cs="Times New Roman"/>
                <w:sz w:val="24"/>
                <w:szCs w:val="24"/>
                <w:lang w:val="en-US" w:eastAsia="ru-RU"/>
              </w:rPr>
            </w:pPr>
            <w:hyperlink r:id="rId55" w:history="1">
              <w:r w:rsidR="00361F3A" w:rsidRPr="003178F8">
                <w:rPr>
                  <w:rStyle w:val="af"/>
                  <w:rFonts w:ascii="Times New Roman" w:eastAsia="Times New Roman" w:hAnsi="Times New Roman" w:cs="Times New Roman"/>
                  <w:sz w:val="24"/>
                  <w:szCs w:val="24"/>
                  <w:lang w:val="en-US" w:eastAsia="ru-RU"/>
                </w:rPr>
                <w:t>www.lexed.ru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Центр образовательного законодательства</w:t>
            </w:r>
          </w:p>
        </w:tc>
      </w:tr>
      <w:tr w:rsidR="000D331D" w:rsidRPr="000D331D" w:rsidTr="005F3279">
        <w:tc>
          <w:tcPr>
            <w:tcW w:w="3227" w:type="dxa"/>
          </w:tcPr>
          <w:p w:rsidR="000D331D" w:rsidRPr="000D331D" w:rsidRDefault="000E7B3D" w:rsidP="000D331D">
            <w:pPr>
              <w:spacing w:after="0" w:line="240" w:lineRule="auto"/>
              <w:ind w:firstLine="919"/>
              <w:jc w:val="both"/>
              <w:rPr>
                <w:rFonts w:ascii="Times New Roman" w:eastAsia="Times New Roman" w:hAnsi="Times New Roman" w:cs="Times New Roman"/>
                <w:sz w:val="24"/>
                <w:szCs w:val="24"/>
                <w:lang w:val="en-US" w:eastAsia="ru-RU"/>
              </w:rPr>
            </w:pPr>
            <w:hyperlink r:id="rId56" w:history="1">
              <w:r w:rsidR="00361F3A" w:rsidRPr="003178F8">
                <w:rPr>
                  <w:rStyle w:val="af"/>
                  <w:rFonts w:ascii="Times New Roman" w:eastAsia="Times New Roman" w:hAnsi="Times New Roman" w:cs="Times New Roman"/>
                  <w:sz w:val="24"/>
                  <w:szCs w:val="24"/>
                  <w:lang w:val="en-US" w:eastAsia="ru-RU"/>
                </w:rPr>
                <w:t>www.edu.ru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Российское образование – Федеральный портал</w:t>
            </w:r>
          </w:p>
        </w:tc>
      </w:tr>
      <w:tr w:rsidR="000D331D" w:rsidRPr="000D331D" w:rsidTr="005F3279">
        <w:tc>
          <w:tcPr>
            <w:tcW w:w="3227" w:type="dxa"/>
          </w:tcPr>
          <w:p w:rsidR="000D331D" w:rsidRPr="000D331D" w:rsidRDefault="000E7B3D" w:rsidP="000D331D">
            <w:pPr>
              <w:spacing w:after="0" w:line="240" w:lineRule="auto"/>
              <w:ind w:firstLine="919"/>
              <w:jc w:val="both"/>
              <w:rPr>
                <w:rFonts w:ascii="Times New Roman" w:eastAsia="Times New Roman" w:hAnsi="Times New Roman" w:cs="Times New Roman"/>
                <w:sz w:val="24"/>
                <w:szCs w:val="24"/>
                <w:lang w:val="en-US" w:eastAsia="ru-RU"/>
              </w:rPr>
            </w:pPr>
            <w:hyperlink r:id="rId57" w:history="1">
              <w:r w:rsidR="00361F3A" w:rsidRPr="003178F8">
                <w:rPr>
                  <w:rStyle w:val="af"/>
                  <w:rFonts w:ascii="Times New Roman" w:eastAsia="Times New Roman" w:hAnsi="Times New Roman" w:cs="Times New Roman"/>
                  <w:sz w:val="24"/>
                  <w:szCs w:val="24"/>
                  <w:lang w:val="en-US" w:eastAsia="ru-RU"/>
                </w:rPr>
                <w:t>www.consultant.ru</w:t>
              </w:r>
            </w:hyperlink>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r w:rsidR="000D331D" w:rsidRPr="000D331D" w:rsidTr="005F3279">
        <w:tc>
          <w:tcPr>
            <w:tcW w:w="32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val="en-US" w:eastAsia="ru-RU"/>
              </w:rPr>
              <w:t xml:space="preserve">www. </w:t>
            </w:r>
            <w:r w:rsidR="00361F3A" w:rsidRPr="000D331D">
              <w:rPr>
                <w:rFonts w:ascii="Times New Roman" w:eastAsia="Times New Roman" w:hAnsi="Times New Roman" w:cs="Times New Roman"/>
                <w:sz w:val="24"/>
                <w:szCs w:val="24"/>
                <w:lang w:val="en-US" w:eastAsia="ru-RU"/>
              </w:rPr>
              <w:t>G</w:t>
            </w:r>
            <w:r w:rsidRPr="000D331D">
              <w:rPr>
                <w:rFonts w:ascii="Times New Roman" w:eastAsia="Times New Roman" w:hAnsi="Times New Roman" w:cs="Times New Roman"/>
                <w:sz w:val="24"/>
                <w:szCs w:val="24"/>
                <w:lang w:val="en-US" w:eastAsia="ru-RU"/>
              </w:rPr>
              <w:t xml:space="preserve">arant. </w:t>
            </w:r>
            <w:r w:rsidR="00361F3A"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lang w:val="en-US" w:eastAsia="ru-RU"/>
              </w:rPr>
              <w:t>u</w:t>
            </w:r>
          </w:p>
        </w:tc>
        <w:tc>
          <w:tcPr>
            <w:tcW w:w="6627" w:type="dxa"/>
          </w:tcPr>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Справочно-правовая система</w:t>
            </w:r>
          </w:p>
        </w:tc>
      </w:tr>
    </w:tbl>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91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 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Для проведения занятий по дисциплине «Нормативно-правовое обеспечение профессиональной деятельности» используются аудитории университета, в том числе оборудованные мультимедийными ресурсами (компьютер, проектор, колонки), что необходимо для лекционных занятий, а также при контроле самостоятельной работы и выполнения заданий в рамках подготовки к практическим занятиям. Возможно проведение практических занятий в классах, оборудованных компьютерной техникой.</w:t>
      </w:r>
    </w:p>
    <w:p w:rsidR="000D331D" w:rsidRPr="000D331D" w:rsidRDefault="000D331D" w:rsidP="000D331D">
      <w:pPr>
        <w:autoSpaceDE w:val="0"/>
        <w:autoSpaceDN w:val="0"/>
        <w:adjustRightInd w:val="0"/>
        <w:spacing w:after="0" w:line="240" w:lineRule="auto"/>
        <w:ind w:firstLine="91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Программное обеспечение:</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MicrosoftWord, PowerPoint, MicrosoftInternetExplorer, СПС «Консультант+», «Гарант», </w:t>
      </w:r>
    </w:p>
    <w:p w:rsidR="000D331D" w:rsidRPr="000D331D" w:rsidRDefault="000D331D" w:rsidP="000D331D">
      <w:pPr>
        <w:spacing w:after="0" w:line="240" w:lineRule="auto"/>
        <w:ind w:firstLine="91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Интернет ресурсы:</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Информационно-правовой портал «Гарант» (нормативные правовые акты, новости федерального и регионального законодательства, юридические консультации) [Электронный ресурс]: [cайт]. –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www.garant.ru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сайт компании «Консультант Плюс» [Электронный ресурс]: [cайт]. –Электрон.дан.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[М.],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www.consultant.ru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Официальный Интернет-портал правовой информации. Государственная система правовой информации [Электронный ресурс]: [офиц. </w:t>
      </w:r>
      <w:r w:rsidR="00361F3A" w:rsidRPr="000D331D">
        <w:rPr>
          <w:rFonts w:ascii="Times New Roman" w:eastAsia="Times New Roman" w:hAnsi="Times New Roman" w:cs="Times New Roman"/>
          <w:sz w:val="24"/>
          <w:szCs w:val="24"/>
          <w:lang w:eastAsia="ru-RU"/>
        </w:rPr>
        <w:t>C</w:t>
      </w:r>
      <w:r w:rsidRPr="000D331D">
        <w:rPr>
          <w:rFonts w:ascii="Times New Roman" w:eastAsia="Times New Roman" w:hAnsi="Times New Roman" w:cs="Times New Roman"/>
          <w:sz w:val="24"/>
          <w:szCs w:val="24"/>
          <w:lang w:eastAsia="ru-RU"/>
        </w:rPr>
        <w:t xml:space="preserve">айт] / Федер. </w:t>
      </w:r>
      <w:r w:rsidR="00361F3A" w:rsidRPr="000D331D">
        <w:rPr>
          <w:rFonts w:ascii="Times New Roman" w:eastAsia="Times New Roman" w:hAnsi="Times New Roman" w:cs="Times New Roman"/>
          <w:sz w:val="24"/>
          <w:szCs w:val="24"/>
          <w:lang w:eastAsia="ru-RU"/>
        </w:rPr>
        <w:t>С</w:t>
      </w:r>
      <w:r w:rsidRPr="000D331D">
        <w:rPr>
          <w:rFonts w:ascii="Times New Roman" w:eastAsia="Times New Roman" w:hAnsi="Times New Roman" w:cs="Times New Roman"/>
          <w:sz w:val="24"/>
          <w:szCs w:val="24"/>
          <w:lang w:eastAsia="ru-RU"/>
        </w:rPr>
        <w:t xml:space="preserve">лужба охраны Рос. Федерации.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2005 – 2016.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www.pravo.gov.ru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Юридическая Россия [Электронный ресурс]: [сайт].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Электрон.дан.– [М.], 2014.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Режим доступа: </w:t>
      </w:r>
      <w:r w:rsidRPr="000D331D">
        <w:rPr>
          <w:rFonts w:ascii="Times New Roman" w:eastAsia="Times New Roman" w:hAnsi="Times New Roman" w:cs="Times New Roman"/>
          <w:sz w:val="24"/>
          <w:szCs w:val="24"/>
          <w:u w:val="single"/>
          <w:lang w:eastAsia="ru-RU"/>
        </w:rPr>
        <w:t>http://law.edu.ru/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91410B">
      <w:pPr>
        <w:numPr>
          <w:ilvl w:val="0"/>
          <w:numId w:val="5"/>
        </w:numPr>
        <w:tabs>
          <w:tab w:val="clear" w:pos="720"/>
          <w:tab w:val="num" w:pos="0"/>
        </w:tabs>
        <w:spacing w:after="0" w:line="240" w:lineRule="auto"/>
        <w:ind w:left="0" w:firstLine="993"/>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RG.ru: Российская газета [Электронный ресурс]: Интернет-портал «Российской газеты»: [сайт] / «Российская газета». – [М.], 1998 – 2016. – Режим доступа: </w:t>
      </w:r>
      <w:r w:rsidRPr="000D331D">
        <w:rPr>
          <w:rFonts w:ascii="Times New Roman" w:eastAsia="Times New Roman" w:hAnsi="Times New Roman" w:cs="Times New Roman"/>
          <w:sz w:val="24"/>
          <w:szCs w:val="24"/>
          <w:u w:val="single"/>
          <w:lang w:eastAsia="ru-RU"/>
        </w:rPr>
        <w:t>http://www.rg.ru</w:t>
      </w:r>
      <w:r w:rsidRPr="000D331D">
        <w:rPr>
          <w:rFonts w:ascii="Times New Roman" w:eastAsia="Times New Roman" w:hAnsi="Times New Roman" w:cs="Times New Roman"/>
          <w:sz w:val="24"/>
          <w:szCs w:val="24"/>
          <w:lang w:eastAsia="ru-RU"/>
        </w:rPr>
        <w:t xml:space="preserve">, свободный </w:t>
      </w:r>
    </w:p>
    <w:p w:rsidR="000D331D" w:rsidRPr="000D331D" w:rsidRDefault="000D331D" w:rsidP="000D331D">
      <w:pPr>
        <w:spacing w:after="0" w:line="240" w:lineRule="auto"/>
        <w:ind w:firstLine="91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lastRenderedPageBreak/>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видеоконференцсвязи.</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2400C9">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5.6.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«БЕЗОПАСНОСТЬ ЖИЗНЕДЕЯТЕЛЬНОСТИ»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конце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 человечество пришло к осознанию глобальных проблем, вызванных собственной жизнедеятельностью. Актуальность курса «Безопасность жизнедеятельности» в системе высшего образования определяется усилением внимания к проблемам обеспечения безопасности в повседневной жизни, в том числе охрану жизни и здоровья обучающихся в условиях образовательного процесса (для укрупненной группы «Образование и педагогика») и работающих в условиях производственной сферы (для всех направлений подготовки), а также обеспечение безопасной жизнедеятельности людей в условиях чрезвычайных ситуациях. </w:t>
      </w:r>
    </w:p>
    <w:p w:rsidR="000D331D" w:rsidRPr="000D331D" w:rsidRDefault="000D331D" w:rsidP="000D331D">
      <w:pPr>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По мнению В.В. Сапронова, «без научных, мировоззренческих основ современных проблем жизнедеятельности, преобразующих окружающую среду и создающих небывалые угрозы жизни на Земле» не возможно их разрешение. В этой связи, как указывает профессор Л.А. Муравей, важнейшее значение приобретают вопросы безопасного взаимодействия человека со средой его обитания, которое окажется способным обеспечить их совместное устойчивое развитие (коэволюцию). Устойчивое развитие при этом рассматривается как принципиально новая социоприродная форма развития, новый способ взаимодействия общества и природы, предполагающий формирование совершенно иных средств, механизмов и технологий обеспечения безопасности жизнедеятельности.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Концепция устойчивого развития предполагает систему по обеспечению безопасности. Безопасность жизнедеятельности рассматривается как состояние защищенности жизненно важных интересов личности, общества и государства. Соблюдение норм и правил безопасности жизнедеятельности обеспечивает необходимый уровень сбалансированного сосуществования биосферы и хозяйственной деятельности человека, когда нагрузка на среду не превышает ее способности к восстановлению.</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В настоящее время безопасность жизнедеятельности представляет собой систему регулирования и управления, позволяющую формировать безопасную образовательную и производственную среду, прогнозировать, не допускать, а в случае возникновения, ликвидировать развитие чрезвычайной ситуации, оказывать первую помощь пострадавшим. </w:t>
      </w:r>
    </w:p>
    <w:p w:rsidR="003B64A3" w:rsidRDefault="003B64A3"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p>
    <w:p w:rsidR="003B64A3" w:rsidRDefault="003B64A3"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«Безопасность жизнедеятельности»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iCs/>
          <w:sz w:val="24"/>
          <w:szCs w:val="24"/>
          <w:lang w:eastAsia="ru-RU"/>
        </w:rPr>
        <w:t xml:space="preserve">Цель дисциплины </w:t>
      </w:r>
      <w:r w:rsidR="00361F3A">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eastAsia="ru-RU"/>
        </w:rPr>
        <w:t xml:space="preserve"> создание условий для освоения обучающимися способов  охраны жизни и здоровья, обеспечения безопасности в условиях чрезвычайных ситуаций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навыков обеспечения безопасности в условиях чрезвычайных ситуаций;</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Освоение умения оказания перовой помощи пострадавшим.</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lastRenderedPageBreak/>
        <w:t>4. Образовательные результаты</w:t>
      </w:r>
    </w:p>
    <w:tbl>
      <w:tblPr>
        <w:tblW w:w="4891" w:type="pct"/>
        <w:tblInd w:w="108" w:type="dxa"/>
        <w:tblLayout w:type="fixed"/>
        <w:tblLook w:val="04A0" w:firstRow="1" w:lastRow="0" w:firstColumn="1" w:lastColumn="0" w:noHBand="0" w:noVBand="1"/>
      </w:tblPr>
      <w:tblGrid>
        <w:gridCol w:w="798"/>
        <w:gridCol w:w="2063"/>
        <w:gridCol w:w="1240"/>
        <w:gridCol w:w="2061"/>
        <w:gridCol w:w="1241"/>
        <w:gridCol w:w="1959"/>
      </w:tblGrid>
      <w:tr w:rsidR="000D331D" w:rsidRPr="000D331D" w:rsidTr="005F3279">
        <w:trPr>
          <w:trHeight w:val="385"/>
        </w:trPr>
        <w:tc>
          <w:tcPr>
            <w:tcW w:w="81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w:t>
            </w:r>
            <w:r w:rsidR="00361F3A" w:rsidRPr="000D331D">
              <w:rPr>
                <w:rFonts w:ascii="Times New Roman" w:eastAsia="Times New Roman" w:hAnsi="Times New Roman" w:cs="Times New Roman"/>
                <w:sz w:val="24"/>
                <w:szCs w:val="24"/>
                <w:lang w:eastAsia="ru-RU"/>
              </w:rPr>
              <w:t>р</w:t>
            </w:r>
            <w:r w:rsidRPr="000D331D">
              <w:rPr>
                <w:rFonts w:ascii="Times New Roman" w:eastAsia="Times New Roman" w:hAnsi="Times New Roman" w:cs="Times New Roman"/>
                <w:sz w:val="24"/>
                <w:szCs w:val="24"/>
                <w:lang w:eastAsia="ru-RU"/>
              </w:rPr>
              <w:t>модуля</w:t>
            </w:r>
          </w:p>
        </w:tc>
        <w:tc>
          <w:tcPr>
            <w:tcW w:w="2127"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5"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5"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17"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tc>
        <w:tc>
          <w:tcPr>
            <w:tcW w:w="1275"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ОР.4-6-1</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способность использовать приемы оказания первой помощи обучающимся и методы защиты в условиях чрезвычайных ситуациях</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 опрактической работы, тест</w:t>
            </w:r>
          </w:p>
        </w:tc>
      </w:tr>
      <w:tr w:rsidR="000D331D" w:rsidRPr="000D331D" w:rsidTr="005F3279">
        <w:trPr>
          <w:trHeight w:val="331"/>
        </w:trPr>
        <w:tc>
          <w:tcPr>
            <w:tcW w:w="81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5"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ОР.4-6-2</w:t>
            </w:r>
          </w:p>
        </w:tc>
        <w:tc>
          <w:tcPr>
            <w:tcW w:w="2125"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6"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19" w:type="dxa"/>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Кейс-задачи, контекстные задачи, отчеты о практической и лабораторной работах, эссе, тест,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 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4A0" w:firstRow="1" w:lastRow="0" w:firstColumn="1" w:lastColumn="0" w:noHBand="0" w:noVBand="1"/>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D073A4">
              <w:rPr>
                <w:rFonts w:ascii="Times New Roman" w:eastAsia="Times New Roman" w:hAnsi="Times New Roman" w:cs="Times New Roman"/>
                <w:sz w:val="24"/>
                <w:szCs w:val="24"/>
                <w:lang w:eastAsia="ru-RU"/>
              </w:rPr>
              <w:t>/ контроль</w:t>
            </w:r>
          </w:p>
        </w:tc>
        <w:tc>
          <w:tcPr>
            <w:tcW w:w="86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Практич. </w:t>
            </w:r>
            <w:r w:rsidR="00361F3A" w:rsidRPr="000D331D">
              <w:rPr>
                <w:rFonts w:ascii="Times New Roman" w:eastAsia="Times New Roman" w:hAnsi="Times New Roman" w:cs="Times New Roman"/>
                <w:sz w:val="24"/>
                <w:szCs w:val="24"/>
                <w:lang w:eastAsia="ru-RU"/>
              </w:rPr>
              <w:t>З</w:t>
            </w:r>
            <w:r w:rsidRPr="000D331D">
              <w:rPr>
                <w:rFonts w:ascii="Times New Roman" w:eastAsia="Times New Roman" w:hAnsi="Times New Roman" w:cs="Times New Roman"/>
                <w:sz w:val="24"/>
                <w:szCs w:val="24"/>
                <w:lang w:eastAsia="ru-RU"/>
              </w:rPr>
              <w:t>анятия</w:t>
            </w:r>
          </w:p>
        </w:tc>
        <w:tc>
          <w:tcPr>
            <w:tcW w:w="1378"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1203"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c>
          <w:tcPr>
            <w:tcW w:w="865" w:type="dxa"/>
            <w:vMerge/>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D073A4"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bCs/>
                <w:sz w:val="24"/>
                <w:szCs w:val="24"/>
                <w:lang w:eastAsia="ru-RU"/>
              </w:rPr>
              <w:t>Раздел 1. Теоретические основы безопасности жизнедеятельности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1</w:t>
            </w:r>
            <w:r w:rsidR="0091410B">
              <w:rPr>
                <w:rFonts w:ascii="Times New Roman" w:eastAsia="Times New Roman" w:hAnsi="Times New Roman" w:cs="Times New Roman"/>
                <w:b/>
                <w:sz w:val="24"/>
                <w:szCs w:val="24"/>
                <w:lang w:eastAsia="ru-RU"/>
              </w:rPr>
              <w:t>2</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D073A4"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D073A4">
              <w:rPr>
                <w:rFonts w:ascii="Times New Roman" w:eastAsia="Times New Roman" w:hAnsi="Times New Roman" w:cs="Times New Roman"/>
                <w:b/>
                <w:bCs/>
                <w:sz w:val="24"/>
                <w:szCs w:val="24"/>
                <w:lang w:eastAsia="ru-RU"/>
              </w:rPr>
              <w:t>Раздел 2. Обеспечение безопасности образовательной среды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361F3A">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2</w:t>
            </w:r>
            <w:r w:rsidR="00361F3A">
              <w:rPr>
                <w:rFonts w:ascii="Times New Roman" w:eastAsia="Times New Roman" w:hAnsi="Times New Roman" w:cs="Times New Roman"/>
                <w:b/>
                <w:sz w:val="24"/>
                <w:szCs w:val="24"/>
                <w:lang w:eastAsia="ru-RU"/>
              </w:rPr>
              <w:t>1</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2.1. Гигиенические требования к образовательной среде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2.2. Здоровьесберегающие технологии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D073A4"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bCs/>
                <w:sz w:val="24"/>
                <w:szCs w:val="24"/>
                <w:lang w:eastAsia="ru-RU"/>
              </w:rPr>
              <w:t>Раздел 3. Безопасность жизнедеятельности в чрезвычайных ситуациях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3A4DE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3A4DEF">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003A4DEF">
              <w:rPr>
                <w:rFonts w:ascii="Times New Roman" w:eastAsia="Times New Roman" w:hAnsi="Times New Roman" w:cs="Times New Roman"/>
                <w:b/>
                <w:sz w:val="24"/>
                <w:szCs w:val="24"/>
                <w:lang w:eastAsia="ru-RU"/>
              </w:rPr>
              <w:t>8</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40</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3.1. Обеспечение безопасности жизнедеятельности в чрезвычайных ситуациях природного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3.2. Обеспечение безопасности жизнедеятельности в чрезвычайных ситуациях техногенного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Обеспечение безопасности жизнедеятельности в чрезвычайных ситуациях социального характера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D073A4"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D073A4"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sz w:val="24"/>
                <w:szCs w:val="24"/>
                <w:lang w:eastAsia="ru-RU"/>
              </w:rPr>
              <w:t>Раздел 4. Первая помощь при неотложных состояниях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3A4DE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D073A4" w:rsidRDefault="00D073A4" w:rsidP="003A4DEF">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r w:rsidR="003A4DEF">
              <w:rPr>
                <w:rFonts w:ascii="Times New Roman" w:eastAsia="Times New Roman" w:hAnsi="Times New Roman" w:cs="Times New Roman"/>
                <w:b/>
                <w:sz w:val="24"/>
                <w:szCs w:val="24"/>
                <w:lang w:eastAsia="ru-RU"/>
              </w:rPr>
              <w:t>5</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D331D" w:rsidRPr="00D073A4" w:rsidRDefault="000D331D" w:rsidP="0091410B">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sz w:val="24"/>
                <w:szCs w:val="24"/>
                <w:lang w:eastAsia="ru-RU"/>
              </w:rPr>
              <w:t>2</w:t>
            </w:r>
            <w:r w:rsidR="0091410B" w:rsidRPr="00D073A4">
              <w:rPr>
                <w:rFonts w:ascii="Times New Roman" w:eastAsia="Times New Roman" w:hAnsi="Times New Roman" w:cs="Times New Roman"/>
                <w:b/>
                <w:sz w:val="24"/>
                <w:szCs w:val="24"/>
                <w:lang w:eastAsia="ru-RU"/>
              </w:rPr>
              <w:t>6</w:t>
            </w: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Основные терминальные состояния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D073A4">
        <w:trPr>
          <w:trHeight w:val="1"/>
        </w:trPr>
        <w:tc>
          <w:tcPr>
            <w:tcW w:w="4257" w:type="dxa"/>
            <w:tcBorders>
              <w:top w:val="single" w:sz="2" w:space="0" w:color="000000"/>
              <w:left w:val="single" w:sz="2" w:space="0" w:color="000000"/>
              <w:bottom w:val="single" w:sz="2" w:space="0" w:color="000000"/>
              <w:right w:val="single" w:sz="2" w:space="0" w:color="000000"/>
            </w:tcBorders>
            <w:vAlign w:val="center"/>
            <w:hideMark/>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Основы оказания первой помощи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361F3A" w:rsidRPr="00D073A4" w:rsidTr="0091410B">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361F3A" w:rsidRPr="00D073A4" w:rsidRDefault="00D073A4"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D073A4">
              <w:rPr>
                <w:rFonts w:ascii="Times New Roman" w:eastAsia="Times New Roman" w:hAnsi="Times New Roman" w:cs="Times New Roman"/>
                <w:b/>
                <w:sz w:val="24"/>
                <w:szCs w:val="24"/>
                <w:lang w:eastAsia="ru-RU"/>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361F3A" w:rsidRPr="00D073A4"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361F3A" w:rsidRPr="00D073A4"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D073A4" w:rsidRDefault="00361F3A"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361F3A" w:rsidRPr="00D073A4"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D073A4"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3A4DEF"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D073A4" w:rsidP="003A4DEF">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w:t>
            </w:r>
            <w:r w:rsidR="003A4DEF">
              <w:rPr>
                <w:rFonts w:ascii="Times New Roman" w:eastAsia="Times New Roman" w:hAnsi="Times New Roman" w:cs="Times New Roman"/>
                <w:b/>
                <w:sz w:val="24"/>
                <w:szCs w:val="24"/>
                <w:lang w:eastAsia="ru-RU"/>
              </w:rPr>
              <w:t>3</w:t>
            </w:r>
            <w:r>
              <w:rPr>
                <w:rFonts w:ascii="Times New Roman" w:eastAsia="Times New Roman" w:hAnsi="Times New Roman" w:cs="Times New Roman"/>
                <w:b/>
                <w:sz w:val="24"/>
                <w:szCs w:val="24"/>
                <w:lang w:eastAsia="ru-RU"/>
              </w:rPr>
              <w:t>/9</w:t>
            </w:r>
          </w:p>
        </w:tc>
        <w:tc>
          <w:tcPr>
            <w:tcW w:w="86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5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2010"/>
        <w:gridCol w:w="2094"/>
        <w:gridCol w:w="1560"/>
        <w:gridCol w:w="850"/>
        <w:gridCol w:w="1134"/>
        <w:gridCol w:w="709"/>
        <w:gridCol w:w="684"/>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201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Образовательные результаты</w:t>
            </w:r>
          </w:p>
        </w:tc>
        <w:tc>
          <w:tcPr>
            <w:tcW w:w="209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6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850"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93"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8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2010" w:type="dxa"/>
            <w:vMerge w:val="restart"/>
            <w:shd w:val="clear" w:color="auto" w:fill="auto"/>
          </w:tcPr>
          <w:p w:rsidR="008226B3" w:rsidRPr="001D12D8"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использовать приемы оказания первой помощи обучающимся и методы защиты в </w:t>
            </w:r>
            <w:r>
              <w:rPr>
                <w:rFonts w:ascii="Times New Roman" w:eastAsia="Times New Roman" w:hAnsi="Times New Roman" w:cs="Times New Roman"/>
                <w:sz w:val="24"/>
                <w:szCs w:val="24"/>
                <w:lang w:eastAsia="ru-RU"/>
              </w:rPr>
              <w:t>условиях чрезвычайных ситуациях</w:t>
            </w:r>
          </w:p>
        </w:tc>
        <w:tc>
          <w:tcPr>
            <w:tcW w:w="2094" w:type="dxa"/>
            <w:shd w:val="clear" w:color="auto" w:fill="auto"/>
          </w:tcPr>
          <w:p w:rsidR="008226B3" w:rsidRPr="000D331D" w:rsidRDefault="008226B3" w:rsidP="001D12D8">
            <w:pPr>
              <w:numPr>
                <w:ilvl w:val="0"/>
                <w:numId w:val="13"/>
              </w:numPr>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r w:rsidR="003B64A3">
              <w:rPr>
                <w:rFonts w:ascii="Times New Roman" w:eastAsia="Times New Roman" w:hAnsi="Times New Roman" w:cs="Times New Roman"/>
                <w:bCs/>
                <w:sz w:val="24"/>
                <w:szCs w:val="24"/>
                <w:lang w:eastAsia="ru-RU"/>
              </w:rPr>
              <w:t>-6</w:t>
            </w:r>
          </w:p>
        </w:tc>
        <w:tc>
          <w:tcPr>
            <w:tcW w:w="1134" w:type="dxa"/>
            <w:shd w:val="clear" w:color="auto" w:fill="auto"/>
          </w:tcPr>
          <w:p w:rsidR="008226B3" w:rsidRPr="00A25FB2" w:rsidRDefault="003B64A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144"/>
              </w:tabs>
              <w:spacing w:after="0" w:line="240" w:lineRule="auto"/>
              <w:ind w:left="144" w:firstLine="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8</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1D12D8">
        <w:trPr>
          <w:trHeight w:val="571"/>
        </w:trPr>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1D12D8">
            <w:pPr>
              <w:numPr>
                <w:ilvl w:val="0"/>
                <w:numId w:val="13"/>
              </w:numPr>
              <w:tabs>
                <w:tab w:val="left" w:pos="819"/>
              </w:tabs>
              <w:spacing w:after="0" w:line="240" w:lineRule="auto"/>
              <w:ind w:hanging="49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Тестирование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9</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201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 в образовательной среде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1) </w:t>
            </w:r>
            <w:r w:rsidRPr="000D331D">
              <w:rPr>
                <w:rFonts w:ascii="Times New Roman" w:eastAsia="Times New Roman" w:hAnsi="Times New Roman" w:cs="Times New Roman"/>
                <w:sz w:val="24"/>
                <w:szCs w:val="24"/>
                <w:lang w:eastAsia="ru-RU"/>
              </w:rPr>
              <w:t>Решение контекстных и кейс задач</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 Выполнение лабораторных работ</w:t>
            </w:r>
          </w:p>
        </w:tc>
        <w:tc>
          <w:tcPr>
            <w:tcW w:w="1560"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лабораторной работе</w:t>
            </w:r>
          </w:p>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 Написание эссе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Эссе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4) Проведение </w:t>
            </w: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val="en-US" w:eastAsia="ru-RU"/>
              </w:rPr>
              <w:t>SWOT</w:t>
            </w:r>
            <w:r w:rsidRPr="000D331D">
              <w:rPr>
                <w:rFonts w:ascii="Times New Roman" w:eastAsia="Times New Roman" w:hAnsi="Times New Roman" w:cs="Times New Roman"/>
                <w:sz w:val="24"/>
                <w:szCs w:val="24"/>
                <w:lang w:eastAsia="ru-RU"/>
              </w:rPr>
              <w:t>-анализ</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7-8</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 Разработка проекта</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Проект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6-7</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 Тестирование</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r>
      <w:tr w:rsidR="008226B3" w:rsidRPr="000D331D" w:rsidTr="005F3279">
        <w:tc>
          <w:tcPr>
            <w:tcW w:w="6204" w:type="dxa"/>
            <w:gridSpan w:val="4"/>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Экзамен</w:t>
            </w:r>
          </w:p>
        </w:tc>
        <w:tc>
          <w:tcPr>
            <w:tcW w:w="850"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84" w:type="dxa"/>
            <w:shd w:val="clear" w:color="auto" w:fill="auto"/>
          </w:tcPr>
          <w:p w:rsidR="008226B3" w:rsidRPr="004540A9"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highlight w:val="yellow"/>
                <w:lang w:eastAsia="ru-RU"/>
              </w:rPr>
            </w:pP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1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2094"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w:t>
            </w:r>
          </w:p>
        </w:tc>
        <w:tc>
          <w:tcPr>
            <w:tcW w:w="156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850"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8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A25FB2" w:rsidRPr="000D331D" w:rsidRDefault="00A25FB2" w:rsidP="00A25FB2">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0D331D" w:rsidRPr="000D331D" w:rsidRDefault="000D331D" w:rsidP="000D33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 xml:space="preserve">1. Безопасность жизнедеятельности : учебник / Э.А. Арустамов, А.Е. Волощенко, Г.В. Гуськов и др. ; ред. Э.А. Арустамов. - 19-е изд., перераб. и доп. - Москва : Издательско-торговая корпорация «Дашков и К°», 2015. - 448 с. : табл., ил., граф., схемы - </w:t>
      </w:r>
      <w:r w:rsidRPr="008226B3">
        <w:rPr>
          <w:rFonts w:ascii="Times New Roman" w:eastAsia="Times New Roman" w:hAnsi="Times New Roman" w:cs="Times New Roman"/>
          <w:bCs/>
          <w:iCs/>
          <w:sz w:val="24"/>
          <w:szCs w:val="24"/>
          <w:lang w:eastAsia="ru-RU"/>
        </w:rPr>
        <w:lastRenderedPageBreak/>
        <w:t>(Учебные издания для бакалавров). - Библиогр. в кн. - ISBN 978-5-394-02494-8 ; То же [Электронный ресурс]. - URL: </w:t>
      </w:r>
      <w:hyperlink r:id="rId58" w:history="1">
        <w:r w:rsidRPr="008226B3">
          <w:rPr>
            <w:rStyle w:val="af"/>
            <w:rFonts w:ascii="Times New Roman" w:eastAsia="Times New Roman" w:hAnsi="Times New Roman" w:cs="Times New Roman"/>
            <w:bCs/>
            <w:iCs/>
            <w:sz w:val="24"/>
            <w:szCs w:val="24"/>
            <w:lang w:eastAsia="ru-RU"/>
          </w:rPr>
          <w:t>http://biblioclub.ru/index.php?page=book&amp;id=375807</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Безопасность жизнедеятельности : учебное пособие / ред. Л.А. Муравей. - 2-е изд., перераб. и доп. - Москва : Юнити-Дана, 2015. - 431 с. - ISBN 5-238-00352-8 ; То же [Электронный ресурс]. - URL: </w:t>
      </w:r>
      <w:hyperlink r:id="rId59" w:history="1">
        <w:r w:rsidRPr="008226B3">
          <w:rPr>
            <w:rStyle w:val="af"/>
            <w:rFonts w:ascii="Times New Roman" w:eastAsia="Times New Roman" w:hAnsi="Times New Roman" w:cs="Times New Roman"/>
            <w:bCs/>
            <w:iCs/>
            <w:sz w:val="24"/>
            <w:szCs w:val="24"/>
            <w:lang w:eastAsia="ru-RU"/>
          </w:rPr>
          <w:t>http://biblioclub.ru/index.php?page=book&amp;id=119542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3. Плошкин, В.В. Безопасность жизнедеятельности : учебное пособие для вузов / В.В. Плошкин. - Москва; Берлин: Директ-Медиа, 2015. - Ч. 1. - 380 с. : ил.,</w:t>
      </w:r>
      <w:r w:rsidR="000F4703">
        <w:rPr>
          <w:rFonts w:ascii="Times New Roman" w:eastAsia="Times New Roman" w:hAnsi="Times New Roman" w:cs="Times New Roman"/>
          <w:bCs/>
          <w:iCs/>
          <w:sz w:val="24"/>
          <w:szCs w:val="24"/>
          <w:lang w:eastAsia="ru-RU"/>
        </w:rPr>
        <w:t xml:space="preserve"> табл. - ISBN 978-5-4475-3694-7</w:t>
      </w:r>
      <w:r w:rsidRPr="008226B3">
        <w:rPr>
          <w:rFonts w:ascii="Times New Roman" w:eastAsia="Times New Roman" w:hAnsi="Times New Roman" w:cs="Times New Roman"/>
          <w:bCs/>
          <w:iCs/>
          <w:sz w:val="24"/>
          <w:szCs w:val="24"/>
          <w:lang w:eastAsia="ru-RU"/>
        </w:rPr>
        <w:t>; То же [Электронный ресурс]. - URL: </w:t>
      </w:r>
      <w:hyperlink r:id="rId60" w:history="1">
        <w:r w:rsidRPr="008226B3">
          <w:rPr>
            <w:rStyle w:val="af"/>
            <w:rFonts w:ascii="Times New Roman" w:eastAsia="Times New Roman" w:hAnsi="Times New Roman" w:cs="Times New Roman"/>
            <w:bCs/>
            <w:iCs/>
            <w:sz w:val="24"/>
            <w:szCs w:val="24"/>
            <w:lang w:eastAsia="ru-RU"/>
          </w:rPr>
          <w:t>http://biblioclub.ru/index.php?page=book&amp;id=271548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4. Плошкин, В.В. Безопасность жизнедеятельности : учебное пособие для вузов / В.В. Плошкин. - Москва ; Берлин : Директ-Медиа, 2015. - Ч. 2. - 404 с. : ил.,</w:t>
      </w:r>
      <w:r w:rsidR="000F4703">
        <w:rPr>
          <w:rFonts w:ascii="Times New Roman" w:eastAsia="Times New Roman" w:hAnsi="Times New Roman" w:cs="Times New Roman"/>
          <w:bCs/>
          <w:iCs/>
          <w:sz w:val="24"/>
          <w:szCs w:val="24"/>
          <w:lang w:eastAsia="ru-RU"/>
        </w:rPr>
        <w:t xml:space="preserve"> табл. - ISBN 978-5-4475-3695-4</w:t>
      </w:r>
      <w:r w:rsidRPr="008226B3">
        <w:rPr>
          <w:rFonts w:ascii="Times New Roman" w:eastAsia="Times New Roman" w:hAnsi="Times New Roman" w:cs="Times New Roman"/>
          <w:bCs/>
          <w:iCs/>
          <w:sz w:val="24"/>
          <w:szCs w:val="24"/>
          <w:lang w:eastAsia="ru-RU"/>
        </w:rPr>
        <w:t>; То же [Электронный ресурс]. - URL: </w:t>
      </w:r>
      <w:hyperlink r:id="rId61" w:history="1">
        <w:r w:rsidRPr="008226B3">
          <w:rPr>
            <w:rStyle w:val="af"/>
            <w:rFonts w:ascii="Times New Roman" w:eastAsia="Times New Roman" w:hAnsi="Times New Roman" w:cs="Times New Roman"/>
            <w:bCs/>
            <w:iCs/>
            <w:sz w:val="24"/>
            <w:szCs w:val="24"/>
            <w:lang w:eastAsia="ru-RU"/>
          </w:rPr>
          <w:t>http://biblioclub.ru/index.php?page=book&amp;id=271483</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5. Еременко, В.Д. Безопасность жизнедеятельности : учебное пособие / В.Д. Еременко, В.С. Остапенко ; авт.-сост. В.Д. Еременко, В. Остапенко ; Федеральное государственное бюджетное образовательное учреждение высшего образования Российский государственный университет правосудия. - Москва : Российский государственный университет правосудия, 2016. - 368 с. : ил. - Библиогр.</w:t>
      </w:r>
      <w:r w:rsidR="000F4703">
        <w:rPr>
          <w:rFonts w:ascii="Times New Roman" w:eastAsia="Times New Roman" w:hAnsi="Times New Roman" w:cs="Times New Roman"/>
          <w:bCs/>
          <w:iCs/>
          <w:sz w:val="24"/>
          <w:szCs w:val="24"/>
          <w:lang w:eastAsia="ru-RU"/>
        </w:rPr>
        <w:t xml:space="preserve"> в кн. - ISBN 978-5-93916-485-6</w:t>
      </w:r>
      <w:r w:rsidRPr="008226B3">
        <w:rPr>
          <w:rFonts w:ascii="Times New Roman" w:eastAsia="Times New Roman" w:hAnsi="Times New Roman" w:cs="Times New Roman"/>
          <w:bCs/>
          <w:iCs/>
          <w:sz w:val="24"/>
          <w:szCs w:val="24"/>
          <w:lang w:eastAsia="ru-RU"/>
        </w:rPr>
        <w:t>; То же [Электронный ресурс]. - URL: </w:t>
      </w:r>
      <w:hyperlink r:id="rId62" w:history="1">
        <w:r w:rsidRPr="008226B3">
          <w:rPr>
            <w:rStyle w:val="af"/>
            <w:rFonts w:ascii="Times New Roman" w:eastAsia="Times New Roman" w:hAnsi="Times New Roman" w:cs="Times New Roman"/>
            <w:bCs/>
            <w:iCs/>
            <w:sz w:val="24"/>
            <w:szCs w:val="24"/>
            <w:lang w:eastAsia="ru-RU"/>
          </w:rPr>
          <w:t>http://biblioclub.ru/index.php?page=book&amp;id=439536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6. Безопасность жизнедеятельности: лабораторный практикум : учебное пособие / А.Г. Овчаренко, С.Л. Раско, А.Ю. Козлюк, А.В. Фролов. - Москва ; Берлин : Директ-Медиа, 2016. - 134 с. : ил. - Библиогр. в кн. - ISBN 978-5-4475-4477-5 ; То же [Электронный ресурс]. - URL: </w:t>
      </w:r>
      <w:hyperlink r:id="rId63" w:history="1">
        <w:r w:rsidRPr="008226B3">
          <w:rPr>
            <w:rStyle w:val="af"/>
            <w:rFonts w:ascii="Times New Roman" w:eastAsia="Times New Roman" w:hAnsi="Times New Roman" w:cs="Times New Roman"/>
            <w:bCs/>
            <w:iCs/>
            <w:sz w:val="24"/>
            <w:szCs w:val="24"/>
            <w:lang w:eastAsia="ru-RU"/>
          </w:rPr>
          <w:t>http://biblioclub.ru/index.php?page=book&amp;id=429708</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7.2. Дополнительная литература</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Екимова, И.А. Безопасность жизнедеятельности : учебное пособие / И.А. Екимова ; Министерство образования и науки Российской Федерации, Томский Государственный Университет Систем Управления и Радиоэлектроники (ТУСУР). - Томск : Эль Контент, 2012. - 192 с. : табл., схем. - ISBN 978-5-4332-0031-9 ; То же [Электронный ресурс]. - URL: </w:t>
      </w:r>
      <w:hyperlink r:id="rId64" w:history="1">
        <w:r w:rsidRPr="008226B3">
          <w:rPr>
            <w:rStyle w:val="af"/>
            <w:rFonts w:ascii="Times New Roman" w:eastAsia="Times New Roman" w:hAnsi="Times New Roman" w:cs="Times New Roman"/>
            <w:bCs/>
            <w:iCs/>
            <w:sz w:val="24"/>
            <w:szCs w:val="24"/>
            <w:lang w:eastAsia="ru-RU"/>
          </w:rPr>
          <w:t>http://biblioclub.ru/index.php?page=book&amp;id=208696</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 xml:space="preserve">2. Маслова, Л.Ф. Безопасность жизнедеятельности : учебное пособие / Л.Ф. Маслова ; ФГБОУ ВПО «Ставоропольский государственный аграрный университет». - Ставрополь: Ставропольский государственный аграрный университет, </w:t>
      </w:r>
      <w:r w:rsidR="000F4703">
        <w:rPr>
          <w:rFonts w:ascii="Times New Roman" w:eastAsia="Times New Roman" w:hAnsi="Times New Roman" w:cs="Times New Roman"/>
          <w:bCs/>
          <w:iCs/>
          <w:sz w:val="24"/>
          <w:szCs w:val="24"/>
          <w:lang w:eastAsia="ru-RU"/>
        </w:rPr>
        <w:t>2014. - 87 с. - Библиогр. в кн.</w:t>
      </w:r>
      <w:r w:rsidRPr="008226B3">
        <w:rPr>
          <w:rFonts w:ascii="Times New Roman" w:eastAsia="Times New Roman" w:hAnsi="Times New Roman" w:cs="Times New Roman"/>
          <w:bCs/>
          <w:iCs/>
          <w:sz w:val="24"/>
          <w:szCs w:val="24"/>
          <w:lang w:eastAsia="ru-RU"/>
        </w:rPr>
        <w:t>; То же [Электронный ресурс]. - URL: </w:t>
      </w:r>
      <w:hyperlink r:id="rId65" w:history="1">
        <w:r w:rsidRPr="008226B3">
          <w:rPr>
            <w:rStyle w:val="af"/>
            <w:rFonts w:ascii="Times New Roman" w:eastAsia="Times New Roman" w:hAnsi="Times New Roman" w:cs="Times New Roman"/>
            <w:bCs/>
            <w:iCs/>
            <w:sz w:val="24"/>
            <w:szCs w:val="24"/>
            <w:lang w:eastAsia="ru-RU"/>
          </w:rPr>
          <w:t>http://biblioclub.ru/index.php?page=book&amp;id=277462</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1. Рабочая тетрадь по курсу безопасность жизнедеятельности: практикум по безопасности жизнедеятельности : учебное пособие / под ред. Р.И. Айзман ; Федеральное агентство по образованию, ГОУ ВПО Новосибирский государственный педагогический университет, Институт естественных и социально-экономических наук. Кафедра анатомии и др. - Новосибирск : Сибирское университетское издательство, 2010. - 192 с. : табл., схем. - (Университетская серия). - ISBN 978-5-379-01455-1 ; То же [Электронный ресурс]. - URL: </w:t>
      </w:r>
      <w:hyperlink r:id="rId66" w:history="1">
        <w:r w:rsidRPr="008226B3">
          <w:rPr>
            <w:rStyle w:val="af"/>
            <w:rFonts w:ascii="Times New Roman" w:eastAsia="Times New Roman" w:hAnsi="Times New Roman" w:cs="Times New Roman"/>
            <w:bCs/>
            <w:iCs/>
            <w:sz w:val="24"/>
            <w:szCs w:val="24"/>
            <w:lang w:eastAsia="ru-RU"/>
          </w:rPr>
          <w:t>http://biblioclub.ru/index.php?page=book&amp;id=57585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8226B3">
        <w:rPr>
          <w:rFonts w:ascii="Times New Roman" w:eastAsia="Times New Roman" w:hAnsi="Times New Roman" w:cs="Times New Roman"/>
          <w:bCs/>
          <w:iCs/>
          <w:sz w:val="24"/>
          <w:szCs w:val="24"/>
          <w:lang w:eastAsia="ru-RU"/>
        </w:rPr>
        <w:t>2. Свиридова, Н.В. Безопасность жизнедеятельности. Конспект лекций в терминах и определениях : учебное пособие / Н.В. Свиридова. - Красноярск : Сибирский федеральный университет, 2011. - 180 с. - ISBN 978-5-7638-2197-0 ; То же [Электронный ресурс]. - URL: </w:t>
      </w:r>
      <w:hyperlink r:id="rId67" w:history="1">
        <w:r w:rsidRPr="008226B3">
          <w:rPr>
            <w:rStyle w:val="af"/>
            <w:rFonts w:ascii="Times New Roman" w:eastAsia="Times New Roman" w:hAnsi="Times New Roman" w:cs="Times New Roman"/>
            <w:bCs/>
            <w:iCs/>
            <w:sz w:val="24"/>
            <w:szCs w:val="24"/>
            <w:lang w:eastAsia="ru-RU"/>
          </w:rPr>
          <w:t>http://biblioclub.ru/index.php?page=book&amp;id=229155</w:t>
        </w:r>
      </w:hyperlink>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p>
    <w:p w:rsidR="008226B3" w:rsidRPr="008226B3"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8226B3">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8226B3" w:rsidRDefault="000E7B3D"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8" w:history="1">
        <w:r w:rsidR="008226B3" w:rsidRPr="008226B3">
          <w:rPr>
            <w:rStyle w:val="af"/>
            <w:rFonts w:ascii="Times New Roman" w:eastAsia="Times New Roman" w:hAnsi="Times New Roman" w:cs="Times New Roman"/>
            <w:bCs/>
            <w:iCs/>
            <w:sz w:val="24"/>
            <w:szCs w:val="24"/>
            <w:lang w:eastAsia="ru-RU"/>
          </w:rPr>
          <w:t>http://www.mchs.gov.ru/</w:t>
        </w:r>
      </w:hyperlink>
    </w:p>
    <w:p w:rsidR="008226B3" w:rsidRPr="008226B3" w:rsidRDefault="000E7B3D"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69" w:history="1">
        <w:r w:rsidR="008226B3" w:rsidRPr="008226B3">
          <w:rPr>
            <w:rStyle w:val="af"/>
            <w:rFonts w:ascii="Times New Roman" w:eastAsia="Times New Roman" w:hAnsi="Times New Roman" w:cs="Times New Roman"/>
            <w:bCs/>
            <w:iCs/>
            <w:sz w:val="24"/>
            <w:szCs w:val="24"/>
            <w:lang w:eastAsia="ru-RU"/>
          </w:rPr>
          <w:t>http://www.culture.mchs.gov.ru/</w:t>
        </w:r>
      </w:hyperlink>
    </w:p>
    <w:p w:rsidR="008226B3" w:rsidRPr="008226B3" w:rsidRDefault="000E7B3D"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70" w:history="1">
        <w:r w:rsidR="008226B3" w:rsidRPr="008226B3">
          <w:rPr>
            <w:rStyle w:val="af"/>
            <w:rFonts w:ascii="Times New Roman" w:eastAsia="Times New Roman" w:hAnsi="Times New Roman" w:cs="Times New Roman"/>
            <w:bCs/>
            <w:iCs/>
            <w:sz w:val="24"/>
            <w:szCs w:val="24"/>
            <w:lang w:eastAsia="ru-RU"/>
          </w:rPr>
          <w:t>http://ohranatruda.ru</w:t>
        </w:r>
      </w:hyperlink>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Оборудование учебной лаборатории: тренажеры для сердечно-легочной реанимации "Максим", "Гоша", "Анна"; лабораторные установки: "Защита от теплового излучения", "Звукоизоляция и звукопоглощение", "Защита от СВЧ-излучения". "Пожарная сигнализация", "Освещенность и качество освещения", люксметры, термогигрометр, шумомер, дозиметр. Технические средства обучения: мультимедийное оборудование.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E7B3D" w:rsidP="000D331D">
      <w:pPr>
        <w:spacing w:after="0" w:line="240" w:lineRule="auto"/>
        <w:rPr>
          <w:rFonts w:ascii="Times New Roman" w:eastAsia="Times New Roman" w:hAnsi="Times New Roman" w:cs="Times New Roman"/>
          <w:sz w:val="24"/>
          <w:szCs w:val="24"/>
          <w:lang w:eastAsia="ru-RU"/>
        </w:rPr>
      </w:pPr>
      <w:hyperlink r:id="rId71" w:history="1">
        <w:r w:rsidR="000D331D" w:rsidRPr="000D331D">
          <w:rPr>
            <w:rFonts w:ascii="Times New Roman" w:eastAsia="Times New Roman" w:hAnsi="Times New Roman" w:cs="Times New Roman"/>
            <w:sz w:val="24"/>
            <w:szCs w:val="24"/>
            <w:u w:val="single"/>
            <w:lang w:eastAsia="ru-RU"/>
          </w:rPr>
          <w:t>http://www.biblioclub.ru</w:t>
        </w:r>
      </w:hyperlink>
    </w:p>
    <w:p w:rsidR="000D331D" w:rsidRPr="000D331D" w:rsidRDefault="000E7B3D" w:rsidP="000D331D">
      <w:pPr>
        <w:spacing w:after="0" w:line="240" w:lineRule="auto"/>
        <w:rPr>
          <w:rFonts w:ascii="Times New Roman" w:eastAsia="Times New Roman" w:hAnsi="Times New Roman" w:cs="Times New Roman"/>
          <w:sz w:val="24"/>
          <w:szCs w:val="24"/>
          <w:lang w:eastAsia="ru-RU"/>
        </w:rPr>
      </w:pPr>
      <w:hyperlink r:id="rId72" w:history="1">
        <w:r w:rsidR="000D331D" w:rsidRPr="000D331D">
          <w:rPr>
            <w:rFonts w:ascii="Times New Roman" w:eastAsia="Times New Roman" w:hAnsi="Times New Roman" w:cs="Times New Roman"/>
            <w:sz w:val="24"/>
            <w:szCs w:val="24"/>
            <w:u w:val="single"/>
            <w:lang w:eastAsia="ru-RU"/>
          </w:rPr>
          <w:t>http://www.elibrary.ru</w:t>
        </w:r>
      </w:hyperlink>
    </w:p>
    <w:p w:rsidR="000D331D" w:rsidRPr="000D331D" w:rsidRDefault="000E7B3D" w:rsidP="000D331D">
      <w:pPr>
        <w:spacing w:after="0" w:line="240" w:lineRule="auto"/>
        <w:rPr>
          <w:rFonts w:ascii="Times New Roman" w:eastAsia="Times New Roman" w:hAnsi="Times New Roman" w:cs="Times New Roman"/>
          <w:sz w:val="24"/>
          <w:szCs w:val="24"/>
          <w:lang w:eastAsia="ru-RU"/>
        </w:rPr>
      </w:pPr>
      <w:hyperlink r:id="rId73" w:history="1">
        <w:r w:rsidR="000D331D" w:rsidRPr="000D331D">
          <w:rPr>
            <w:rFonts w:ascii="Times New Roman" w:eastAsia="Times New Roman" w:hAnsi="Times New Roman" w:cs="Times New Roman"/>
            <w:sz w:val="24"/>
            <w:szCs w:val="24"/>
            <w:u w:val="single"/>
            <w:lang w:eastAsia="ru-RU"/>
          </w:rPr>
          <w:t>http://www.ebiblioteka.ru</w:t>
        </w:r>
      </w:hyperlink>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p>
    <w:p w:rsidR="000D331D" w:rsidRPr="000D331D" w:rsidRDefault="000D331D" w:rsidP="000D331D">
      <w:pPr>
        <w:spacing w:after="0" w:line="240" w:lineRule="auto"/>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5.7. ПРОГРАММА ДИСЦИПЛИНЫ</w:t>
      </w:r>
    </w:p>
    <w:p w:rsidR="000D331D" w:rsidRPr="000D331D" w:rsidRDefault="000D331D" w:rsidP="000D331D">
      <w:pPr>
        <w:autoSpaceDE w:val="0"/>
        <w:autoSpaceDN w:val="0"/>
        <w:adjustRightInd w:val="0"/>
        <w:spacing w:after="0" w:line="240" w:lineRule="auto"/>
        <w:ind w:firstLine="709"/>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«ОСНОВЫ МЕДИЦИНСКИХ ЗНАНИЙ И ЗДОРОВОГО ОБРАЗА ЖИЗНИ»</w:t>
      </w:r>
    </w:p>
    <w:p w:rsidR="000D331D" w:rsidRPr="000D331D" w:rsidRDefault="000D331D" w:rsidP="000D331D">
      <w:pPr>
        <w:tabs>
          <w:tab w:val="left" w:pos="720"/>
        </w:tabs>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программа "Основы медицинских знаний и здорового образа жизни" дает  возможность последовательного изучения проблемы здоровья учащихся различных возрастных групп и основные признаки нарушения здоровья ребенка. Содержание учебной программы «Основы меди</w:t>
      </w:r>
      <w:r w:rsidRPr="000D331D">
        <w:rPr>
          <w:rFonts w:ascii="Times New Roman" w:eastAsia="Times New Roman" w:hAnsi="Times New Roman" w:cs="Times New Roman"/>
          <w:sz w:val="24"/>
          <w:szCs w:val="24"/>
          <w:lang w:eastAsia="ru-RU"/>
        </w:rPr>
        <w:softHyphen/>
        <w:t xml:space="preserve">цинских знаний и здорового образа жизни» включает  основные понятия  микробиологии, иммунологии и эпидемиологии, меры профилактики инфекционных заболеваний; понятия о неотложных состояниях, причины и факторы, их вызывающие, приемы оказания первой помощи; характеристику детского травматизма и  меры профилактики травм; здоровый образ жизни, как биологическую и социальную проблему; роль учителя в формировании здоровья  учащихся и здоровьесберегающую функцию учебно-воспитательного процесса. </w:t>
      </w:r>
    </w:p>
    <w:p w:rsidR="000D331D" w:rsidRPr="000D331D" w:rsidRDefault="000D331D" w:rsidP="000D331D">
      <w:pPr>
        <w:autoSpaceDE w:val="0"/>
        <w:autoSpaceDN w:val="0"/>
        <w:adjustRightInd w:val="0"/>
        <w:spacing w:after="0" w:line="240" w:lineRule="auto"/>
        <w:ind w:firstLine="709"/>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Учебная дисциплина «Основы меди</w:t>
      </w:r>
      <w:r w:rsidRPr="000D331D">
        <w:rPr>
          <w:rFonts w:ascii="Times New Roman" w:eastAsia="Times New Roman" w:hAnsi="Times New Roman" w:cs="Times New Roman"/>
          <w:sz w:val="24"/>
          <w:szCs w:val="24"/>
          <w:lang w:eastAsia="ru-RU"/>
        </w:rPr>
        <w:softHyphen/>
        <w:t>цинских знаний и здорового образа жизни» относится к базовой части программы и является обязательной для освоения обучающимися вне зависимости от направления и профиля подготовки.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pacing w:after="0" w:line="240" w:lineRule="auto"/>
        <w:ind w:firstLine="709"/>
        <w:contextualSpacing/>
        <w:jc w:val="both"/>
        <w:rPr>
          <w:rFonts w:ascii="Times New Roman" w:eastAsia="Calibri" w:hAnsi="Times New Roman" w:cs="Times New Roman"/>
          <w:sz w:val="24"/>
          <w:szCs w:val="24"/>
          <w:lang w:eastAsia="ru-RU"/>
        </w:rPr>
      </w:pPr>
      <w:r w:rsidRPr="000D331D">
        <w:rPr>
          <w:rFonts w:ascii="Times New Roman" w:eastAsia="Calibri" w:hAnsi="Times New Roman" w:cs="Times New Roman"/>
          <w:i/>
          <w:iCs/>
          <w:sz w:val="24"/>
          <w:szCs w:val="24"/>
          <w:lang w:eastAsia="ru-RU"/>
        </w:rPr>
        <w:t xml:space="preserve">Цель дисциплины </w:t>
      </w:r>
      <w:r w:rsidRPr="000D331D">
        <w:rPr>
          <w:rFonts w:ascii="Times New Roman" w:eastAsia="Calibri" w:hAnsi="Times New Roman" w:cs="Times New Roman"/>
          <w:spacing w:val="3"/>
          <w:sz w:val="24"/>
          <w:szCs w:val="24"/>
          <w:lang w:eastAsia="ru-RU"/>
        </w:rPr>
        <w:t xml:space="preserve">- </w:t>
      </w:r>
      <w:r w:rsidRPr="000D331D">
        <w:rPr>
          <w:rFonts w:ascii="Times New Roman" w:eastAsia="Calibri" w:hAnsi="Times New Roman" w:cs="Times New Roman"/>
          <w:sz w:val="24"/>
          <w:szCs w:val="24"/>
          <w:lang w:eastAsia="ru-RU"/>
        </w:rPr>
        <w:t>создание условий для освоения обучающимися способов  охраны жизни и здоровья и оказания первой помощи.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i/>
          <w:iCs/>
          <w:sz w:val="24"/>
          <w:szCs w:val="24"/>
          <w:lang w:eastAsia="ru-RU"/>
        </w:rPr>
      </w:pPr>
      <w:r w:rsidRPr="000D331D">
        <w:rPr>
          <w:rFonts w:ascii="Times New Roman" w:eastAsia="Times New Roman" w:hAnsi="Times New Roman" w:cs="Times New Roman"/>
          <w:i/>
          <w:iCs/>
          <w:sz w:val="24"/>
          <w:szCs w:val="24"/>
          <w:lang w:eastAsia="ru-RU"/>
        </w:rPr>
        <w:t>Задачи дисциплины:</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 xml:space="preserve">Получение навыков </w:t>
      </w:r>
      <w:r w:rsidRPr="000D331D">
        <w:rPr>
          <w:rFonts w:ascii="Times New Roman" w:eastAsia="Times New Roman" w:hAnsi="Times New Roman" w:cs="Times New Roman"/>
          <w:sz w:val="24"/>
          <w:szCs w:val="24"/>
          <w:lang w:eastAsia="ru-RU"/>
        </w:rPr>
        <w:t xml:space="preserve">комплексной оценки здоровья. </w:t>
      </w:r>
    </w:p>
    <w:p w:rsidR="000D331D" w:rsidRPr="000D331D" w:rsidRDefault="000D331D" w:rsidP="000D331D">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Освоение практических навыков оказания первой помощи при наиболее часто встречающихся</w:t>
      </w:r>
      <w:r w:rsidRPr="000D331D">
        <w:rPr>
          <w:rFonts w:ascii="Times New Roman" w:eastAsia="Times New Roman" w:hAnsi="Times New Roman" w:cs="Times New Roman"/>
          <w:sz w:val="24"/>
          <w:szCs w:val="24"/>
          <w:lang w:eastAsia="ru-RU"/>
        </w:rPr>
        <w:t xml:space="preserve"> неотложных состояниях. </w:t>
      </w:r>
    </w:p>
    <w:p w:rsidR="000D331D" w:rsidRPr="000D331D" w:rsidRDefault="000D331D" w:rsidP="000D331D">
      <w:pPr>
        <w:spacing w:after="0" w:line="240" w:lineRule="auto"/>
        <w:ind w:firstLine="709"/>
        <w:jc w:val="both"/>
        <w:rPr>
          <w:rFonts w:ascii="Times New Roman" w:eastAsia="Calibri"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 </w:t>
      </w:r>
      <w:r w:rsidRPr="000D331D">
        <w:rPr>
          <w:rFonts w:ascii="Times New Roman" w:eastAsia="Calibri" w:hAnsi="Times New Roman" w:cs="Times New Roman"/>
          <w:sz w:val="24"/>
          <w:szCs w:val="24"/>
          <w:lang w:eastAsia="ru-RU"/>
        </w:rPr>
        <w:t>Получение навыков проектирования безопасной и комфортной образовательной среды, способствующей сохранению жизни и здоровья обучающихся.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4891" w:type="pct"/>
        <w:tblInd w:w="108" w:type="dxa"/>
        <w:tblLayout w:type="fixed"/>
        <w:tblLook w:val="0000" w:firstRow="0" w:lastRow="0" w:firstColumn="0" w:lastColumn="0" w:noHBand="0" w:noVBand="0"/>
      </w:tblPr>
      <w:tblGrid>
        <w:gridCol w:w="829"/>
        <w:gridCol w:w="2063"/>
        <w:gridCol w:w="1242"/>
        <w:gridCol w:w="2062"/>
        <w:gridCol w:w="1242"/>
        <w:gridCol w:w="1924"/>
      </w:tblGrid>
      <w:tr w:rsidR="000D331D" w:rsidRPr="000D331D" w:rsidTr="005F3279">
        <w:trPr>
          <w:trHeight w:val="385"/>
        </w:trPr>
        <w:tc>
          <w:tcPr>
            <w:tcW w:w="84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212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126"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27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5F3279">
        <w:trPr>
          <w:trHeight w:val="331"/>
        </w:trPr>
        <w:tc>
          <w:tcPr>
            <w:tcW w:w="849" w:type="dxa"/>
            <w:vMerge w:val="restart"/>
            <w:tcBorders>
              <w:top w:val="single" w:sz="2" w:space="0" w:color="000000"/>
              <w:left w:val="single" w:sz="2" w:space="0" w:color="000000"/>
              <w:right w:val="single" w:sz="2" w:space="0" w:color="000000"/>
            </w:tcBorders>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tc>
        <w:tc>
          <w:tcPr>
            <w:tcW w:w="2127" w:type="dxa"/>
            <w:vMerge w:val="restart"/>
            <w:tcBorders>
              <w:top w:val="single" w:sz="2" w:space="0" w:color="000000"/>
              <w:left w:val="single" w:sz="2" w:space="0" w:color="000000"/>
              <w:right w:val="single" w:sz="2" w:space="0" w:color="000000"/>
            </w:tcBorders>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готовность и </w:t>
            </w:r>
            <w:r w:rsidRPr="000D331D">
              <w:rPr>
                <w:rFonts w:ascii="Times New Roman" w:eastAsia="Times New Roman" w:hAnsi="Times New Roman" w:cs="Times New Roman"/>
                <w:sz w:val="24"/>
                <w:szCs w:val="24"/>
                <w:lang w:eastAsia="ru-RU"/>
              </w:rPr>
              <w:lastRenderedPageBreak/>
              <w:t>умения формировать культуру здорового образа жизни для сохранения и укрепления здоровья обучающихся в безопасной среде</w:t>
            </w:r>
          </w:p>
        </w:tc>
        <w:tc>
          <w:tcPr>
            <w:tcW w:w="1277" w:type="dxa"/>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lastRenderedPageBreak/>
              <w:t>ОР.4-7-1</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w:t>
            </w:r>
            <w:r w:rsidRPr="000D331D">
              <w:rPr>
                <w:rFonts w:ascii="Times New Roman" w:eastAsia="Times New Roman" w:hAnsi="Times New Roman" w:cs="Times New Roman"/>
                <w:sz w:val="24"/>
                <w:szCs w:val="24"/>
                <w:lang w:eastAsia="ru-RU"/>
              </w:rPr>
              <w:lastRenderedPageBreak/>
              <w:t>использовать приемы оказания первой помощи обучающимся при неотложных состояниях.</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Кейс-задачи, контекстные </w:t>
            </w:r>
            <w:r w:rsidRPr="000D331D">
              <w:rPr>
                <w:rFonts w:ascii="Times New Roman" w:eastAsia="Times New Roman" w:hAnsi="Times New Roman" w:cs="Times New Roman"/>
                <w:sz w:val="24"/>
                <w:szCs w:val="24"/>
                <w:lang w:eastAsia="ru-RU"/>
              </w:rPr>
              <w:lastRenderedPageBreak/>
              <w:t>задачи, отчет опрактической работы, тест</w:t>
            </w:r>
          </w:p>
        </w:tc>
      </w:tr>
      <w:tr w:rsidR="000D331D" w:rsidRPr="000D331D" w:rsidTr="005F3279">
        <w:trPr>
          <w:trHeight w:val="331"/>
        </w:trPr>
        <w:tc>
          <w:tcPr>
            <w:tcW w:w="849"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2127" w:type="dxa"/>
            <w:vMerge/>
            <w:tcBorders>
              <w:left w:val="single" w:sz="2" w:space="0" w:color="000000"/>
              <w:bottom w:val="single" w:sz="2" w:space="0" w:color="000000"/>
              <w:right w:val="single" w:sz="2" w:space="0" w:color="000000"/>
            </w:tcBorders>
            <w:vAlign w:val="center"/>
          </w:tcPr>
          <w:p w:rsidR="000D331D" w:rsidRPr="000D331D" w:rsidRDefault="000D331D" w:rsidP="000D331D">
            <w:pPr>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77" w:type="dxa"/>
            <w:tcBorders>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2126"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к обеспечению охраны жизни и здоровья обучающихся</w:t>
            </w:r>
          </w:p>
        </w:tc>
        <w:tc>
          <w:tcPr>
            <w:tcW w:w="1277" w:type="dxa"/>
            <w:tcBorders>
              <w:top w:val="single" w:sz="2" w:space="0" w:color="000000"/>
              <w:left w:val="single" w:sz="2" w:space="0" w:color="000000"/>
              <w:bottom w:val="single" w:sz="2" w:space="0" w:color="000000"/>
              <w:right w:val="single" w:sz="2" w:space="0" w:color="000000"/>
            </w:tcBorders>
            <w:shd w:val="clear" w:color="auto"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ОК-9</w:t>
            </w:r>
          </w:p>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3"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Кейс-задачи, контекстные задачи, отчеты  практических работ, эссе, тест, кластер, творческое задание</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891" w:type="pct"/>
        <w:tblInd w:w="108" w:type="dxa"/>
        <w:tblLayout w:type="fixed"/>
        <w:tblLook w:val="0000" w:firstRow="0" w:lastRow="0" w:firstColumn="0" w:lastColumn="0" w:noHBand="0" w:noVBand="0"/>
      </w:tblPr>
      <w:tblGrid>
        <w:gridCol w:w="4257"/>
        <w:gridCol w:w="830"/>
        <w:gridCol w:w="829"/>
        <w:gridCol w:w="1378"/>
        <w:gridCol w:w="1203"/>
        <w:gridCol w:w="865"/>
      </w:tblGrid>
      <w:tr w:rsidR="000D331D" w:rsidRPr="000D331D" w:rsidTr="005F3279">
        <w:trPr>
          <w:trHeight w:val="203"/>
        </w:trPr>
        <w:tc>
          <w:tcPr>
            <w:tcW w:w="4257"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37"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A65CD1">
              <w:rPr>
                <w:rFonts w:ascii="Times New Roman" w:eastAsia="Times New Roman" w:hAnsi="Times New Roman" w:cs="Times New Roman"/>
                <w:sz w:val="24"/>
                <w:szCs w:val="24"/>
                <w:lang w:eastAsia="ru-RU"/>
              </w:rPr>
              <w:t>/ контроль</w:t>
            </w:r>
          </w:p>
        </w:tc>
        <w:tc>
          <w:tcPr>
            <w:tcW w:w="86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257"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59"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7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29"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 занятия</w:t>
            </w:r>
          </w:p>
        </w:tc>
        <w:tc>
          <w:tcPr>
            <w:tcW w:w="137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03"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6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bCs/>
                <w:sz w:val="24"/>
                <w:szCs w:val="24"/>
                <w:lang w:eastAsia="ru-RU"/>
              </w:rPr>
              <w:t>Раздел 1. Проблемы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1.1. </w:t>
            </w:r>
            <w:r w:rsidRPr="000D331D">
              <w:rPr>
                <w:rFonts w:ascii="Times New Roman" w:eastAsia="Times New Roman" w:hAnsi="Times New Roman" w:cs="Times New Roman"/>
                <w:sz w:val="24"/>
                <w:szCs w:val="24"/>
                <w:lang w:eastAsia="ru-RU"/>
              </w:rPr>
              <w:t>Основные понятия и определения дисциплины. Показатели индивидуального и популяционного здоровья Факторы, влияющие на здоровье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Тема 1.2. Комплексная оценка здоровья детей. </w:t>
            </w:r>
            <w:r w:rsidRPr="000D331D">
              <w:rPr>
                <w:rFonts w:ascii="Times New Roman" w:eastAsia="Times New Roman" w:hAnsi="Times New Roman" w:cs="Times New Roman"/>
                <w:sz w:val="24"/>
                <w:szCs w:val="24"/>
                <w:lang w:eastAsia="ru-RU"/>
              </w:rPr>
              <w:t>Группы здоровья детей и подростков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bCs/>
                <w:sz w:val="24"/>
                <w:szCs w:val="24"/>
                <w:lang w:eastAsia="ru-RU"/>
              </w:rPr>
            </w:pPr>
            <w:r w:rsidRPr="00A65CD1">
              <w:rPr>
                <w:rFonts w:ascii="Times New Roman" w:eastAsia="Times New Roman" w:hAnsi="Times New Roman" w:cs="Times New Roman"/>
                <w:b/>
                <w:bCs/>
                <w:sz w:val="24"/>
                <w:szCs w:val="24"/>
                <w:lang w:eastAsia="ru-RU"/>
              </w:rPr>
              <w:t>Раздел 2. Основы микробиологии, эпидемиологии и иммунологии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Раскрытие основных понятий эпидемиологии, микробиологии, иммунологии. Современное состояние эпидемиологии, микробиологии, иммунологии. Крупные открытия конца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 xml:space="preserve"> 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Cs/>
                <w:sz w:val="24"/>
                <w:szCs w:val="24"/>
                <w:lang w:eastAsia="ru-RU"/>
              </w:rPr>
              <w:t xml:space="preserve">Тема 2.2. </w:t>
            </w:r>
            <w:r w:rsidRPr="000D331D">
              <w:rPr>
                <w:rFonts w:ascii="Times New Roman" w:eastAsia="Times New Roman" w:hAnsi="Times New Roman" w:cs="Times New Roman"/>
                <w:sz w:val="24"/>
                <w:szCs w:val="24"/>
                <w:lang w:eastAsia="ru-RU"/>
              </w:rPr>
              <w:t xml:space="preserve">Обзор основных инфекционных заболеваний и их классификация.Основные противоэпидемические мероприятия. Эпидемии </w:t>
            </w:r>
            <w:r w:rsidRPr="000D331D">
              <w:rPr>
                <w:rFonts w:ascii="Times New Roman" w:eastAsia="Times New Roman" w:hAnsi="Times New Roman" w:cs="Times New Roman"/>
                <w:sz w:val="24"/>
                <w:szCs w:val="24"/>
                <w:lang w:val="en-US" w:eastAsia="ru-RU"/>
              </w:rPr>
              <w:t>XX</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XXI</w:t>
            </w:r>
            <w:r w:rsidRPr="000D331D">
              <w:rPr>
                <w:rFonts w:ascii="Times New Roman" w:eastAsia="Times New Roman" w:hAnsi="Times New Roman" w:cs="Times New Roman"/>
                <w:sz w:val="24"/>
                <w:szCs w:val="24"/>
                <w:lang w:eastAsia="ru-RU"/>
              </w:rPr>
              <w:t>вв.</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bCs/>
                <w:sz w:val="24"/>
                <w:szCs w:val="24"/>
                <w:lang w:eastAsia="ru-RU"/>
              </w:rPr>
              <w:t>Раздел 3. Понятия о неотложных состояниях и первой помощи при них. Реанимация.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CD3CE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CD3CE8">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CD3CE8">
              <w:rPr>
                <w:rFonts w:ascii="Times New Roman" w:eastAsia="Times New Roman" w:hAnsi="Times New Roman" w:cs="Times New Roman"/>
                <w:b/>
                <w:sz w:val="24"/>
                <w:szCs w:val="24"/>
                <w:lang w:eastAsia="ru-RU"/>
              </w:rPr>
              <w:t>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3.1. Характеристика понятия неотложные состояния и их классификация.  Неотложные </w:t>
            </w:r>
            <w:r w:rsidRPr="000D331D">
              <w:rPr>
                <w:rFonts w:ascii="Times New Roman" w:eastAsia="Times New Roman" w:hAnsi="Times New Roman" w:cs="Times New Roman"/>
                <w:sz w:val="24"/>
                <w:szCs w:val="24"/>
                <w:lang w:eastAsia="ru-RU"/>
              </w:rPr>
              <w:lastRenderedPageBreak/>
              <w:t>состояния при заболеваниях сердечно-сосудистой системы и дыхательной систем.</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3.2. Основные приёмы сердечно-лёгочной реанимации.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3.3. Неотложные состояния при заболеваниях желудочно-кишечного тракта. Язвенная болезнь желудка и двенадцатиперстной кишки.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3.4. Гражданская оборона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 xml:space="preserve">Раздел 4. </w:t>
            </w:r>
            <w:r w:rsidRPr="00A65CD1">
              <w:rPr>
                <w:rFonts w:ascii="Times New Roman" w:eastAsia="Times New Roman" w:hAnsi="Times New Roman" w:cs="Times New Roman"/>
                <w:b/>
                <w:bCs/>
                <w:sz w:val="24"/>
                <w:szCs w:val="24"/>
                <w:lang w:eastAsia="ru-RU"/>
              </w:rPr>
              <w:t>Характеристика детского травматизма, первая помощь при травмах и меры профилактики детского травматизма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CD3CE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CD3CE8">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00CD3CE8">
              <w:rPr>
                <w:rFonts w:ascii="Times New Roman" w:eastAsia="Times New Roman" w:hAnsi="Times New Roman" w:cs="Times New Roman"/>
                <w:b/>
                <w:sz w:val="24"/>
                <w:szCs w:val="24"/>
                <w:lang w:eastAsia="ru-RU"/>
              </w:rPr>
              <w:t>5</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16</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4.1. Общая характеристика ран и их осложнения.Травматический шок.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4.2. Первая доврачебная помощь при кровотечениях. Виды кровотечений, их опасности.</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4.3.  Первая доврачебная помощь при закрытых повреждениях. Переломы костей, их виды. Растяжения. Разрывы связок. Вывихи и подвывихи. Десмургия.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4.4. Первая доврачебная помощь при термических повреждениях.</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Раздел 5. Медицинские аспекты вредных привычек</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11</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1C7822">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1</w:t>
            </w:r>
            <w:r w:rsidR="001C7822">
              <w:rPr>
                <w:rFonts w:ascii="Times New Roman" w:eastAsia="Times New Roman" w:hAnsi="Times New Roman" w:cs="Times New Roman"/>
                <w:b/>
                <w:sz w:val="24"/>
                <w:szCs w:val="24"/>
                <w:lang w:eastAsia="ru-RU"/>
              </w:rPr>
              <w:t>2</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 xml:space="preserve">Тема 5.1. Проблема  наркомании среди современной молодежи. Влияние наркотиков на организм человека и формирование зависимости.   </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5.2. Проблема  алкоголизма в современном обществе.</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Тема 5.3. Табак, как наркотическое вещество.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sz w:val="24"/>
                <w:szCs w:val="24"/>
                <w:lang w:eastAsia="ru-RU"/>
              </w:rPr>
              <w:t>5.4. Медико-педагогические аспекты профилактики болезней, передающихся половым путем. СПИД и его профилактика.</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Раздел 6.  Биологические и социальные аспекты здорового образа жизни. Роль школы и семьи в сохранении здоровья детей</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1C7822"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65CD1"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8</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6.1. Характеристика здорового образа жизни.Факторы здоровья.</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6.2. Основные методы оздоровления и укрепления здоровья. Современные оздоровительные системы.</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A65CD1" w:rsidRPr="00A65CD1"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A65CD1" w:rsidRPr="00A65CD1" w:rsidRDefault="00A65CD1"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A65CD1">
              <w:rPr>
                <w:rFonts w:ascii="Times New Roman" w:eastAsia="Times New Roman" w:hAnsi="Times New Roman" w:cs="Times New Roman"/>
                <w:b/>
                <w:sz w:val="24"/>
                <w:szCs w:val="24"/>
                <w:lang w:eastAsia="ru-RU"/>
              </w:rPr>
              <w:t>Контроль</w:t>
            </w:r>
          </w:p>
        </w:tc>
        <w:tc>
          <w:tcPr>
            <w:tcW w:w="830" w:type="dxa"/>
            <w:tcBorders>
              <w:top w:val="single" w:sz="2" w:space="0" w:color="000000"/>
              <w:left w:val="single" w:sz="2" w:space="0" w:color="000000"/>
              <w:bottom w:val="single" w:sz="2" w:space="0" w:color="000000"/>
              <w:right w:val="single" w:sz="2" w:space="0" w:color="000000"/>
            </w:tcBorders>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29" w:type="dxa"/>
            <w:tcBorders>
              <w:top w:val="single" w:sz="2" w:space="0" w:color="000000"/>
              <w:left w:val="single" w:sz="2" w:space="0" w:color="000000"/>
              <w:bottom w:val="single" w:sz="2" w:space="0" w:color="000000"/>
              <w:right w:val="single" w:sz="2" w:space="0" w:color="000000"/>
            </w:tcBorders>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5CD1" w:rsidRPr="00A65CD1"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D331D" w:rsidRPr="000D331D" w:rsidTr="005F3279">
        <w:trPr>
          <w:trHeight w:val="1"/>
        </w:trPr>
        <w:tc>
          <w:tcPr>
            <w:tcW w:w="4257"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lastRenderedPageBreak/>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2</w:t>
            </w:r>
          </w:p>
        </w:tc>
        <w:tc>
          <w:tcPr>
            <w:tcW w:w="829"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A65CD1"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7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CD3CE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0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CD3CE8"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62</w:t>
            </w:r>
            <w:r w:rsidR="00A65CD1">
              <w:rPr>
                <w:rFonts w:ascii="Times New Roman" w:eastAsia="Times New Roman" w:hAnsi="Times New Roman" w:cs="Times New Roman"/>
                <w:b/>
                <w:sz w:val="24"/>
                <w:szCs w:val="24"/>
                <w:lang w:eastAsia="ru-RU"/>
              </w:rPr>
              <w:t>/4</w:t>
            </w:r>
          </w:p>
        </w:tc>
        <w:tc>
          <w:tcPr>
            <w:tcW w:w="86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0D331D"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sidRPr="00A25FB2">
              <w:rPr>
                <w:rFonts w:ascii="Times New Roman" w:eastAsia="Times New Roman" w:hAnsi="Times New Roman" w:cs="Times New Roman"/>
                <w:b/>
                <w:sz w:val="24"/>
                <w:szCs w:val="24"/>
                <w:lang w:eastAsia="ru-RU"/>
              </w:rPr>
              <w:t>72</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0D331D">
      <w:pPr>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Проблемное изложение, частично-поисковый, исследовательский, практический</w:t>
      </w:r>
    </w:p>
    <w:p w:rsidR="000D331D" w:rsidRPr="000D331D" w:rsidRDefault="000D331D" w:rsidP="000D331D">
      <w:pPr>
        <w:spacing w:after="0" w:line="240" w:lineRule="auto"/>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28"/>
        <w:gridCol w:w="1985"/>
        <w:gridCol w:w="1559"/>
        <w:gridCol w:w="1308"/>
        <w:gridCol w:w="1134"/>
        <w:gridCol w:w="709"/>
        <w:gridCol w:w="676"/>
      </w:tblGrid>
      <w:tr w:rsidR="000D331D" w:rsidRPr="000D331D" w:rsidTr="005F3279">
        <w:tc>
          <w:tcPr>
            <w:tcW w:w="540" w:type="dxa"/>
            <w:vMerge w:val="restart"/>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п/п</w:t>
            </w:r>
          </w:p>
        </w:tc>
        <w:tc>
          <w:tcPr>
            <w:tcW w:w="172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985"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559"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08"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 за конкретное задание</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34" w:type="dxa"/>
            <w:vMerge w:val="restart"/>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385" w:type="dxa"/>
            <w:gridSpan w:val="2"/>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5F3279">
        <w:tc>
          <w:tcPr>
            <w:tcW w:w="540"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559" w:type="dxa"/>
            <w:vMerge/>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134" w:type="dxa"/>
            <w:vMerge/>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8226B3" w:rsidRPr="000D331D" w:rsidTr="005F3279">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ОР.4-7-1</w:t>
            </w: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3B64A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7-15</w:t>
            </w:r>
          </w:p>
        </w:tc>
        <w:tc>
          <w:tcPr>
            <w:tcW w:w="1134" w:type="dxa"/>
            <w:shd w:val="clear" w:color="auto" w:fill="auto"/>
          </w:tcPr>
          <w:p w:rsidR="008226B3" w:rsidRPr="000D331D" w:rsidRDefault="003B64A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7</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Написание эссе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Эссе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6</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Тестирование тематическое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r>
      <w:tr w:rsidR="008226B3" w:rsidRPr="000D331D" w:rsidTr="005F3279">
        <w:tc>
          <w:tcPr>
            <w:tcW w:w="540"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tabs>
                <w:tab w:val="left" w:pos="819"/>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Рубежное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10-16</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16</w:t>
            </w:r>
          </w:p>
        </w:tc>
      </w:tr>
      <w:tr w:rsidR="008226B3" w:rsidRPr="000D331D" w:rsidTr="005F3279">
        <w:trPr>
          <w:trHeight w:val="1380"/>
        </w:trPr>
        <w:tc>
          <w:tcPr>
            <w:tcW w:w="540"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1728" w:type="dxa"/>
            <w:vMerge w:val="restart"/>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i/>
                <w:sz w:val="24"/>
                <w:szCs w:val="24"/>
                <w:lang w:eastAsia="ru-RU"/>
              </w:rPr>
              <w:t>ОР.4-7-2</w:t>
            </w: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Решение контекстных и кейс задач</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Контекстная задача</w:t>
            </w:r>
          </w:p>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Кейс - задача</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Выполнение практических работ</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sz w:val="24"/>
                <w:szCs w:val="24"/>
                <w:lang w:val="en-US" w:eastAsia="ru-RU"/>
              </w:rPr>
            </w:pPr>
            <w:r w:rsidRPr="000D331D">
              <w:rPr>
                <w:rFonts w:ascii="Times New Roman" w:eastAsia="Times New Roman" w:hAnsi="Times New Roman" w:cs="Times New Roman"/>
                <w:sz w:val="24"/>
                <w:szCs w:val="24"/>
                <w:lang w:eastAsia="ru-RU"/>
              </w:rPr>
              <w:t>Отчет о практической работе</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2-3</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8</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12</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Творческое задание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Презентация</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3-5</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3</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Составление кластера</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Кластер</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2-4</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Тематическое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Тест</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1-2</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2</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4</w:t>
            </w:r>
          </w:p>
        </w:tc>
      </w:tr>
      <w:tr w:rsidR="008226B3" w:rsidRPr="000D331D" w:rsidTr="005F3279">
        <w:tc>
          <w:tcPr>
            <w:tcW w:w="540"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vMerge/>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985" w:type="dxa"/>
            <w:shd w:val="clear" w:color="auto" w:fill="auto"/>
          </w:tcPr>
          <w:p w:rsidR="008226B3" w:rsidRPr="000D331D" w:rsidRDefault="008226B3"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Итоговое тестирование</w:t>
            </w:r>
          </w:p>
        </w:tc>
        <w:tc>
          <w:tcPr>
            <w:tcW w:w="1559" w:type="dxa"/>
            <w:shd w:val="clear" w:color="auto" w:fill="auto"/>
          </w:tcPr>
          <w:p w:rsidR="008226B3" w:rsidRPr="000D331D" w:rsidRDefault="008226B3"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 xml:space="preserve">Тест </w:t>
            </w:r>
          </w:p>
        </w:tc>
        <w:tc>
          <w:tcPr>
            <w:tcW w:w="1308" w:type="dxa"/>
            <w:shd w:val="clear" w:color="auto" w:fill="auto"/>
          </w:tcPr>
          <w:p w:rsidR="008226B3" w:rsidRPr="00A25FB2" w:rsidRDefault="008226B3" w:rsidP="00BA2D30">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A25FB2">
              <w:rPr>
                <w:rFonts w:ascii="Times New Roman" w:eastAsia="Times New Roman" w:hAnsi="Times New Roman" w:cs="Times New Roman"/>
                <w:bCs/>
                <w:sz w:val="24"/>
                <w:szCs w:val="24"/>
                <w:lang w:eastAsia="ru-RU"/>
              </w:rPr>
              <w:t>10-18</w:t>
            </w:r>
          </w:p>
        </w:tc>
        <w:tc>
          <w:tcPr>
            <w:tcW w:w="1134"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w:t>
            </w:r>
          </w:p>
        </w:tc>
        <w:tc>
          <w:tcPr>
            <w:tcW w:w="709"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w:t>
            </w:r>
          </w:p>
        </w:tc>
        <w:tc>
          <w:tcPr>
            <w:tcW w:w="676" w:type="dxa"/>
            <w:shd w:val="clear" w:color="auto" w:fill="auto"/>
          </w:tcPr>
          <w:p w:rsidR="008226B3" w:rsidRPr="000D331D" w:rsidRDefault="008226B3"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18</w:t>
            </w:r>
          </w:p>
        </w:tc>
      </w:tr>
      <w:tr w:rsidR="000D331D" w:rsidRPr="000D331D" w:rsidTr="005F3279">
        <w:tc>
          <w:tcPr>
            <w:tcW w:w="54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728"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eastAsia="ru-RU"/>
              </w:rPr>
            </w:pPr>
          </w:p>
        </w:tc>
        <w:tc>
          <w:tcPr>
            <w:tcW w:w="1985"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Cs/>
                <w:sz w:val="24"/>
                <w:szCs w:val="24"/>
                <w:lang w:val="en-US" w:eastAsia="ru-RU"/>
              </w:rPr>
            </w:pPr>
            <w:r w:rsidRPr="000D331D">
              <w:rPr>
                <w:rFonts w:ascii="Times New Roman" w:eastAsia="Times New Roman" w:hAnsi="Times New Roman" w:cs="Times New Roman"/>
                <w:bCs/>
                <w:sz w:val="24"/>
                <w:szCs w:val="24"/>
                <w:lang w:eastAsia="ru-RU"/>
              </w:rPr>
              <w:t>Итого:</w:t>
            </w:r>
          </w:p>
        </w:tc>
        <w:tc>
          <w:tcPr>
            <w:tcW w:w="1559" w:type="dxa"/>
            <w:shd w:val="clear" w:color="auto" w:fill="auto"/>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p>
        </w:tc>
        <w:tc>
          <w:tcPr>
            <w:tcW w:w="1308"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1134"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p>
        </w:tc>
        <w:tc>
          <w:tcPr>
            <w:tcW w:w="709"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55</w:t>
            </w:r>
          </w:p>
        </w:tc>
        <w:tc>
          <w:tcPr>
            <w:tcW w:w="676" w:type="dxa"/>
            <w:shd w:val="clear" w:color="auto" w:fill="auto"/>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100</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8226B3" w:rsidRPr="000D331D" w:rsidRDefault="008226B3" w:rsidP="008226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0D331D">
        <w:rPr>
          <w:rFonts w:ascii="Times New Roman" w:eastAsia="Times New Roman" w:hAnsi="Times New Roman" w:cs="Times New Roman"/>
          <w:bCs/>
          <w:i/>
          <w:sz w:val="24"/>
          <w:szCs w:val="24"/>
          <w:lang w:eastAsia="ru-RU"/>
        </w:rPr>
        <w:t xml:space="preserve">7.1. </w:t>
      </w:r>
      <w:r w:rsidRPr="000D331D">
        <w:rPr>
          <w:rFonts w:ascii="Times New Roman" w:eastAsia="Times New Roman" w:hAnsi="Times New Roman" w:cs="Times New Roman"/>
          <w:bCs/>
          <w:i/>
          <w:iCs/>
          <w:sz w:val="24"/>
          <w:szCs w:val="24"/>
          <w:lang w:eastAsia="ru-RU"/>
        </w:rPr>
        <w:t>Основная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основам медицинских знаний и здорового образа жизни : учебное пособие / А.А. Щанкин. - Москва ; Берлин : Директ-Медиа, 2015. - 97 с. - ISBN 978-5-4475-4855-1 ; То же [Электронный ресурс]. - URL: </w:t>
      </w:r>
      <w:hyperlink r:id="rId74" w:history="1">
        <w:r w:rsidRPr="00FD1CAE">
          <w:rPr>
            <w:rStyle w:val="af"/>
            <w:rFonts w:ascii="Times New Roman" w:eastAsia="Times New Roman" w:hAnsi="Times New Roman" w:cs="Times New Roman"/>
            <w:bCs/>
            <w:iCs/>
            <w:sz w:val="24"/>
            <w:szCs w:val="24"/>
            <w:lang w:eastAsia="ru-RU"/>
          </w:rPr>
          <w:t>http://biblioclub.ru/index.php?page=book&amp;id=362685</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Морозов, М.А. Основы первой медицинской помощи : учебное пособие / М.А. Морозов. - 2-е изд., испр. и доп. - Санкт-Петербург : СпецЛит, 2017. - 337 с. : ил. - Библиогр. вкн. - ISBN 978-5-299-00869-2 ; То же [Электронный ресурс]. - URL: </w:t>
      </w:r>
      <w:hyperlink r:id="rId75" w:history="1">
        <w:r w:rsidRPr="00FD1CAE">
          <w:rPr>
            <w:rStyle w:val="af"/>
            <w:rFonts w:ascii="Times New Roman" w:eastAsia="Times New Roman" w:hAnsi="Times New Roman" w:cs="Times New Roman"/>
            <w:bCs/>
            <w:iCs/>
            <w:sz w:val="24"/>
            <w:szCs w:val="24"/>
            <w:lang w:eastAsia="ru-RU"/>
          </w:rPr>
          <w:t>http://biblioclub.ru/index.php?page=book&amp;id=482574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Белов, В.Г. Первая медицинская помощь : учебное пособие / В.Г. Белов, З.Ф. Дудченко. - Санкт-Петербург : Санкт-Петербургский государственный институт психологии и социальной работы, 2014. - 144 с. : ил. - Библиогр.: с. 129-131 - ISBN 978-5-</w:t>
      </w:r>
      <w:r w:rsidRPr="00FD1CAE">
        <w:rPr>
          <w:rFonts w:ascii="Times New Roman" w:eastAsia="Times New Roman" w:hAnsi="Times New Roman" w:cs="Times New Roman"/>
          <w:bCs/>
          <w:iCs/>
          <w:sz w:val="24"/>
          <w:szCs w:val="24"/>
          <w:lang w:eastAsia="ru-RU"/>
        </w:rPr>
        <w:lastRenderedPageBreak/>
        <w:t>98238-048-7 ; То же [Электронный ресурс]. - URL: </w:t>
      </w:r>
      <w:hyperlink r:id="rId76" w:history="1">
        <w:r w:rsidRPr="00FD1CAE">
          <w:rPr>
            <w:rStyle w:val="af"/>
            <w:rFonts w:ascii="Times New Roman" w:eastAsia="Times New Roman" w:hAnsi="Times New Roman" w:cs="Times New Roman"/>
            <w:bCs/>
            <w:iCs/>
            <w:sz w:val="24"/>
            <w:szCs w:val="24"/>
            <w:lang w:eastAsia="ru-RU"/>
          </w:rPr>
          <w:t>http://biblioclub.ru/index.php?page=book&amp;id=277324</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Горшенина, Е. Оказание первой медицинской помощи при кровотечениях, ранениях и травмах: ушибах, вывихах, переломах : учебное пособие / Е. Горшенина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 : ОГУ, 2014. - 100 с. ; То же [Электронный ресурс]. - URL: </w:t>
      </w:r>
      <w:hyperlink r:id="rId77" w:history="1">
        <w:r w:rsidRPr="00FD1CAE">
          <w:rPr>
            <w:rStyle w:val="af"/>
            <w:rFonts w:ascii="Times New Roman" w:eastAsia="Times New Roman" w:hAnsi="Times New Roman" w:cs="Times New Roman"/>
            <w:bCs/>
            <w:iCs/>
            <w:sz w:val="24"/>
            <w:szCs w:val="24"/>
            <w:lang w:eastAsia="ru-RU"/>
          </w:rPr>
          <w:t>http://biblioclub.ru/index.php?page=book&amp;id=259139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7.2. Дополнительная литература</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Кувшинов, Ю.А. Основы медицинских знаний и здорового образа жизни : учебное пособие / Ю.А. Кувшинов ; Министерство культуры Российской Федерации, ФГБОУ ВПО «Кемеровский государственный университет культуры и искусств», Институт социально-культурных технологий, Кафедра социальной педагогики. - Кемерово : КемГУКИ, 2013. - 183 с. - ISBN 978-5-8154-0275-1 ; То же [Электронный ресурс]. - URL: </w:t>
      </w:r>
      <w:hyperlink r:id="rId78" w:history="1">
        <w:r w:rsidRPr="00FD1CAE">
          <w:rPr>
            <w:rStyle w:val="af"/>
            <w:rFonts w:ascii="Times New Roman" w:eastAsia="Times New Roman" w:hAnsi="Times New Roman" w:cs="Times New Roman"/>
            <w:bCs/>
            <w:iCs/>
            <w:sz w:val="24"/>
            <w:szCs w:val="24"/>
            <w:lang w:eastAsia="ru-RU"/>
          </w:rPr>
          <w:t>http://biblioclub.ru/index.php?page=book&amp;id=275372</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Рубанович, В.Б. Основы медицинских знаний и здорового образа жизни : учебное пособие / В.Б. Рубанович, Р.И. Айзман, М.А. Суботялов. - 2-е изд., стер. - Новосибирск : Сибирское университетское издательство, 2010. - 224 с. : ил.,табл., схем. - (Университетская серия). - ISBN 978-5-379-01630-2 ; То же [Электронный ресурс]. - URL: </w:t>
      </w:r>
      <w:hyperlink r:id="rId79" w:history="1">
        <w:r w:rsidRPr="00FD1CAE">
          <w:rPr>
            <w:rStyle w:val="af"/>
            <w:rFonts w:ascii="Times New Roman" w:eastAsia="Times New Roman" w:hAnsi="Times New Roman" w:cs="Times New Roman"/>
            <w:bCs/>
            <w:iCs/>
            <w:sz w:val="24"/>
            <w:szCs w:val="24"/>
            <w:lang w:eastAsia="ru-RU"/>
          </w:rPr>
          <w:t>http://biblioclub.ru/index.php?page=book&amp;id=57603</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3. Здоровый образ жизни : учебное пособие / В.А. Пискунов, М.Р. Максиняева, Л.П. Тупицына и др. - Москва : Прометей, 2012. - 86 с. : табл. - Библиогр. в кн. - ISBN 978-5-7042-2355-9 ; То же [Электронный ресурс]. - URL: </w:t>
      </w:r>
      <w:hyperlink r:id="rId80" w:history="1">
        <w:r w:rsidRPr="00FD1CAE">
          <w:rPr>
            <w:rStyle w:val="af"/>
            <w:rFonts w:ascii="Times New Roman" w:eastAsia="Times New Roman" w:hAnsi="Times New Roman" w:cs="Times New Roman"/>
            <w:bCs/>
            <w:iCs/>
            <w:sz w:val="24"/>
            <w:szCs w:val="24"/>
            <w:lang w:eastAsia="ru-RU"/>
          </w:rPr>
          <w:t>http://biblioclub.ru/index.php?page=book&amp;id=437339</w:t>
        </w:r>
      </w:hyperlink>
      <w:r w:rsidRPr="00FD1CAE">
        <w:rPr>
          <w:rFonts w:ascii="Times New Roman" w:eastAsia="Times New Roman" w:hAnsi="Times New Roman" w:cs="Times New Roman"/>
          <w:bCs/>
          <w:iCs/>
          <w:sz w:val="24"/>
          <w:szCs w:val="24"/>
          <w:lang w:eastAsia="ru-RU"/>
        </w:rPr>
        <w:t>.</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4. Морозов, М.А. Здоровый образ жизни и профилактика заболеваний : учебное пособие / М.А. Морозов. - Санкт-Петербург : СпецЛит, 2012. - 168 с. - ISBN 978-5-299-00507-3 ; То же [Электронный ресурс]. - URL: </w:t>
      </w:r>
      <w:hyperlink r:id="rId81" w:history="1">
        <w:r w:rsidRPr="00FD1CAE">
          <w:rPr>
            <w:rStyle w:val="af"/>
            <w:rFonts w:ascii="Times New Roman" w:eastAsia="Times New Roman" w:hAnsi="Times New Roman" w:cs="Times New Roman"/>
            <w:bCs/>
            <w:iCs/>
            <w:sz w:val="24"/>
            <w:szCs w:val="24"/>
            <w:lang w:eastAsia="ru-RU"/>
          </w:rPr>
          <w:t>http://biblioclub.ru/index.php?page=book&amp;id=105041</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7.3. Перечень учебно-методического обеспечения для самостоятельной работы обучающихся по дисциплине</w:t>
      </w:r>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1. Щанкин, А.А. Курс лекций по региональным проблемам формирования здорового образа жизни молодежи : учебное пособие / А.А. Щанкин. - Москва ; Берлин : Директ-Медиа, 2015. - 55 с. - Библиогр. в кн. - ISBN 978-5-4475-4857-5 ; То же [Электронный ресурс]. - URL: </w:t>
      </w:r>
      <w:hyperlink r:id="rId82" w:history="1">
        <w:r w:rsidRPr="00FD1CAE">
          <w:rPr>
            <w:rStyle w:val="af"/>
            <w:rFonts w:ascii="Times New Roman" w:eastAsia="Times New Roman" w:hAnsi="Times New Roman" w:cs="Times New Roman"/>
            <w:bCs/>
            <w:iCs/>
            <w:sz w:val="24"/>
            <w:szCs w:val="24"/>
            <w:lang w:eastAsia="ru-RU"/>
          </w:rPr>
          <w:t>http://biblioclub.ru/index.php?page=book&amp;id=362688</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r w:rsidRPr="00FD1CAE">
        <w:rPr>
          <w:rFonts w:ascii="Times New Roman" w:eastAsia="Times New Roman" w:hAnsi="Times New Roman" w:cs="Times New Roman"/>
          <w:bCs/>
          <w:iCs/>
          <w:sz w:val="24"/>
          <w:szCs w:val="24"/>
          <w:lang w:eastAsia="ru-RU"/>
        </w:rPr>
        <w:t>2. Чуприна, Е.В. Здоровый образ жизни как один из аспектов безопасности жизнедеятельности : учебное пособие / Е.В. Чуприна, М.Н. Закирова ; Министерство образования и науки РФ, Федеральное государственное бюджетное образовательное учреждение высшего профессионального образования «Самарский государственный архитектурно-строительный университет». - Самара : Самарский государственный архитектурно-строительный университет, 2013. - 216 с. : ил. - Библиогр. в кн. - ISBN 987-5-9585-0556-2 ; То же [Электронный ресурс]. - URL: </w:t>
      </w:r>
      <w:hyperlink r:id="rId83" w:history="1">
        <w:r w:rsidRPr="00FD1CAE">
          <w:rPr>
            <w:rStyle w:val="af"/>
            <w:rFonts w:ascii="Times New Roman" w:eastAsia="Times New Roman" w:hAnsi="Times New Roman" w:cs="Times New Roman"/>
            <w:bCs/>
            <w:iCs/>
            <w:sz w:val="24"/>
            <w:szCs w:val="24"/>
            <w:lang w:eastAsia="ru-RU"/>
          </w:rPr>
          <w:t>http://biblioclub.ru/index.php?page=book&amp;id=256099</w:t>
        </w:r>
      </w:hyperlink>
    </w:p>
    <w:p w:rsidR="008226B3" w:rsidRPr="00FD1CAE"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iCs/>
          <w:sz w:val="24"/>
          <w:szCs w:val="24"/>
          <w:lang w:eastAsia="ru-RU"/>
        </w:rPr>
      </w:pPr>
      <w:r w:rsidRPr="00FD1CAE">
        <w:rPr>
          <w:rFonts w:ascii="Times New Roman" w:eastAsia="Times New Roman" w:hAnsi="Times New Roman" w:cs="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226B3" w:rsidRPr="00FD1CAE" w:rsidRDefault="000E7B3D"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4" w:history="1">
        <w:r w:rsidR="008226B3" w:rsidRPr="00FD1CAE">
          <w:rPr>
            <w:rStyle w:val="af"/>
            <w:rFonts w:ascii="Times New Roman" w:eastAsia="Times New Roman" w:hAnsi="Times New Roman" w:cs="Times New Roman"/>
            <w:bCs/>
            <w:iCs/>
            <w:sz w:val="24"/>
            <w:szCs w:val="24"/>
            <w:lang w:eastAsia="ru-RU"/>
          </w:rPr>
          <w:t>http://www.mchs.gov.ru/</w:t>
        </w:r>
      </w:hyperlink>
      <w:r w:rsidR="008226B3" w:rsidRPr="00FD1CAE">
        <w:rPr>
          <w:rFonts w:ascii="Times New Roman" w:eastAsia="Times New Roman" w:hAnsi="Times New Roman" w:cs="Times New Roman"/>
          <w:bCs/>
          <w:iCs/>
          <w:sz w:val="24"/>
          <w:szCs w:val="24"/>
          <w:lang w:eastAsia="ru-RU"/>
        </w:rPr>
        <w:t>расшифровка ресурсов</w:t>
      </w:r>
    </w:p>
    <w:p w:rsidR="008226B3" w:rsidRPr="00FD1CAE" w:rsidRDefault="000E7B3D" w:rsidP="008226B3">
      <w:pPr>
        <w:autoSpaceDE w:val="0"/>
        <w:autoSpaceDN w:val="0"/>
        <w:adjustRightInd w:val="0"/>
        <w:spacing w:after="0" w:line="240" w:lineRule="auto"/>
        <w:ind w:firstLine="709"/>
        <w:jc w:val="both"/>
        <w:rPr>
          <w:rFonts w:ascii="Times New Roman" w:eastAsia="Times New Roman" w:hAnsi="Times New Roman" w:cs="Times New Roman"/>
          <w:bCs/>
          <w:iCs/>
          <w:sz w:val="24"/>
          <w:szCs w:val="24"/>
          <w:lang w:eastAsia="ru-RU"/>
        </w:rPr>
      </w:pPr>
      <w:hyperlink r:id="rId85" w:history="1">
        <w:r w:rsidR="008226B3" w:rsidRPr="00FD1CAE">
          <w:rPr>
            <w:rStyle w:val="af"/>
            <w:rFonts w:ascii="Times New Roman" w:eastAsia="Times New Roman" w:hAnsi="Times New Roman" w:cs="Times New Roman"/>
            <w:bCs/>
            <w:iCs/>
            <w:sz w:val="24"/>
            <w:szCs w:val="24"/>
            <w:lang w:eastAsia="ru-RU"/>
          </w:rPr>
          <w:t>http://www.culture.mchs.gov.ru/</w:t>
        </w:r>
      </w:hyperlink>
    </w:p>
    <w:p w:rsidR="008226B3" w:rsidRPr="000D331D" w:rsidRDefault="000E7B3D"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hyperlink r:id="rId86" w:history="1">
        <w:r w:rsidR="008226B3" w:rsidRPr="00FD1CAE">
          <w:rPr>
            <w:rStyle w:val="af"/>
            <w:rFonts w:ascii="Times New Roman" w:eastAsia="Times New Roman" w:hAnsi="Times New Roman" w:cs="Times New Roman"/>
            <w:bCs/>
            <w:iCs/>
            <w:sz w:val="24"/>
            <w:szCs w:val="24"/>
            <w:lang w:eastAsia="ru-RU"/>
          </w:rPr>
          <w:t>http://ohranatruda.ru</w:t>
        </w:r>
      </w:hyperlink>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8226B3" w:rsidRPr="000D331D" w:rsidRDefault="008226B3" w:rsidP="008226B3">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Оборудование учебной лаборатории: тренажеры для сердечно-легочной реанимации "Максим", "Гоша", "Анна"; перевязочный материал, транспортные шины, аптечки первой помощи.</w:t>
      </w:r>
    </w:p>
    <w:p w:rsidR="008226B3" w:rsidRPr="000D331D" w:rsidRDefault="008226B3" w:rsidP="008226B3">
      <w:pPr>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8226B3" w:rsidRPr="000D331D" w:rsidRDefault="008226B3" w:rsidP="008226B3">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226B3" w:rsidRPr="000D331D" w:rsidRDefault="000E7B3D" w:rsidP="008226B3">
      <w:pPr>
        <w:spacing w:after="0" w:line="240" w:lineRule="auto"/>
        <w:rPr>
          <w:rFonts w:ascii="Times New Roman" w:eastAsia="Times New Roman" w:hAnsi="Times New Roman" w:cs="Times New Roman"/>
          <w:sz w:val="24"/>
          <w:szCs w:val="24"/>
          <w:lang w:eastAsia="ru-RU"/>
        </w:rPr>
      </w:pPr>
      <w:hyperlink r:id="rId87" w:history="1">
        <w:r w:rsidR="008226B3" w:rsidRPr="000D331D">
          <w:rPr>
            <w:rFonts w:ascii="Times New Roman" w:eastAsia="Times New Roman" w:hAnsi="Times New Roman" w:cs="Times New Roman"/>
            <w:sz w:val="24"/>
            <w:szCs w:val="24"/>
            <w:u w:val="single"/>
            <w:lang w:eastAsia="ru-RU"/>
          </w:rPr>
          <w:t>http://www.biblioclub.ru</w:t>
        </w:r>
      </w:hyperlink>
    </w:p>
    <w:p w:rsidR="008226B3" w:rsidRPr="000D331D" w:rsidRDefault="000E7B3D" w:rsidP="008226B3">
      <w:pPr>
        <w:spacing w:after="0" w:line="240" w:lineRule="auto"/>
        <w:rPr>
          <w:rFonts w:ascii="Times New Roman" w:eastAsia="Times New Roman" w:hAnsi="Times New Roman" w:cs="Times New Roman"/>
          <w:sz w:val="24"/>
          <w:szCs w:val="24"/>
          <w:lang w:eastAsia="ru-RU"/>
        </w:rPr>
      </w:pPr>
      <w:hyperlink r:id="rId88" w:history="1">
        <w:r w:rsidR="008226B3" w:rsidRPr="000D331D">
          <w:rPr>
            <w:rFonts w:ascii="Times New Roman" w:eastAsia="Times New Roman" w:hAnsi="Times New Roman" w:cs="Times New Roman"/>
            <w:sz w:val="24"/>
            <w:szCs w:val="24"/>
            <w:u w:val="single"/>
            <w:lang w:eastAsia="ru-RU"/>
          </w:rPr>
          <w:t>http://www.elibrary.ru</w:t>
        </w:r>
      </w:hyperlink>
    </w:p>
    <w:p w:rsidR="000D331D" w:rsidRPr="000D331D" w:rsidRDefault="000E7B3D" w:rsidP="008226B3">
      <w:pPr>
        <w:spacing w:after="0" w:line="240" w:lineRule="auto"/>
        <w:rPr>
          <w:rFonts w:ascii="Times New Roman" w:eastAsia="Times New Roman" w:hAnsi="Times New Roman" w:cs="Times New Roman"/>
          <w:b/>
          <w:sz w:val="24"/>
          <w:szCs w:val="24"/>
          <w:lang w:eastAsia="ru-RU"/>
        </w:rPr>
      </w:pPr>
      <w:hyperlink r:id="rId89" w:history="1">
        <w:r w:rsidR="008226B3" w:rsidRPr="000D331D">
          <w:rPr>
            <w:rFonts w:ascii="Times New Roman" w:eastAsia="Times New Roman" w:hAnsi="Times New Roman" w:cs="Times New Roman"/>
            <w:sz w:val="24"/>
            <w:szCs w:val="24"/>
            <w:u w:val="single"/>
            <w:lang w:eastAsia="ru-RU"/>
          </w:rPr>
          <w:t>http://www.ebiblioteka.ru</w:t>
        </w:r>
      </w:hyperlink>
    </w:p>
    <w:p w:rsidR="008226B3" w:rsidRDefault="008226B3" w:rsidP="000D331D">
      <w:pPr>
        <w:spacing w:after="0" w:line="240" w:lineRule="auto"/>
        <w:jc w:val="center"/>
        <w:rPr>
          <w:rFonts w:ascii="Times New Roman" w:eastAsia="Times New Roman" w:hAnsi="Times New Roman" w:cs="Times New Roman"/>
          <w:b/>
          <w:sz w:val="24"/>
          <w:szCs w:val="24"/>
          <w:lang w:eastAsia="ru-RU"/>
        </w:rPr>
      </w:pPr>
    </w:p>
    <w:p w:rsidR="00A25FB2" w:rsidRDefault="00A25FB2" w:rsidP="000D331D">
      <w:pPr>
        <w:spacing w:after="0" w:line="240" w:lineRule="auto"/>
        <w:jc w:val="center"/>
        <w:rPr>
          <w:rFonts w:ascii="Times New Roman" w:eastAsia="Times New Roman" w:hAnsi="Times New Roman" w:cs="Times New Roman"/>
          <w:b/>
          <w:sz w:val="24"/>
          <w:szCs w:val="24"/>
          <w:lang w:eastAsia="ru-RU"/>
        </w:rPr>
      </w:pPr>
    </w:p>
    <w:p w:rsidR="000D331D" w:rsidRPr="000D331D" w:rsidRDefault="000D331D" w:rsidP="000D331D">
      <w:pPr>
        <w:spacing w:after="0" w:line="240" w:lineRule="auto"/>
        <w:jc w:val="center"/>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sz w:val="24"/>
          <w:szCs w:val="24"/>
          <w:lang w:eastAsia="ru-RU"/>
        </w:rPr>
        <w:t>5.8. ПРОГРАММА ДИСЦИПЛИНЫ МОДУЛЯ</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«ВОЗРАСТНАЯ АНАТОМИЯ И ФИЗИОЛОГИЯ»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1. Пояснительная записка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Данный учебный курс включен в систему подготовки студентов, осваивающих модуль «Человек, общество, культура» программы универсального бакалавриата направления </w:t>
      </w:r>
      <w:r w:rsidRPr="000D331D">
        <w:rPr>
          <w:rFonts w:ascii="Times New Roman" w:eastAsia="Times New Roman" w:hAnsi="Times New Roman" w:cs="Times New Roman"/>
          <w:b/>
          <w:bCs/>
          <w:sz w:val="24"/>
          <w:szCs w:val="24"/>
          <w:lang w:eastAsia="ru-RU"/>
        </w:rPr>
        <w:t>«</w:t>
      </w:r>
      <w:r w:rsidRPr="000D331D">
        <w:rPr>
          <w:rFonts w:ascii="Times New Roman" w:eastAsia="Times New Roman" w:hAnsi="Times New Roman" w:cs="Times New Roman"/>
          <w:sz w:val="24"/>
          <w:szCs w:val="24"/>
          <w:lang w:eastAsia="ru-RU"/>
        </w:rPr>
        <w:t>Педагогическое образование</w:t>
      </w:r>
      <w:r w:rsidRPr="000D331D">
        <w:rPr>
          <w:rFonts w:ascii="Times New Roman" w:eastAsia="Times New Roman" w:hAnsi="Times New Roman" w:cs="Times New Roman"/>
          <w:b/>
          <w:bCs/>
          <w:sz w:val="24"/>
          <w:szCs w:val="24"/>
          <w:lang w:eastAsia="ru-RU"/>
        </w:rPr>
        <w:t>»</w:t>
      </w:r>
      <w:r w:rsidRPr="000D331D">
        <w:rPr>
          <w:rFonts w:ascii="Times New Roman" w:eastAsia="Times New Roman" w:hAnsi="Times New Roman" w:cs="Times New Roman"/>
          <w:sz w:val="24"/>
          <w:szCs w:val="24"/>
          <w:lang w:eastAsia="ru-RU"/>
        </w:rPr>
        <w:t>. Студенты, изучающие данную дисциплину, знакомятся с анатомическими и физиологическими особенностями организма человека, с возрастной периодизацией и онтогенетическими изменениями в развитии ребенка в разные возрастные периоды. Учебная дисциплина «Возрастная анатомия и физиология» актуализирует и детализирует вопросы строения и физиологии человека на всех уровнях его организации: клеточном, тканевом, органном, системном и, конечно, организменном. По мере изучения курса раскрываются также особенности функционирования систем органов на этапах их критического роста и развития. Данные знания необходимы для обеспечения безопасной образовательной среды с использованием здоровьесберагющих технологий. В процессе изучения курса студенты овладевают специальной профессиональной терминологией, отражающей интегральные знания из области анатомии, физиологии и гигиены детей и подростков.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Освоение дисциплины подразумевает работу в электронной образовательной среде (ЭОС)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выполнения практических заданий, заполнения глоссария и др.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2. Место в структуре модуля</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Данная дисциплина является обязательной для изучения в образовательном модуле «Человек, общество, культура» программы бакалавриата направления "Педагогическое образование". </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3. Цели и задачи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Цель дисциплины «Возрастная анатомия и физиология» создать условия для формирования у студентов комплексной интегральной системы знаний о закономерностях развития детей в условиях онтогенеза, о возрастных особенностях детского, подросткового и юношеского организма, о закономерностях, лежащих в основе сохранения и укрепления здоровья детей, поддержания высокой работоспособности школьников при различных видах учебной и трудовой деятельности.</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Задачи дисциплины:</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обеспечить условия для анализа возрастных закономерностей становления и изменения анатомо-функциональных особенностей клеток, тканей, органов, систем органов.</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создать условия для формирования умений использовать антропометрические, физиологические и психофизиологические методы диагностики развития ребенка.</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-проектировать среду для развития у обучающихся умений выстраивания логики образовательного процесса с использованием современных здоровье сберегающих </w:t>
      </w:r>
      <w:r w:rsidRPr="000D331D">
        <w:rPr>
          <w:rFonts w:ascii="Times New Roman" w:eastAsia="Times New Roman" w:hAnsi="Times New Roman" w:cs="Times New Roman"/>
          <w:sz w:val="24"/>
          <w:szCs w:val="24"/>
          <w:lang w:eastAsia="ru-RU"/>
        </w:rPr>
        <w:lastRenderedPageBreak/>
        <w:t>технологий с учетом индивидуальных показателей здоровья учащихся, их возрастных и физиологических особенностей.</w:t>
      </w:r>
    </w:p>
    <w:p w:rsidR="000D331D" w:rsidRPr="000D331D" w:rsidRDefault="000D331D" w:rsidP="000D331D">
      <w:pPr>
        <w:shd w:val="clear" w:color="auto" w:fill="FFFFFF"/>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4. Образовательные результаты</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984"/>
        <w:gridCol w:w="1284"/>
        <w:gridCol w:w="2410"/>
        <w:gridCol w:w="1329"/>
        <w:gridCol w:w="1506"/>
      </w:tblGrid>
      <w:tr w:rsidR="000D331D" w:rsidRPr="000D331D" w:rsidTr="008226B3">
        <w:tc>
          <w:tcPr>
            <w:tcW w:w="951"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модуля</w:t>
            </w:r>
          </w:p>
        </w:tc>
        <w:tc>
          <w:tcPr>
            <w:tcW w:w="19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модуля</w:t>
            </w:r>
          </w:p>
        </w:tc>
        <w:tc>
          <w:tcPr>
            <w:tcW w:w="1284"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2410"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Образовательные результаты дисциплины</w:t>
            </w:r>
          </w:p>
        </w:tc>
        <w:tc>
          <w:tcPr>
            <w:tcW w:w="1329" w:type="dxa"/>
            <w:tcBorders>
              <w:bottom w:val="single" w:sz="4" w:space="0" w:color="auto"/>
            </w:tcBorders>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компетенций ОПОП</w:t>
            </w:r>
          </w:p>
        </w:tc>
        <w:tc>
          <w:tcPr>
            <w:tcW w:w="1506" w:type="dxa"/>
            <w:shd w:val="clear" w:color="auto" w:fill="auto"/>
          </w:tcPr>
          <w:p w:rsidR="000D331D" w:rsidRPr="000D331D" w:rsidRDefault="000D331D" w:rsidP="000D331D">
            <w:pPr>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 ОР</w:t>
            </w:r>
          </w:p>
        </w:tc>
      </w:tr>
      <w:tr w:rsidR="000D331D" w:rsidRPr="000D331D" w:rsidTr="008226B3">
        <w:tc>
          <w:tcPr>
            <w:tcW w:w="951" w:type="dxa"/>
            <w:vMerge w:val="restart"/>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w:t>
            </w:r>
          </w:p>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val="restart"/>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готовность и умения формировать культуру здорового образа жизни для сохранения и укрепления здоровья обучающихся в безопасной среде</w:t>
            </w:r>
          </w:p>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2410"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Демонстрирует способность применять инструментарии и методы диагностики  оценки показателей уровня и динамики развития ребенка в разные возрастные периоды и с учетом психофизических и индивидуальных особенностей обучающихся </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Кейсовое задание</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p>
        </w:tc>
      </w:tr>
      <w:tr w:rsidR="000D331D" w:rsidRPr="000D331D" w:rsidTr="008226B3">
        <w:tc>
          <w:tcPr>
            <w:tcW w:w="951" w:type="dxa"/>
            <w:vMerge/>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p>
        </w:tc>
        <w:tc>
          <w:tcPr>
            <w:tcW w:w="1984" w:type="dxa"/>
            <w:vMerge/>
            <w:shd w:val="clear" w:color="auto" w:fill="auto"/>
          </w:tcPr>
          <w:p w:rsidR="000D331D" w:rsidRPr="000D331D" w:rsidRDefault="000D331D" w:rsidP="000D331D">
            <w:pPr>
              <w:tabs>
                <w:tab w:val="left" w:pos="318"/>
              </w:tabs>
              <w:spacing w:after="0" w:line="240" w:lineRule="auto"/>
              <w:ind w:left="34"/>
              <w:rPr>
                <w:rFonts w:ascii="Times New Roman" w:eastAsia="Times New Roman" w:hAnsi="Times New Roman" w:cs="Times New Roman"/>
                <w:sz w:val="24"/>
                <w:szCs w:val="24"/>
                <w:lang w:eastAsia="ru-RU"/>
              </w:rPr>
            </w:pPr>
          </w:p>
        </w:tc>
        <w:tc>
          <w:tcPr>
            <w:tcW w:w="1284" w:type="dxa"/>
            <w:shd w:val="clear" w:color="auto" w:fill="auto"/>
          </w:tcPr>
          <w:p w:rsidR="000D331D" w:rsidRPr="000D331D" w:rsidRDefault="000D331D"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2410" w:type="dxa"/>
            <w:shd w:val="clear" w:color="auto" w:fill="auto"/>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Демонстрирует умения формировать у обучающихся культуру здорового и безопасного образа жизни для сохранения и укрепления здоровья обучающихся в образовательной среде</w:t>
            </w:r>
          </w:p>
        </w:tc>
        <w:tc>
          <w:tcPr>
            <w:tcW w:w="1329" w:type="dxa"/>
            <w:shd w:val="clear" w:color="auto" w:fill="FFFFFF"/>
          </w:tcPr>
          <w:p w:rsidR="000D331D" w:rsidRPr="000D331D" w:rsidRDefault="00360AD7"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ОК-8</w:t>
            </w:r>
          </w:p>
          <w:p w:rsidR="000D331D" w:rsidRPr="000D331D" w:rsidRDefault="00360AD7" w:rsidP="000D331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ОПК-7</w:t>
            </w:r>
          </w:p>
        </w:tc>
        <w:tc>
          <w:tcPr>
            <w:tcW w:w="1506" w:type="dxa"/>
            <w:shd w:val="clear" w:color="auto" w:fill="auto"/>
          </w:tcPr>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Тест,</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p w:rsidR="000D331D" w:rsidRPr="000D331D" w:rsidRDefault="000D331D" w:rsidP="000D331D">
            <w:pPr>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5. Содержание дисциплины</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5.1. Тематический план</w:t>
      </w:r>
    </w:p>
    <w:tbl>
      <w:tblPr>
        <w:tblW w:w="4946" w:type="pct"/>
        <w:tblLayout w:type="fixed"/>
        <w:tblLook w:val="0000" w:firstRow="0" w:lastRow="0" w:firstColumn="0" w:lastColumn="0" w:noHBand="0" w:noVBand="0"/>
      </w:tblPr>
      <w:tblGrid>
        <w:gridCol w:w="4360"/>
        <w:gridCol w:w="821"/>
        <w:gridCol w:w="820"/>
        <w:gridCol w:w="1359"/>
        <w:gridCol w:w="1187"/>
        <w:gridCol w:w="921"/>
      </w:tblGrid>
      <w:tr w:rsidR="000D331D" w:rsidRPr="000D331D" w:rsidTr="005F3279">
        <w:trPr>
          <w:trHeight w:val="203"/>
        </w:trPr>
        <w:tc>
          <w:tcPr>
            <w:tcW w:w="450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Наименование темы</w:t>
            </w:r>
          </w:p>
        </w:tc>
        <w:tc>
          <w:tcPr>
            <w:tcW w:w="3079" w:type="dxa"/>
            <w:gridSpan w:val="3"/>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Контактная работа</w:t>
            </w:r>
          </w:p>
        </w:tc>
        <w:tc>
          <w:tcPr>
            <w:tcW w:w="1220"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Самостоятельная работа</w:t>
            </w:r>
            <w:r w:rsidR="000F4703">
              <w:rPr>
                <w:rFonts w:ascii="Times New Roman" w:eastAsia="Times New Roman" w:hAnsi="Times New Roman" w:cs="Times New Roman"/>
                <w:sz w:val="24"/>
                <w:szCs w:val="24"/>
                <w:lang w:eastAsia="ru-RU"/>
              </w:rPr>
              <w:t>/ контроль</w:t>
            </w:r>
          </w:p>
        </w:tc>
        <w:tc>
          <w:tcPr>
            <w:tcW w:w="945" w:type="dxa"/>
            <w:vMerge w:val="restart"/>
            <w:tcBorders>
              <w:top w:val="single" w:sz="2" w:space="0" w:color="000000"/>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Всего часов по дисциплине</w:t>
            </w:r>
          </w:p>
        </w:tc>
      </w:tr>
      <w:tr w:rsidR="000D331D" w:rsidRPr="000D331D" w:rsidTr="005F3279">
        <w:trPr>
          <w:trHeight w:val="533"/>
        </w:trPr>
        <w:tc>
          <w:tcPr>
            <w:tcW w:w="4503"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81" w:type="dxa"/>
            <w:gridSpan w:val="2"/>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Аудиторная работа</w:t>
            </w:r>
          </w:p>
        </w:tc>
        <w:tc>
          <w:tcPr>
            <w:tcW w:w="139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tabs>
                <w:tab w:val="left" w:pos="814"/>
              </w:tabs>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Контактная СР (в т.ч.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 ЭИОС)</w:t>
            </w:r>
          </w:p>
        </w:tc>
        <w:tc>
          <w:tcPr>
            <w:tcW w:w="1220" w:type="dxa"/>
            <w:vMerge/>
            <w:tcBorders>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vMerge/>
            <w:tcBorders>
              <w:left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vMerge/>
            <w:tcBorders>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41" w:type="dxa"/>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Лекции</w:t>
            </w:r>
          </w:p>
        </w:tc>
        <w:tc>
          <w:tcPr>
            <w:tcW w:w="840" w:type="dxa"/>
            <w:tcBorders>
              <w:top w:val="single" w:sz="2" w:space="0" w:color="000000"/>
              <w:left w:val="single" w:sz="2" w:space="0" w:color="000000"/>
              <w:bottom w:val="single" w:sz="2" w:space="0" w:color="000000"/>
              <w:right w:val="single" w:sz="2" w:space="0" w:color="000000"/>
            </w:tcBorders>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w:t>
            </w:r>
            <w:r w:rsidR="00360AD7">
              <w:rPr>
                <w:rFonts w:ascii="Times New Roman" w:eastAsia="Times New Roman" w:hAnsi="Times New Roman" w:cs="Times New Roman"/>
                <w:sz w:val="24"/>
                <w:szCs w:val="24"/>
                <w:lang w:eastAsia="ru-RU"/>
              </w:rPr>
              <w:t>.</w:t>
            </w:r>
          </w:p>
        </w:tc>
        <w:tc>
          <w:tcPr>
            <w:tcW w:w="1398"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220"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945" w:type="dxa"/>
            <w:vMerge/>
            <w:tcBorders>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1. Общие вопросы возрастной анатомии и физиологии</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30</w:t>
            </w: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r w:rsidR="000F4703">
              <w:rPr>
                <w:rFonts w:ascii="Times New Roman" w:eastAsia="Times New Roman" w:hAnsi="Times New Roman" w:cs="Times New Roman"/>
                <w:b/>
                <w:sz w:val="24"/>
                <w:szCs w:val="24"/>
                <w:lang w:eastAsia="ru-RU"/>
              </w:rPr>
              <w:t>2</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1.1 Онтогенез. Возрастная периодизация. Закономерности роста и развития, понятие акселерации и ретардации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Тема 1.2 Уровни организации человека. Строение клетки человека. Ткани человека. Понятие гомеостаза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D331D">
              <w:rPr>
                <w:rFonts w:ascii="Times New Roman" w:eastAsia="Times New Roman" w:hAnsi="Times New Roman" w:cs="Times New Roman"/>
                <w:b/>
                <w:bCs/>
                <w:sz w:val="24"/>
                <w:szCs w:val="24"/>
                <w:lang w:eastAsia="ru-RU"/>
              </w:rPr>
              <w:t>Раздел 2. Возрастные особенности систем органов</w:t>
            </w:r>
          </w:p>
        </w:tc>
        <w:tc>
          <w:tcPr>
            <w:tcW w:w="841"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84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3</w:t>
            </w:r>
          </w:p>
        </w:tc>
        <w:tc>
          <w:tcPr>
            <w:tcW w:w="1398"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20"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66</w:t>
            </w:r>
          </w:p>
        </w:tc>
        <w:tc>
          <w:tcPr>
            <w:tcW w:w="945" w:type="dxa"/>
            <w:tcBorders>
              <w:top w:val="single" w:sz="2" w:space="0" w:color="000000"/>
              <w:left w:val="single" w:sz="2" w:space="0" w:color="000000"/>
              <w:bottom w:val="single" w:sz="2" w:space="0" w:color="000000"/>
              <w:right w:val="single" w:sz="2" w:space="0" w:color="000000"/>
            </w:tcBorders>
            <w:shd w:val="clear" w:color="auto" w:fill="auto"/>
            <w:vAlign w:val="center"/>
          </w:tcPr>
          <w:p w:rsidR="000D331D" w:rsidRPr="000D331D"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72</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Тема 2.1. Возрастные особенности анатомии и физиологии нервной </w:t>
            </w:r>
            <w:r w:rsidRPr="000D331D">
              <w:rPr>
                <w:rFonts w:ascii="Times New Roman" w:eastAsia="Times New Roman" w:hAnsi="Times New Roman" w:cs="Times New Roman"/>
                <w:sz w:val="24"/>
                <w:szCs w:val="24"/>
                <w:lang w:eastAsia="ru-RU"/>
              </w:rPr>
              <w:lastRenderedPageBreak/>
              <w:t>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Тема 2.2. Возрастные особенности анатомии и физиологии эндокринной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360AD7">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Тема 2.3. Возрастные особенности ВНД и сенсорных систем</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2.4. </w:t>
            </w:r>
            <w:r w:rsidRPr="000D331D">
              <w:rPr>
                <w:rFonts w:ascii="Times New Roman" w:eastAsia="Times New Roman" w:hAnsi="Times New Roman" w:cs="Times New Roman"/>
                <w:bCs/>
                <w:sz w:val="24"/>
                <w:szCs w:val="24"/>
                <w:lang w:eastAsia="ru-RU"/>
              </w:rPr>
              <w:t xml:space="preserve">Возрастные особенности половой системы. </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2.5. </w:t>
            </w:r>
            <w:r w:rsidRPr="000D331D">
              <w:rPr>
                <w:rFonts w:ascii="Times New Roman" w:eastAsia="Times New Roman" w:hAnsi="Times New Roman" w:cs="Times New Roman"/>
                <w:bCs/>
                <w:sz w:val="24"/>
                <w:szCs w:val="24"/>
                <w:lang w:eastAsia="ru-RU"/>
              </w:rPr>
              <w:t>Возрастные особенности опорно-двигательного аппарата</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2.6. </w:t>
            </w:r>
            <w:r w:rsidRPr="000D331D">
              <w:rPr>
                <w:rFonts w:ascii="Times New Roman" w:eastAsia="Times New Roman" w:hAnsi="Times New Roman" w:cs="Times New Roman"/>
                <w:bCs/>
                <w:sz w:val="24"/>
                <w:szCs w:val="24"/>
                <w:lang w:eastAsia="ru-RU"/>
              </w:rPr>
              <w:t>Возрастные особенности крови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2.7. </w:t>
            </w:r>
            <w:r w:rsidRPr="000D331D">
              <w:rPr>
                <w:rFonts w:ascii="Times New Roman" w:eastAsia="Times New Roman" w:hAnsi="Times New Roman" w:cs="Times New Roman"/>
                <w:bCs/>
                <w:sz w:val="24"/>
                <w:szCs w:val="24"/>
                <w:lang w:eastAsia="ru-RU"/>
              </w:rPr>
              <w:t>Возрастные особенности сердечно-сосудистой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637E0C"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2.8. </w:t>
            </w:r>
            <w:r w:rsidRPr="000D331D">
              <w:rPr>
                <w:rFonts w:ascii="Times New Roman" w:eastAsia="Times New Roman" w:hAnsi="Times New Roman" w:cs="Times New Roman"/>
                <w:bCs/>
                <w:sz w:val="24"/>
                <w:szCs w:val="24"/>
                <w:lang w:eastAsia="ru-RU"/>
              </w:rPr>
              <w:t>Возрастные особенности пищеварительной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2.9. </w:t>
            </w:r>
            <w:r w:rsidRPr="000D331D">
              <w:rPr>
                <w:rFonts w:ascii="Times New Roman" w:eastAsia="Times New Roman" w:hAnsi="Times New Roman" w:cs="Times New Roman"/>
                <w:bCs/>
                <w:sz w:val="24"/>
                <w:szCs w:val="24"/>
                <w:lang w:eastAsia="ru-RU"/>
              </w:rPr>
              <w:t>Возрастные особенности дыхательной системы</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sz w:val="24"/>
                <w:szCs w:val="24"/>
                <w:lang w:eastAsia="ru-RU"/>
              </w:rPr>
              <w:t xml:space="preserve">Тема 2.10. </w:t>
            </w:r>
            <w:r w:rsidRPr="000D331D">
              <w:rPr>
                <w:rFonts w:ascii="Times New Roman" w:eastAsia="Times New Roman" w:hAnsi="Times New Roman" w:cs="Times New Roman"/>
                <w:bCs/>
                <w:sz w:val="24"/>
                <w:szCs w:val="24"/>
                <w:lang w:eastAsia="ru-RU"/>
              </w:rPr>
              <w:t>Возрастные особенности выделительной системы и кожи.</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r>
      <w:tr w:rsidR="000F4703" w:rsidRPr="000F4703"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F4703" w:rsidRPr="000F4703" w:rsidRDefault="000F4703" w:rsidP="000D331D">
            <w:pPr>
              <w:autoSpaceDE w:val="0"/>
              <w:autoSpaceDN w:val="0"/>
              <w:adjustRightInd w:val="0"/>
              <w:spacing w:after="0" w:line="240" w:lineRule="auto"/>
              <w:rPr>
                <w:rFonts w:ascii="Times New Roman" w:eastAsia="Times New Roman" w:hAnsi="Times New Roman" w:cs="Times New Roman"/>
                <w:b/>
                <w:sz w:val="24"/>
                <w:szCs w:val="24"/>
                <w:lang w:eastAsia="ru-RU"/>
              </w:rPr>
            </w:pPr>
            <w:r w:rsidRPr="000F4703">
              <w:rPr>
                <w:rFonts w:ascii="Times New Roman" w:eastAsia="Times New Roman" w:hAnsi="Times New Roman" w:cs="Times New Roman"/>
                <w:b/>
                <w:sz w:val="24"/>
                <w:szCs w:val="24"/>
                <w:lang w:eastAsia="ru-RU"/>
              </w:rPr>
              <w:t>Контроль</w:t>
            </w:r>
          </w:p>
        </w:tc>
        <w:tc>
          <w:tcPr>
            <w:tcW w:w="841" w:type="dxa"/>
            <w:tcBorders>
              <w:top w:val="single" w:sz="2" w:space="0" w:color="000000"/>
              <w:left w:val="single" w:sz="2" w:space="0" w:color="000000"/>
              <w:bottom w:val="single" w:sz="2" w:space="0" w:color="000000"/>
              <w:right w:val="single" w:sz="2" w:space="0" w:color="000000"/>
            </w:tcBorders>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840" w:type="dxa"/>
            <w:tcBorders>
              <w:top w:val="single" w:sz="2" w:space="0" w:color="000000"/>
              <w:left w:val="single" w:sz="2" w:space="0" w:color="000000"/>
              <w:bottom w:val="single" w:sz="2" w:space="0" w:color="000000"/>
              <w:right w:val="single" w:sz="2" w:space="0" w:color="000000"/>
            </w:tcBorders>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F4703" w:rsidRPr="000F4703"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r>
      <w:tr w:rsidR="000D331D" w:rsidRPr="000D331D" w:rsidTr="005F3279">
        <w:trPr>
          <w:trHeight w:val="1"/>
        </w:trPr>
        <w:tc>
          <w:tcPr>
            <w:tcW w:w="4503" w:type="dxa"/>
            <w:tcBorders>
              <w:top w:val="single" w:sz="2" w:space="0" w:color="000000"/>
              <w:left w:val="single" w:sz="2" w:space="0" w:color="000000"/>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right"/>
              <w:rPr>
                <w:rFonts w:ascii="Times New Roman" w:eastAsia="Times New Roman" w:hAnsi="Times New Roman" w:cs="Times New Roman"/>
                <w:sz w:val="24"/>
                <w:szCs w:val="24"/>
                <w:lang w:eastAsia="ru-RU"/>
              </w:rPr>
            </w:pPr>
            <w:r w:rsidRPr="000D331D">
              <w:rPr>
                <w:rFonts w:ascii="Times New Roman" w:eastAsia="Times New Roman" w:hAnsi="Times New Roman" w:cs="Times New Roman"/>
                <w:bCs/>
                <w:sz w:val="24"/>
                <w:szCs w:val="24"/>
                <w:lang w:eastAsia="ru-RU"/>
              </w:rPr>
              <w:t>Итого:</w:t>
            </w:r>
          </w:p>
        </w:tc>
        <w:tc>
          <w:tcPr>
            <w:tcW w:w="841"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840" w:type="dxa"/>
            <w:tcBorders>
              <w:top w:val="single" w:sz="2" w:space="0" w:color="000000"/>
              <w:left w:val="single" w:sz="2" w:space="0" w:color="000000"/>
              <w:bottom w:val="single" w:sz="2" w:space="0" w:color="000000"/>
              <w:right w:val="single" w:sz="2" w:space="0" w:color="000000"/>
            </w:tcBorders>
            <w:vAlign w:val="center"/>
          </w:tcPr>
          <w:p w:rsidR="000D331D" w:rsidRPr="00A25FB2" w:rsidRDefault="000F4703"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4</w:t>
            </w:r>
          </w:p>
        </w:tc>
        <w:tc>
          <w:tcPr>
            <w:tcW w:w="139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w:t>
            </w:r>
          </w:p>
        </w:tc>
        <w:tc>
          <w:tcPr>
            <w:tcW w:w="1220"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96</w:t>
            </w:r>
            <w:r w:rsidR="000F4703">
              <w:rPr>
                <w:rFonts w:ascii="Times New Roman" w:eastAsia="Times New Roman" w:hAnsi="Times New Roman" w:cs="Times New Roman"/>
                <w:b/>
                <w:sz w:val="24"/>
                <w:szCs w:val="24"/>
                <w:lang w:eastAsia="ru-RU"/>
              </w:rPr>
              <w:t>/4</w:t>
            </w:r>
          </w:p>
        </w:tc>
        <w:tc>
          <w:tcPr>
            <w:tcW w:w="94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A25FB2" w:rsidRDefault="00A60086" w:rsidP="000D331D">
            <w:pPr>
              <w:autoSpaceDE w:val="0"/>
              <w:autoSpaceDN w:val="0"/>
              <w:adjustRightInd w:val="0"/>
              <w:spacing w:after="0" w:line="240" w:lineRule="auto"/>
              <w:jc w:val="center"/>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108</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5.2. Методы обучения</w:t>
      </w:r>
    </w:p>
    <w:p w:rsidR="000D331D" w:rsidRPr="000D331D" w:rsidRDefault="000D331D" w:rsidP="00360AD7">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объяснительно-иллюстративный (лекции, инструктаж, объяснен</w:t>
      </w:r>
      <w:r w:rsidR="00360AD7">
        <w:rPr>
          <w:rFonts w:ascii="Times New Roman" w:eastAsia="Times New Roman" w:hAnsi="Times New Roman" w:cs="Times New Roman"/>
          <w:sz w:val="24"/>
          <w:szCs w:val="24"/>
          <w:lang w:eastAsia="ru-RU"/>
        </w:rPr>
        <w:t xml:space="preserve">ие, демонстрация, презентации); практический; проблемного изложения; частично-поисковый; </w:t>
      </w:r>
      <w:r w:rsidRPr="000D331D">
        <w:rPr>
          <w:rFonts w:ascii="Times New Roman" w:eastAsia="Times New Roman" w:hAnsi="Times New Roman" w:cs="Times New Roman"/>
          <w:sz w:val="24"/>
          <w:szCs w:val="24"/>
          <w:lang w:eastAsia="ru-RU"/>
        </w:rPr>
        <w:t> исследовательский.</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b/>
          <w:bCs/>
          <w:sz w:val="24"/>
          <w:szCs w:val="24"/>
          <w:lang w:eastAsia="ru-RU"/>
        </w:rPr>
        <w:t>Технологии обучения</w:t>
      </w:r>
      <w:r w:rsidRPr="000D331D">
        <w:rPr>
          <w:rFonts w:ascii="Times New Roman" w:eastAsia="Times New Roman" w:hAnsi="Times New Roman" w:cs="Times New Roman"/>
          <w:sz w:val="24"/>
          <w:szCs w:val="24"/>
          <w:lang w:eastAsia="ru-RU"/>
        </w:rPr>
        <w:t>:</w:t>
      </w:r>
    </w:p>
    <w:p w:rsidR="000D331D" w:rsidRPr="000D331D" w:rsidRDefault="000D331D" w:rsidP="00360AD7">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проблемная (семинары, </w:t>
      </w:r>
      <w:r w:rsidR="00360AD7">
        <w:rPr>
          <w:rFonts w:ascii="Times New Roman" w:eastAsia="Times New Roman" w:hAnsi="Times New Roman" w:cs="Times New Roman"/>
          <w:sz w:val="24"/>
          <w:szCs w:val="24"/>
          <w:lang w:eastAsia="ru-RU"/>
        </w:rPr>
        <w:t>дискуссии, диспуты, беседы);</w:t>
      </w:r>
      <w:r w:rsidRPr="000D331D">
        <w:rPr>
          <w:rFonts w:ascii="Times New Roman" w:eastAsia="Times New Roman" w:hAnsi="Times New Roman" w:cs="Times New Roman"/>
          <w:sz w:val="24"/>
          <w:szCs w:val="24"/>
          <w:lang w:eastAsia="ru-RU"/>
        </w:rPr>
        <w:t> проектная (инди</w:t>
      </w:r>
      <w:r w:rsidR="00360AD7">
        <w:rPr>
          <w:rFonts w:ascii="Times New Roman" w:eastAsia="Times New Roman" w:hAnsi="Times New Roman" w:cs="Times New Roman"/>
          <w:sz w:val="24"/>
          <w:szCs w:val="24"/>
          <w:lang w:eastAsia="ru-RU"/>
        </w:rPr>
        <w:t>видуальный и групповой проект);</w:t>
      </w:r>
      <w:r w:rsidRPr="000D331D">
        <w:rPr>
          <w:rFonts w:ascii="Times New Roman" w:eastAsia="Times New Roman" w:hAnsi="Times New Roman" w:cs="Times New Roman"/>
          <w:sz w:val="24"/>
          <w:szCs w:val="24"/>
          <w:lang w:eastAsia="ru-RU"/>
        </w:rPr>
        <w:t xml:space="preserve">​ развитие критического </w:t>
      </w:r>
      <w:r w:rsidR="00360AD7">
        <w:rPr>
          <w:rFonts w:ascii="Times New Roman" w:eastAsia="Times New Roman" w:hAnsi="Times New Roman" w:cs="Times New Roman"/>
          <w:sz w:val="24"/>
          <w:szCs w:val="24"/>
          <w:lang w:eastAsia="ru-RU"/>
        </w:rPr>
        <w:t>мышления через чтение и письмо;</w:t>
      </w:r>
      <w:r w:rsidRPr="000D331D">
        <w:rPr>
          <w:rFonts w:ascii="Times New Roman" w:eastAsia="Times New Roman" w:hAnsi="Times New Roman" w:cs="Times New Roman"/>
          <w:sz w:val="24"/>
          <w:szCs w:val="24"/>
          <w:lang w:eastAsia="ru-RU"/>
        </w:rPr>
        <w:t>​ инклюзивного обучения (погружения в изучаемую среду через конкретные п</w:t>
      </w:r>
      <w:r w:rsidR="00360AD7">
        <w:rPr>
          <w:rFonts w:ascii="Times New Roman" w:eastAsia="Times New Roman" w:hAnsi="Times New Roman" w:cs="Times New Roman"/>
          <w:sz w:val="24"/>
          <w:szCs w:val="24"/>
          <w:lang w:eastAsia="ru-RU"/>
        </w:rPr>
        <w:t>римеры работы с детьми в школе),</w:t>
      </w:r>
      <w:r w:rsidRPr="000D331D">
        <w:rPr>
          <w:rFonts w:ascii="Times New Roman" w:eastAsia="Times New Roman" w:hAnsi="Times New Roman" w:cs="Times New Roman"/>
          <w:sz w:val="24"/>
          <w:szCs w:val="24"/>
          <w:lang w:eastAsia="ru-RU"/>
        </w:rPr>
        <w:t> программированного обучения (e-learning).</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6. Рейтинг-план</w:t>
      </w:r>
    </w:p>
    <w:tbl>
      <w:tblPr>
        <w:tblW w:w="4891" w:type="pct"/>
        <w:tblInd w:w="108" w:type="dxa"/>
        <w:tblLayout w:type="fixed"/>
        <w:tblLook w:val="0000" w:firstRow="0" w:lastRow="0" w:firstColumn="0" w:lastColumn="0" w:noHBand="0" w:noVBand="0"/>
      </w:tblPr>
      <w:tblGrid>
        <w:gridCol w:w="488"/>
        <w:gridCol w:w="1173"/>
        <w:gridCol w:w="1647"/>
        <w:gridCol w:w="1648"/>
        <w:gridCol w:w="1329"/>
        <w:gridCol w:w="1101"/>
        <w:gridCol w:w="831"/>
        <w:gridCol w:w="1145"/>
      </w:tblGrid>
      <w:tr w:rsidR="000D331D" w:rsidRPr="000D331D" w:rsidTr="002400C9">
        <w:trPr>
          <w:trHeight w:val="600"/>
        </w:trPr>
        <w:tc>
          <w:tcPr>
            <w:tcW w:w="488" w:type="dxa"/>
            <w:vMerge w:val="restart"/>
            <w:tcBorders>
              <w:top w:val="single" w:sz="2" w:space="0" w:color="000000"/>
              <w:left w:val="single" w:sz="2" w:space="0" w:color="000000"/>
              <w:bottom w:val="nil"/>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п/п</w:t>
            </w:r>
          </w:p>
        </w:tc>
        <w:tc>
          <w:tcPr>
            <w:tcW w:w="1173"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Код ОР дисциплины</w:t>
            </w:r>
          </w:p>
        </w:tc>
        <w:tc>
          <w:tcPr>
            <w:tcW w:w="1647"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Виды учебной деятельности</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обучающегося</w:t>
            </w:r>
          </w:p>
        </w:tc>
        <w:tc>
          <w:tcPr>
            <w:tcW w:w="1648" w:type="dxa"/>
            <w:vMerge w:val="restart"/>
            <w:tcBorders>
              <w:top w:val="single" w:sz="2" w:space="0" w:color="000000"/>
              <w:left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Средства оценивания</w:t>
            </w:r>
          </w:p>
        </w:tc>
        <w:tc>
          <w:tcPr>
            <w:tcW w:w="1329"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Балл за конкретное задание </w:t>
            </w:r>
          </w:p>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min</w:t>
            </w:r>
            <w:r w:rsidRPr="000D331D">
              <w:rPr>
                <w:rFonts w:ascii="Times New Roman" w:eastAsia="Times New Roman" w:hAnsi="Times New Roman" w:cs="Times New Roman"/>
                <w:sz w:val="24"/>
                <w:szCs w:val="24"/>
                <w:lang w:eastAsia="ru-RU"/>
              </w:rPr>
              <w:t>-</w:t>
            </w:r>
            <w:r w:rsidRPr="000D331D">
              <w:rPr>
                <w:rFonts w:ascii="Times New Roman" w:eastAsia="Times New Roman" w:hAnsi="Times New Roman" w:cs="Times New Roman"/>
                <w:sz w:val="24"/>
                <w:szCs w:val="24"/>
                <w:lang w:val="en-US" w:eastAsia="ru-RU"/>
              </w:rPr>
              <w:t>max</w:t>
            </w:r>
            <w:r w:rsidRPr="000D331D">
              <w:rPr>
                <w:rFonts w:ascii="Times New Roman" w:eastAsia="Times New Roman" w:hAnsi="Times New Roman" w:cs="Times New Roman"/>
                <w:sz w:val="24"/>
                <w:szCs w:val="24"/>
                <w:lang w:eastAsia="ru-RU"/>
              </w:rPr>
              <w:t>)</w:t>
            </w:r>
          </w:p>
        </w:tc>
        <w:tc>
          <w:tcPr>
            <w:tcW w:w="1101" w:type="dxa"/>
            <w:vMerge w:val="restart"/>
            <w:tcBorders>
              <w:top w:val="single" w:sz="2" w:space="0" w:color="000000"/>
              <w:left w:val="single" w:sz="2" w:space="0" w:color="000000"/>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Число заданий за семестр</w:t>
            </w:r>
          </w:p>
        </w:tc>
        <w:tc>
          <w:tcPr>
            <w:tcW w:w="1976" w:type="dxa"/>
            <w:gridSpan w:val="2"/>
            <w:tcBorders>
              <w:top w:val="single" w:sz="2" w:space="0" w:color="000000"/>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Баллы</w:t>
            </w:r>
          </w:p>
        </w:tc>
      </w:tr>
      <w:tr w:rsidR="000D331D" w:rsidRPr="000D331D" w:rsidTr="002400C9">
        <w:trPr>
          <w:trHeight w:val="300"/>
        </w:trPr>
        <w:tc>
          <w:tcPr>
            <w:tcW w:w="488" w:type="dxa"/>
            <w:vMerge/>
            <w:tcBorders>
              <w:top w:val="nil"/>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73" w:type="dxa"/>
            <w:vMerge/>
            <w:tcBorders>
              <w:left w:val="single" w:sz="2" w:space="0" w:color="000000"/>
              <w:bottom w:val="single" w:sz="4" w:space="0" w:color="auto"/>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7" w:type="dxa"/>
            <w:vMerge/>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648" w:type="dxa"/>
            <w:vMerge/>
            <w:tcBorders>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1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831"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Минимальный</w:t>
            </w:r>
          </w:p>
        </w:tc>
        <w:tc>
          <w:tcPr>
            <w:tcW w:w="1145" w:type="dxa"/>
            <w:tcBorders>
              <w:top w:val="nil"/>
              <w:left w:val="nil"/>
              <w:bottom w:val="single" w:sz="2" w:space="0" w:color="000000"/>
              <w:right w:val="single" w:sz="2" w:space="0" w:color="000000"/>
            </w:tcBorders>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Максимальный</w:t>
            </w:r>
          </w:p>
        </w:tc>
      </w:tr>
      <w:tr w:rsidR="00BA2D30" w:rsidRPr="000D331D" w:rsidTr="002400C9">
        <w:trPr>
          <w:trHeight w:val="1031"/>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ОР.4-8-1</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677"/>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3B64A3"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4</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4</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Решение кейса</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Кейс-задание</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8-12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8</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1048"/>
        </w:trPr>
        <w:tc>
          <w:tcPr>
            <w:tcW w:w="488"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1173" w:type="dxa"/>
            <w:vMerge w:val="restart"/>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spacing w:after="0" w:line="240" w:lineRule="auto"/>
              <w:jc w:val="both"/>
              <w:rPr>
                <w:rFonts w:ascii="Times New Roman" w:eastAsia="Times New Roman" w:hAnsi="Times New Roman" w:cs="Times New Roman"/>
                <w:i/>
                <w:sz w:val="24"/>
                <w:szCs w:val="24"/>
                <w:lang w:eastAsia="ru-RU"/>
              </w:rPr>
            </w:pPr>
            <w:r w:rsidRPr="000D331D">
              <w:rPr>
                <w:rFonts w:ascii="Times New Roman" w:eastAsia="Times New Roman" w:hAnsi="Times New Roman" w:cs="Times New Roman"/>
                <w:i/>
                <w:sz w:val="24"/>
                <w:szCs w:val="24"/>
                <w:lang w:eastAsia="ru-RU"/>
              </w:rPr>
              <w:t>ОР.4-8-2</w:t>
            </w: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Выполнение практических работ</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Практическая работа</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6-8</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2</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16</w:t>
            </w:r>
          </w:p>
        </w:tc>
      </w:tr>
      <w:tr w:rsidR="00BA2D30" w:rsidRPr="000D331D" w:rsidTr="002400C9">
        <w:trPr>
          <w:trHeight w:val="761"/>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теста в ЭОС</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Тест </w:t>
            </w: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1-2</w:t>
            </w: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831"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w:t>
            </w:r>
          </w:p>
        </w:tc>
        <w:tc>
          <w:tcPr>
            <w:tcW w:w="1145" w:type="dxa"/>
            <w:tcBorders>
              <w:top w:val="single" w:sz="2" w:space="0" w:color="000000"/>
              <w:left w:val="nil"/>
              <w:bottom w:val="single" w:sz="2" w:space="0" w:color="000000"/>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r>
      <w:tr w:rsidR="00BA2D30" w:rsidRPr="000D331D" w:rsidTr="002400C9">
        <w:trPr>
          <w:trHeight w:val="605"/>
        </w:trPr>
        <w:tc>
          <w:tcPr>
            <w:tcW w:w="488"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vMerge/>
            <w:tcBorders>
              <w:top w:val="single" w:sz="4" w:space="0" w:color="auto"/>
              <w:left w:val="single" w:sz="4" w:space="0" w:color="auto"/>
              <w:bottom w:val="single" w:sz="4" w:space="0" w:color="auto"/>
              <w:right w:val="single" w:sz="4" w:space="0" w:color="auto"/>
            </w:tcBorders>
            <w:shd w:val="clear" w:color="000000" w:fill="FFFFFF"/>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Работа над проектом</w:t>
            </w:r>
          </w:p>
        </w:tc>
        <w:tc>
          <w:tcPr>
            <w:tcW w:w="1648" w:type="dxa"/>
            <w:tcBorders>
              <w:top w:val="single" w:sz="2" w:space="0" w:color="000000"/>
              <w:left w:val="single" w:sz="2" w:space="0" w:color="000000"/>
              <w:right w:val="single" w:sz="2" w:space="0" w:color="000000"/>
            </w:tcBorders>
            <w:shd w:val="clear" w:color="000000" w:fill="FFFFFF"/>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Проект</w:t>
            </w:r>
          </w:p>
        </w:tc>
        <w:tc>
          <w:tcPr>
            <w:tcW w:w="1329" w:type="dxa"/>
            <w:tcBorders>
              <w:top w:val="single" w:sz="2" w:space="0" w:color="000000"/>
              <w:left w:val="single" w:sz="2" w:space="0" w:color="000000"/>
              <w:right w:val="single" w:sz="2" w:space="0" w:color="000000"/>
            </w:tcBorders>
            <w:shd w:val="clear" w:color="000000" w:fill="FFFFFF"/>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6-12</w:t>
            </w:r>
          </w:p>
        </w:tc>
        <w:tc>
          <w:tcPr>
            <w:tcW w:w="1101" w:type="dxa"/>
            <w:tcBorders>
              <w:top w:val="single" w:sz="2" w:space="0" w:color="000000"/>
              <w:left w:val="single" w:sz="2" w:space="0" w:color="000000"/>
              <w:right w:val="single" w:sz="2" w:space="0" w:color="000000"/>
            </w:tcBorders>
            <w:shd w:val="clear" w:color="000000" w:fill="FFFFFF"/>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6</w:t>
            </w:r>
          </w:p>
        </w:tc>
        <w:tc>
          <w:tcPr>
            <w:tcW w:w="1145" w:type="dxa"/>
            <w:tcBorders>
              <w:top w:val="single" w:sz="2" w:space="0" w:color="000000"/>
              <w:left w:val="nil"/>
              <w:right w:val="single" w:sz="2" w:space="0" w:color="000000"/>
            </w:tcBorders>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12</w:t>
            </w:r>
          </w:p>
        </w:tc>
      </w:tr>
      <w:tr w:rsidR="00BA2D30" w:rsidRPr="000D331D" w:rsidTr="002400C9">
        <w:trPr>
          <w:trHeight w:val="605"/>
        </w:trPr>
        <w:tc>
          <w:tcPr>
            <w:tcW w:w="488"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4" w:space="0" w:color="auto"/>
              <w:bottom w:val="single" w:sz="4" w:space="0" w:color="auto"/>
              <w:right w:val="single" w:sz="4" w:space="0" w:color="auto"/>
            </w:tcBorders>
            <w:shd w:val="clear" w:color="auto" w:fill="auto"/>
          </w:tcPr>
          <w:p w:rsidR="00BA2D30" w:rsidRPr="000D331D" w:rsidRDefault="00BA2D30"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647" w:type="dxa"/>
            <w:tcBorders>
              <w:top w:val="single" w:sz="2" w:space="0" w:color="000000"/>
              <w:left w:val="single" w:sz="4" w:space="0" w:color="auto"/>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Прохождение итогового тестирования</w:t>
            </w:r>
          </w:p>
        </w:tc>
        <w:tc>
          <w:tcPr>
            <w:tcW w:w="1648" w:type="dxa"/>
            <w:tcBorders>
              <w:top w:val="single" w:sz="2" w:space="0" w:color="000000"/>
              <w:left w:val="single" w:sz="2" w:space="0" w:color="000000"/>
              <w:right w:val="single" w:sz="2" w:space="0" w:color="000000"/>
            </w:tcBorders>
            <w:shd w:val="clear" w:color="auto" w:fill="auto"/>
          </w:tcPr>
          <w:p w:rsidR="00BA2D30" w:rsidRPr="000D331D" w:rsidRDefault="00BA2D30"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 xml:space="preserve">Итоговый тест </w:t>
            </w:r>
          </w:p>
        </w:tc>
        <w:tc>
          <w:tcPr>
            <w:tcW w:w="1329" w:type="dxa"/>
            <w:tcBorders>
              <w:top w:val="single" w:sz="2" w:space="0" w:color="000000"/>
              <w:left w:val="single" w:sz="2" w:space="0" w:color="000000"/>
              <w:right w:val="single" w:sz="2" w:space="0" w:color="000000"/>
            </w:tcBorders>
            <w:shd w:val="clear" w:color="auto" w:fill="auto"/>
            <w:vAlign w:val="center"/>
          </w:tcPr>
          <w:p w:rsidR="00BA2D30" w:rsidRPr="00A25FB2" w:rsidRDefault="00BA2D30" w:rsidP="00BA2D30">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A25FB2">
              <w:rPr>
                <w:rFonts w:ascii="Times New Roman" w:eastAsia="Times New Roman" w:hAnsi="Times New Roman" w:cs="Times New Roman"/>
                <w:sz w:val="24"/>
                <w:szCs w:val="24"/>
                <w:lang w:eastAsia="ru-RU"/>
              </w:rPr>
              <w:t>10-30</w:t>
            </w:r>
          </w:p>
        </w:tc>
        <w:tc>
          <w:tcPr>
            <w:tcW w:w="1101" w:type="dxa"/>
            <w:tcBorders>
              <w:top w:val="single" w:sz="2" w:space="0" w:color="000000"/>
              <w:left w:val="single" w:sz="2" w:space="0" w:color="000000"/>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w:t>
            </w:r>
          </w:p>
        </w:tc>
        <w:tc>
          <w:tcPr>
            <w:tcW w:w="831"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w:t>
            </w:r>
          </w:p>
        </w:tc>
        <w:tc>
          <w:tcPr>
            <w:tcW w:w="1145" w:type="dxa"/>
            <w:tcBorders>
              <w:top w:val="single" w:sz="2" w:space="0" w:color="000000"/>
              <w:left w:val="nil"/>
              <w:right w:val="single" w:sz="2" w:space="0" w:color="000000"/>
            </w:tcBorders>
            <w:shd w:val="clear" w:color="auto" w:fill="auto"/>
            <w:vAlign w:val="center"/>
          </w:tcPr>
          <w:p w:rsidR="00BA2D30" w:rsidRPr="000D331D" w:rsidRDefault="00BA2D30"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30</w:t>
            </w:r>
          </w:p>
        </w:tc>
      </w:tr>
      <w:tr w:rsidR="000D331D" w:rsidRPr="000D331D" w:rsidTr="002400C9">
        <w:trPr>
          <w:trHeight w:val="300"/>
        </w:trPr>
        <w:tc>
          <w:tcPr>
            <w:tcW w:w="488"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both"/>
              <w:rPr>
                <w:rFonts w:ascii="Times New Roman" w:eastAsia="Times New Roman" w:hAnsi="Times New Roman" w:cs="Times New Roman"/>
                <w:sz w:val="24"/>
                <w:szCs w:val="24"/>
                <w:lang w:eastAsia="ru-RU"/>
              </w:rPr>
            </w:pPr>
          </w:p>
        </w:tc>
        <w:tc>
          <w:tcPr>
            <w:tcW w:w="1173" w:type="dxa"/>
            <w:tcBorders>
              <w:top w:val="single" w:sz="4" w:space="0" w:color="auto"/>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647"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Итого:</w:t>
            </w:r>
          </w:p>
        </w:tc>
        <w:tc>
          <w:tcPr>
            <w:tcW w:w="1648" w:type="dxa"/>
            <w:tcBorders>
              <w:top w:val="single" w:sz="2" w:space="0" w:color="000000"/>
              <w:left w:val="single" w:sz="2" w:space="0" w:color="000000"/>
              <w:bottom w:val="single" w:sz="2" w:space="0" w:color="000000"/>
              <w:right w:val="single" w:sz="2" w:space="0" w:color="000000"/>
            </w:tcBorders>
            <w:shd w:val="clear" w:color="000000" w:fill="FFFFFF"/>
          </w:tcPr>
          <w:p w:rsidR="000D331D" w:rsidRPr="000D331D" w:rsidRDefault="000D331D" w:rsidP="000D331D">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3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11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p>
        </w:tc>
        <w:tc>
          <w:tcPr>
            <w:tcW w:w="831"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55</w:t>
            </w:r>
          </w:p>
        </w:tc>
        <w:tc>
          <w:tcPr>
            <w:tcW w:w="1145" w:type="dxa"/>
            <w:tcBorders>
              <w:top w:val="single" w:sz="2" w:space="0" w:color="000000"/>
              <w:left w:val="nil"/>
              <w:bottom w:val="single" w:sz="2" w:space="0" w:color="000000"/>
              <w:right w:val="single" w:sz="2" w:space="0" w:color="000000"/>
            </w:tcBorders>
            <w:vAlign w:val="center"/>
          </w:tcPr>
          <w:p w:rsidR="000D331D" w:rsidRPr="000D331D" w:rsidRDefault="000D331D" w:rsidP="000D331D">
            <w:pPr>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100</w:t>
            </w:r>
          </w:p>
        </w:tc>
      </w:tr>
    </w:tbl>
    <w:p w:rsidR="000D331D" w:rsidRPr="000D331D" w:rsidRDefault="000D331D" w:rsidP="000D331D">
      <w:pPr>
        <w:shd w:val="clear" w:color="auto" w:fill="FFFFFF"/>
        <w:spacing w:after="0" w:line="240" w:lineRule="auto"/>
        <w:ind w:firstLine="850"/>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sz w:val="24"/>
          <w:szCs w:val="24"/>
          <w:lang w:eastAsia="ru-RU"/>
        </w:rPr>
        <w:t>Зачет по дисциплине выставляется при выполнении следующих условий: рейтинг студента составляет не менее 55 баллов и каждый образовательный результат достигнут на уровне не ниже критического.</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Учебно-методическое и информационное обеспечение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Щанкин, А.А. Краткий курс лекций по возрастной анатомии и физиологии : учебное пособие / А.А. Щанкин. - Москва ; Берлин : Директ-Медиа, 2015. - 58 с. : ил. - Библиогр. в кн. - ISBN 978-5-4475-4853-7 ; То же [Электронный ресурс]. - URL: </w:t>
      </w:r>
      <w:hyperlink r:id="rId90"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http://biblioclub.ru/index.php?page=book&amp;id=362774</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Красноперова, Н.А. Возрастная анатомия и физиология : практикум / Н.А. Красноперова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2016. - 216 с. : ил. - ISBN 978-5-4263-0459-8 ; То же [Электронный ресурс]. - URL: </w:t>
      </w:r>
      <w:hyperlink r:id="rId91" w:history="1">
        <w:r w:rsidRPr="00FD1CAE">
          <w:rPr>
            <w:rStyle w:val="af"/>
            <w:rFonts w:ascii="Times New Roman" w:eastAsia="Times New Roman" w:hAnsi="Times New Roman" w:cs="Times New Roman"/>
            <w:bCs/>
            <w:sz w:val="24"/>
            <w:szCs w:val="24"/>
            <w:shd w:val="clear" w:color="auto" w:fill="FFFFFF"/>
            <w:lang w:eastAsia="ru-RU"/>
          </w:rPr>
          <w:t>http://biblioclub.ru/index.php?page=book&amp;id=470051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Щанкин, А.А. Дополнительный практикум по возрастной анатомии и физиологии человека : пособие / А.А. Щанкин, В.Г. Малышев. - Москва ; Берлин : Директ-Медиа, 2015. - 129 с. : ил. - Библиогр. в кн. - ISBN 978-5-4475-4852-0 ; То же [Электронный ресурс]. - URL: </w:t>
      </w:r>
      <w:hyperlink r:id="rId92" w:history="1">
        <w:r w:rsidRPr="00FD1CAE">
          <w:rPr>
            <w:rStyle w:val="af"/>
            <w:rFonts w:ascii="Times New Roman" w:eastAsia="Times New Roman" w:hAnsi="Times New Roman" w:cs="Times New Roman"/>
            <w:bCs/>
            <w:sz w:val="24"/>
            <w:szCs w:val="24"/>
            <w:shd w:val="clear" w:color="auto" w:fill="FFFFFF"/>
            <w:lang w:eastAsia="ru-RU"/>
          </w:rPr>
          <w:t>http://biblioclub.ru/index.php?page=book&amp;id=362771</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sz w:val="24"/>
          <w:szCs w:val="24"/>
          <w:shd w:val="clear" w:color="auto" w:fill="FFFFFF"/>
          <w:lang w:eastAsia="ru-RU"/>
        </w:rPr>
      </w:pPr>
      <w:r w:rsidRPr="00FD1CAE">
        <w:rPr>
          <w:rFonts w:ascii="Times New Roman" w:eastAsia="Times New Roman" w:hAnsi="Times New Roman" w:cs="Times New Roman"/>
          <w:bCs/>
          <w:i/>
          <w:sz w:val="24"/>
          <w:szCs w:val="24"/>
          <w:shd w:val="clear" w:color="auto" w:fill="FFFFFF"/>
          <w:lang w:eastAsia="ru-RU"/>
        </w:rPr>
        <w:t>7.2. Дополнительная литература</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Баева, Н.А. Анатомия и физиология детей 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- 56 с. : ил., табл. - Библиогр.: с. 53 ; То же [Электронный ресурс]. - URL: </w:t>
      </w:r>
      <w:hyperlink r:id="rId93"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Баева, Н.А. Анатомия и физиология детей младенческого и дошкольного возраста : учебное пособие / Н.А. Баева, О.В. Погадаева ; Сибирский государственный университет физической культуры и спорта, Кафедра анатомии и физиологии. - Омск : Издательство СибГУФК, 2003. - 72 с. : ил., табл. - Библиогр. в кн. ; То же [Электронный ресурс]. - URL: </w:t>
      </w:r>
      <w:hyperlink r:id="rId94"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http://biblioclub.ru/index.php?page=book&amp;id=274531</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3. Ложкина, Н.И. Возрастная анатомия, физиология и гигиена : учебное пособие : в 2-х ч. / Н.И. Ложкина, Т.М. Любошенко ; Министерство спорта Российской Федерации, Сибирский государственный университет физической культуры и спорта. - Омск : Издательство СибГУФК, 2013. - Ч. 2. - 272 с. : табл., схем., ил. ; То же [Электронный ресурс]. - URL: </w:t>
      </w:r>
      <w:hyperlink r:id="rId95"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http://biblioclub.ru/index.php?page=book&amp;id=274682</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4. Любошенко, Т.М. Возрастная анатомия, физиология и гигиена : учебное пособие : в 2-х ч. / Т.М. Любошенко, Н.И. Ложкина ; Министерство спорта, туризма и молодежной политики Российской Федерации, Сибирский государственный университет физической культуры и спорта. - Омск : Издательство СибГУФК, 2012. - Ч. 1. - 200 с. : табл., схем., ил. ; То же [Электронный ресурс]. - URL: </w:t>
      </w:r>
      <w:hyperlink r:id="rId96" w:history="1">
        <w:r w:rsidRPr="00FD1CAE">
          <w:rPr>
            <w:rStyle w:val="af"/>
            <w:rFonts w:ascii="Times New Roman" w:eastAsia="Times New Roman" w:hAnsi="Times New Roman" w:cs="Times New Roman"/>
            <w:bCs/>
            <w:sz w:val="24"/>
            <w:szCs w:val="24"/>
            <w:shd w:val="clear" w:color="auto" w:fill="FFFFFF"/>
            <w:lang w:eastAsia="ru-RU"/>
          </w:rPr>
          <w:t>http://biblioclub.ru/index.php?page=book&amp;id=274683</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5. Возрастная анатомия, физиология и школьная гигиена : учебное пособие / Н.Ф. Лысова, Р.И. Айзман, Я.Л. Завьялова, В.М. Ширшова. - 2-е изд., стер. - Новосибирск : Сибирское университетское издательство, 2010. - 400 с. : ил.,табл., схем. - </w:t>
      </w:r>
      <w:r w:rsidRPr="00FD1CAE">
        <w:rPr>
          <w:rFonts w:ascii="Times New Roman" w:eastAsia="Times New Roman" w:hAnsi="Times New Roman" w:cs="Times New Roman"/>
          <w:bCs/>
          <w:sz w:val="24"/>
          <w:szCs w:val="24"/>
          <w:shd w:val="clear" w:color="auto" w:fill="FFFFFF"/>
          <w:lang w:eastAsia="ru-RU"/>
        </w:rPr>
        <w:lastRenderedPageBreak/>
        <w:t>(Университетская серия). - ISBN 978-5-379-01629-6 ; То же [Электронный ресурс]. - URL: </w:t>
      </w:r>
      <w:hyperlink r:id="rId97" w:history="1">
        <w:r w:rsidRPr="00FD1CAE">
          <w:rPr>
            <w:rStyle w:val="af"/>
            <w:rFonts w:ascii="Times New Roman" w:eastAsia="Times New Roman" w:hAnsi="Times New Roman" w:cs="Times New Roman"/>
            <w:bCs/>
            <w:sz w:val="24"/>
            <w:szCs w:val="24"/>
            <w:shd w:val="clear" w:color="auto" w:fill="FFFFFF"/>
            <w:lang w:eastAsia="ru-RU"/>
          </w:rPr>
          <w:t>http://biblioclub.ru/index.php?page=book&amp;id=57604</w:t>
        </w:r>
      </w:hyperlink>
      <w:r w:rsidRPr="00FD1CAE">
        <w:rPr>
          <w:rFonts w:ascii="Times New Roman" w:eastAsia="Times New Roman" w:hAnsi="Times New Roman" w:cs="Times New Roman"/>
          <w:bCs/>
          <w:sz w:val="24"/>
          <w:szCs w:val="24"/>
          <w:shd w:val="clear" w:color="auto" w:fill="FFFFFF"/>
          <w:lang w:eastAsia="ru-RU"/>
        </w:rPr>
        <w:t>.</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i/>
          <w:iCs/>
          <w:sz w:val="24"/>
          <w:szCs w:val="24"/>
          <w:shd w:val="clear" w:color="auto" w:fill="FFFFFF"/>
          <w:lang w:eastAsia="ru-RU"/>
        </w:rPr>
      </w:pPr>
      <w:r w:rsidRPr="00FD1CAE">
        <w:rPr>
          <w:rFonts w:ascii="Times New Roman" w:eastAsia="Times New Roman" w:hAnsi="Times New Roman" w:cs="Times New Roman"/>
          <w:bCs/>
          <w:i/>
          <w:iCs/>
          <w:sz w:val="24"/>
          <w:szCs w:val="24"/>
          <w:shd w:val="clear" w:color="auto" w:fill="FFFFFF"/>
          <w:lang w:eastAsia="ru-RU"/>
        </w:rPr>
        <w:t>7.3. Перечень учебно-методического обеспечения для самостоятельной работы обучающихся по дисциплине</w:t>
      </w:r>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1. Власова, И.А. Возрастная анатомия, физиология и гигиена : учебно-методическое пособие / И.А. Власова, Г.Я. Мартынова ; Федеральное государственное бюджетное образовательное учреждение высшего профессионального образования «Челябинская государственная академия культуры и искусств». - Челябинск : ЧГАКИ, 2014. - 136 с. : ил. - Библиогр. в кн. - ISBN 978-5-94839-463-3 ; То же [Электронный ресурс]. - URL: </w:t>
      </w:r>
      <w:hyperlink r:id="rId98" w:history="1">
        <w:r w:rsidRPr="00FD1CAE">
          <w:rPr>
            <w:rStyle w:val="af"/>
            <w:rFonts w:ascii="Times New Roman" w:eastAsia="Times New Roman" w:hAnsi="Times New Roman" w:cs="Times New Roman"/>
            <w:bCs/>
            <w:sz w:val="24"/>
            <w:szCs w:val="24"/>
            <w:shd w:val="clear" w:color="auto" w:fill="FFFFFF"/>
            <w:lang w:eastAsia="ru-RU"/>
          </w:rPr>
          <w:t>http://biblioclub.ru/index.php?page=book&amp;id=492730</w:t>
        </w:r>
      </w:hyperlink>
    </w:p>
    <w:p w:rsidR="00BA2D30" w:rsidRPr="00FD1CAE"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2. Фонд оценочных средств текущего контроля/промежу</w:t>
      </w:r>
      <w:r w:rsidRPr="00FD1CAE">
        <w:rPr>
          <w:rFonts w:ascii="Times New Roman" w:eastAsia="Times New Roman" w:hAnsi="Times New Roman" w:cs="Times New Roman"/>
          <w:bCs/>
          <w:sz w:val="24"/>
          <w:szCs w:val="24"/>
          <w:shd w:val="clear" w:color="auto" w:fill="FFFFFF"/>
          <w:lang w:eastAsia="ru-RU"/>
        </w:rPr>
        <w:softHyphen/>
        <w:t>точной аттестации по модулю структурной и функциональной организации биологических объектов : учебное пособие / Федеральное государственное автономное образовательное учреждение высшего образования «Южный федеральный университет», Академия биологии и биотехнологии им. Д.И. Ивановского. - Ростов-на-Дону : Издательство Южного федерального университета, 2015. - 684 с. : ил. - Библиогр. в кн. - ISBN 978-5-9275-1614-8 ; То же [Электронный ресурс]. - URL: </w:t>
      </w:r>
      <w:hyperlink r:id="rId99" w:history="1">
        <w:r w:rsidRPr="00FD1CAE">
          <w:rPr>
            <w:rStyle w:val="af"/>
            <w:rFonts w:ascii="Times New Roman" w:eastAsia="Times New Roman" w:hAnsi="Times New Roman" w:cs="Times New Roman"/>
            <w:bCs/>
            <w:sz w:val="24"/>
            <w:szCs w:val="24"/>
            <w:shd w:val="clear" w:color="auto" w:fill="FFFFFF"/>
            <w:lang w:eastAsia="ru-RU"/>
          </w:rPr>
          <w:t>http://biblioclub.ru/index.php?page=book&amp;id=445255</w:t>
        </w:r>
      </w:hyperlink>
    </w:p>
    <w:p w:rsidR="00BA2D30" w:rsidRDefault="00BA2D30" w:rsidP="00BA2D30">
      <w:pPr>
        <w:shd w:val="clear" w:color="auto" w:fill="FFFFFF"/>
        <w:spacing w:after="0" w:line="240" w:lineRule="auto"/>
        <w:ind w:firstLine="708"/>
        <w:jc w:val="both"/>
        <w:rPr>
          <w:rFonts w:ascii="Times New Roman" w:eastAsia="Times New Roman" w:hAnsi="Times New Roman" w:cs="Times New Roman"/>
          <w:bCs/>
          <w:sz w:val="24"/>
          <w:szCs w:val="24"/>
          <w:shd w:val="clear" w:color="auto" w:fill="FFFFFF"/>
          <w:lang w:eastAsia="ru-RU"/>
        </w:rPr>
      </w:pPr>
      <w:r w:rsidRPr="00FD1CAE">
        <w:rPr>
          <w:rFonts w:ascii="Times New Roman" w:eastAsia="Times New Roman" w:hAnsi="Times New Roman" w:cs="Times New Roman"/>
          <w:bCs/>
          <w:sz w:val="24"/>
          <w:szCs w:val="24"/>
          <w:shd w:val="clear" w:color="auto" w:fill="FFFFFF"/>
          <w:lang w:eastAsia="ru-RU"/>
        </w:rPr>
        <w:t xml:space="preserve">3. Рабочая тетрадь по дисциплине «Возрастная анатомия, физиология и гигиена человека»: дидактическое пособие / [Е. Л. Агеева и др.]. – Н. Новгород: НГПУ им. К.Минина, 2013. – 73 с. </w:t>
      </w:r>
      <w:r>
        <w:rPr>
          <w:rFonts w:ascii="Times New Roman" w:eastAsia="Times New Roman" w:hAnsi="Times New Roman" w:cs="Times New Roman"/>
          <w:bCs/>
          <w:sz w:val="24"/>
          <w:szCs w:val="24"/>
          <w:shd w:val="clear" w:color="auto" w:fill="FFFFFF"/>
          <w:lang w:eastAsia="ru-RU"/>
        </w:rPr>
        <w:t>(</w:t>
      </w:r>
      <w:r w:rsidRPr="00FD1CAE">
        <w:rPr>
          <w:rFonts w:ascii="Times New Roman" w:eastAsia="Times New Roman" w:hAnsi="Times New Roman" w:cs="Times New Roman"/>
          <w:bCs/>
          <w:sz w:val="24"/>
          <w:szCs w:val="24"/>
          <w:shd w:val="clear" w:color="auto" w:fill="FFFFFF"/>
          <w:lang w:eastAsia="ru-RU"/>
        </w:rPr>
        <w:t>44 экз.</w:t>
      </w:r>
      <w:r>
        <w:rPr>
          <w:rFonts w:ascii="Times New Roman" w:eastAsia="Times New Roman" w:hAnsi="Times New Roman" w:cs="Times New Roman"/>
          <w:bCs/>
          <w:sz w:val="24"/>
          <w:szCs w:val="24"/>
          <w:shd w:val="clear" w:color="auto" w:fill="FFFFFF"/>
          <w:lang w:eastAsia="ru-RU"/>
        </w:rPr>
        <w:t>).</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7.4. Базы данных, информационно-справочные и поисковые системы</w:t>
      </w: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2952"/>
        <w:gridCol w:w="6433"/>
      </w:tblGrid>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www.biblioclub.ru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ЭБС «Университетская библиотека онлайн»</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www.elibrary.ru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Научная электронная библиотека</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www.ebiblioteka.ru</w:t>
            </w:r>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Универсальные базы данных изданий</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E7B3D" w:rsidP="000D331D">
            <w:pPr>
              <w:spacing w:after="0" w:line="240" w:lineRule="auto"/>
              <w:jc w:val="both"/>
              <w:rPr>
                <w:rFonts w:ascii="Times New Roman" w:eastAsia="Times New Roman" w:hAnsi="Times New Roman" w:cs="Times New Roman"/>
                <w:sz w:val="24"/>
                <w:szCs w:val="24"/>
                <w:lang w:eastAsia="ru-RU"/>
              </w:rPr>
            </w:pPr>
            <w:hyperlink r:id="rId100" w:tgtFrame="_blank" w:history="1">
              <w:r w:rsidR="000D331D" w:rsidRPr="000D331D">
                <w:rPr>
                  <w:rFonts w:ascii="Times New Roman" w:eastAsia="Times New Roman" w:hAnsi="Times New Roman" w:cs="Times New Roman"/>
                  <w:sz w:val="24"/>
                  <w:szCs w:val="24"/>
                  <w:u w:val="single"/>
                  <w:lang w:eastAsia="ru-RU"/>
                </w:rPr>
                <w:t>www.college.ru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Открытый колледж</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E7B3D" w:rsidP="000D331D">
            <w:pPr>
              <w:spacing w:after="0" w:line="240" w:lineRule="auto"/>
              <w:jc w:val="both"/>
              <w:rPr>
                <w:rFonts w:ascii="Times New Roman" w:eastAsia="Times New Roman" w:hAnsi="Times New Roman" w:cs="Times New Roman"/>
                <w:sz w:val="24"/>
                <w:szCs w:val="24"/>
                <w:lang w:eastAsia="ru-RU"/>
              </w:rPr>
            </w:pPr>
            <w:hyperlink r:id="rId101" w:tgtFrame="_blank" w:history="1">
              <w:r w:rsidR="000D331D" w:rsidRPr="000D331D">
                <w:rPr>
                  <w:rFonts w:ascii="Times New Roman" w:eastAsia="Times New Roman" w:hAnsi="Times New Roman" w:cs="Times New Roman"/>
                  <w:sz w:val="24"/>
                  <w:szCs w:val="24"/>
                  <w:u w:val="single"/>
                  <w:lang w:eastAsia="ru-RU"/>
                </w:rPr>
                <w:t>www.ed.gov.ru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Сайт Министерства образования и науки РФ</w:t>
            </w:r>
          </w:p>
        </w:tc>
      </w:tr>
      <w:tr w:rsidR="000D331D" w:rsidRPr="000D331D" w:rsidTr="00403818">
        <w:tc>
          <w:tcPr>
            <w:tcW w:w="2952"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E7B3D" w:rsidP="000D331D">
            <w:pPr>
              <w:spacing w:after="0" w:line="240" w:lineRule="auto"/>
              <w:jc w:val="both"/>
              <w:rPr>
                <w:rFonts w:ascii="Times New Roman" w:eastAsia="Times New Roman" w:hAnsi="Times New Roman" w:cs="Times New Roman"/>
                <w:sz w:val="24"/>
                <w:szCs w:val="24"/>
                <w:lang w:eastAsia="ru-RU"/>
              </w:rPr>
            </w:pPr>
            <w:hyperlink r:id="rId102" w:tgtFrame="_blank" w:history="1">
              <w:r w:rsidR="000D331D" w:rsidRPr="000D331D">
                <w:rPr>
                  <w:rFonts w:ascii="Times New Roman" w:eastAsia="Times New Roman" w:hAnsi="Times New Roman" w:cs="Times New Roman"/>
                  <w:sz w:val="24"/>
                  <w:szCs w:val="24"/>
                  <w:u w:val="single"/>
                  <w:lang w:eastAsia="ru-RU"/>
                </w:rPr>
                <w:t>http://dic.academic.ru</w:t>
              </w:r>
            </w:hyperlink>
          </w:p>
        </w:tc>
        <w:tc>
          <w:tcPr>
            <w:tcW w:w="6433" w:type="dxa"/>
            <w:tcBorders>
              <w:top w:val="single" w:sz="8" w:space="0" w:color="000000"/>
              <w:left w:val="single" w:sz="8" w:space="0" w:color="000000"/>
              <w:bottom w:val="single" w:sz="8" w:space="0" w:color="000000"/>
              <w:right w:val="single" w:sz="8" w:space="0" w:color="000000"/>
            </w:tcBorders>
            <w:shd w:val="clear" w:color="auto" w:fill="FFFFFF"/>
            <w:vAlign w:val="center"/>
            <w:hideMark/>
          </w:tcPr>
          <w:p w:rsidR="000D331D" w:rsidRPr="000D331D" w:rsidRDefault="000D331D" w:rsidP="000D331D">
            <w:pPr>
              <w:spacing w:after="0" w:line="240" w:lineRule="auto"/>
              <w:ind w:firstLine="33"/>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Словари и энциклопедии он-лайн</w:t>
            </w:r>
          </w:p>
        </w:tc>
      </w:tr>
    </w:tbl>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8. Фонды оценочных средств</w:t>
      </w:r>
    </w:p>
    <w:p w:rsidR="000D331D" w:rsidRPr="000D331D" w:rsidRDefault="000D331D" w:rsidP="000D331D">
      <w:pPr>
        <w:spacing w:after="0" w:line="240" w:lineRule="auto"/>
        <w:ind w:firstLine="709"/>
        <w:jc w:val="both"/>
        <w:rPr>
          <w:rFonts w:ascii="Times New Roman" w:eastAsia="Times New Roman" w:hAnsi="Times New Roman" w:cs="Times New Roman"/>
          <w:spacing w:val="-4"/>
          <w:sz w:val="24"/>
          <w:szCs w:val="24"/>
          <w:lang w:eastAsia="ru-RU"/>
        </w:rPr>
      </w:pPr>
      <w:r w:rsidRPr="000D331D">
        <w:rPr>
          <w:rFonts w:ascii="Times New Roman" w:eastAsia="Times New Roman" w:hAnsi="Times New Roman" w:cs="Times New Roman"/>
          <w:spacing w:val="-4"/>
          <w:sz w:val="24"/>
          <w:szCs w:val="24"/>
          <w:lang w:eastAsia="ru-RU"/>
        </w:rPr>
        <w:t>Фонд оценочных средств представлен в Приложении 1.</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9.Материально-техническое обеспечение образовательного процесса по дисциплине</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bCs/>
          <w:i/>
          <w:sz w:val="24"/>
          <w:szCs w:val="24"/>
          <w:lang w:eastAsia="ru-RU"/>
        </w:rPr>
        <w:t>9.1. Описание материально-технической базы</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Реализация дисциплины требует наличия учебной аудитории.</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i/>
          <w:sz w:val="24"/>
          <w:szCs w:val="24"/>
          <w:lang w:eastAsia="ru-RU"/>
        </w:rPr>
      </w:pPr>
      <w:r w:rsidRPr="000D331D">
        <w:rPr>
          <w:rFonts w:ascii="Times New Roman" w:eastAsia="Times New Roman" w:hAnsi="Times New Roman" w:cs="Times New Roman"/>
          <w:sz w:val="24"/>
          <w:szCs w:val="24"/>
          <w:lang w:eastAsia="ru-RU"/>
        </w:rPr>
        <w:t>Оборудование учебного кабинета: тесты, плакаты (Строение нервной системы, эндокринной системы, пищеварительной системы, выделительной системы, дыхательной системы, крови и сердечно-сосудистой системы), макеты органов (легкие, почки, головной мозг, глаз, ухо, кость), муляжи (скелет, сердце, нервная система), приборы и инструменты (динамометр, спирометр, ростомер, тонометр, глюкометр, периметр, таблицы для определения остроты зрения и цветовосприятия, камертоны, тахиколориметр), методические пособия.</w:t>
      </w:r>
    </w:p>
    <w:p w:rsidR="000D331D" w:rsidRPr="000D331D" w:rsidRDefault="000D331D" w:rsidP="000D331D">
      <w:pPr>
        <w:autoSpaceDE w:val="0"/>
        <w:autoSpaceDN w:val="0"/>
        <w:adjustRightInd w:val="0"/>
        <w:spacing w:after="0" w:line="240" w:lineRule="auto"/>
        <w:ind w:firstLine="709"/>
        <w:jc w:val="both"/>
        <w:rPr>
          <w:rFonts w:ascii="Times New Roman" w:eastAsia="Times New Roman" w:hAnsi="Times New Roman" w:cs="Times New Roman"/>
          <w:bCs/>
          <w:sz w:val="24"/>
          <w:szCs w:val="24"/>
          <w:lang w:eastAsia="ru-RU"/>
        </w:rPr>
      </w:pPr>
      <w:r w:rsidRPr="000D331D">
        <w:rPr>
          <w:rFonts w:ascii="Times New Roman" w:eastAsia="Times New Roman" w:hAnsi="Times New Roman" w:cs="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Технические средства обучения: мультимедийное оборудование.</w:t>
      </w:r>
    </w:p>
    <w:p w:rsidR="000D331D" w:rsidRPr="000D331D" w:rsidRDefault="000D331D" w:rsidP="000D331D">
      <w:pPr>
        <w:shd w:val="clear" w:color="auto" w:fill="FFFFFF"/>
        <w:spacing w:after="0" w:line="240" w:lineRule="auto"/>
        <w:ind w:firstLine="708"/>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Компьютерные программы («сила-слабость нервных процессов», «лабильность нервных процессов», «</w:t>
      </w:r>
      <w:r w:rsidRPr="000D331D">
        <w:rPr>
          <w:rFonts w:ascii="Times New Roman" w:eastAsia="Times New Roman" w:hAnsi="Times New Roman" w:cs="Times New Roman"/>
          <w:sz w:val="24"/>
          <w:szCs w:val="24"/>
          <w:lang w:val="en-US" w:eastAsia="ru-RU"/>
        </w:rPr>
        <w:t>Eartest</w:t>
      </w:r>
      <w:r w:rsidRPr="000D331D">
        <w:rPr>
          <w:rFonts w:ascii="Times New Roman" w:eastAsia="Times New Roman" w:hAnsi="Times New Roman" w:cs="Times New Roman"/>
          <w:sz w:val="24"/>
          <w:szCs w:val="24"/>
          <w:lang w:eastAsia="ru-RU"/>
        </w:rPr>
        <w:t>» для определения области слухового восприятия, «</w:t>
      </w:r>
      <w:r w:rsidRPr="000D331D">
        <w:rPr>
          <w:rFonts w:ascii="Times New Roman" w:eastAsia="Times New Roman" w:hAnsi="Times New Roman" w:cs="Times New Roman"/>
          <w:sz w:val="24"/>
          <w:szCs w:val="24"/>
          <w:lang w:val="en-US" w:eastAsia="ru-RU"/>
        </w:rPr>
        <w:t>UltraVision</w:t>
      </w:r>
      <w:r w:rsidRPr="000D331D">
        <w:rPr>
          <w:rFonts w:ascii="Times New Roman" w:eastAsia="Times New Roman" w:hAnsi="Times New Roman" w:cs="Times New Roman"/>
          <w:sz w:val="24"/>
          <w:szCs w:val="24"/>
          <w:lang w:eastAsia="ru-RU"/>
        </w:rPr>
        <w:t>»для определения контрастной чувствительности, «латерометр»), видеофильмы, презентации к лекциям.</w:t>
      </w:r>
    </w:p>
    <w:p w:rsidR="000F4703" w:rsidRDefault="000F4703" w:rsidP="000F4703">
      <w:pPr>
        <w:spacing w:after="0" w:line="240" w:lineRule="auto"/>
        <w:rPr>
          <w:rFonts w:ascii="Times New Roman" w:eastAsia="Times New Roman" w:hAnsi="Times New Roman" w:cs="Times New Roman"/>
          <w:sz w:val="24"/>
          <w:szCs w:val="24"/>
          <w:lang w:eastAsia="ru-RU"/>
        </w:rPr>
      </w:pPr>
    </w:p>
    <w:p w:rsidR="000F4703" w:rsidRDefault="000F4703" w:rsidP="000F4703">
      <w:pPr>
        <w:spacing w:after="0" w:line="240" w:lineRule="auto"/>
        <w:rPr>
          <w:rFonts w:ascii="Times New Roman" w:eastAsia="Times New Roman" w:hAnsi="Times New Roman" w:cs="Times New Roman"/>
          <w:sz w:val="24"/>
          <w:szCs w:val="24"/>
          <w:lang w:eastAsia="ru-RU"/>
        </w:rPr>
      </w:pPr>
    </w:p>
    <w:p w:rsidR="000F4703" w:rsidRDefault="000F4703" w:rsidP="000F4703">
      <w:pPr>
        <w:spacing w:after="0" w:line="240" w:lineRule="auto"/>
        <w:rPr>
          <w:rFonts w:ascii="Times New Roman" w:eastAsia="Times New Roman" w:hAnsi="Times New Roman" w:cs="Times New Roman"/>
          <w:sz w:val="24"/>
          <w:szCs w:val="24"/>
          <w:lang w:eastAsia="ru-RU"/>
        </w:rPr>
      </w:pPr>
    </w:p>
    <w:p w:rsidR="000D331D" w:rsidRPr="000D331D" w:rsidRDefault="000D331D" w:rsidP="000F4703">
      <w:pPr>
        <w:spacing w:after="0" w:line="240" w:lineRule="auto"/>
        <w:jc w:val="center"/>
        <w:rPr>
          <w:rFonts w:ascii="Times New Roman" w:eastAsia="Times New Roman" w:hAnsi="Times New Roman" w:cs="Times New Roman"/>
          <w:b/>
          <w:bCs/>
          <w:sz w:val="24"/>
          <w:szCs w:val="24"/>
          <w:lang w:eastAsia="ru-RU"/>
        </w:rPr>
      </w:pPr>
      <w:r w:rsidRPr="000D331D">
        <w:rPr>
          <w:rFonts w:ascii="Times New Roman" w:eastAsia="Times New Roman" w:hAnsi="Times New Roman" w:cs="Times New Roman"/>
          <w:b/>
          <w:bCs/>
          <w:sz w:val="24"/>
          <w:szCs w:val="24"/>
          <w:lang w:eastAsia="ru-RU"/>
        </w:rPr>
        <w:t>7. ПРОГРАММА ИТОГОВОЙ АТТЕСТАЦИИ</w:t>
      </w:r>
    </w:p>
    <w:p w:rsidR="000D331D" w:rsidRPr="000D331D" w:rsidRDefault="000D331D" w:rsidP="000D331D">
      <w:pPr>
        <w:ind w:firstLine="708"/>
        <w:contextualSpacing/>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lastRenderedPageBreak/>
        <w:t>Определение результатов освоения модуля «Человек, общество, культура» на основе вычисления рейтинга по каждой дисциплине, практике и курсовой работе, предусмотренным учебным планом по модулю, осуществляется по формуле:</w:t>
      </w: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tabs>
          <w:tab w:val="left" w:pos="1320"/>
        </w:tabs>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Где:</w:t>
      </w:r>
    </w:p>
    <w:p w:rsidR="000D331D" w:rsidRPr="000D331D" w:rsidRDefault="000D331D" w:rsidP="000D331D">
      <w:pPr>
        <w:spacing w:after="0" w:line="240" w:lineRule="auto"/>
        <w:jc w:val="both"/>
        <w:rPr>
          <w:rFonts w:ascii="Times New Roman" w:eastAsia="Times New Roman" w:hAnsi="Times New Roman" w:cs="Times New Roman"/>
          <w:sz w:val="24"/>
          <w:szCs w:val="24"/>
          <w:vertAlign w:val="superscript"/>
          <w:lang w:eastAsia="ru-RU"/>
        </w:rPr>
      </w:pPr>
      <w:r w:rsidRPr="000D331D">
        <w:rPr>
          <w:rFonts w:ascii="Times New Roman" w:eastAsia="Times New Roman" w:hAnsi="Times New Roman" w:cs="Times New Roman"/>
          <w:sz w:val="24"/>
          <w:szCs w:val="24"/>
          <w:lang w:val="en-US" w:eastAsia="ru-RU"/>
        </w:rPr>
        <w:t>R</w:t>
      </w:r>
      <w:r w:rsidRPr="000D331D">
        <w:rPr>
          <w:rFonts w:ascii="Times New Roman" w:eastAsia="Times New Roman" w:hAnsi="Times New Roman" w:cs="Times New Roman"/>
          <w:sz w:val="24"/>
          <w:szCs w:val="24"/>
          <w:vertAlign w:val="subscript"/>
          <w:lang w:val="en-US" w:eastAsia="ru-RU"/>
        </w:rPr>
        <w:t>j</w:t>
      </w:r>
      <w:r w:rsidRPr="000D331D">
        <w:rPr>
          <w:rFonts w:ascii="Times New Roman" w:eastAsia="Times New Roman" w:hAnsi="Times New Roman" w:cs="Times New Roman"/>
          <w:sz w:val="24"/>
          <w:szCs w:val="24"/>
          <w:vertAlign w:val="superscript"/>
          <w:lang w:eastAsia="ru-RU"/>
        </w:rPr>
        <w:t>мод.</w:t>
      </w:r>
      <w:r w:rsidRPr="000D331D">
        <w:rPr>
          <w:rFonts w:ascii="Times New Roman" w:eastAsia="Times New Roman" w:hAnsi="Times New Roman" w:cs="Times New Roman"/>
          <w:sz w:val="24"/>
          <w:szCs w:val="24"/>
          <w:lang w:eastAsia="ru-RU"/>
        </w:rPr>
        <w:t xml:space="preserve"> –  рейтинговый балл студента </w:t>
      </w:r>
      <w:r w:rsidRPr="000D331D">
        <w:rPr>
          <w:rFonts w:ascii="Times New Roman" w:eastAsia="Times New Roman" w:hAnsi="Times New Roman" w:cs="Times New Roman"/>
          <w:sz w:val="24"/>
          <w:szCs w:val="24"/>
          <w:lang w:val="en-US" w:eastAsia="ru-RU"/>
        </w:rPr>
        <w:t>j</w:t>
      </w:r>
      <w:r w:rsidRPr="000D331D">
        <w:rPr>
          <w:rFonts w:ascii="Times New Roman" w:eastAsia="Times New Roman" w:hAnsi="Times New Roman" w:cs="Times New Roman"/>
          <w:sz w:val="24"/>
          <w:szCs w:val="24"/>
          <w:lang w:eastAsia="ru-RU"/>
        </w:rPr>
        <w:t xml:space="preserve"> по модулю;</w:t>
      </w:r>
      <w:r w:rsidRPr="000D331D">
        <w:rPr>
          <w:rFonts w:ascii="Times New Roman" w:eastAsia="Times New Roman" w:hAnsi="Times New Roman" w:cs="Times New Roman"/>
          <w:sz w:val="24"/>
          <w:szCs w:val="24"/>
          <w:vertAlign w:val="superscript"/>
          <w:lang w:eastAsia="ru-RU"/>
        </w:rPr>
        <w:t xml:space="preserve"> </w:t>
      </w:r>
    </w:p>
    <w:p w:rsidR="000D331D" w:rsidRPr="000D331D" w:rsidRDefault="000E7B3D"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зачетные единицы дисциплин, входящих в модуль, </w:t>
      </w:r>
    </w:p>
    <w:p w:rsidR="000D331D" w:rsidRPr="000D331D" w:rsidRDefault="000E7B3D"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зачетная единица по курсовой работе (если курсовая работа предусмотрена в программе модуля);</w:t>
      </w:r>
    </w:p>
    <w:p w:rsidR="000D331D" w:rsidRPr="000D331D" w:rsidRDefault="000E7B3D"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0D331D" w:rsidRPr="000D331D">
        <w:rPr>
          <w:rFonts w:ascii="Times New Roman" w:eastAsia="Times New Roman" w:hAnsi="Times New Roman" w:cs="Times New Roman"/>
          <w:sz w:val="24"/>
          <w:szCs w:val="24"/>
          <w:lang w:eastAsia="ru-RU"/>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по дисциплинам модуля,</w:t>
      </w:r>
    </w:p>
    <w:p w:rsidR="000D331D" w:rsidRPr="000D331D" w:rsidRDefault="000E7B3D" w:rsidP="000D331D">
      <w:pPr>
        <w:spacing w:after="0" w:line="240" w:lineRule="auto"/>
        <w:jc w:val="both"/>
        <w:rPr>
          <w:rFonts w:ascii="Times New Roman" w:eastAsia="Times New Roman" w:hAnsi="Times New Roman" w:cs="Times New Roman"/>
          <w:sz w:val="24"/>
          <w:szCs w:val="24"/>
          <w:lang w:eastAsia="ru-RU"/>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0D331D" w:rsidRPr="000D331D">
        <w:rPr>
          <w:rFonts w:ascii="Times New Roman" w:eastAsia="Times New Roman" w:hAnsi="Times New Roman" w:cs="Times New Roman"/>
          <w:sz w:val="24"/>
          <w:szCs w:val="24"/>
          <w:lang w:eastAsia="ru-RU"/>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0D331D" w:rsidRPr="000D331D">
        <w:rPr>
          <w:rFonts w:ascii="Times New Roman" w:eastAsia="Times New Roman" w:hAnsi="Times New Roman" w:cs="Times New Roman"/>
          <w:sz w:val="24"/>
          <w:szCs w:val="24"/>
          <w:lang w:eastAsia="ru-RU"/>
        </w:rPr>
        <w:t xml:space="preserve"> – рейтинговые баллы студента за практику, за курсовую работу, если их выполнение предусмотрено в семестре.</w:t>
      </w:r>
    </w:p>
    <w:p w:rsidR="000D331D" w:rsidRPr="000D331D" w:rsidRDefault="000D331D" w:rsidP="000D331D">
      <w:pPr>
        <w:spacing w:after="0" w:line="240" w:lineRule="auto"/>
        <w:jc w:val="both"/>
        <w:rPr>
          <w:rFonts w:ascii="Times New Roman" w:eastAsia="Times New Roman" w:hAnsi="Times New Roman" w:cs="Times New Roman"/>
          <w:sz w:val="24"/>
          <w:szCs w:val="24"/>
          <w:lang w:eastAsia="ru-RU"/>
        </w:rPr>
      </w:pPr>
      <w:r w:rsidRPr="000D331D">
        <w:rPr>
          <w:rFonts w:ascii="Times New Roman" w:eastAsia="Times New Roman" w:hAnsi="Times New Roman" w:cs="Times New Roman"/>
          <w:sz w:val="24"/>
          <w:szCs w:val="24"/>
          <w:lang w:eastAsia="ru-RU"/>
        </w:rPr>
        <w:t>Величина среднего рейтинга студента по модулю  лежит в пределах от 55 до 100 баллов.</w:t>
      </w:r>
    </w:p>
    <w:p w:rsidR="000D331D" w:rsidRPr="000D331D" w:rsidRDefault="000D331D" w:rsidP="000D331D">
      <w:pPr>
        <w:shd w:val="clear" w:color="auto" w:fill="FFFFFF"/>
        <w:spacing w:after="0" w:line="240" w:lineRule="auto"/>
        <w:ind w:firstLine="720"/>
        <w:jc w:val="both"/>
        <w:rPr>
          <w:rFonts w:ascii="Times New Roman" w:eastAsia="Times New Roman" w:hAnsi="Times New Roman" w:cs="Times New Roman"/>
          <w:sz w:val="24"/>
          <w:szCs w:val="24"/>
          <w:lang w:eastAsia="ru-RU"/>
        </w:rPr>
      </w:pPr>
    </w:p>
    <w:p w:rsidR="00256302" w:rsidRDefault="00256302"/>
    <w:sectPr w:rsidR="00256302" w:rsidSect="005F3279">
      <w:type w:val="continuous"/>
      <w:pgSz w:w="11906" w:h="16838"/>
      <w:pgMar w:top="1134" w:right="850"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E7B3D" w:rsidRDefault="000E7B3D">
      <w:pPr>
        <w:spacing w:after="0" w:line="240" w:lineRule="auto"/>
      </w:pPr>
      <w:r>
        <w:separator/>
      </w:r>
    </w:p>
  </w:endnote>
  <w:endnote w:type="continuationSeparator" w:id="0">
    <w:p w:rsidR="000E7B3D" w:rsidRDefault="000E7B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D29B2" w:rsidRDefault="003D29B2">
    <w:pPr>
      <w:pStyle w:val="af4"/>
      <w:jc w:val="right"/>
    </w:pPr>
    <w:r>
      <w:fldChar w:fldCharType="begin"/>
    </w:r>
    <w:r>
      <w:instrText xml:space="preserve"> PAGE   \* MERGEFORMAT </w:instrText>
    </w:r>
    <w:r>
      <w:fldChar w:fldCharType="separate"/>
    </w:r>
    <w:r w:rsidR="00D57553">
      <w:rPr>
        <w:noProof/>
      </w:rPr>
      <w:t>2</w:t>
    </w:r>
    <w:r>
      <w:rPr>
        <w:noProof/>
      </w:rPr>
      <w:fldChar w:fldCharType="end"/>
    </w:r>
  </w:p>
  <w:p w:rsidR="003D29B2" w:rsidRDefault="003D29B2">
    <w:pPr>
      <w:pStyle w:val="af4"/>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E7B3D" w:rsidRDefault="000E7B3D">
      <w:pPr>
        <w:spacing w:after="0" w:line="240" w:lineRule="auto"/>
      </w:pPr>
      <w:r>
        <w:separator/>
      </w:r>
    </w:p>
  </w:footnote>
  <w:footnote w:type="continuationSeparator" w:id="0">
    <w:p w:rsidR="000E7B3D" w:rsidRDefault="000E7B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39342F"/>
    <w:multiLevelType w:val="hybridMultilevel"/>
    <w:tmpl w:val="59544216"/>
    <w:lvl w:ilvl="0" w:tplc="3FA40106">
      <w:start w:val="1"/>
      <w:numFmt w:val="decimal"/>
      <w:lvlText w:val="%1."/>
      <w:lvlJc w:val="left"/>
      <w:pPr>
        <w:tabs>
          <w:tab w:val="num" w:pos="1785"/>
        </w:tabs>
        <w:ind w:left="1785" w:hanging="7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rPr>
        <w:rFonts w:hint="default"/>
      </w:r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CDB65E9"/>
    <w:multiLevelType w:val="hybridMultilevel"/>
    <w:tmpl w:val="BF965C5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 w15:restartNumberingAfterBreak="0">
    <w:nsid w:val="10BC4084"/>
    <w:multiLevelType w:val="hybridMultilevel"/>
    <w:tmpl w:val="A4388CB6"/>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10E4348A"/>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1186C81"/>
    <w:multiLevelType w:val="hybridMultilevel"/>
    <w:tmpl w:val="E3D85D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15:restartNumberingAfterBreak="0">
    <w:nsid w:val="15EC3709"/>
    <w:multiLevelType w:val="hybridMultilevel"/>
    <w:tmpl w:val="028021FC"/>
    <w:lvl w:ilvl="0" w:tplc="3B326D48">
      <w:start w:val="1"/>
      <w:numFmt w:val="decimal"/>
      <w:lvlText w:val="%1."/>
      <w:lvlJc w:val="left"/>
      <w:pPr>
        <w:ind w:left="1429" w:hanging="360"/>
      </w:pPr>
      <w:rPr>
        <w:i w:val="0"/>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7142130"/>
    <w:multiLevelType w:val="hybridMultilevel"/>
    <w:tmpl w:val="A7F283F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 w15:restartNumberingAfterBreak="0">
    <w:nsid w:val="1DAB5671"/>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20836B2C"/>
    <w:multiLevelType w:val="hybridMultilevel"/>
    <w:tmpl w:val="72C0A3B2"/>
    <w:lvl w:ilvl="0" w:tplc="0B005A30">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22A007C2"/>
    <w:multiLevelType w:val="hybridMultilevel"/>
    <w:tmpl w:val="D810703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15:restartNumberingAfterBreak="0">
    <w:nsid w:val="2321534A"/>
    <w:multiLevelType w:val="multilevel"/>
    <w:tmpl w:val="13B8EB7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9205EB9"/>
    <w:multiLevelType w:val="hybridMultilevel"/>
    <w:tmpl w:val="472A65DA"/>
    <w:lvl w:ilvl="0" w:tplc="987E8ABE">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 w15:restartNumberingAfterBreak="0">
    <w:nsid w:val="2A6E7F92"/>
    <w:multiLevelType w:val="hybridMultilevel"/>
    <w:tmpl w:val="A0464EC4"/>
    <w:lvl w:ilvl="0" w:tplc="B4361900">
      <w:start w:val="1"/>
      <w:numFmt w:val="decimal"/>
      <w:lvlText w:val="%1."/>
      <w:lvlJc w:val="left"/>
      <w:pPr>
        <w:tabs>
          <w:tab w:val="num" w:pos="360"/>
        </w:tabs>
        <w:ind w:left="360" w:hanging="360"/>
      </w:pPr>
      <w:rPr>
        <w:rFonts w:cs="Times New Roman" w:hint="default"/>
        <w:i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15:restartNumberingAfterBreak="0">
    <w:nsid w:val="2E0D7254"/>
    <w:multiLevelType w:val="multilevel"/>
    <w:tmpl w:val="BFBAB2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F8705D8"/>
    <w:multiLevelType w:val="hybridMultilevel"/>
    <w:tmpl w:val="D258FC9E"/>
    <w:lvl w:ilvl="0" w:tplc="62DE4D16">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33451D0E"/>
    <w:multiLevelType w:val="hybridMultilevel"/>
    <w:tmpl w:val="D7C07ED2"/>
    <w:lvl w:ilvl="0" w:tplc="C450B560">
      <w:start w:val="1"/>
      <w:numFmt w:val="decimal"/>
      <w:lvlText w:val="%1."/>
      <w:lvlJc w:val="left"/>
      <w:pPr>
        <w:tabs>
          <w:tab w:val="num" w:pos="720"/>
        </w:tabs>
        <w:ind w:left="720" w:hanging="360"/>
      </w:pPr>
      <w:rPr>
        <w:rFonts w:cs="Times New Roman"/>
        <w:i w:val="0"/>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33CE2B52"/>
    <w:multiLevelType w:val="hybridMultilevel"/>
    <w:tmpl w:val="4A667DE8"/>
    <w:lvl w:ilvl="0" w:tplc="CFE8ADA6">
      <w:start w:val="1"/>
      <w:numFmt w:val="bullet"/>
      <w:lvlText w:val="−"/>
      <w:lvlJc w:val="left"/>
      <w:pPr>
        <w:ind w:left="720" w:hanging="360"/>
      </w:pPr>
      <w:rPr>
        <w:rFonts w:ascii="Times New Roman" w:hAnsi="Times New Roman" w:cs="Times New Roman"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3AF75F8A"/>
    <w:multiLevelType w:val="hybridMultilevel"/>
    <w:tmpl w:val="FF32D80A"/>
    <w:lvl w:ilvl="0" w:tplc="B6B01304">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BA72E1C"/>
    <w:multiLevelType w:val="hybridMultilevel"/>
    <w:tmpl w:val="A608294C"/>
    <w:lvl w:ilvl="0" w:tplc="BB309A36">
      <w:start w:val="1"/>
      <w:numFmt w:val="decimal"/>
      <w:suff w:val="space"/>
      <w:lvlText w:val="%1)"/>
      <w:lvlJc w:val="left"/>
      <w:pPr>
        <w:ind w:left="643" w:hanging="360"/>
      </w:pPr>
    </w:lvl>
    <w:lvl w:ilvl="1" w:tplc="04190019">
      <w:start w:val="1"/>
      <w:numFmt w:val="lowerLetter"/>
      <w:lvlText w:val="%2."/>
      <w:lvlJc w:val="left"/>
      <w:pPr>
        <w:ind w:left="1363" w:hanging="360"/>
      </w:pPr>
    </w:lvl>
    <w:lvl w:ilvl="2" w:tplc="0419001B">
      <w:start w:val="1"/>
      <w:numFmt w:val="lowerRoman"/>
      <w:lvlText w:val="%3."/>
      <w:lvlJc w:val="right"/>
      <w:pPr>
        <w:ind w:left="2083" w:hanging="180"/>
      </w:pPr>
    </w:lvl>
    <w:lvl w:ilvl="3" w:tplc="0419000F">
      <w:start w:val="1"/>
      <w:numFmt w:val="decimal"/>
      <w:lvlText w:val="%4."/>
      <w:lvlJc w:val="left"/>
      <w:pPr>
        <w:ind w:left="2803" w:hanging="360"/>
      </w:pPr>
    </w:lvl>
    <w:lvl w:ilvl="4" w:tplc="04190019">
      <w:start w:val="1"/>
      <w:numFmt w:val="lowerLetter"/>
      <w:lvlText w:val="%5."/>
      <w:lvlJc w:val="left"/>
      <w:pPr>
        <w:ind w:left="3523" w:hanging="360"/>
      </w:pPr>
    </w:lvl>
    <w:lvl w:ilvl="5" w:tplc="0419001B">
      <w:start w:val="1"/>
      <w:numFmt w:val="lowerRoman"/>
      <w:lvlText w:val="%6."/>
      <w:lvlJc w:val="right"/>
      <w:pPr>
        <w:ind w:left="4243" w:hanging="180"/>
      </w:pPr>
    </w:lvl>
    <w:lvl w:ilvl="6" w:tplc="0419000F">
      <w:start w:val="1"/>
      <w:numFmt w:val="decimal"/>
      <w:lvlText w:val="%7."/>
      <w:lvlJc w:val="left"/>
      <w:pPr>
        <w:ind w:left="4963" w:hanging="360"/>
      </w:pPr>
    </w:lvl>
    <w:lvl w:ilvl="7" w:tplc="04190019">
      <w:start w:val="1"/>
      <w:numFmt w:val="lowerLetter"/>
      <w:lvlText w:val="%8."/>
      <w:lvlJc w:val="left"/>
      <w:pPr>
        <w:ind w:left="5683" w:hanging="360"/>
      </w:pPr>
    </w:lvl>
    <w:lvl w:ilvl="8" w:tplc="0419001B">
      <w:start w:val="1"/>
      <w:numFmt w:val="lowerRoman"/>
      <w:lvlText w:val="%9."/>
      <w:lvlJc w:val="right"/>
      <w:pPr>
        <w:ind w:left="6403" w:hanging="180"/>
      </w:pPr>
    </w:lvl>
  </w:abstractNum>
  <w:abstractNum w:abstractNumId="20" w15:restartNumberingAfterBreak="0">
    <w:nsid w:val="4E293BC9"/>
    <w:multiLevelType w:val="hybridMultilevel"/>
    <w:tmpl w:val="9AA65070"/>
    <w:lvl w:ilvl="0" w:tplc="8928449C">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F855D1D"/>
    <w:multiLevelType w:val="hybridMultilevel"/>
    <w:tmpl w:val="81806E3E"/>
    <w:lvl w:ilvl="0" w:tplc="131EE610">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53A5399E"/>
    <w:multiLevelType w:val="hybridMultilevel"/>
    <w:tmpl w:val="2AF6AA32"/>
    <w:lvl w:ilvl="0" w:tplc="A4D6301E">
      <w:start w:val="1"/>
      <w:numFmt w:val="bullet"/>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EC48BC"/>
    <w:multiLevelType w:val="hybridMultilevel"/>
    <w:tmpl w:val="2B4A0332"/>
    <w:lvl w:ilvl="0" w:tplc="E47AA7D8">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562763BA"/>
    <w:multiLevelType w:val="hybridMultilevel"/>
    <w:tmpl w:val="4948E128"/>
    <w:lvl w:ilvl="0" w:tplc="0419000F">
      <w:start w:val="1"/>
      <w:numFmt w:val="decimal"/>
      <w:lvlText w:val="%1."/>
      <w:lvlJc w:val="left"/>
      <w:pPr>
        <w:tabs>
          <w:tab w:val="num" w:pos="928"/>
        </w:tabs>
        <w:ind w:left="928" w:hanging="360"/>
      </w:pPr>
      <w:rPr>
        <w:rFonts w:cs="Times New Roman"/>
      </w:rPr>
    </w:lvl>
    <w:lvl w:ilvl="1" w:tplc="04190019" w:tentative="1">
      <w:start w:val="1"/>
      <w:numFmt w:val="lowerLetter"/>
      <w:lvlText w:val="%2."/>
      <w:lvlJc w:val="left"/>
      <w:pPr>
        <w:tabs>
          <w:tab w:val="num" w:pos="1648"/>
        </w:tabs>
        <w:ind w:left="1648" w:hanging="360"/>
      </w:pPr>
      <w:rPr>
        <w:rFonts w:cs="Times New Roman"/>
      </w:rPr>
    </w:lvl>
    <w:lvl w:ilvl="2" w:tplc="0419001B" w:tentative="1">
      <w:start w:val="1"/>
      <w:numFmt w:val="lowerRoman"/>
      <w:lvlText w:val="%3."/>
      <w:lvlJc w:val="right"/>
      <w:pPr>
        <w:tabs>
          <w:tab w:val="num" w:pos="2368"/>
        </w:tabs>
        <w:ind w:left="2368" w:hanging="180"/>
      </w:pPr>
      <w:rPr>
        <w:rFonts w:cs="Times New Roman"/>
      </w:rPr>
    </w:lvl>
    <w:lvl w:ilvl="3" w:tplc="0419000F" w:tentative="1">
      <w:start w:val="1"/>
      <w:numFmt w:val="decimal"/>
      <w:lvlText w:val="%4."/>
      <w:lvlJc w:val="left"/>
      <w:pPr>
        <w:tabs>
          <w:tab w:val="num" w:pos="3088"/>
        </w:tabs>
        <w:ind w:left="3088" w:hanging="360"/>
      </w:pPr>
      <w:rPr>
        <w:rFonts w:cs="Times New Roman"/>
      </w:rPr>
    </w:lvl>
    <w:lvl w:ilvl="4" w:tplc="04190019" w:tentative="1">
      <w:start w:val="1"/>
      <w:numFmt w:val="lowerLetter"/>
      <w:lvlText w:val="%5."/>
      <w:lvlJc w:val="left"/>
      <w:pPr>
        <w:tabs>
          <w:tab w:val="num" w:pos="3808"/>
        </w:tabs>
        <w:ind w:left="3808" w:hanging="360"/>
      </w:pPr>
      <w:rPr>
        <w:rFonts w:cs="Times New Roman"/>
      </w:rPr>
    </w:lvl>
    <w:lvl w:ilvl="5" w:tplc="0419001B" w:tentative="1">
      <w:start w:val="1"/>
      <w:numFmt w:val="lowerRoman"/>
      <w:lvlText w:val="%6."/>
      <w:lvlJc w:val="right"/>
      <w:pPr>
        <w:tabs>
          <w:tab w:val="num" w:pos="4528"/>
        </w:tabs>
        <w:ind w:left="4528" w:hanging="180"/>
      </w:pPr>
      <w:rPr>
        <w:rFonts w:cs="Times New Roman"/>
      </w:rPr>
    </w:lvl>
    <w:lvl w:ilvl="6" w:tplc="0419000F" w:tentative="1">
      <w:start w:val="1"/>
      <w:numFmt w:val="decimal"/>
      <w:lvlText w:val="%7."/>
      <w:lvlJc w:val="left"/>
      <w:pPr>
        <w:tabs>
          <w:tab w:val="num" w:pos="5248"/>
        </w:tabs>
        <w:ind w:left="5248" w:hanging="360"/>
      </w:pPr>
      <w:rPr>
        <w:rFonts w:cs="Times New Roman"/>
      </w:rPr>
    </w:lvl>
    <w:lvl w:ilvl="7" w:tplc="04190019" w:tentative="1">
      <w:start w:val="1"/>
      <w:numFmt w:val="lowerLetter"/>
      <w:lvlText w:val="%8."/>
      <w:lvlJc w:val="left"/>
      <w:pPr>
        <w:tabs>
          <w:tab w:val="num" w:pos="5968"/>
        </w:tabs>
        <w:ind w:left="5968" w:hanging="360"/>
      </w:pPr>
      <w:rPr>
        <w:rFonts w:cs="Times New Roman"/>
      </w:rPr>
    </w:lvl>
    <w:lvl w:ilvl="8" w:tplc="0419001B" w:tentative="1">
      <w:start w:val="1"/>
      <w:numFmt w:val="lowerRoman"/>
      <w:lvlText w:val="%9."/>
      <w:lvlJc w:val="right"/>
      <w:pPr>
        <w:tabs>
          <w:tab w:val="num" w:pos="6688"/>
        </w:tabs>
        <w:ind w:left="6688" w:hanging="180"/>
      </w:pPr>
      <w:rPr>
        <w:rFonts w:cs="Times New Roman"/>
      </w:rPr>
    </w:lvl>
  </w:abstractNum>
  <w:abstractNum w:abstractNumId="25" w15:restartNumberingAfterBreak="0">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6" w15:restartNumberingAfterBreak="0">
    <w:nsid w:val="5CE05420"/>
    <w:multiLevelType w:val="multilevel"/>
    <w:tmpl w:val="3FB6BBF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7" w15:restartNumberingAfterBreak="0">
    <w:nsid w:val="62D9637B"/>
    <w:multiLevelType w:val="hybridMultilevel"/>
    <w:tmpl w:val="B9A44140"/>
    <w:lvl w:ilvl="0" w:tplc="D466D414">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0BE7D7B"/>
    <w:multiLevelType w:val="multilevel"/>
    <w:tmpl w:val="EC0AE9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17143E8"/>
    <w:multiLevelType w:val="hybridMultilevel"/>
    <w:tmpl w:val="5E0AFA2A"/>
    <w:lvl w:ilvl="0" w:tplc="A770F42C">
      <w:start w:val="1"/>
      <w:numFmt w:val="decimal"/>
      <w:lvlText w:val="%1."/>
      <w:lvlJc w:val="left"/>
      <w:pPr>
        <w:ind w:left="720" w:hanging="360"/>
      </w:pPr>
      <w:rPr>
        <w:rFonts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751A4778"/>
    <w:multiLevelType w:val="hybridMultilevel"/>
    <w:tmpl w:val="0B2A92EE"/>
    <w:lvl w:ilvl="0" w:tplc="6090C884">
      <w:start w:val="1"/>
      <w:numFmt w:val="decimal"/>
      <w:lvlText w:val="%1."/>
      <w:lvlJc w:val="left"/>
      <w:pPr>
        <w:ind w:left="5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C7E2380">
      <w:start w:val="1"/>
      <w:numFmt w:val="lowerLetter"/>
      <w:lvlText w:val="%2"/>
      <w:lvlJc w:val="left"/>
      <w:pPr>
        <w:ind w:left="13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35380EEA">
      <w:start w:val="1"/>
      <w:numFmt w:val="lowerRoman"/>
      <w:lvlText w:val="%3"/>
      <w:lvlJc w:val="left"/>
      <w:pPr>
        <w:ind w:left="20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903A8268">
      <w:start w:val="1"/>
      <w:numFmt w:val="decimal"/>
      <w:lvlText w:val="%4"/>
      <w:lvlJc w:val="left"/>
      <w:pPr>
        <w:ind w:left="28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78E784">
      <w:start w:val="1"/>
      <w:numFmt w:val="lowerLetter"/>
      <w:lvlText w:val="%5"/>
      <w:lvlJc w:val="left"/>
      <w:pPr>
        <w:ind w:left="35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389C15F6">
      <w:start w:val="1"/>
      <w:numFmt w:val="lowerRoman"/>
      <w:lvlText w:val="%6"/>
      <w:lvlJc w:val="left"/>
      <w:pPr>
        <w:ind w:left="42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B221190">
      <w:start w:val="1"/>
      <w:numFmt w:val="decimal"/>
      <w:lvlText w:val="%7"/>
      <w:lvlJc w:val="left"/>
      <w:pPr>
        <w:ind w:left="49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320DD28">
      <w:start w:val="1"/>
      <w:numFmt w:val="lowerLetter"/>
      <w:lvlText w:val="%8"/>
      <w:lvlJc w:val="left"/>
      <w:pPr>
        <w:ind w:left="56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9C3D0E">
      <w:start w:val="1"/>
      <w:numFmt w:val="lowerRoman"/>
      <w:lvlText w:val="%9"/>
      <w:lvlJc w:val="left"/>
      <w:pPr>
        <w:ind w:left="64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78A409F0"/>
    <w:multiLevelType w:val="hybridMultilevel"/>
    <w:tmpl w:val="1FDC9B86"/>
    <w:lvl w:ilvl="0" w:tplc="ABE63442">
      <w:start w:val="5"/>
      <w:numFmt w:val="decimal"/>
      <w:lvlText w:val="%1."/>
      <w:lvlJc w:val="left"/>
      <w:pPr>
        <w:ind w:left="720" w:hanging="360"/>
      </w:pPr>
      <w:rPr>
        <w:rFonts w:hint="default"/>
        <w:b w:val="0"/>
        <w:i/>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797C5D40"/>
    <w:multiLevelType w:val="multilevel"/>
    <w:tmpl w:val="698C8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7AEA2AB4"/>
    <w:multiLevelType w:val="multilevel"/>
    <w:tmpl w:val="13B8EB72"/>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7E567CC0"/>
    <w:multiLevelType w:val="hybridMultilevel"/>
    <w:tmpl w:val="AEB4CD9E"/>
    <w:lvl w:ilvl="0" w:tplc="6D56E16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1"/>
  </w:num>
  <w:num w:numId="2">
    <w:abstractNumId w:val="25"/>
  </w:num>
  <w:num w:numId="3">
    <w:abstractNumId w:val="0"/>
  </w:num>
  <w:num w:numId="4">
    <w:abstractNumId w:val="22"/>
  </w:num>
  <w:num w:numId="5">
    <w:abstractNumId w:val="2"/>
  </w:num>
  <w:num w:numId="6">
    <w:abstractNumId w:val="3"/>
  </w:num>
  <w:num w:numId="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0"/>
  </w:num>
  <w:num w:numId="10">
    <w:abstractNumId w:val="6"/>
  </w:num>
  <w:num w:numId="11">
    <w:abstractNumId w:val="5"/>
  </w:num>
  <w:num w:numId="12">
    <w:abstractNumId w:val="7"/>
  </w:num>
  <w:num w:numId="13">
    <w:abstractNumId w:val="19"/>
  </w:num>
  <w:num w:numId="14">
    <w:abstractNumId w:val="4"/>
  </w:num>
  <w:num w:numId="1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3"/>
  </w:num>
  <w:num w:numId="17">
    <w:abstractNumId w:val="11"/>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num>
  <w:num w:numId="21">
    <w:abstractNumId w:val="32"/>
  </w:num>
  <w:num w:numId="22">
    <w:abstractNumId w:val="14"/>
  </w:num>
  <w:num w:numId="23">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4"/>
  </w:num>
  <w:num w:numId="25">
    <w:abstractNumId w:val="17"/>
  </w:num>
  <w:num w:numId="26">
    <w:abstractNumId w:val="13"/>
  </w:num>
  <w:num w:numId="27">
    <w:abstractNumId w:val="30"/>
  </w:num>
  <w:num w:numId="28">
    <w:abstractNumId w:val="24"/>
  </w:num>
  <w:num w:numId="29">
    <w:abstractNumId w:val="16"/>
  </w:num>
  <w:num w:numId="30">
    <w:abstractNumId w:val="31"/>
  </w:num>
  <w:num w:numId="31">
    <w:abstractNumId w:val="27"/>
  </w:num>
  <w:num w:numId="32">
    <w:abstractNumId w:val="21"/>
  </w:num>
  <w:num w:numId="33">
    <w:abstractNumId w:val="18"/>
  </w:num>
  <w:num w:numId="34">
    <w:abstractNumId w:val="15"/>
  </w:num>
  <w:num w:numId="3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4638"/>
    <w:rsid w:val="00021D56"/>
    <w:rsid w:val="00090359"/>
    <w:rsid w:val="000D331D"/>
    <w:rsid w:val="000D4638"/>
    <w:rsid w:val="000E7B3D"/>
    <w:rsid w:val="000F4703"/>
    <w:rsid w:val="0013685D"/>
    <w:rsid w:val="00137456"/>
    <w:rsid w:val="00161E29"/>
    <w:rsid w:val="00186F3D"/>
    <w:rsid w:val="00196F15"/>
    <w:rsid w:val="001B1B73"/>
    <w:rsid w:val="001C7822"/>
    <w:rsid w:val="001D12D8"/>
    <w:rsid w:val="002400C9"/>
    <w:rsid w:val="00247CF7"/>
    <w:rsid w:val="00256302"/>
    <w:rsid w:val="00262F8C"/>
    <w:rsid w:val="002A1B57"/>
    <w:rsid w:val="00314C84"/>
    <w:rsid w:val="00333B2D"/>
    <w:rsid w:val="00360AD7"/>
    <w:rsid w:val="00361F3A"/>
    <w:rsid w:val="00364F8F"/>
    <w:rsid w:val="003A4DEF"/>
    <w:rsid w:val="003A6F57"/>
    <w:rsid w:val="003B64A3"/>
    <w:rsid w:val="003D29B2"/>
    <w:rsid w:val="00403818"/>
    <w:rsid w:val="004249AC"/>
    <w:rsid w:val="00440FF5"/>
    <w:rsid w:val="00451CC1"/>
    <w:rsid w:val="00495087"/>
    <w:rsid w:val="004A7D04"/>
    <w:rsid w:val="004C66AC"/>
    <w:rsid w:val="00586D04"/>
    <w:rsid w:val="005D41BA"/>
    <w:rsid w:val="005F3279"/>
    <w:rsid w:val="006242D5"/>
    <w:rsid w:val="00637E0C"/>
    <w:rsid w:val="006514C9"/>
    <w:rsid w:val="006B435D"/>
    <w:rsid w:val="006E42E8"/>
    <w:rsid w:val="006F09BF"/>
    <w:rsid w:val="007059EC"/>
    <w:rsid w:val="0074622B"/>
    <w:rsid w:val="00777772"/>
    <w:rsid w:val="007B2727"/>
    <w:rsid w:val="007C3EDD"/>
    <w:rsid w:val="008226B3"/>
    <w:rsid w:val="00841EE0"/>
    <w:rsid w:val="00850DF0"/>
    <w:rsid w:val="0091410B"/>
    <w:rsid w:val="00932D2A"/>
    <w:rsid w:val="009604A4"/>
    <w:rsid w:val="00961CB6"/>
    <w:rsid w:val="00970FAF"/>
    <w:rsid w:val="009A4D96"/>
    <w:rsid w:val="009B76E9"/>
    <w:rsid w:val="00A11C87"/>
    <w:rsid w:val="00A25FB2"/>
    <w:rsid w:val="00A60086"/>
    <w:rsid w:val="00A65CD1"/>
    <w:rsid w:val="00A80227"/>
    <w:rsid w:val="00A8771C"/>
    <w:rsid w:val="00B25AF4"/>
    <w:rsid w:val="00BA2D30"/>
    <w:rsid w:val="00BB736D"/>
    <w:rsid w:val="00BD7DB3"/>
    <w:rsid w:val="00BE3A24"/>
    <w:rsid w:val="00C30008"/>
    <w:rsid w:val="00C94CD9"/>
    <w:rsid w:val="00CA2406"/>
    <w:rsid w:val="00CD13EC"/>
    <w:rsid w:val="00CD3CE8"/>
    <w:rsid w:val="00CE0AB3"/>
    <w:rsid w:val="00D073A4"/>
    <w:rsid w:val="00D32C66"/>
    <w:rsid w:val="00D57553"/>
    <w:rsid w:val="00DA68C5"/>
    <w:rsid w:val="00DC79D8"/>
    <w:rsid w:val="00F070C2"/>
    <w:rsid w:val="00F2475D"/>
    <w:rsid w:val="00F265C7"/>
    <w:rsid w:val="00F33C64"/>
    <w:rsid w:val="00F800C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8AFE5D4-D88A-419B-899E-0F2FC62AEB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0D331D"/>
    <w:pPr>
      <w:keepNext/>
      <w:spacing w:after="0" w:line="240" w:lineRule="auto"/>
      <w:outlineLvl w:val="0"/>
    </w:pPr>
    <w:rPr>
      <w:rFonts w:ascii="Times New Roman" w:eastAsia="Times New Roman" w:hAnsi="Times New Roman" w:cs="Times New Roman"/>
      <w:sz w:val="28"/>
      <w:szCs w:val="24"/>
      <w:lang w:eastAsia="ru-RU"/>
    </w:rPr>
  </w:style>
  <w:style w:type="paragraph" w:styleId="2">
    <w:name w:val="heading 2"/>
    <w:basedOn w:val="a"/>
    <w:next w:val="a"/>
    <w:link w:val="20"/>
    <w:qFormat/>
    <w:rsid w:val="000D331D"/>
    <w:pPr>
      <w:keepNext/>
      <w:spacing w:after="0" w:line="240" w:lineRule="auto"/>
      <w:ind w:firstLine="720"/>
      <w:jc w:val="both"/>
      <w:outlineLvl w:val="1"/>
    </w:pPr>
    <w:rPr>
      <w:rFonts w:ascii="Times New Roman" w:eastAsia="Times New Roman" w:hAnsi="Times New Roman" w:cs="Times New Roman"/>
      <w:sz w:val="24"/>
      <w:szCs w:val="24"/>
      <w:u w:val="single"/>
      <w:lang w:eastAsia="ru-RU"/>
    </w:rPr>
  </w:style>
  <w:style w:type="paragraph" w:styleId="3">
    <w:name w:val="heading 3"/>
    <w:basedOn w:val="a"/>
    <w:next w:val="a"/>
    <w:link w:val="30"/>
    <w:qFormat/>
    <w:rsid w:val="000D331D"/>
    <w:pPr>
      <w:keepNext/>
      <w:spacing w:after="0" w:line="240" w:lineRule="auto"/>
      <w:jc w:val="center"/>
      <w:outlineLvl w:val="2"/>
    </w:pPr>
    <w:rPr>
      <w:rFonts w:ascii="Times New Roman" w:eastAsia="Times New Roman" w:hAnsi="Times New Roman" w:cs="Times New Roman"/>
      <w:b/>
      <w:bCs/>
      <w:sz w:val="28"/>
      <w:szCs w:val="24"/>
      <w:lang w:eastAsia="ru-RU"/>
    </w:rPr>
  </w:style>
  <w:style w:type="paragraph" w:styleId="4">
    <w:name w:val="heading 4"/>
    <w:basedOn w:val="a"/>
    <w:next w:val="a"/>
    <w:link w:val="40"/>
    <w:qFormat/>
    <w:rsid w:val="000D331D"/>
    <w:pPr>
      <w:keepNext/>
      <w:spacing w:after="0" w:line="240" w:lineRule="auto"/>
      <w:jc w:val="center"/>
      <w:outlineLvl w:val="3"/>
    </w:pPr>
    <w:rPr>
      <w:rFonts w:ascii="Times New Roman" w:eastAsia="Times New Roman" w:hAnsi="Times New Roman" w:cs="Times New Roman"/>
      <w:sz w:val="28"/>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0D331D"/>
    <w:rPr>
      <w:rFonts w:ascii="Times New Roman" w:eastAsia="Times New Roman" w:hAnsi="Times New Roman" w:cs="Times New Roman"/>
      <w:sz w:val="28"/>
      <w:szCs w:val="24"/>
      <w:lang w:eastAsia="ru-RU"/>
    </w:rPr>
  </w:style>
  <w:style w:type="character" w:customStyle="1" w:styleId="20">
    <w:name w:val="Заголовок 2 Знак"/>
    <w:basedOn w:val="a0"/>
    <w:link w:val="2"/>
    <w:rsid w:val="000D331D"/>
    <w:rPr>
      <w:rFonts w:ascii="Times New Roman" w:eastAsia="Times New Roman" w:hAnsi="Times New Roman" w:cs="Times New Roman"/>
      <w:sz w:val="24"/>
      <w:szCs w:val="24"/>
      <w:u w:val="single"/>
      <w:lang w:eastAsia="ru-RU"/>
    </w:rPr>
  </w:style>
  <w:style w:type="character" w:customStyle="1" w:styleId="30">
    <w:name w:val="Заголовок 3 Знак"/>
    <w:basedOn w:val="a0"/>
    <w:link w:val="3"/>
    <w:rsid w:val="000D331D"/>
    <w:rPr>
      <w:rFonts w:ascii="Times New Roman" w:eastAsia="Times New Roman" w:hAnsi="Times New Roman" w:cs="Times New Roman"/>
      <w:b/>
      <w:bCs/>
      <w:sz w:val="28"/>
      <w:szCs w:val="24"/>
      <w:lang w:eastAsia="ru-RU"/>
    </w:rPr>
  </w:style>
  <w:style w:type="character" w:customStyle="1" w:styleId="40">
    <w:name w:val="Заголовок 4 Знак"/>
    <w:basedOn w:val="a0"/>
    <w:link w:val="4"/>
    <w:rsid w:val="000D331D"/>
    <w:rPr>
      <w:rFonts w:ascii="Times New Roman" w:eastAsia="Times New Roman" w:hAnsi="Times New Roman" w:cs="Times New Roman"/>
      <w:sz w:val="28"/>
      <w:szCs w:val="24"/>
      <w:lang w:eastAsia="ru-RU"/>
    </w:rPr>
  </w:style>
  <w:style w:type="numbering" w:customStyle="1" w:styleId="11">
    <w:name w:val="Нет списка1"/>
    <w:next w:val="a2"/>
    <w:uiPriority w:val="99"/>
    <w:semiHidden/>
    <w:unhideWhenUsed/>
    <w:rsid w:val="000D331D"/>
  </w:style>
  <w:style w:type="paragraph" w:styleId="a3">
    <w:name w:val="Body Text Indent"/>
    <w:basedOn w:val="a"/>
    <w:link w:val="a4"/>
    <w:rsid w:val="000D331D"/>
    <w:pPr>
      <w:spacing w:after="0" w:line="240" w:lineRule="auto"/>
      <w:ind w:left="567"/>
    </w:pPr>
    <w:rPr>
      <w:rFonts w:ascii="Times New Roman" w:eastAsia="Times New Roman" w:hAnsi="Times New Roman" w:cs="Times New Roman"/>
      <w:sz w:val="24"/>
      <w:szCs w:val="20"/>
      <w:lang w:eastAsia="ru-RU"/>
    </w:rPr>
  </w:style>
  <w:style w:type="character" w:customStyle="1" w:styleId="a4">
    <w:name w:val="Основной текст с отступом Знак"/>
    <w:basedOn w:val="a0"/>
    <w:link w:val="a3"/>
    <w:rsid w:val="000D331D"/>
    <w:rPr>
      <w:rFonts w:ascii="Times New Roman" w:eastAsia="Times New Roman" w:hAnsi="Times New Roman" w:cs="Times New Roman"/>
      <w:sz w:val="24"/>
      <w:szCs w:val="20"/>
      <w:lang w:eastAsia="ru-RU"/>
    </w:rPr>
  </w:style>
  <w:style w:type="paragraph" w:styleId="a5">
    <w:name w:val="Body Text"/>
    <w:basedOn w:val="a"/>
    <w:link w:val="a6"/>
    <w:rsid w:val="000D331D"/>
    <w:pPr>
      <w:spacing w:after="0" w:line="240" w:lineRule="auto"/>
    </w:pPr>
    <w:rPr>
      <w:rFonts w:ascii="Times New Roman" w:eastAsia="Times New Roman" w:hAnsi="Times New Roman" w:cs="Times New Roman"/>
      <w:sz w:val="28"/>
      <w:szCs w:val="24"/>
      <w:lang w:eastAsia="ru-RU"/>
    </w:rPr>
  </w:style>
  <w:style w:type="character" w:customStyle="1" w:styleId="a6">
    <w:name w:val="Основной текст Знак"/>
    <w:basedOn w:val="a0"/>
    <w:link w:val="a5"/>
    <w:rsid w:val="000D331D"/>
    <w:rPr>
      <w:rFonts w:ascii="Times New Roman" w:eastAsia="Times New Roman" w:hAnsi="Times New Roman" w:cs="Times New Roman"/>
      <w:sz w:val="28"/>
      <w:szCs w:val="24"/>
      <w:lang w:eastAsia="ru-RU"/>
    </w:rPr>
  </w:style>
  <w:style w:type="paragraph" w:styleId="21">
    <w:name w:val="Body Text 2"/>
    <w:basedOn w:val="a"/>
    <w:link w:val="22"/>
    <w:uiPriority w:val="99"/>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22">
    <w:name w:val="Основной текст 2 Знак"/>
    <w:basedOn w:val="a0"/>
    <w:link w:val="21"/>
    <w:uiPriority w:val="99"/>
    <w:rsid w:val="000D331D"/>
    <w:rPr>
      <w:rFonts w:ascii="Times New Roman" w:eastAsia="Times New Roman" w:hAnsi="Times New Roman" w:cs="Times New Roman"/>
      <w:b/>
      <w:bCs/>
      <w:sz w:val="28"/>
      <w:szCs w:val="24"/>
      <w:lang w:eastAsia="ru-RU"/>
    </w:rPr>
  </w:style>
  <w:style w:type="paragraph" w:styleId="a7">
    <w:name w:val="Title"/>
    <w:basedOn w:val="a"/>
    <w:link w:val="a8"/>
    <w:qFormat/>
    <w:rsid w:val="000D331D"/>
    <w:pPr>
      <w:spacing w:after="0" w:line="240" w:lineRule="auto"/>
      <w:jc w:val="center"/>
    </w:pPr>
    <w:rPr>
      <w:rFonts w:ascii="Times New Roman" w:eastAsia="Times New Roman" w:hAnsi="Times New Roman" w:cs="Times New Roman"/>
      <w:b/>
      <w:bCs/>
      <w:sz w:val="28"/>
      <w:szCs w:val="24"/>
      <w:lang w:eastAsia="ru-RU"/>
    </w:rPr>
  </w:style>
  <w:style w:type="character" w:customStyle="1" w:styleId="a8">
    <w:name w:val="Заголовок Знак"/>
    <w:basedOn w:val="a0"/>
    <w:link w:val="a7"/>
    <w:rsid w:val="000D331D"/>
    <w:rPr>
      <w:rFonts w:ascii="Times New Roman" w:eastAsia="Times New Roman" w:hAnsi="Times New Roman" w:cs="Times New Roman"/>
      <w:b/>
      <w:bCs/>
      <w:sz w:val="28"/>
      <w:szCs w:val="24"/>
      <w:lang w:eastAsia="ru-RU"/>
    </w:rPr>
  </w:style>
  <w:style w:type="paragraph" w:styleId="31">
    <w:name w:val="Body Text Indent 3"/>
    <w:basedOn w:val="a"/>
    <w:link w:val="32"/>
    <w:rsid w:val="000D331D"/>
    <w:pPr>
      <w:spacing w:after="0" w:line="240" w:lineRule="auto"/>
      <w:ind w:firstLine="900"/>
      <w:jc w:val="both"/>
    </w:pPr>
    <w:rPr>
      <w:rFonts w:ascii="Times New Roman" w:eastAsia="Times New Roman" w:hAnsi="Times New Roman" w:cs="Times New Roman"/>
      <w:sz w:val="28"/>
      <w:szCs w:val="24"/>
      <w:lang w:eastAsia="ru-RU"/>
    </w:rPr>
  </w:style>
  <w:style w:type="character" w:customStyle="1" w:styleId="32">
    <w:name w:val="Основной текст с отступом 3 Знак"/>
    <w:basedOn w:val="a0"/>
    <w:link w:val="31"/>
    <w:rsid w:val="000D331D"/>
    <w:rPr>
      <w:rFonts w:ascii="Times New Roman" w:eastAsia="Times New Roman" w:hAnsi="Times New Roman" w:cs="Times New Roman"/>
      <w:sz w:val="28"/>
      <w:szCs w:val="24"/>
      <w:lang w:eastAsia="ru-RU"/>
    </w:rPr>
  </w:style>
  <w:style w:type="paragraph" w:styleId="23">
    <w:name w:val="Body Text Indent 2"/>
    <w:basedOn w:val="a"/>
    <w:link w:val="24"/>
    <w:uiPriority w:val="99"/>
    <w:unhideWhenUsed/>
    <w:rsid w:val="000D331D"/>
    <w:pPr>
      <w:spacing w:after="120" w:line="480" w:lineRule="auto"/>
      <w:ind w:left="283"/>
    </w:pPr>
    <w:rPr>
      <w:rFonts w:ascii="Times New Roman" w:eastAsia="Times New Roman" w:hAnsi="Times New Roman" w:cs="Times New Roman"/>
      <w:sz w:val="24"/>
      <w:szCs w:val="24"/>
      <w:lang w:eastAsia="ru-RU"/>
    </w:rPr>
  </w:style>
  <w:style w:type="character" w:customStyle="1" w:styleId="24">
    <w:name w:val="Основной текст с отступом 2 Знак"/>
    <w:basedOn w:val="a0"/>
    <w:link w:val="23"/>
    <w:uiPriority w:val="99"/>
    <w:rsid w:val="000D331D"/>
    <w:rPr>
      <w:rFonts w:ascii="Times New Roman" w:eastAsia="Times New Roman" w:hAnsi="Times New Roman" w:cs="Times New Roman"/>
      <w:sz w:val="24"/>
      <w:szCs w:val="24"/>
      <w:lang w:eastAsia="ru-RU"/>
    </w:rPr>
  </w:style>
  <w:style w:type="paragraph" w:styleId="a9">
    <w:name w:val="List Paragraph"/>
    <w:basedOn w:val="a"/>
    <w:link w:val="aa"/>
    <w:uiPriority w:val="34"/>
    <w:qFormat/>
    <w:rsid w:val="000D331D"/>
    <w:pPr>
      <w:ind w:left="720"/>
      <w:contextualSpacing/>
    </w:pPr>
    <w:rPr>
      <w:rFonts w:ascii="Calibri" w:eastAsia="Times New Roman" w:hAnsi="Calibri" w:cs="Times New Roman"/>
      <w:lang w:eastAsia="ru-RU"/>
    </w:rPr>
  </w:style>
  <w:style w:type="table" w:styleId="ab">
    <w:name w:val="Table Grid"/>
    <w:basedOn w:val="a1"/>
    <w:uiPriority w:val="59"/>
    <w:rsid w:val="000D331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Balloon Text"/>
    <w:basedOn w:val="a"/>
    <w:link w:val="ad"/>
    <w:uiPriority w:val="99"/>
    <w:semiHidden/>
    <w:unhideWhenUsed/>
    <w:rsid w:val="000D331D"/>
    <w:pPr>
      <w:spacing w:after="0" w:line="240" w:lineRule="auto"/>
    </w:pPr>
    <w:rPr>
      <w:rFonts w:ascii="Tahoma" w:eastAsia="Times New Roman" w:hAnsi="Tahoma" w:cs="Times New Roman"/>
      <w:sz w:val="16"/>
      <w:szCs w:val="16"/>
      <w:lang w:eastAsia="ru-RU"/>
    </w:rPr>
  </w:style>
  <w:style w:type="character" w:customStyle="1" w:styleId="ad">
    <w:name w:val="Текст выноски Знак"/>
    <w:basedOn w:val="a0"/>
    <w:link w:val="ac"/>
    <w:uiPriority w:val="99"/>
    <w:semiHidden/>
    <w:rsid w:val="000D331D"/>
    <w:rPr>
      <w:rFonts w:ascii="Tahoma" w:eastAsia="Times New Roman" w:hAnsi="Tahoma" w:cs="Times New Roman"/>
      <w:sz w:val="16"/>
      <w:szCs w:val="16"/>
      <w:lang w:eastAsia="ru-RU"/>
    </w:rPr>
  </w:style>
  <w:style w:type="paragraph" w:styleId="ae">
    <w:name w:val="No Spacing"/>
    <w:qFormat/>
    <w:rsid w:val="000D331D"/>
    <w:pPr>
      <w:spacing w:after="0" w:line="240" w:lineRule="auto"/>
    </w:pPr>
    <w:rPr>
      <w:rFonts w:ascii="Calibri" w:eastAsia="Times New Roman" w:hAnsi="Calibri" w:cs="Times New Roman"/>
      <w:lang w:eastAsia="ru-RU"/>
    </w:rPr>
  </w:style>
  <w:style w:type="character" w:styleId="af">
    <w:name w:val="Hyperlink"/>
    <w:uiPriority w:val="99"/>
    <w:unhideWhenUsed/>
    <w:rsid w:val="000D331D"/>
    <w:rPr>
      <w:color w:val="0000FF"/>
      <w:u w:val="single"/>
    </w:rPr>
  </w:style>
  <w:style w:type="paragraph" w:styleId="af0">
    <w:name w:val="Normal (Web)"/>
    <w:basedOn w:val="a"/>
    <w:uiPriority w:val="99"/>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0D331D"/>
  </w:style>
  <w:style w:type="character" w:customStyle="1" w:styleId="spelle">
    <w:name w:val="spelle"/>
    <w:basedOn w:val="a0"/>
    <w:rsid w:val="000D331D"/>
  </w:style>
  <w:style w:type="character" w:customStyle="1" w:styleId="grame">
    <w:name w:val="grame"/>
    <w:basedOn w:val="a0"/>
    <w:rsid w:val="000D331D"/>
  </w:style>
  <w:style w:type="character" w:styleId="af1">
    <w:name w:val="Strong"/>
    <w:uiPriority w:val="99"/>
    <w:qFormat/>
    <w:rsid w:val="000D331D"/>
    <w:rPr>
      <w:b/>
      <w:bCs/>
    </w:rPr>
  </w:style>
  <w:style w:type="paragraph" w:customStyle="1" w:styleId="12">
    <w:name w:val="Знак1 Знак Знак Знак Знак Знак Знак Знак Знак Знак"/>
    <w:basedOn w:val="a"/>
    <w:rsid w:val="000D331D"/>
    <w:pPr>
      <w:spacing w:after="160" w:line="240" w:lineRule="exact"/>
    </w:pPr>
    <w:rPr>
      <w:rFonts w:ascii="Verdana" w:eastAsia="Times New Roman" w:hAnsi="Verdana" w:cs="Times New Roman"/>
      <w:sz w:val="20"/>
      <w:szCs w:val="20"/>
      <w:lang w:val="en-US"/>
    </w:rPr>
  </w:style>
  <w:style w:type="paragraph" w:customStyle="1" w:styleId="13">
    <w:name w:val="Обычный1"/>
    <w:rsid w:val="000D331D"/>
    <w:pPr>
      <w:widowControl w:val="0"/>
      <w:spacing w:after="0" w:line="360" w:lineRule="auto"/>
      <w:ind w:left="40" w:firstLine="240"/>
      <w:jc w:val="both"/>
    </w:pPr>
    <w:rPr>
      <w:rFonts w:ascii="Times New Roman" w:eastAsia="Times New Roman" w:hAnsi="Times New Roman" w:cs="Times New Roman"/>
      <w:snapToGrid w:val="0"/>
      <w:sz w:val="24"/>
      <w:szCs w:val="20"/>
      <w:lang w:eastAsia="ru-RU"/>
    </w:rPr>
  </w:style>
  <w:style w:type="paragraph" w:styleId="af2">
    <w:name w:val="header"/>
    <w:basedOn w:val="a"/>
    <w:link w:val="af3"/>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3">
    <w:name w:val="Верхний колонтитул Знак"/>
    <w:basedOn w:val="a0"/>
    <w:link w:val="af2"/>
    <w:uiPriority w:val="99"/>
    <w:rsid w:val="000D331D"/>
    <w:rPr>
      <w:rFonts w:ascii="Times New Roman" w:eastAsia="Times New Roman" w:hAnsi="Times New Roman" w:cs="Times New Roman"/>
      <w:sz w:val="24"/>
      <w:szCs w:val="24"/>
      <w:lang w:eastAsia="ru-RU"/>
    </w:rPr>
  </w:style>
  <w:style w:type="paragraph" w:styleId="af4">
    <w:name w:val="footer"/>
    <w:basedOn w:val="a"/>
    <w:link w:val="af5"/>
    <w:uiPriority w:val="99"/>
    <w:unhideWhenUsed/>
    <w:rsid w:val="000D331D"/>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5">
    <w:name w:val="Нижний колонтитул Знак"/>
    <w:basedOn w:val="a0"/>
    <w:link w:val="af4"/>
    <w:uiPriority w:val="99"/>
    <w:rsid w:val="000D331D"/>
    <w:rPr>
      <w:rFonts w:ascii="Times New Roman" w:eastAsia="Times New Roman" w:hAnsi="Times New Roman" w:cs="Times New Roman"/>
      <w:sz w:val="24"/>
      <w:szCs w:val="24"/>
      <w:lang w:eastAsia="ru-RU"/>
    </w:rPr>
  </w:style>
  <w:style w:type="table" w:customStyle="1" w:styleId="14">
    <w:name w:val="Сетка таблицы1"/>
    <w:basedOn w:val="a1"/>
    <w:next w:val="ab"/>
    <w:uiPriority w:val="59"/>
    <w:rsid w:val="000D331D"/>
    <w:pPr>
      <w:spacing w:after="0" w:line="240" w:lineRule="auto"/>
    </w:pPr>
    <w:rPr>
      <w:rFonts w:ascii="Cambria" w:eastAsia="Times New Roman" w:hAnsi="Cambria" w:cs="Times New Roman"/>
      <w:lang w:val="en-US" w:bidi="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a">
    <w:name w:val="Абзац списка Знак"/>
    <w:link w:val="a9"/>
    <w:uiPriority w:val="34"/>
    <w:rsid w:val="000D331D"/>
    <w:rPr>
      <w:rFonts w:ascii="Calibri" w:eastAsia="Times New Roman" w:hAnsi="Calibri" w:cs="Times New Roman"/>
      <w:lang w:eastAsia="ru-RU"/>
    </w:rPr>
  </w:style>
  <w:style w:type="character" w:customStyle="1" w:styleId="style1">
    <w:name w:val="style1"/>
    <w:basedOn w:val="a0"/>
    <w:rsid w:val="000D331D"/>
  </w:style>
  <w:style w:type="paragraph" w:customStyle="1" w:styleId="af6">
    <w:name w:val="Знак Знак Знак Знак"/>
    <w:basedOn w:val="a"/>
    <w:rsid w:val="000D331D"/>
    <w:pPr>
      <w:spacing w:after="160" w:line="240" w:lineRule="exact"/>
    </w:pPr>
    <w:rPr>
      <w:rFonts w:ascii="Verdana" w:eastAsia="Times New Roman" w:hAnsi="Verdana" w:cs="Times New Roman"/>
      <w:sz w:val="20"/>
      <w:szCs w:val="20"/>
      <w:lang w:val="en-US"/>
    </w:rPr>
  </w:style>
  <w:style w:type="character" w:customStyle="1" w:styleId="blk">
    <w:name w:val="blk"/>
    <w:basedOn w:val="a0"/>
    <w:rsid w:val="000D331D"/>
  </w:style>
  <w:style w:type="character" w:styleId="af7">
    <w:name w:val="Emphasis"/>
    <w:uiPriority w:val="20"/>
    <w:qFormat/>
    <w:rsid w:val="000D331D"/>
    <w:rPr>
      <w:i/>
      <w:iCs/>
    </w:rPr>
  </w:style>
  <w:style w:type="paragraph" w:customStyle="1" w:styleId="15">
    <w:name w:val="Абзац списка1"/>
    <w:basedOn w:val="a"/>
    <w:rsid w:val="000D331D"/>
    <w:pPr>
      <w:spacing w:after="0" w:line="240" w:lineRule="auto"/>
      <w:ind w:left="720"/>
      <w:contextualSpacing/>
    </w:pPr>
    <w:rPr>
      <w:rFonts w:ascii="Times New Roman" w:eastAsia="Calibri" w:hAnsi="Times New Roman" w:cs="Times New Roman"/>
      <w:sz w:val="24"/>
      <w:szCs w:val="24"/>
      <w:lang w:eastAsia="ru-RU"/>
    </w:rPr>
  </w:style>
  <w:style w:type="paragraph" w:customStyle="1" w:styleId="p1">
    <w:name w:val="p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4">
    <w:name w:val="s4"/>
    <w:basedOn w:val="a0"/>
    <w:rsid w:val="000D331D"/>
  </w:style>
  <w:style w:type="paragraph" w:customStyle="1" w:styleId="p42">
    <w:name w:val="p4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6">
    <w:name w:val="s6"/>
    <w:basedOn w:val="a0"/>
    <w:rsid w:val="000D331D"/>
  </w:style>
  <w:style w:type="character" w:customStyle="1" w:styleId="s2">
    <w:name w:val="s2"/>
    <w:basedOn w:val="a0"/>
    <w:rsid w:val="000D331D"/>
  </w:style>
  <w:style w:type="paragraph" w:customStyle="1" w:styleId="p12">
    <w:name w:val="p1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
    <w:name w:val="p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11">
    <w:name w:val="p11"/>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43">
    <w:name w:val="p43"/>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9">
    <w:name w:val="p9"/>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6">
    <w:name w:val="s16"/>
    <w:basedOn w:val="a0"/>
    <w:rsid w:val="000D331D"/>
  </w:style>
  <w:style w:type="character" w:customStyle="1" w:styleId="s8">
    <w:name w:val="s8"/>
    <w:basedOn w:val="a0"/>
    <w:rsid w:val="000D331D"/>
  </w:style>
  <w:style w:type="paragraph" w:customStyle="1" w:styleId="p44">
    <w:name w:val="p44"/>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0D331D"/>
  </w:style>
  <w:style w:type="paragraph" w:customStyle="1" w:styleId="p20">
    <w:name w:val="p20"/>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38">
    <w:name w:val="p38"/>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9">
    <w:name w:val="s9"/>
    <w:basedOn w:val="a0"/>
    <w:rsid w:val="000D331D"/>
  </w:style>
  <w:style w:type="character" w:customStyle="1" w:styleId="w">
    <w:name w:val="w"/>
    <w:basedOn w:val="a0"/>
    <w:rsid w:val="000D331D"/>
  </w:style>
  <w:style w:type="paragraph" w:customStyle="1" w:styleId="western">
    <w:name w:val="western"/>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7">
    <w:name w:val="p7"/>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22">
    <w:name w:val="p22"/>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7">
    <w:name w:val="s7"/>
    <w:basedOn w:val="a0"/>
    <w:rsid w:val="000D331D"/>
  </w:style>
  <w:style w:type="character" w:customStyle="1" w:styleId="submenu-table">
    <w:name w:val="submenu-table"/>
    <w:rsid w:val="000D331D"/>
  </w:style>
  <w:style w:type="paragraph" w:customStyle="1" w:styleId="msonormalcxspmiddle">
    <w:name w:val="msonormalcxspmiddle"/>
    <w:basedOn w:val="a"/>
    <w:rsid w:val="000D331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6">
    <w:name w:val="Без интервала1"/>
    <w:rsid w:val="000D331D"/>
    <w:pPr>
      <w:spacing w:after="0" w:line="240" w:lineRule="auto"/>
    </w:pPr>
    <w:rPr>
      <w:rFonts w:ascii="Calibri" w:eastAsia="Calibri" w:hAnsi="Calibri" w:cs="Times New Roman"/>
      <w:lang w:eastAsia="ru-RU"/>
    </w:rPr>
  </w:style>
  <w:style w:type="paragraph" w:customStyle="1" w:styleId="25">
    <w:name w:val="Без интервала2"/>
    <w:rsid w:val="000D331D"/>
    <w:pPr>
      <w:spacing w:after="0" w:line="240" w:lineRule="auto"/>
    </w:pPr>
    <w:rPr>
      <w:rFonts w:ascii="Calibri" w:eastAsia="Calibri" w:hAnsi="Calibri" w:cs="Times New Roman"/>
      <w:lang w:eastAsia="ru-RU"/>
    </w:rPr>
  </w:style>
  <w:style w:type="character" w:styleId="af8">
    <w:name w:val="FollowedHyperlink"/>
    <w:basedOn w:val="a0"/>
    <w:uiPriority w:val="99"/>
    <w:semiHidden/>
    <w:unhideWhenUsed/>
    <w:rsid w:val="003D29B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640514">
      <w:bodyDiv w:val="1"/>
      <w:marLeft w:val="0"/>
      <w:marRight w:val="0"/>
      <w:marTop w:val="0"/>
      <w:marBottom w:val="0"/>
      <w:divBdr>
        <w:top w:val="none" w:sz="0" w:space="0" w:color="auto"/>
        <w:left w:val="none" w:sz="0" w:space="0" w:color="auto"/>
        <w:bottom w:val="none" w:sz="0" w:space="0" w:color="auto"/>
        <w:right w:val="none" w:sz="0" w:space="0" w:color="auto"/>
      </w:divBdr>
      <w:divsChild>
        <w:div w:id="2102143079">
          <w:marLeft w:val="0"/>
          <w:marRight w:val="0"/>
          <w:marTop w:val="0"/>
          <w:marBottom w:val="0"/>
          <w:divBdr>
            <w:top w:val="none" w:sz="0" w:space="0" w:color="auto"/>
            <w:left w:val="none" w:sz="0" w:space="0" w:color="auto"/>
            <w:bottom w:val="none" w:sz="0" w:space="0" w:color="auto"/>
            <w:right w:val="none" w:sz="0" w:space="0" w:color="auto"/>
          </w:divBdr>
        </w:div>
      </w:divsChild>
    </w:div>
    <w:div w:id="541327921">
      <w:bodyDiv w:val="1"/>
      <w:marLeft w:val="0"/>
      <w:marRight w:val="0"/>
      <w:marTop w:val="0"/>
      <w:marBottom w:val="0"/>
      <w:divBdr>
        <w:top w:val="none" w:sz="0" w:space="0" w:color="auto"/>
        <w:left w:val="none" w:sz="0" w:space="0" w:color="auto"/>
        <w:bottom w:val="none" w:sz="0" w:space="0" w:color="auto"/>
        <w:right w:val="none" w:sz="0" w:space="0" w:color="auto"/>
      </w:divBdr>
      <w:divsChild>
        <w:div w:id="1759516548">
          <w:marLeft w:val="0"/>
          <w:marRight w:val="0"/>
          <w:marTop w:val="0"/>
          <w:marBottom w:val="0"/>
          <w:divBdr>
            <w:top w:val="none" w:sz="0" w:space="0" w:color="auto"/>
            <w:left w:val="none" w:sz="0" w:space="0" w:color="auto"/>
            <w:bottom w:val="none" w:sz="0" w:space="0" w:color="auto"/>
            <w:right w:val="none" w:sz="0" w:space="0" w:color="auto"/>
          </w:divBdr>
        </w:div>
      </w:divsChild>
    </w:div>
    <w:div w:id="763305070">
      <w:bodyDiv w:val="1"/>
      <w:marLeft w:val="0"/>
      <w:marRight w:val="0"/>
      <w:marTop w:val="0"/>
      <w:marBottom w:val="0"/>
      <w:divBdr>
        <w:top w:val="none" w:sz="0" w:space="0" w:color="auto"/>
        <w:left w:val="none" w:sz="0" w:space="0" w:color="auto"/>
        <w:bottom w:val="none" w:sz="0" w:space="0" w:color="auto"/>
        <w:right w:val="none" w:sz="0" w:space="0" w:color="auto"/>
      </w:divBdr>
      <w:divsChild>
        <w:div w:id="16580709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moodle.mininuniver.ru/mod/lesson/view.php?id=97981" TargetMode="External"/><Relationship Id="rId21" Type="http://schemas.openxmlformats.org/officeDocument/2006/relationships/hyperlink" Target="http://rulers.narod.ru/" TargetMode="External"/><Relationship Id="rId42" Type="http://schemas.openxmlformats.org/officeDocument/2006/relationships/hyperlink" Target="http://biblioclub.ru/index.php?page=book&amp;id=69158" TargetMode="External"/><Relationship Id="rId47" Type="http://schemas.openxmlformats.org/officeDocument/2006/relationships/hyperlink" Target="http://www.edu.ru" TargetMode="External"/><Relationship Id="rId63" Type="http://schemas.openxmlformats.org/officeDocument/2006/relationships/hyperlink" Target="http://biblioclub.ru/index.php?page=book&amp;id=429708" TargetMode="External"/><Relationship Id="rId68" Type="http://schemas.openxmlformats.org/officeDocument/2006/relationships/hyperlink" Target="http://www.mchs.gov.ru/" TargetMode="External"/><Relationship Id="rId84" Type="http://schemas.openxmlformats.org/officeDocument/2006/relationships/hyperlink" Target="http://www.mchs.gov.ru/" TargetMode="External"/><Relationship Id="rId89" Type="http://schemas.openxmlformats.org/officeDocument/2006/relationships/hyperlink" Target="http://www.ebiblioteka.ru" TargetMode="External"/><Relationship Id="rId7" Type="http://schemas.openxmlformats.org/officeDocument/2006/relationships/image" Target="media/image1.jpeg"/><Relationship Id="rId71" Type="http://schemas.openxmlformats.org/officeDocument/2006/relationships/hyperlink" Target="http://www.biblioclub.ru" TargetMode="External"/><Relationship Id="rId92" Type="http://schemas.openxmlformats.org/officeDocument/2006/relationships/hyperlink" Target="http://biblioclub.ru/index.php?page=book&amp;id=362771" TargetMode="External"/><Relationship Id="rId2" Type="http://schemas.openxmlformats.org/officeDocument/2006/relationships/styles" Target="styles.xml"/><Relationship Id="rId16" Type="http://schemas.openxmlformats.org/officeDocument/2006/relationships/hyperlink" Target="http://rikonti-khalsivar.narod.ru/" TargetMode="External"/><Relationship Id="rId29" Type="http://schemas.openxmlformats.org/officeDocument/2006/relationships/hyperlink" Target="https://biblio-online.ru/bcode/407697" TargetMode="External"/><Relationship Id="rId11" Type="http://schemas.openxmlformats.org/officeDocument/2006/relationships/hyperlink" Target="http://www.biblioclub.ru" TargetMode="External"/><Relationship Id="rId24" Type="http://schemas.openxmlformats.org/officeDocument/2006/relationships/hyperlink" Target="http://www.libelli.ru/library/tema/scient.htm" TargetMode="External"/><Relationship Id="rId32" Type="http://schemas.openxmlformats.org/officeDocument/2006/relationships/hyperlink" Target="https://biblio-online.ru/bcode/395179" TargetMode="External"/><Relationship Id="rId37" Type="http://schemas.openxmlformats.org/officeDocument/2006/relationships/hyperlink" Target="http://ecsocman.hse.ru/" TargetMode="External"/><Relationship Id="rId40" Type="http://schemas.openxmlformats.org/officeDocument/2006/relationships/hyperlink" Target="http://biblioclub.ru/index.php?page=book&amp;id=363677" TargetMode="External"/><Relationship Id="rId45" Type="http://schemas.openxmlformats.org/officeDocument/2006/relationships/hyperlink" Target="http://www.slovari.ru" TargetMode="External"/><Relationship Id="rId53" Type="http://schemas.openxmlformats.org/officeDocument/2006/relationships/hyperlink" Target="http://biblioclub.ru/index.php?page=book&amp;id=257983" TargetMode="External"/><Relationship Id="rId58" Type="http://schemas.openxmlformats.org/officeDocument/2006/relationships/hyperlink" Target="http://biblioclub.ru/index.php?page=book&amp;id=375807" TargetMode="External"/><Relationship Id="rId66" Type="http://schemas.openxmlformats.org/officeDocument/2006/relationships/hyperlink" Target="http://biblioclub.ru/index.php?page=book&amp;id=57585" TargetMode="External"/><Relationship Id="rId74" Type="http://schemas.openxmlformats.org/officeDocument/2006/relationships/hyperlink" Target="http://biblioclub.ru/index.php?page=book&amp;id=362685" TargetMode="External"/><Relationship Id="rId79" Type="http://schemas.openxmlformats.org/officeDocument/2006/relationships/hyperlink" Target="http://biblioclub.ru/index.php?page=book&amp;id=57603" TargetMode="External"/><Relationship Id="rId87" Type="http://schemas.openxmlformats.org/officeDocument/2006/relationships/hyperlink" Target="http://www.biblioclub.ru" TargetMode="External"/><Relationship Id="rId102" Type="http://schemas.openxmlformats.org/officeDocument/2006/relationships/hyperlink" Target="http://clck.yandex.ru/redir/dv/*data=url%3Dhttp%253A%252F%252Fdic.academic.ru%26ts%3D1462478226%26uid%3D333097591459425910&amp;sign=a64beb52712aa5f72a432f92d09052b1&amp;keyno=1" TargetMode="External"/><Relationship Id="rId5" Type="http://schemas.openxmlformats.org/officeDocument/2006/relationships/footnotes" Target="footnotes.xml"/><Relationship Id="rId61" Type="http://schemas.openxmlformats.org/officeDocument/2006/relationships/hyperlink" Target="http://biblioclub.ru/index.php?page=book&amp;id=271483" TargetMode="External"/><Relationship Id="rId82" Type="http://schemas.openxmlformats.org/officeDocument/2006/relationships/hyperlink" Target="http://biblioclub.ru/index.php?page=book&amp;id=362688" TargetMode="External"/><Relationship Id="rId90" Type="http://schemas.openxmlformats.org/officeDocument/2006/relationships/hyperlink" Target="http://biblioclub.ru/index.php?page=book&amp;id=362774" TargetMode="External"/><Relationship Id="rId95" Type="http://schemas.openxmlformats.org/officeDocument/2006/relationships/hyperlink" Target="http://biblioclub.ru/index.php?page=book&amp;id=274682" TargetMode="External"/><Relationship Id="rId19" Type="http://schemas.openxmlformats.org/officeDocument/2006/relationships/hyperlink" Target="http://historyevent.ru/" TargetMode="External"/><Relationship Id="rId14" Type="http://schemas.openxmlformats.org/officeDocument/2006/relationships/hyperlink" Target="http://www.edu.ru" TargetMode="External"/><Relationship Id="rId22" Type="http://schemas.openxmlformats.org/officeDocument/2006/relationships/hyperlink" Target="http://www.hist.msu.ru/ER/Etext/index.html" TargetMode="External"/><Relationship Id="rId27" Type="http://schemas.openxmlformats.org/officeDocument/2006/relationships/hyperlink" Target="https://e.lanbook.com/book/90181" TargetMode="External"/><Relationship Id="rId30" Type="http://schemas.openxmlformats.org/officeDocument/2006/relationships/hyperlink" Target="https://biblio-online.ru/bcode/388460" TargetMode="External"/><Relationship Id="rId35" Type="http://schemas.openxmlformats.org/officeDocument/2006/relationships/hyperlink" Target="http://www.elibrary.ru" TargetMode="External"/><Relationship Id="rId43" Type="http://schemas.openxmlformats.org/officeDocument/2006/relationships/hyperlink" Target="http://biblioclub.ru/index.php?page=book&amp;id=69097" TargetMode="External"/><Relationship Id="rId48" Type="http://schemas.openxmlformats.org/officeDocument/2006/relationships/hyperlink" Target="http://biblioclub.ru/index.php?page=book&amp;id=485484" TargetMode="External"/><Relationship Id="rId56" Type="http://schemas.openxmlformats.org/officeDocument/2006/relationships/hyperlink" Target="http://www.edu.ru" TargetMode="External"/><Relationship Id="rId64" Type="http://schemas.openxmlformats.org/officeDocument/2006/relationships/hyperlink" Target="http://biblioclub.ru/index.php?page=book&amp;id=208696" TargetMode="External"/><Relationship Id="rId69" Type="http://schemas.openxmlformats.org/officeDocument/2006/relationships/hyperlink" Target="http://www.culture.mchs.gov.ru/" TargetMode="External"/><Relationship Id="rId77" Type="http://schemas.openxmlformats.org/officeDocument/2006/relationships/hyperlink" Target="http://biblioclub.ru/index.php?page=book&amp;id=259139" TargetMode="External"/><Relationship Id="rId100" Type="http://schemas.openxmlformats.org/officeDocument/2006/relationships/hyperlink" Target="http://clck.yandex.ru/redir/dv/*data=url%3Dhttp%253A%252F%252Fwww.college.ru%26ts%3D1462478226%26uid%3D333097591459425910&amp;sign=61c867636ead19a1fcfe6c2063b66ff7&amp;keyno=1" TargetMode="External"/><Relationship Id="rId8" Type="http://schemas.openxmlformats.org/officeDocument/2006/relationships/image" Target="media/image2.jpeg"/><Relationship Id="rId51" Type="http://schemas.openxmlformats.org/officeDocument/2006/relationships/hyperlink" Target="http://biblioclub.ru/index.php?page=book&amp;id=119461" TargetMode="External"/><Relationship Id="rId72" Type="http://schemas.openxmlformats.org/officeDocument/2006/relationships/hyperlink" Target="http://www.elibrary.ru" TargetMode="External"/><Relationship Id="rId80" Type="http://schemas.openxmlformats.org/officeDocument/2006/relationships/hyperlink" Target="http://biblioclub.ru/index.php?page=book&amp;id=437339" TargetMode="External"/><Relationship Id="rId85" Type="http://schemas.openxmlformats.org/officeDocument/2006/relationships/hyperlink" Target="http://www.culture.mchs.gov.ru/" TargetMode="External"/><Relationship Id="rId93" Type="http://schemas.openxmlformats.org/officeDocument/2006/relationships/hyperlink" Target="http://biblioclub.ru/index.php?page=book&amp;id=274532" TargetMode="External"/><Relationship Id="rId98" Type="http://schemas.openxmlformats.org/officeDocument/2006/relationships/hyperlink" Target="http://biblioclub.ru/index.php?page=book&amp;id=492730" TargetMode="External"/><Relationship Id="rId3" Type="http://schemas.openxmlformats.org/officeDocument/2006/relationships/settings" Target="settings.xml"/><Relationship Id="rId12" Type="http://schemas.openxmlformats.org/officeDocument/2006/relationships/hyperlink" Target="http://www.elibrary.ru" TargetMode="External"/><Relationship Id="rId17" Type="http://schemas.openxmlformats.org/officeDocument/2006/relationships/hyperlink" Target="http://www.historicus.ru/" TargetMode="External"/><Relationship Id="rId25" Type="http://schemas.openxmlformats.org/officeDocument/2006/relationships/hyperlink" Target="http://www.krugosvet.ru/" TargetMode="External"/><Relationship Id="rId33" Type="http://schemas.openxmlformats.org/officeDocument/2006/relationships/hyperlink" Target="https://e.lanbook.com/book/76986" TargetMode="External"/><Relationship Id="rId38" Type="http://schemas.openxmlformats.org/officeDocument/2006/relationships/hyperlink" Target="http://www.rusini.org/" TargetMode="External"/><Relationship Id="rId46" Type="http://schemas.openxmlformats.org/officeDocument/2006/relationships/hyperlink" Target="http://www.gramota.ru" TargetMode="External"/><Relationship Id="rId59" Type="http://schemas.openxmlformats.org/officeDocument/2006/relationships/hyperlink" Target="http://biblioclub.ru/index.php?page=book&amp;id=119542" TargetMode="External"/><Relationship Id="rId67" Type="http://schemas.openxmlformats.org/officeDocument/2006/relationships/hyperlink" Target="http://biblioclub.ru/index.php?page=book&amp;id=229155" TargetMode="External"/><Relationship Id="rId103" Type="http://schemas.openxmlformats.org/officeDocument/2006/relationships/fontTable" Target="fontTable.xml"/><Relationship Id="rId20" Type="http://schemas.openxmlformats.org/officeDocument/2006/relationships/hyperlink" Target="http://historiwars.narod.ru/" TargetMode="External"/><Relationship Id="rId41" Type="http://schemas.openxmlformats.org/officeDocument/2006/relationships/hyperlink" Target="http://biblioclub.ru/index.php?page=book&amp;id=83211" TargetMode="External"/><Relationship Id="rId54" Type="http://schemas.openxmlformats.org/officeDocument/2006/relationships/hyperlink" Target="http://biblioclub.ru/index.php?page=book&amp;id=460435" TargetMode="External"/><Relationship Id="rId62" Type="http://schemas.openxmlformats.org/officeDocument/2006/relationships/hyperlink" Target="http://biblioclub.ru/index.php?page=book&amp;id=439536" TargetMode="External"/><Relationship Id="rId70" Type="http://schemas.openxmlformats.org/officeDocument/2006/relationships/hyperlink" Target="http://ohranatruda.ru" TargetMode="External"/><Relationship Id="rId75" Type="http://schemas.openxmlformats.org/officeDocument/2006/relationships/hyperlink" Target="http://biblioclub.ru/index.php?page=book&amp;id=482574" TargetMode="External"/><Relationship Id="rId83" Type="http://schemas.openxmlformats.org/officeDocument/2006/relationships/hyperlink" Target="http://biblioclub.ru/index.php?page=book&amp;id=256099" TargetMode="External"/><Relationship Id="rId88" Type="http://schemas.openxmlformats.org/officeDocument/2006/relationships/hyperlink" Target="http://www.elibrary.ru" TargetMode="External"/><Relationship Id="rId91" Type="http://schemas.openxmlformats.org/officeDocument/2006/relationships/hyperlink" Target="http://biblioclub.ru/index.php?page=book&amp;id=470051" TargetMode="External"/><Relationship Id="rId96" Type="http://schemas.openxmlformats.org/officeDocument/2006/relationships/hyperlink" Target="http://biblioclub.ru/index.php?page=book&amp;id=274683"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rikonti-khalsivar.narod.ru/" TargetMode="External"/><Relationship Id="rId23" Type="http://schemas.openxmlformats.org/officeDocument/2006/relationships/hyperlink" Target="http://www.hist.msu.ru/ER/sources.htm" TargetMode="External"/><Relationship Id="rId28" Type="http://schemas.openxmlformats.org/officeDocument/2006/relationships/hyperlink" Target="https://biblio-online.ru/bcode/396603" TargetMode="External"/><Relationship Id="rId36" Type="http://schemas.openxmlformats.org/officeDocument/2006/relationships/hyperlink" Target="http://www.ebiblioteka.ru" TargetMode="External"/><Relationship Id="rId49" Type="http://schemas.openxmlformats.org/officeDocument/2006/relationships/hyperlink" Target="https://biblio-online.ru/bcode/389084" TargetMode="External"/><Relationship Id="rId57" Type="http://schemas.openxmlformats.org/officeDocument/2006/relationships/hyperlink" Target="http://www.consultant.ru" TargetMode="External"/><Relationship Id="rId10" Type="http://schemas.openxmlformats.org/officeDocument/2006/relationships/hyperlink" Target="http://moodle.mininuniver.ru/mod/glossary/showentry.php?courseid=1562&amp;eid=15786&amp;displayformat=dictionary" TargetMode="External"/><Relationship Id="rId31" Type="http://schemas.openxmlformats.org/officeDocument/2006/relationships/hyperlink" Target="https://edu.mininuniver.ru/course/view.php?id=1567" TargetMode="External"/><Relationship Id="rId44" Type="http://schemas.openxmlformats.org/officeDocument/2006/relationships/hyperlink" Target="http://www.moodle.mininuniver.ru" TargetMode="External"/><Relationship Id="rId52" Type="http://schemas.openxmlformats.org/officeDocument/2006/relationships/hyperlink" Target="http://biblioclub.ru/index.php?page=book&amp;id=83215" TargetMode="External"/><Relationship Id="rId60" Type="http://schemas.openxmlformats.org/officeDocument/2006/relationships/hyperlink" Target="http://biblioclub.ru/index.php?page=book&amp;id=271548" TargetMode="External"/><Relationship Id="rId65" Type="http://schemas.openxmlformats.org/officeDocument/2006/relationships/hyperlink" Target="http://biblioclub.ru/index.php?page=book&amp;id=277462" TargetMode="External"/><Relationship Id="rId73" Type="http://schemas.openxmlformats.org/officeDocument/2006/relationships/hyperlink" Target="http://www.ebiblioteka.ru" TargetMode="External"/><Relationship Id="rId78" Type="http://schemas.openxmlformats.org/officeDocument/2006/relationships/hyperlink" Target="http://biblioclub.ru/index.php?page=book&amp;id=275372" TargetMode="External"/><Relationship Id="rId81" Type="http://schemas.openxmlformats.org/officeDocument/2006/relationships/hyperlink" Target="http://biblioclub.ru/index.php?page=book&amp;id=105041" TargetMode="External"/><Relationship Id="rId86" Type="http://schemas.openxmlformats.org/officeDocument/2006/relationships/hyperlink" Target="http://ohranatruda.ru" TargetMode="External"/><Relationship Id="rId94" Type="http://schemas.openxmlformats.org/officeDocument/2006/relationships/hyperlink" Target="http://biblioclub.ru/index.php?page=book&amp;id=274531" TargetMode="External"/><Relationship Id="rId99" Type="http://schemas.openxmlformats.org/officeDocument/2006/relationships/hyperlink" Target="http://biblioclub.ru/index.php?page=book&amp;id=445255" TargetMode="External"/><Relationship Id="rId101" Type="http://schemas.openxmlformats.org/officeDocument/2006/relationships/hyperlink" Target="http://clck.yandex.ru/redir/dv/*data=url%3Dhttp%253A%252F%252Fwww.ed.gov.ru%26ts%3D1462478226%26uid%3D333097591459425910&amp;sign=680a6e8a0cb455114f0ff8409be2f716&amp;keyno=1" TargetMode="External"/><Relationship Id="rId4" Type="http://schemas.openxmlformats.org/officeDocument/2006/relationships/webSettings" Target="webSettings.xml"/><Relationship Id="rId9" Type="http://schemas.openxmlformats.org/officeDocument/2006/relationships/footer" Target="footer1.xml"/><Relationship Id="rId13" Type="http://schemas.openxmlformats.org/officeDocument/2006/relationships/hyperlink" Target="http://www.ebiblioteka.ru" TargetMode="External"/><Relationship Id="rId18" Type="http://schemas.openxmlformats.org/officeDocument/2006/relationships/hyperlink" Target="http://www.alleng.ru/edu/hist1.htm" TargetMode="External"/><Relationship Id="rId39" Type="http://schemas.openxmlformats.org/officeDocument/2006/relationships/hyperlink" Target="http://biblioclub.ru/index.php?page=book&amp;id=83539" TargetMode="External"/><Relationship Id="rId34" Type="http://schemas.openxmlformats.org/officeDocument/2006/relationships/hyperlink" Target="http://www.biblioclub.ru" TargetMode="External"/><Relationship Id="rId50" Type="http://schemas.openxmlformats.org/officeDocument/2006/relationships/hyperlink" Target="http://biblioclub.ru/index.php?page=book&amp;id=446910" TargetMode="External"/><Relationship Id="rId55" Type="http://schemas.openxmlformats.org/officeDocument/2006/relationships/hyperlink" Target="http://www.lexed.ru" TargetMode="External"/><Relationship Id="rId76" Type="http://schemas.openxmlformats.org/officeDocument/2006/relationships/hyperlink" Target="http://biblioclub.ru/index.php?page=book&amp;id=277324" TargetMode="External"/><Relationship Id="rId97" Type="http://schemas.openxmlformats.org/officeDocument/2006/relationships/hyperlink" Target="http://biblioclub.ru/index.php?page=book&amp;id=57604" TargetMode="External"/><Relationship Id="rId10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50</TotalTime>
  <Pages>1</Pages>
  <Words>17464</Words>
  <Characters>99545</Characters>
  <Application>Microsoft Office Word</Application>
  <DocSecurity>0</DocSecurity>
  <Lines>829</Lines>
  <Paragraphs>233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116776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11</cp:revision>
  <cp:lastPrinted>2019-09-11T08:36:00Z</cp:lastPrinted>
  <dcterms:created xsi:type="dcterms:W3CDTF">2019-05-13T04:34:00Z</dcterms:created>
  <dcterms:modified xsi:type="dcterms:W3CDTF">2019-09-16T10:48:00Z</dcterms:modified>
</cp:coreProperties>
</file>