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E63D6D7" w14:textId="71D2C45A" w:rsidR="00C03BC9" w:rsidRPr="0097718B" w:rsidRDefault="001F665C" w:rsidP="00C03BC9">
      <w:r w:rsidRPr="001F665C"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3C97138F" wp14:editId="516E5584">
            <wp:extent cx="6810375" cy="9305925"/>
            <wp:effectExtent l="0" t="0" r="9525" b="9525"/>
            <wp:docPr id="4" name="Рисунок 4" descr="C:\Users\User\Desktop\СКАНЫ ОНЗ\ФИМ-16,17\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СКАНЫ ОНЗ\ФИМ-16,17\9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78" t="7481"/>
                    <a:stretch/>
                  </pic:blipFill>
                  <pic:spPr bwMode="auto">
                    <a:xfrm>
                      <a:off x="0" y="0"/>
                      <a:ext cx="6810375" cy="930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r w:rsidRPr="001F665C"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AD62FB1" wp14:editId="1AB481D4">
            <wp:extent cx="6953250" cy="9296400"/>
            <wp:effectExtent l="0" t="0" r="0" b="0"/>
            <wp:docPr id="3" name="Рисунок 3" descr="C:\Users\User\Desktop\СКАНЫ ОНЗ\ФИМ-16,17\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СКАНЫ ОНЗ\ФИМ-16,17\10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39" t="7576"/>
                    <a:stretch/>
                  </pic:blipFill>
                  <pic:spPr bwMode="auto">
                    <a:xfrm>
                      <a:off x="0" y="0"/>
                      <a:ext cx="6953250" cy="929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14:paraId="4735B4E5" w14:textId="77777777" w:rsidR="00DB597C" w:rsidRPr="00DB597C" w:rsidRDefault="00DB597C" w:rsidP="00DB597C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57DD295A" w14:textId="04027092" w:rsidR="00DB597C" w:rsidRDefault="00DB597C" w:rsidP="001F665C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Содержание</w:t>
      </w:r>
    </w:p>
    <w:sdt>
      <w:sdtPr>
        <w:rPr>
          <w:rFonts w:ascii="Calibri" w:eastAsia="Calibri" w:hAnsi="Calibri" w:cs="Times New Roman"/>
          <w:b w:val="0"/>
          <w:bCs w:val="0"/>
          <w:color w:val="auto"/>
          <w:sz w:val="22"/>
          <w:szCs w:val="22"/>
          <w:lang w:eastAsia="en-US"/>
        </w:rPr>
        <w:id w:val="609100995"/>
        <w:docPartObj>
          <w:docPartGallery w:val="Table of Contents"/>
          <w:docPartUnique/>
        </w:docPartObj>
      </w:sdtPr>
      <w:sdtEndPr/>
      <w:sdtContent>
        <w:p w14:paraId="2CCF41EA" w14:textId="21D7C893" w:rsidR="00172CC4" w:rsidRPr="00172CC4" w:rsidRDefault="00172CC4">
          <w:pPr>
            <w:pStyle w:val="afc"/>
            <w:rPr>
              <w:rFonts w:ascii="Times New Roman" w:hAnsi="Times New Roman" w:cs="Times New Roman"/>
              <w:sz w:val="24"/>
              <w:szCs w:val="24"/>
            </w:rPr>
          </w:pPr>
        </w:p>
        <w:p w14:paraId="1A09B431" w14:textId="77777777" w:rsidR="00172CC4" w:rsidRPr="00172CC4" w:rsidRDefault="00172CC4">
          <w:pPr>
            <w:pStyle w:val="16"/>
            <w:tabs>
              <w:tab w:val="right" w:leader="dot" w:pos="9344"/>
            </w:tabs>
            <w:rPr>
              <w:rFonts w:ascii="Times New Roman" w:eastAsiaTheme="minorEastAsia" w:hAnsi="Times New Roman"/>
              <w:noProof/>
              <w:sz w:val="24"/>
              <w:szCs w:val="24"/>
              <w:lang w:eastAsia="ru-RU"/>
            </w:rPr>
          </w:pPr>
          <w:r w:rsidRPr="00172CC4">
            <w:rPr>
              <w:rFonts w:ascii="Times New Roman" w:hAnsi="Times New Roman"/>
              <w:sz w:val="24"/>
              <w:szCs w:val="24"/>
            </w:rPr>
            <w:fldChar w:fldCharType="begin"/>
          </w:r>
          <w:r w:rsidRPr="00172CC4">
            <w:rPr>
              <w:rFonts w:ascii="Times New Roman" w:hAnsi="Times New Roman"/>
              <w:sz w:val="24"/>
              <w:szCs w:val="24"/>
            </w:rPr>
            <w:instrText xml:space="preserve"> TOC \o "1-3" \h \z \u </w:instrText>
          </w:r>
          <w:r w:rsidRPr="00172CC4">
            <w:rPr>
              <w:rFonts w:ascii="Times New Roman" w:hAnsi="Times New Roman"/>
              <w:sz w:val="24"/>
              <w:szCs w:val="24"/>
            </w:rPr>
            <w:fldChar w:fldCharType="separate"/>
          </w:r>
          <w:hyperlink w:anchor="_Toc17103507" w:history="1">
            <w:r w:rsidRPr="00172CC4">
              <w:rPr>
                <w:rStyle w:val="af8"/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1. Назначение модуля</w:t>
            </w:r>
            <w:r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ab/>
            </w:r>
            <w:r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begin"/>
            </w:r>
            <w:r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instrText xml:space="preserve"> PAGEREF _Toc17103507 \h </w:instrText>
            </w:r>
            <w:r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</w:r>
            <w:r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separate"/>
            </w:r>
            <w:r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>4</w:t>
            </w:r>
            <w:r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1527EB7" w14:textId="77777777" w:rsidR="00172CC4" w:rsidRPr="00172CC4" w:rsidRDefault="00C44989">
          <w:pPr>
            <w:pStyle w:val="16"/>
            <w:tabs>
              <w:tab w:val="right" w:leader="dot" w:pos="9344"/>
            </w:tabs>
            <w:rPr>
              <w:rFonts w:ascii="Times New Roman" w:eastAsiaTheme="minorEastAsia" w:hAnsi="Times New Roman"/>
              <w:noProof/>
              <w:sz w:val="24"/>
              <w:szCs w:val="24"/>
              <w:lang w:eastAsia="ru-RU"/>
            </w:rPr>
          </w:pPr>
          <w:hyperlink w:anchor="_Toc17103508" w:history="1">
            <w:r w:rsidR="00172CC4" w:rsidRPr="00172CC4">
              <w:rPr>
                <w:rStyle w:val="af8"/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2. ХАРАКТЕРИСТИКА МОДУЛЯ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ab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begin"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instrText xml:space="preserve"> PAGEREF _Toc17103508 \h </w:instrTex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separate"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>5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4D3EDD3" w14:textId="77777777" w:rsidR="00172CC4" w:rsidRPr="00172CC4" w:rsidRDefault="00C44989">
          <w:pPr>
            <w:pStyle w:val="16"/>
            <w:tabs>
              <w:tab w:val="right" w:leader="dot" w:pos="9344"/>
            </w:tabs>
            <w:rPr>
              <w:rFonts w:ascii="Times New Roman" w:eastAsiaTheme="minorEastAsia" w:hAnsi="Times New Roman"/>
              <w:noProof/>
              <w:sz w:val="24"/>
              <w:szCs w:val="24"/>
              <w:lang w:eastAsia="ru-RU"/>
            </w:rPr>
          </w:pPr>
          <w:hyperlink w:anchor="_Toc17103509" w:history="1">
            <w:r w:rsidR="00172CC4" w:rsidRPr="00172CC4">
              <w:rPr>
                <w:rStyle w:val="af8"/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3. Структура модуля «Основы научных знаний»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ab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begin"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instrText xml:space="preserve"> PAGEREF _Toc17103509 \h </w:instrTex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separate"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>8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1578C19" w14:textId="77777777" w:rsidR="00172CC4" w:rsidRPr="00172CC4" w:rsidRDefault="00C44989">
          <w:pPr>
            <w:pStyle w:val="16"/>
            <w:tabs>
              <w:tab w:val="right" w:leader="dot" w:pos="9344"/>
            </w:tabs>
            <w:rPr>
              <w:rFonts w:ascii="Times New Roman" w:eastAsiaTheme="minorEastAsia" w:hAnsi="Times New Roman"/>
              <w:noProof/>
              <w:sz w:val="24"/>
              <w:szCs w:val="24"/>
              <w:lang w:eastAsia="ru-RU"/>
            </w:rPr>
          </w:pPr>
          <w:hyperlink w:anchor="_Toc17103510" w:history="1">
            <w:r w:rsidR="00172CC4" w:rsidRPr="00172CC4">
              <w:rPr>
                <w:rStyle w:val="af8"/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4. Методические указания для обучающихся по освоению Модуля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ab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begin"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instrText xml:space="preserve"> PAGEREF _Toc17103510 \h </w:instrTex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separate"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>6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6A67538" w14:textId="77777777" w:rsidR="00172CC4" w:rsidRPr="00172CC4" w:rsidRDefault="00C44989">
          <w:pPr>
            <w:pStyle w:val="16"/>
            <w:tabs>
              <w:tab w:val="right" w:leader="dot" w:pos="9344"/>
            </w:tabs>
            <w:rPr>
              <w:rFonts w:ascii="Times New Roman" w:eastAsiaTheme="minorEastAsia" w:hAnsi="Times New Roman"/>
              <w:noProof/>
              <w:sz w:val="24"/>
              <w:szCs w:val="24"/>
              <w:lang w:eastAsia="ru-RU"/>
            </w:rPr>
          </w:pPr>
          <w:hyperlink w:anchor="_Toc17103511" w:history="1">
            <w:r w:rsidR="00172CC4" w:rsidRPr="00172CC4">
              <w:rPr>
                <w:rStyle w:val="af8"/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5. ПРОГРАММЫ ДИСЦИПЛИН МОДУЛЯ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ab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begin"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instrText xml:space="preserve"> PAGEREF _Toc17103511 \h </w:instrTex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separate"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>7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6AEBD2E3" w14:textId="77777777" w:rsidR="00172CC4" w:rsidRPr="00172CC4" w:rsidRDefault="00C44989">
          <w:pPr>
            <w:pStyle w:val="16"/>
            <w:tabs>
              <w:tab w:val="right" w:leader="dot" w:pos="9344"/>
            </w:tabs>
            <w:rPr>
              <w:rFonts w:ascii="Times New Roman" w:eastAsiaTheme="minorEastAsia" w:hAnsi="Times New Roman"/>
              <w:noProof/>
              <w:sz w:val="24"/>
              <w:szCs w:val="24"/>
              <w:lang w:eastAsia="ru-RU"/>
            </w:rPr>
          </w:pPr>
          <w:hyperlink w:anchor="_Toc17103512" w:history="1">
            <w:r w:rsidR="00172CC4" w:rsidRPr="00172CC4">
              <w:rPr>
                <w:rStyle w:val="af8"/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5.1. ПРОГРАММА ДИСЦИПЛИНЫ «ФИЛОСОФИЯ»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ab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begin"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instrText xml:space="preserve"> PAGEREF _Toc17103512 \h </w:instrTex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separate"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>7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4063DE1" w14:textId="77777777" w:rsidR="00172CC4" w:rsidRPr="00172CC4" w:rsidRDefault="00C44989">
          <w:pPr>
            <w:pStyle w:val="16"/>
            <w:tabs>
              <w:tab w:val="right" w:leader="dot" w:pos="9344"/>
            </w:tabs>
            <w:rPr>
              <w:rFonts w:ascii="Times New Roman" w:eastAsiaTheme="minorEastAsia" w:hAnsi="Times New Roman"/>
              <w:noProof/>
              <w:sz w:val="24"/>
              <w:szCs w:val="24"/>
              <w:lang w:eastAsia="ru-RU"/>
            </w:rPr>
          </w:pPr>
          <w:hyperlink w:anchor="_Toc17103513" w:history="1">
            <w:r w:rsidR="00172CC4" w:rsidRPr="00172CC4">
              <w:rPr>
                <w:rStyle w:val="af8"/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6. ПРОГРАММА ПРАКТИКИ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ab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begin"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instrText xml:space="preserve"> PAGEREF _Toc17103513 \h </w:instrTex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separate"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>12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2E80E4D7" w14:textId="77777777" w:rsidR="00172CC4" w:rsidRPr="00172CC4" w:rsidRDefault="00C44989">
          <w:pPr>
            <w:pStyle w:val="16"/>
            <w:tabs>
              <w:tab w:val="right" w:leader="dot" w:pos="9344"/>
            </w:tabs>
            <w:rPr>
              <w:rFonts w:ascii="Times New Roman" w:eastAsiaTheme="minorEastAsia" w:hAnsi="Times New Roman"/>
              <w:noProof/>
              <w:sz w:val="24"/>
              <w:szCs w:val="24"/>
              <w:lang w:eastAsia="ru-RU"/>
            </w:rPr>
          </w:pPr>
          <w:hyperlink w:anchor="_Toc17103514" w:history="1">
            <w:r w:rsidR="00172CC4" w:rsidRPr="00172CC4">
              <w:rPr>
                <w:rStyle w:val="af8"/>
                <w:rFonts w:ascii="Times New Roman" w:eastAsia="Times New Roman" w:hAnsi="Times New Roman"/>
                <w:noProof/>
                <w:sz w:val="24"/>
                <w:szCs w:val="24"/>
                <w:lang w:eastAsia="ru-RU"/>
              </w:rPr>
              <w:t>7. ПРОГРАММА ИТОГОВОЙ АТТЕСТАЦИИ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ab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begin"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instrText xml:space="preserve"> PAGEREF _Toc17103514 \h </w:instrTex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separate"/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t>19</w:t>
            </w:r>
            <w:r w:rsidR="00172CC4" w:rsidRPr="00172CC4">
              <w:rPr>
                <w:rFonts w:ascii="Times New Roman" w:hAnsi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262078F0" w14:textId="4D497FA9" w:rsidR="00172CC4" w:rsidRDefault="00172CC4">
          <w:r w:rsidRPr="00172CC4">
            <w:rPr>
              <w:rFonts w:ascii="Times New Roman" w:hAnsi="Times New Roman"/>
              <w:b/>
              <w:bCs/>
              <w:sz w:val="24"/>
              <w:szCs w:val="24"/>
            </w:rPr>
            <w:fldChar w:fldCharType="end"/>
          </w:r>
        </w:p>
      </w:sdtContent>
    </w:sdt>
    <w:p w14:paraId="545F58A9" w14:textId="77777777" w:rsidR="004908F4" w:rsidRPr="00DB597C" w:rsidRDefault="004908F4" w:rsidP="00DB597C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14:paraId="68D93CE9" w14:textId="77777777"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7102A310" w14:textId="77777777" w:rsidR="00DB597C" w:rsidRPr="00DB597C" w:rsidRDefault="00DB597C" w:rsidP="00DB597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14:paraId="0D3696A6" w14:textId="626DC9F7" w:rsidR="00BD24CF" w:rsidRPr="00586D38" w:rsidRDefault="00BD24CF" w:rsidP="00586D38">
      <w:pPr>
        <w:pStyle w:val="1"/>
        <w:jc w:val="center"/>
        <w:rPr>
          <w:rFonts w:ascii="Times New Roman" w:eastAsia="Times New Roman" w:hAnsi="Times New Roman" w:cs="Times New Roman"/>
          <w:color w:val="auto"/>
          <w:szCs w:val="24"/>
          <w:lang w:eastAsia="ru-RU"/>
        </w:rPr>
      </w:pPr>
      <w:bookmarkStart w:id="1" w:name="_Toc17103507"/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lastRenderedPageBreak/>
        <w:t xml:space="preserve">1. </w:t>
      </w:r>
      <w:r w:rsidR="00172CC4">
        <w:rPr>
          <w:rFonts w:ascii="Times New Roman" w:eastAsia="Times New Roman" w:hAnsi="Times New Roman" w:cs="Times New Roman"/>
          <w:color w:val="auto"/>
          <w:szCs w:val="24"/>
          <w:lang w:eastAsia="ru-RU"/>
        </w:rPr>
        <w:t>Н</w:t>
      </w:r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>азначение модуля</w:t>
      </w:r>
      <w:bookmarkEnd w:id="1"/>
    </w:p>
    <w:p w14:paraId="67C4254F" w14:textId="6D34FA92" w:rsidR="005B6472" w:rsidRPr="005B6472" w:rsidRDefault="005B6472" w:rsidP="005B6472">
      <w:pPr>
        <w:spacing w:after="0" w:line="240" w:lineRule="auto"/>
        <w:ind w:firstLine="709"/>
        <w:jc w:val="both"/>
        <w:rPr>
          <w:rFonts w:ascii="Times New Roman" w:hAnsi="Times New Roman"/>
          <w:iCs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 xml:space="preserve">Модуль «Основы научных знаний» является неотъемлемой частью основной профессиональной образовательной программы уровня бакалавриата и рекомендуется для </w:t>
      </w:r>
      <w:r w:rsidR="00777D4B">
        <w:rPr>
          <w:rFonts w:ascii="Times New Roman" w:hAnsi="Times New Roman"/>
          <w:sz w:val="24"/>
          <w:szCs w:val="24"/>
        </w:rPr>
        <w:t xml:space="preserve">направления подготовки 44.03.05 </w:t>
      </w:r>
      <w:r w:rsidRPr="005B6472">
        <w:rPr>
          <w:rFonts w:ascii="Times New Roman" w:hAnsi="Times New Roman"/>
          <w:sz w:val="24"/>
          <w:szCs w:val="24"/>
        </w:rPr>
        <w:t xml:space="preserve">Педагогическое образование (с двумя профилями подготовки). Адресную группу модуля составляют обучающиеся по указанному направлению подготовки. </w:t>
      </w:r>
      <w:r w:rsidRPr="005B6472">
        <w:rPr>
          <w:rFonts w:ascii="Times New Roman" w:hAnsi="Times New Roman"/>
          <w:iCs/>
          <w:sz w:val="24"/>
          <w:szCs w:val="24"/>
        </w:rPr>
        <w:t xml:space="preserve">Введение профессионального стандарта педагога неизбежно влечет за собой изменение основных компонентов образовательного процесса в подготовке педагога: целей, содержания, методов, технологий, форм обучения и контроля. Основным ориентиром в подготовке будущего педагога становится формирование его профессиональных качеств, в числе которых ключевым является умение учиться, которое педагог должен уметь демонстрировать своим ученикам. </w:t>
      </w:r>
      <w:r w:rsidRPr="005B6472">
        <w:rPr>
          <w:rFonts w:ascii="Times New Roman" w:hAnsi="Times New Roman"/>
          <w:sz w:val="24"/>
          <w:szCs w:val="24"/>
        </w:rPr>
        <w:t xml:space="preserve">Для эффективного выполнения трудовых функций будущему учителю необходимо освоить системы фундаментальных понятий философии, естественных и математических наук, основные этапы познания мира и научно-исследовательской работы, быть готовым к формированию учебной мотивации и достижению метапредметных результатов обучения, уметь раскрывать перед учениками становление естественнонаучной картины мира. </w:t>
      </w:r>
      <w:r w:rsidRPr="005B6472">
        <w:rPr>
          <w:rFonts w:ascii="Times New Roman" w:hAnsi="Times New Roman"/>
          <w:bCs/>
          <w:sz w:val="24"/>
          <w:szCs w:val="24"/>
        </w:rPr>
        <w:t xml:space="preserve">Изменения образовательного процесса в подготовке педагогов в рамках модуля «Основы научных знаний» связаны, в первую очередь, с его ориентации на новые образовательные результаты, сформулированные на основе синтеза компетенций, выделенных в ФГОС ВО по направлению «Педагогическое образование», и трудовых действий, определяемых профессиональным стандартом педагога. </w:t>
      </w:r>
      <w:r w:rsidRPr="005B6472">
        <w:rPr>
          <w:rFonts w:ascii="Times New Roman" w:hAnsi="Times New Roman"/>
          <w:iCs/>
          <w:sz w:val="24"/>
          <w:szCs w:val="24"/>
        </w:rPr>
        <w:t xml:space="preserve">В этом смысле, важным методологическим основанием при проектировании модуля «Основы научных знаний» выбран системный, деятельностный, личностно-ориентированный и компетентностный подходы. </w:t>
      </w:r>
    </w:p>
    <w:p w14:paraId="6AD82B94" w14:textId="77777777" w:rsidR="005B6472" w:rsidRPr="005B6472" w:rsidRDefault="005B6472" w:rsidP="005B647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>Опора на деятельностный подход позволяет обеспечить включение студентов в деятельность, имитирующую условия работы с обучающимися в области естественных и математических наук на основе освоения философских знаний. Для создания условий формирования квазипрофессиональной деятельности у будущих педагогов предусмотрено, как использование проектной, учебно-исследовательской и научно-исследовательской деятельности в процессе изучения всех учебных дисциплин модуля, так и практическая работа обучающихся  на кафедрах и в лабораториях вуза, обладающих  необходимым  кадровым и научно-техническим потенциалом. Реализация модуля предполагает использование ресурса сетевого взаимодействия с другими вузами-партнерами  и учреждениями системы образования.так и в учебно-исследовательскую, проектную и научно-исследовательскую деятельность, позволяющую приобретать соответствующий опыт.</w:t>
      </w:r>
    </w:p>
    <w:p w14:paraId="020CAB7B" w14:textId="77777777" w:rsidR="005B6472" w:rsidRPr="005B6472" w:rsidRDefault="005B6472" w:rsidP="005B647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iCs/>
          <w:sz w:val="24"/>
          <w:szCs w:val="24"/>
        </w:rPr>
        <w:t xml:space="preserve">Ведущими принципами построения модуля являются следующие принципы: фундаментальности, целостности, комплексности, интеграции, свободы выбора вариативной части дисциплин модуля. Принцип целостности обеспечивает </w:t>
      </w:r>
      <w:r w:rsidRPr="005B6472">
        <w:rPr>
          <w:rFonts w:ascii="Times New Roman" w:hAnsi="Times New Roman"/>
          <w:sz w:val="24"/>
          <w:szCs w:val="24"/>
        </w:rPr>
        <w:t>такую степень взаимодействия всех компонентов модуля между собой, когда изменение одного какого-то компонента ведет за собой изменение в других его составляющих и во всем модуле в целом. В нашем случае этот принцип позволяет рассматривать образовательный модуль как систему и выявить ее ключевые компоненты: профессиональные задачи, виды профессиональной деятельности и ценностные смыслы усваиваемых систем научных знаний, учебные дисциплины и события, образовательные результаты, образовательная среда, формы, технологии, методы обучения и контроля. Принцип комплексности лежит в основе реализации естественнонаучного и гуманитарного подходов к подготовке педагога. Принцип интеграции научно-исследовательской и учебно-исследовательской деятельности в различные виды практических заданий по учебным дисциплинам модуля обеспечивает не только освоение этапов и методов научного исследования, но и готовит обучающегося к проведению исследований в период различных видов практик, предусмотренных в других модулях ОПОП.</w:t>
      </w:r>
    </w:p>
    <w:p w14:paraId="3B1B3193" w14:textId="77777777" w:rsidR="005B6472" w:rsidRPr="005B6472" w:rsidRDefault="005B6472" w:rsidP="005B647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lastRenderedPageBreak/>
        <w:t>Реализация названных подходов предполагает активное внедрение ЭО как формы организации учебного процесса и формы сетевого сотрудничества между преподавателями, между преподавателями и студентами, между студентами. Организация междисциплинарного взаимодействия служит формой включения обучающихся в учебную и научно-исследовательскую деятельность по разным учебным дисциплинам модуля и готовит их к созданию образовательного продукта.</w:t>
      </w:r>
    </w:p>
    <w:p w14:paraId="1D49AE79" w14:textId="77777777" w:rsidR="005B6472" w:rsidRPr="005B6472" w:rsidRDefault="005B6472" w:rsidP="005B647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>Отличительной особенностью модуля «Основы научных знаний» является форма организации проектной деятельности через взаимодействие обучающихся в малых группах, готовящих единый проект с распределенными задачами. Такой подход позволяет оценивать эффективность освоения обучающимися модуля через проектную деятельность. Выбранная форма организации образовательного процесса позволяет использовать новый формат итоговой аттестации по модулю в форме защиты проекта НИР.</w:t>
      </w:r>
    </w:p>
    <w:p w14:paraId="2EB708D0" w14:textId="77777777" w:rsidR="005B6472" w:rsidRPr="005B6472" w:rsidRDefault="005B6472" w:rsidP="005B647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>Замысел  модуля «Основы научных знаний» состоит в формировании у обучающихся компетенций, заложенных в ФГОС ВО по направлению подготовки «Педагогическое образование», в соответствии с требованиями профессионального стандарта педагога посредством приобщения обучающихся к изучению основ научных знаний с использованием современных технологий обучения, инновационных форм и методов обучения.</w:t>
      </w:r>
    </w:p>
    <w:p w14:paraId="38C85002" w14:textId="60B4EF3B" w:rsidR="00BD24CF" w:rsidRPr="00586D38" w:rsidRDefault="00BD24CF" w:rsidP="00586D38">
      <w:pPr>
        <w:pStyle w:val="1"/>
        <w:jc w:val="center"/>
        <w:rPr>
          <w:rFonts w:ascii="Times New Roman" w:eastAsia="Times New Roman" w:hAnsi="Times New Roman" w:cs="Times New Roman"/>
          <w:color w:val="auto"/>
          <w:szCs w:val="24"/>
          <w:lang w:eastAsia="ru-RU"/>
        </w:rPr>
      </w:pPr>
      <w:bookmarkStart w:id="2" w:name="_Toc17103508"/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>2. ХАРАКТЕРИСТИКА МОДУЛЯ</w:t>
      </w:r>
      <w:bookmarkEnd w:id="2"/>
    </w:p>
    <w:p w14:paraId="77B231B1" w14:textId="77777777" w:rsidR="00BD24CF" w:rsidRPr="00DB597C" w:rsidRDefault="00BD24CF" w:rsidP="00BD24C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DB597C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DB597C">
        <w:rPr>
          <w:rFonts w:ascii="Times New Roman" w:hAnsi="Times New Roman"/>
          <w:i/>
          <w:sz w:val="24"/>
          <w:szCs w:val="24"/>
        </w:rPr>
        <w:t xml:space="preserve"> </w:t>
      </w:r>
    </w:p>
    <w:p w14:paraId="1FD3BD27" w14:textId="77777777" w:rsidR="005B6472" w:rsidRPr="005B6472" w:rsidRDefault="005B6472" w:rsidP="005B647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5B6472">
        <w:rPr>
          <w:rFonts w:ascii="Times New Roman" w:hAnsi="Times New Roman"/>
          <w:b/>
          <w:sz w:val="24"/>
          <w:szCs w:val="24"/>
        </w:rPr>
        <w:t xml:space="preserve">целью </w:t>
      </w:r>
      <w:r w:rsidRPr="005B6472">
        <w:rPr>
          <w:rFonts w:ascii="Times New Roman" w:hAnsi="Times New Roman"/>
          <w:sz w:val="24"/>
          <w:szCs w:val="24"/>
        </w:rPr>
        <w:t>создать условия для эффективного формирования и развития общекультурных и профессиональных компетенций педагога, включения обучающихся в социокультурное пространство специального и профессионального образования.</w:t>
      </w:r>
    </w:p>
    <w:p w14:paraId="190C4CD9" w14:textId="77777777" w:rsidR="005B6472" w:rsidRPr="005B6472" w:rsidRDefault="005B6472" w:rsidP="005B647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5B6472">
        <w:rPr>
          <w:rFonts w:ascii="Times New Roman" w:hAnsi="Times New Roman"/>
          <w:b/>
          <w:sz w:val="24"/>
          <w:szCs w:val="24"/>
        </w:rPr>
        <w:t>задачи</w:t>
      </w:r>
      <w:r w:rsidRPr="005B6472">
        <w:rPr>
          <w:rFonts w:ascii="Times New Roman" w:hAnsi="Times New Roman"/>
          <w:sz w:val="24"/>
          <w:szCs w:val="24"/>
        </w:rPr>
        <w:t>:</w:t>
      </w:r>
    </w:p>
    <w:p w14:paraId="07ECF159" w14:textId="77777777" w:rsidR="005B6472" w:rsidRPr="005B6472" w:rsidRDefault="005B6472" w:rsidP="005B6472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>Способствовать пониманию социальных, культурно-исторических особенностей и закономерностей развития современного общества;</w:t>
      </w:r>
    </w:p>
    <w:p w14:paraId="27F38A42" w14:textId="77777777" w:rsidR="005B6472" w:rsidRPr="005B6472" w:rsidRDefault="005B6472" w:rsidP="005B6472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>Формировать профессионально-личностную позицию приоритетности нравственных, правовых и этических норм и требований профессиональной этики;</w:t>
      </w:r>
    </w:p>
    <w:p w14:paraId="450BDA88" w14:textId="77777777" w:rsidR="005B6472" w:rsidRPr="005B6472" w:rsidRDefault="005B6472" w:rsidP="005B6472">
      <w:pPr>
        <w:pStyle w:val="af5"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>Способствовать формированию «человека культуры», овладению общей, языковой и коммуникативной культурой педагога;</w:t>
      </w:r>
    </w:p>
    <w:p w14:paraId="72CB7FB6" w14:textId="77777777" w:rsidR="005B6472" w:rsidRPr="005B6472" w:rsidRDefault="005B6472" w:rsidP="005B6472">
      <w:pPr>
        <w:pStyle w:val="af5"/>
        <w:numPr>
          <w:ilvl w:val="0"/>
          <w:numId w:val="4"/>
        </w:numPr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>Формировать готовность к обеспечению охраны жизни и здоровья обучающихся и использованию приемов оказания первой помощи обучающимся при неотложных состояниях;</w:t>
      </w:r>
    </w:p>
    <w:p w14:paraId="03EF6BA5" w14:textId="77777777" w:rsidR="005B6472" w:rsidRPr="005B6472" w:rsidRDefault="005B6472" w:rsidP="005B6472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5B6472">
        <w:rPr>
          <w:rFonts w:ascii="Times New Roman" w:hAnsi="Times New Roman"/>
          <w:sz w:val="24"/>
          <w:szCs w:val="24"/>
        </w:rPr>
        <w:t xml:space="preserve">Способствовать формированию </w:t>
      </w:r>
      <w:r w:rsidRPr="005B6472">
        <w:rPr>
          <w:rFonts w:ascii="Times New Roman" w:hAnsi="Times New Roman"/>
          <w:bCs/>
          <w:sz w:val="24"/>
          <w:szCs w:val="24"/>
        </w:rPr>
        <w:t xml:space="preserve">у студентов готовности к самообразованию </w:t>
      </w:r>
      <w:r w:rsidRPr="005B6472">
        <w:rPr>
          <w:rFonts w:ascii="Times New Roman" w:hAnsi="Times New Roman"/>
          <w:sz w:val="24"/>
          <w:szCs w:val="24"/>
        </w:rPr>
        <w:t>и социально-профессиональной мобильности в поликультурном пространстве.</w:t>
      </w:r>
    </w:p>
    <w:p w14:paraId="544139E2" w14:textId="00C850E3" w:rsidR="00BD24CF" w:rsidRPr="005B6472" w:rsidRDefault="00BD24CF" w:rsidP="005B6472">
      <w:pPr>
        <w:pStyle w:val="a4"/>
        <w:tabs>
          <w:tab w:val="left" w:pos="113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</w:p>
    <w:p w14:paraId="0CFD4C04" w14:textId="0674210E" w:rsidR="00F06F6F" w:rsidRPr="006A202A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Y="178"/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3"/>
        <w:gridCol w:w="2382"/>
        <w:gridCol w:w="3196"/>
        <w:gridCol w:w="1482"/>
        <w:gridCol w:w="2065"/>
      </w:tblGrid>
      <w:tr w:rsidR="00BD24CF" w:rsidRPr="00DB597C" w14:paraId="28F2EBC7" w14:textId="77777777" w:rsidTr="00E667E3">
        <w:tc>
          <w:tcPr>
            <w:tcW w:w="703" w:type="dxa"/>
          </w:tcPr>
          <w:p w14:paraId="6C59E149" w14:textId="77777777" w:rsidR="00BD24CF" w:rsidRPr="00DB597C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382" w:type="dxa"/>
          </w:tcPr>
          <w:p w14:paraId="4F249153" w14:textId="77777777" w:rsidR="00BD24CF" w:rsidRDefault="00BD24CF" w:rsidP="00E667E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14:paraId="48E7F4E5" w14:textId="77777777" w:rsidR="00BD24CF" w:rsidRPr="00DB597C" w:rsidRDefault="00BD24CF" w:rsidP="00E667E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3196" w:type="dxa"/>
          </w:tcPr>
          <w:p w14:paraId="05AAC392" w14:textId="77777777" w:rsidR="00BD24CF" w:rsidRDefault="00BD24CF" w:rsidP="00E667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14:paraId="031D6B5E" w14:textId="77777777" w:rsidR="00BD24CF" w:rsidRPr="00DB597C" w:rsidRDefault="00BD24CF" w:rsidP="00E667E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2" w:type="dxa"/>
          </w:tcPr>
          <w:p w14:paraId="1AACB8E3" w14:textId="77777777" w:rsidR="00BD24CF" w:rsidRPr="009F7917" w:rsidRDefault="00BD24CF" w:rsidP="00E667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F7917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065" w:type="dxa"/>
          </w:tcPr>
          <w:p w14:paraId="6F3D97BC" w14:textId="77777777" w:rsidR="00BD24CF" w:rsidRPr="009F7917" w:rsidRDefault="00BD24CF" w:rsidP="00E667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F7917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образовательных результатов</w:t>
            </w:r>
          </w:p>
        </w:tc>
      </w:tr>
      <w:tr w:rsidR="00BD24CF" w:rsidRPr="00DB597C" w14:paraId="07676BBB" w14:textId="77777777" w:rsidTr="00173E47">
        <w:trPr>
          <w:trHeight w:val="1130"/>
        </w:trPr>
        <w:tc>
          <w:tcPr>
            <w:tcW w:w="703" w:type="dxa"/>
          </w:tcPr>
          <w:p w14:paraId="0A4BFB1A" w14:textId="77777777" w:rsidR="00BD24CF" w:rsidRPr="00CB241F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382" w:type="dxa"/>
          </w:tcPr>
          <w:p w14:paraId="1FECC4B4" w14:textId="77777777" w:rsidR="00BD24CF" w:rsidRPr="00E94455" w:rsidRDefault="00BD24CF" w:rsidP="00E667E3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445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Демонстрирует умения понимать и использовать основы </w:t>
            </w:r>
            <w:r w:rsidRPr="00E9445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философских знаний и методологии науки с целью формирования мировоззренческой позиции.</w:t>
            </w:r>
          </w:p>
        </w:tc>
        <w:tc>
          <w:tcPr>
            <w:tcW w:w="3196" w:type="dxa"/>
          </w:tcPr>
          <w:p w14:paraId="76128580" w14:textId="666202EC" w:rsidR="00BD24CF" w:rsidRPr="008D0E47" w:rsidRDefault="007A7793" w:rsidP="00E667E3">
            <w:pPr>
              <w:tabs>
                <w:tab w:val="left" w:pos="130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0E47">
              <w:rPr>
                <w:rFonts w:ascii="Times New Roman" w:hAnsi="Times New Roman"/>
                <w:sz w:val="24"/>
                <w:szCs w:val="24"/>
              </w:rPr>
              <w:lastRenderedPageBreak/>
              <w:t>ОК-1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- </w:t>
            </w:r>
            <w:r w:rsidR="00BF1F0F" w:rsidRPr="008D0E47">
              <w:rPr>
                <w:rFonts w:ascii="Times New Roman" w:hAnsi="Times New Roman"/>
                <w:sz w:val="24"/>
                <w:szCs w:val="24"/>
              </w:rPr>
              <w:t xml:space="preserve">способностью использовать основы философских знаний для формирования </w:t>
            </w:r>
            <w:r w:rsidR="00BF1F0F" w:rsidRPr="008D0E47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мировоззренческой позиции </w:t>
            </w:r>
          </w:p>
          <w:p w14:paraId="5942DFF7" w14:textId="1EBB46C2" w:rsidR="00BF1F0F" w:rsidRPr="008D0E47" w:rsidRDefault="00BF1F0F" w:rsidP="00E667E3">
            <w:pPr>
              <w:tabs>
                <w:tab w:val="left" w:pos="1308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82" w:type="dxa"/>
            <w:vMerge w:val="restart"/>
          </w:tcPr>
          <w:p w14:paraId="7596F7DF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 xml:space="preserve">Объяснительно-иллюстративный; </w:t>
            </w: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практико-ориентированный;</w:t>
            </w:r>
          </w:p>
          <w:p w14:paraId="3BB00A7E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проблемного изложения; частично-поисковый.</w:t>
            </w:r>
          </w:p>
          <w:p w14:paraId="6B8F4D93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Метод проектов, исследовательский, обучения в сотрудничестве;</w:t>
            </w:r>
          </w:p>
          <w:p w14:paraId="739FFD61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развитие критического мышления через чтение и письмо;</w:t>
            </w:r>
          </w:p>
          <w:p w14:paraId="5BC8718A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4171D9">
              <w:rPr>
                <w:rFonts w:ascii="Times New Roman" w:hAnsi="Times New Roman"/>
                <w:bCs/>
                <w:sz w:val="24"/>
                <w:szCs w:val="24"/>
              </w:rPr>
              <w:t>Использование ЭОС.</w:t>
            </w:r>
          </w:p>
        </w:tc>
        <w:tc>
          <w:tcPr>
            <w:tcW w:w="2065" w:type="dxa"/>
            <w:vMerge w:val="restart"/>
          </w:tcPr>
          <w:p w14:paraId="33B8AC5A" w14:textId="77777777" w:rsidR="00BD24CF" w:rsidRPr="00FE0C40" w:rsidRDefault="00BD24CF" w:rsidP="00E667E3">
            <w:pPr>
              <w:pStyle w:val="2"/>
              <w:spacing w:after="0" w:line="276" w:lineRule="auto"/>
              <w:ind w:left="0"/>
              <w:rPr>
                <w:rFonts w:ascii="Times New Roman" w:hAnsi="Times New Roman"/>
              </w:rPr>
            </w:pPr>
            <w:r w:rsidRPr="00FE0C40">
              <w:rPr>
                <w:rFonts w:ascii="Times New Roman" w:hAnsi="Times New Roman"/>
              </w:rPr>
              <w:lastRenderedPageBreak/>
              <w:t>Тестирование в ЭОС</w:t>
            </w:r>
          </w:p>
          <w:p w14:paraId="4EB8BDC7" w14:textId="6E350013" w:rsidR="00BD24CF" w:rsidRPr="00FE0C40" w:rsidRDefault="00BD24CF" w:rsidP="00E667E3">
            <w:pPr>
              <w:pStyle w:val="2"/>
              <w:spacing w:after="0" w:line="276" w:lineRule="auto"/>
              <w:ind w:left="0"/>
              <w:rPr>
                <w:rFonts w:ascii="Times New Roman" w:hAnsi="Times New Roman"/>
              </w:rPr>
            </w:pPr>
            <w:r w:rsidRPr="00FE0C40">
              <w:rPr>
                <w:rFonts w:ascii="Times New Roman" w:hAnsi="Times New Roman"/>
              </w:rPr>
              <w:t xml:space="preserve">Формы для оценки: </w:t>
            </w:r>
            <w:r w:rsidRPr="00FE0C40">
              <w:rPr>
                <w:rFonts w:ascii="Times New Roman" w:hAnsi="Times New Roman"/>
              </w:rPr>
              <w:lastRenderedPageBreak/>
              <w:t>конспектов занятий; практических работ;</w:t>
            </w:r>
          </w:p>
          <w:p w14:paraId="20556744" w14:textId="77777777" w:rsidR="00BD24CF" w:rsidRPr="004171D9" w:rsidRDefault="00BD24CF" w:rsidP="00E667E3">
            <w:pPr>
              <w:rPr>
                <w:rFonts w:ascii="Times New Roman" w:hAnsi="Times New Roman"/>
              </w:rPr>
            </w:pPr>
            <w:r w:rsidRPr="00FE0C40">
              <w:rPr>
                <w:rFonts w:ascii="Times New Roman" w:hAnsi="Times New Roman"/>
              </w:rPr>
              <w:t>участия в дискуссии, выполнения проектного задания</w:t>
            </w:r>
          </w:p>
        </w:tc>
      </w:tr>
      <w:tr w:rsidR="00BD24CF" w:rsidRPr="00DB597C" w14:paraId="4E071E96" w14:textId="77777777" w:rsidTr="00E667E3">
        <w:tc>
          <w:tcPr>
            <w:tcW w:w="703" w:type="dxa"/>
          </w:tcPr>
          <w:p w14:paraId="259C981D" w14:textId="77777777" w:rsidR="00BD24CF" w:rsidRPr="00CB241F" w:rsidRDefault="00BD24CF" w:rsidP="00E667E3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2382" w:type="dxa"/>
          </w:tcPr>
          <w:p w14:paraId="03844656" w14:textId="77777777" w:rsidR="00BD24CF" w:rsidRPr="00E94455" w:rsidRDefault="00BD24CF" w:rsidP="00E667E3">
            <w:pPr>
              <w:tabs>
                <w:tab w:val="left" w:pos="318"/>
              </w:tabs>
              <w:spacing w:after="0" w:line="240" w:lineRule="auto"/>
              <w:ind w:left="3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9445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Демонстрирует умения решать научно-исследовательские задачи и использовать законы естественнонаучных дисциплин в профессиональной деятельности.</w:t>
            </w:r>
          </w:p>
        </w:tc>
        <w:tc>
          <w:tcPr>
            <w:tcW w:w="3196" w:type="dxa"/>
          </w:tcPr>
          <w:p w14:paraId="3A2736A4" w14:textId="7A68B06F" w:rsidR="005B6472" w:rsidRDefault="005B6472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6472">
              <w:rPr>
                <w:rFonts w:ascii="Times New Roman" w:hAnsi="Times New Roman"/>
                <w:sz w:val="24"/>
                <w:szCs w:val="24"/>
              </w:rPr>
              <w:t>ОК-3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B6472">
              <w:rPr>
                <w:rFonts w:ascii="Times New Roman" w:hAnsi="Times New Roman"/>
                <w:sz w:val="24"/>
                <w:szCs w:val="24"/>
              </w:rPr>
              <w:t xml:space="preserve"> способностью использовать естественнонаучные и математические знания для ориентирования в современном информационном пространстве; </w:t>
            </w:r>
          </w:p>
          <w:p w14:paraId="696E71DB" w14:textId="1B04D71C" w:rsidR="005B6472" w:rsidRDefault="005B6472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6472">
              <w:rPr>
                <w:rFonts w:ascii="Times New Roman" w:hAnsi="Times New Roman"/>
                <w:sz w:val="24"/>
                <w:szCs w:val="24"/>
              </w:rPr>
              <w:t>ОК-6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- </w:t>
            </w:r>
            <w:r>
              <w:t xml:space="preserve"> </w:t>
            </w:r>
            <w:r w:rsidRPr="005B6472">
              <w:rPr>
                <w:rFonts w:ascii="Times New Roman" w:hAnsi="Times New Roman"/>
                <w:sz w:val="24"/>
                <w:szCs w:val="24"/>
              </w:rPr>
              <w:t xml:space="preserve">способностью к самоорганизации и самообразованию; </w:t>
            </w:r>
          </w:p>
          <w:p w14:paraId="63472691" w14:textId="6C099480" w:rsidR="005B6472" w:rsidRDefault="005B6472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6472">
              <w:rPr>
                <w:rFonts w:ascii="Times New Roman" w:hAnsi="Times New Roman"/>
                <w:sz w:val="24"/>
                <w:szCs w:val="24"/>
              </w:rPr>
              <w:t>ОПК-1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- </w:t>
            </w:r>
            <w:r>
              <w:t xml:space="preserve"> </w:t>
            </w:r>
            <w:r w:rsidRPr="005B6472">
              <w:rPr>
                <w:rFonts w:ascii="Times New Roman" w:hAnsi="Times New Roman"/>
                <w:sz w:val="24"/>
                <w:szCs w:val="24"/>
              </w:rPr>
              <w:t xml:space="preserve">готовностью сознавать социальную значимость своей будущей профессии, обладать мотивацией к осуществлению профессиональной деятельности; </w:t>
            </w:r>
          </w:p>
          <w:p w14:paraId="71B1F8A6" w14:textId="290CAF30" w:rsidR="005B6472" w:rsidRDefault="005B6472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B6472">
              <w:rPr>
                <w:rFonts w:ascii="Times New Roman" w:hAnsi="Times New Roman"/>
                <w:sz w:val="24"/>
                <w:szCs w:val="24"/>
              </w:rPr>
              <w:t>ПК-12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t xml:space="preserve"> </w:t>
            </w:r>
            <w:r w:rsidRPr="005B6472">
              <w:rPr>
                <w:rFonts w:ascii="Times New Roman" w:hAnsi="Times New Roman"/>
                <w:sz w:val="24"/>
                <w:szCs w:val="24"/>
              </w:rPr>
              <w:t xml:space="preserve">способностью руководить учебно-исследовательской деятельностью обучающихся; </w:t>
            </w:r>
          </w:p>
          <w:p w14:paraId="048B14C2" w14:textId="7F3D500D" w:rsidR="00BF1F0F" w:rsidRPr="008D0E47" w:rsidRDefault="005B6472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B6472">
              <w:rPr>
                <w:rFonts w:ascii="Times New Roman" w:hAnsi="Times New Roman"/>
                <w:sz w:val="24"/>
                <w:szCs w:val="24"/>
              </w:rPr>
              <w:t>ПК-11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- </w:t>
            </w:r>
            <w:r>
              <w:t xml:space="preserve"> </w:t>
            </w:r>
            <w:r w:rsidRPr="005B6472">
              <w:rPr>
                <w:rFonts w:ascii="Times New Roman" w:hAnsi="Times New Roman"/>
                <w:sz w:val="24"/>
                <w:szCs w:val="24"/>
              </w:rPr>
              <w:t>готовностью использовать систематизированные теоретические и практические знания для постановки и решения исследовательских задач в области образования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482" w:type="dxa"/>
            <w:vMerge/>
          </w:tcPr>
          <w:p w14:paraId="66A7FCD6" w14:textId="77777777" w:rsidR="00BD24CF" w:rsidRPr="004171D9" w:rsidRDefault="00BD24CF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65" w:type="dxa"/>
            <w:vMerge/>
          </w:tcPr>
          <w:p w14:paraId="559B9DF2" w14:textId="77777777" w:rsidR="00BD24CF" w:rsidRPr="004171D9" w:rsidRDefault="00BD24CF" w:rsidP="00E667E3">
            <w:pPr>
              <w:rPr>
                <w:rFonts w:ascii="Times New Roman" w:hAnsi="Times New Roman"/>
              </w:rPr>
            </w:pPr>
          </w:p>
        </w:tc>
      </w:tr>
    </w:tbl>
    <w:p w14:paraId="6D3F8D93" w14:textId="77777777" w:rsidR="005B6472" w:rsidRDefault="005B6472" w:rsidP="00BD24CF">
      <w:pPr>
        <w:shd w:val="clear" w:color="auto" w:fill="FFFFFF"/>
        <w:tabs>
          <w:tab w:val="left" w:pos="1123"/>
        </w:tabs>
        <w:spacing w:after="0" w:line="360" w:lineRule="auto"/>
        <w:ind w:firstLine="709"/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</w:pPr>
    </w:p>
    <w:p w14:paraId="1C126154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360" w:lineRule="auto"/>
        <w:ind w:firstLine="709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14:paraId="082C9F46" w14:textId="77777777" w:rsidR="00BD24CF" w:rsidRPr="00E72776" w:rsidRDefault="00BD24CF" w:rsidP="00BD24C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72776">
        <w:rPr>
          <w:rFonts w:ascii="Times New Roman" w:hAnsi="Times New Roman"/>
          <w:sz w:val="24"/>
          <w:szCs w:val="24"/>
          <w:lang w:eastAsia="ru-RU"/>
        </w:rPr>
        <w:t>Руководитель: Соткина С.А., к.г.н., доцент кафедры географии, географического и геоэкологического образования НГПУ им. К. Минина</w:t>
      </w:r>
    </w:p>
    <w:p w14:paraId="32E6FD0C" w14:textId="77777777" w:rsidR="00BD24CF" w:rsidRDefault="00BD24CF" w:rsidP="00FE0C4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72776">
        <w:rPr>
          <w:rFonts w:ascii="Times New Roman" w:hAnsi="Times New Roman"/>
          <w:sz w:val="24"/>
          <w:szCs w:val="24"/>
          <w:lang w:eastAsia="ru-RU"/>
        </w:rPr>
        <w:t xml:space="preserve">Преподаватели: </w:t>
      </w:r>
    </w:p>
    <w:p w14:paraId="62868D2C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>Целиков Алексей Николаевич</w:t>
      </w:r>
      <w:r w:rsidRPr="00FE0C40">
        <w:rPr>
          <w:rFonts w:ascii="Times New Roman" w:hAnsi="Times New Roman"/>
          <w:b/>
          <w:sz w:val="24"/>
          <w:szCs w:val="24"/>
        </w:rPr>
        <w:t xml:space="preserve">, </w:t>
      </w:r>
      <w:r w:rsidRPr="00FE0C40">
        <w:rPr>
          <w:rFonts w:ascii="Times New Roman" w:hAnsi="Times New Roman"/>
          <w:sz w:val="24"/>
          <w:szCs w:val="24"/>
        </w:rPr>
        <w:t>доцент, кандидат философских наук, кафедра философии и теологии НГПУ им. К.Минина,</w:t>
      </w:r>
    </w:p>
    <w:p w14:paraId="5EE2CCB0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>Ханжина Елена Вячеславовна, доцент, кандидат педагогических наук, доцент, кандидат педагогических наук, кафедра технологий сервиса и технологического образования,НГПУ им. К.Минина,</w:t>
      </w:r>
    </w:p>
    <w:p w14:paraId="3DD377DF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t>Елизарова Екатерина Юрьевна, старший преподаватель, кафедра математики и математического образованияНГПУ им. К.Минина,</w:t>
      </w:r>
    </w:p>
    <w:p w14:paraId="74AA6A1E" w14:textId="77777777" w:rsidR="00FE0C40" w:rsidRPr="00FE0C40" w:rsidRDefault="00FE0C40" w:rsidP="00FE0C40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FE0C40">
        <w:rPr>
          <w:rFonts w:ascii="Times New Roman" w:hAnsi="Times New Roman"/>
          <w:sz w:val="24"/>
          <w:szCs w:val="24"/>
        </w:rPr>
        <w:lastRenderedPageBreak/>
        <w:t>Гришина Анна Викторовна,</w:t>
      </w:r>
      <w:r w:rsidRPr="00FE0C40">
        <w:rPr>
          <w:rStyle w:val="ab"/>
          <w:rFonts w:ascii="Times New Roman" w:hAnsi="Times New Roman"/>
          <w:sz w:val="24"/>
          <w:szCs w:val="24"/>
          <w:bdr w:val="none" w:sz="0" w:space="0" w:color="auto" w:frame="1"/>
          <w:shd w:val="clear" w:color="auto" w:fill="FFFFFF"/>
        </w:rPr>
        <w:t xml:space="preserve">, </w:t>
      </w:r>
      <w:r w:rsidRPr="00FE0C40"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>кандидат психологических наук, доцент</w:t>
      </w:r>
      <w:r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 xml:space="preserve">, </w:t>
      </w:r>
      <w:r w:rsidRPr="00FE0C40"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>начальник управления научных исследований</w:t>
      </w:r>
      <w:r>
        <w:rPr>
          <w:rStyle w:val="ab"/>
          <w:rFonts w:ascii="Times New Roman" w:hAnsi="Times New Roman"/>
          <w:i w:val="0"/>
          <w:iCs w:val="0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FE0C40">
        <w:rPr>
          <w:rFonts w:ascii="Times New Roman" w:hAnsi="Times New Roman"/>
          <w:sz w:val="24"/>
          <w:szCs w:val="24"/>
        </w:rPr>
        <w:t>НГПУ им. К.Минина.</w:t>
      </w:r>
    </w:p>
    <w:p w14:paraId="48B6055F" w14:textId="77777777" w:rsidR="00FE0C40" w:rsidRPr="00FE0C40" w:rsidRDefault="00FE0C40" w:rsidP="00FE0C40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09F8ECC0" w14:textId="77777777" w:rsidR="00BD24CF" w:rsidRPr="00E72776" w:rsidRDefault="00BD24CF" w:rsidP="00BD24CF">
      <w:pPr>
        <w:shd w:val="clear" w:color="auto" w:fill="FFFFFF"/>
        <w:tabs>
          <w:tab w:val="left" w:pos="1123"/>
        </w:tabs>
        <w:spacing w:after="0" w:line="36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72776">
        <w:rPr>
          <w:rFonts w:ascii="Times New Roman" w:eastAsia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14:paraId="2D9F300F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Образовательный модуль «Основы научных знаний» относится к предметной подготовке бакалавров в рамках универсального бакалавриата. Модуль является предшествующим для модулей «</w:t>
      </w:r>
      <w:r w:rsidRPr="00E94455">
        <w:rPr>
          <w:rFonts w:ascii="Times New Roman" w:hAnsi="Times New Roman"/>
          <w:sz w:val="24"/>
          <w:szCs w:val="24"/>
          <w:lang w:eastAsia="ru-RU"/>
        </w:rPr>
        <w:t>Основы географических знаний</w:t>
      </w:r>
      <w:r>
        <w:rPr>
          <w:rFonts w:ascii="Times New Roman" w:hAnsi="Times New Roman"/>
          <w:sz w:val="24"/>
          <w:szCs w:val="24"/>
          <w:lang w:eastAsia="ru-RU"/>
        </w:rPr>
        <w:t>», «</w:t>
      </w:r>
      <w:r w:rsidRPr="00E94455">
        <w:rPr>
          <w:rFonts w:ascii="Times New Roman" w:hAnsi="Times New Roman"/>
          <w:sz w:val="24"/>
          <w:szCs w:val="24"/>
          <w:lang w:eastAsia="ru-RU"/>
        </w:rPr>
        <w:t>Основы управленческой культуры</w:t>
      </w:r>
      <w:r>
        <w:rPr>
          <w:rFonts w:ascii="Times New Roman" w:hAnsi="Times New Roman"/>
          <w:sz w:val="24"/>
          <w:szCs w:val="24"/>
          <w:lang w:eastAsia="ru-RU"/>
        </w:rPr>
        <w:t>». Для освоения модуля необходимы компетенции, сформированные в процессе изучения модулей «Человек, общество, культура», «</w:t>
      </w:r>
      <w:r w:rsidRPr="00E94455">
        <w:rPr>
          <w:rFonts w:ascii="Times New Roman" w:hAnsi="Times New Roman"/>
          <w:sz w:val="24"/>
          <w:szCs w:val="24"/>
          <w:lang w:eastAsia="ru-RU"/>
        </w:rPr>
        <w:t>Естественнонаучные основы профессиональной деятельности</w:t>
      </w:r>
      <w:r>
        <w:rPr>
          <w:rFonts w:ascii="Times New Roman" w:hAnsi="Times New Roman"/>
          <w:sz w:val="24"/>
          <w:szCs w:val="24"/>
          <w:lang w:eastAsia="ru-RU"/>
        </w:rPr>
        <w:t xml:space="preserve">». </w:t>
      </w:r>
    </w:p>
    <w:p w14:paraId="4F036CAA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516C9EF5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64"/>
        <w:gridCol w:w="2170"/>
      </w:tblGrid>
      <w:tr w:rsidR="00BD24CF" w:rsidRPr="00DB597C" w14:paraId="68B2CB27" w14:textId="77777777" w:rsidTr="00E667E3">
        <w:trPr>
          <w:trHeight w:hRule="exact" w:val="4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F1AF7BE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89F0C96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Час./з.е.</w:t>
            </w:r>
          </w:p>
        </w:tc>
      </w:tr>
      <w:tr w:rsidR="00BD24CF" w:rsidRPr="00DB597C" w14:paraId="6A343DD9" w14:textId="77777777" w:rsidTr="00E667E3">
        <w:trPr>
          <w:trHeight w:hRule="exact" w:val="4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E289041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532D578" w14:textId="192BDC46" w:rsidR="00BD24CF" w:rsidRPr="00DB597C" w:rsidRDefault="005B6472" w:rsidP="005B647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252</w:t>
            </w:r>
            <w:r w:rsidR="00BD24CF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BD24CF" w:rsidRPr="004A5724" w14:paraId="0BB907D8" w14:textId="77777777" w:rsidTr="00E667E3">
        <w:trPr>
          <w:trHeight w:hRule="exact" w:val="355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135A531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20F3034" w14:textId="4439B422" w:rsidR="00BD24CF" w:rsidRPr="004A5724" w:rsidRDefault="005B6472" w:rsidP="005B647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78</w:t>
            </w:r>
            <w:r w:rsidR="00BD24CF" w:rsidRPr="004A5724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 w:rsidR="00E20E50">
              <w:rPr>
                <w:rFonts w:ascii="Times New Roman" w:hAnsi="Times New Roman"/>
                <w:sz w:val="24"/>
                <w:szCs w:val="24"/>
                <w:lang w:eastAsia="ru-RU"/>
              </w:rPr>
              <w:t>2,2</w:t>
            </w:r>
          </w:p>
        </w:tc>
      </w:tr>
      <w:tr w:rsidR="00BD24CF" w:rsidRPr="004A5724" w14:paraId="4BD7D860" w14:textId="77777777" w:rsidTr="00E667E3">
        <w:trPr>
          <w:trHeight w:hRule="exact" w:val="42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46EB1D9" w14:textId="77777777" w:rsidR="00BD24CF" w:rsidRPr="00DB597C" w:rsidRDefault="00BD24CF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5A9BD81" w14:textId="4A7D4E82" w:rsidR="00BD24CF" w:rsidRPr="004A5724" w:rsidRDefault="005B6472" w:rsidP="005B647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174</w:t>
            </w:r>
            <w:r w:rsidR="00BD24CF" w:rsidRPr="004A5724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 w:rsidR="00E20E50">
              <w:rPr>
                <w:rFonts w:ascii="Times New Roman" w:hAnsi="Times New Roman"/>
                <w:sz w:val="24"/>
                <w:szCs w:val="24"/>
                <w:lang w:eastAsia="ru-RU"/>
              </w:rPr>
              <w:t>4,8</w:t>
            </w:r>
          </w:p>
        </w:tc>
      </w:tr>
      <w:tr w:rsidR="005B6472" w:rsidRPr="004A5724" w14:paraId="66287972" w14:textId="77777777" w:rsidTr="00E667E3">
        <w:trPr>
          <w:trHeight w:hRule="exact" w:val="42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94B65A8" w14:textId="5AE8D8D7" w:rsidR="005B6472" w:rsidRPr="00DB597C" w:rsidRDefault="005B6472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B6472">
              <w:rPr>
                <w:rFonts w:ascii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C8785E5" w14:textId="078AE798" w:rsidR="005B6472" w:rsidRDefault="005B6472" w:rsidP="005B647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108/3</w:t>
            </w:r>
          </w:p>
        </w:tc>
      </w:tr>
      <w:tr w:rsidR="00BD24CF" w:rsidRPr="00DB597C" w14:paraId="48F3E3F1" w14:textId="77777777" w:rsidTr="00E667E3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294C4E6" w14:textId="773B18CB" w:rsidR="002335F9" w:rsidRPr="00DB597C" w:rsidRDefault="002335F9" w:rsidP="00E667E3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 по модулю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0528639" w14:textId="4844D907" w:rsidR="00BD24CF" w:rsidRPr="00DB597C" w:rsidRDefault="002335F9" w:rsidP="00E667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13AEA">
              <w:t>−</w:t>
            </w:r>
          </w:p>
        </w:tc>
      </w:tr>
    </w:tbl>
    <w:p w14:paraId="4F7C66F9" w14:textId="77777777" w:rsidR="00BD24CF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728730CD" w14:textId="77777777" w:rsidR="00BD24CF" w:rsidRPr="00DB597C" w:rsidRDefault="00BD24CF" w:rsidP="00BD24CF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47681A37" w14:textId="77777777" w:rsidR="00BD24CF" w:rsidRPr="00DB597C" w:rsidRDefault="00BD24CF" w:rsidP="00BD24CF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BD24CF" w:rsidRPr="00DB597C" w:rsidSect="00CF69F3">
          <w:footerReference w:type="default" r:id="rId10"/>
          <w:footerReference w:type="first" r:id="rId11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14:paraId="63A7208C" w14:textId="041050CA" w:rsidR="00BD24CF" w:rsidRPr="00586D38" w:rsidRDefault="00BD24CF" w:rsidP="00586D38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Cs w:val="24"/>
          <w:lang w:eastAsia="ru-RU"/>
        </w:rPr>
      </w:pPr>
      <w:bookmarkStart w:id="3" w:name="_Toc17103509"/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lastRenderedPageBreak/>
        <w:t>3. Структура модуля</w:t>
      </w:r>
      <w:r w:rsidR="00172CC4">
        <w:rPr>
          <w:rFonts w:ascii="Times New Roman" w:eastAsia="Times New Roman" w:hAnsi="Times New Roman" w:cs="Times New Roman"/>
          <w:color w:val="auto"/>
          <w:szCs w:val="24"/>
          <w:lang w:eastAsia="ru-RU"/>
        </w:rPr>
        <w:br/>
      </w:r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>«Основы научных знаний»</w:t>
      </w:r>
      <w:bookmarkEnd w:id="3"/>
    </w:p>
    <w:p w14:paraId="1D988BC7" w14:textId="77777777" w:rsidR="00BD24CF" w:rsidRPr="00DB597C" w:rsidRDefault="00BD24CF" w:rsidP="00BD24CF">
      <w:pPr>
        <w:shd w:val="clear" w:color="auto" w:fill="FFFFFF"/>
        <w:tabs>
          <w:tab w:val="left" w:pos="814"/>
        </w:tabs>
        <w:spacing w:after="0" w:line="240" w:lineRule="auto"/>
        <w:ind w:left="1069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385"/>
        <w:gridCol w:w="3182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BD24CF" w:rsidRPr="00DB597C" w14:paraId="35043194" w14:textId="77777777" w:rsidTr="00E667E3">
        <w:trPr>
          <w:trHeight w:val="302"/>
        </w:trPr>
        <w:tc>
          <w:tcPr>
            <w:tcW w:w="1385" w:type="dxa"/>
            <w:vMerge w:val="restart"/>
          </w:tcPr>
          <w:p w14:paraId="003720DF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182" w:type="dxa"/>
            <w:vMerge w:val="restart"/>
          </w:tcPr>
          <w:p w14:paraId="5DF4BAB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174" w:type="dxa"/>
            <w:gridSpan w:val="5"/>
          </w:tcPr>
          <w:p w14:paraId="10ACD98E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</w:tcPr>
          <w:p w14:paraId="5222C5DF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(з.е.)</w:t>
            </w:r>
          </w:p>
        </w:tc>
        <w:tc>
          <w:tcPr>
            <w:tcW w:w="1275" w:type="dxa"/>
            <w:vMerge w:val="restart"/>
          </w:tcPr>
          <w:p w14:paraId="1B0DD913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14:paraId="7D4D784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14:paraId="200D305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BD24CF" w:rsidRPr="00DB597C" w14:paraId="4FCA00E5" w14:textId="77777777" w:rsidTr="00E667E3">
        <w:tc>
          <w:tcPr>
            <w:tcW w:w="1385" w:type="dxa"/>
            <w:vMerge/>
            <w:vAlign w:val="center"/>
          </w:tcPr>
          <w:p w14:paraId="7CEEC88A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14:paraId="6F9044C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 w:val="restart"/>
          </w:tcPr>
          <w:p w14:paraId="0CAC5141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</w:tcPr>
          <w:p w14:paraId="49B5E9ED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</w:tcPr>
          <w:p w14:paraId="62DC1598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</w:tcPr>
          <w:p w14:paraId="303542A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vAlign w:val="center"/>
          </w:tcPr>
          <w:p w14:paraId="064B0A1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14:paraId="07CECCC8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14:paraId="2392BF84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D24CF" w:rsidRPr="00DB597C" w14:paraId="1DFD7A08" w14:textId="77777777" w:rsidTr="00E667E3">
        <w:tc>
          <w:tcPr>
            <w:tcW w:w="1385" w:type="dxa"/>
            <w:vMerge/>
            <w:vAlign w:val="center"/>
          </w:tcPr>
          <w:p w14:paraId="13913825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14:paraId="4523ACF2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/>
          </w:tcPr>
          <w:p w14:paraId="04AEA106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</w:tcPr>
          <w:p w14:paraId="3A64263E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</w:tcPr>
          <w:p w14:paraId="2F1BE1CE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14:paraId="5BB26809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</w:tcPr>
          <w:p w14:paraId="664E170E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</w:tcPr>
          <w:p w14:paraId="5CD7629B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vAlign w:val="center"/>
          </w:tcPr>
          <w:p w14:paraId="4DEEAB13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14:paraId="5825DEC7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14:paraId="3FE06131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D24CF" w:rsidRPr="00DB597C" w14:paraId="36AA5F05" w14:textId="77777777" w:rsidTr="00E667E3">
        <w:tc>
          <w:tcPr>
            <w:tcW w:w="14786" w:type="dxa"/>
            <w:gridSpan w:val="10"/>
            <w:vAlign w:val="center"/>
          </w:tcPr>
          <w:p w14:paraId="203F4798" w14:textId="77777777" w:rsidR="00BD24CF" w:rsidRPr="00DB597C" w:rsidRDefault="00BD24CF" w:rsidP="004E0CE0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BD24CF" w:rsidRPr="00DB597C" w14:paraId="1052A340" w14:textId="77777777" w:rsidTr="00E667E3">
        <w:tc>
          <w:tcPr>
            <w:tcW w:w="1385" w:type="dxa"/>
            <w:vAlign w:val="center"/>
          </w:tcPr>
          <w:p w14:paraId="23DEBA24" w14:textId="49BAF68C" w:rsidR="00BD24CF" w:rsidRPr="00835075" w:rsidRDefault="00E20E50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К.М.05</w:t>
            </w:r>
            <w:r w:rsidR="00BD24C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.02</w:t>
            </w:r>
          </w:p>
        </w:tc>
        <w:tc>
          <w:tcPr>
            <w:tcW w:w="3182" w:type="dxa"/>
          </w:tcPr>
          <w:p w14:paraId="3297B605" w14:textId="2A02738F" w:rsidR="00BD24CF" w:rsidRPr="00126853" w:rsidRDefault="00E20E50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Философия</w:t>
            </w:r>
          </w:p>
        </w:tc>
        <w:tc>
          <w:tcPr>
            <w:tcW w:w="814" w:type="dxa"/>
            <w:vAlign w:val="center"/>
          </w:tcPr>
          <w:p w14:paraId="012EA77A" w14:textId="223ECC9D" w:rsidR="00BD24CF" w:rsidRPr="00DB597C" w:rsidRDefault="00E20E50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14:paraId="75DB95A2" w14:textId="4CF4E412" w:rsidR="00BD24CF" w:rsidRPr="00DB597C" w:rsidRDefault="00E20E50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8" w:type="dxa"/>
            <w:vAlign w:val="center"/>
          </w:tcPr>
          <w:p w14:paraId="04086F67" w14:textId="135238D8" w:rsidR="00BD24CF" w:rsidRPr="00DB597C" w:rsidRDefault="00E20E50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14:paraId="52A671B2" w14:textId="5388E8BD" w:rsidR="00BD24CF" w:rsidRPr="00DB597C" w:rsidRDefault="00E20E50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664AB1B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14:paraId="6F0504CC" w14:textId="5854994F" w:rsidR="00BD24CF" w:rsidRPr="00DB597C" w:rsidRDefault="00E20E50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14:paraId="2E95E5B8" w14:textId="1366D323" w:rsidR="00BD24CF" w:rsidRPr="00DB597C" w:rsidRDefault="00E20E50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="00BD24C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 </w:t>
            </w:r>
            <w:r w:rsidR="00BD24CF"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479A94FE" w14:textId="2C94C3A6" w:rsidR="00BD24CF" w:rsidRPr="00DB597C" w:rsidRDefault="00BD24CF" w:rsidP="00E20E50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 w:rsidR="00E20E5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91313" w:rsidRPr="00DB597C" w14:paraId="382BDB33" w14:textId="77777777" w:rsidTr="007F264C">
        <w:tc>
          <w:tcPr>
            <w:tcW w:w="14786" w:type="dxa"/>
            <w:gridSpan w:val="10"/>
            <w:vAlign w:val="center"/>
          </w:tcPr>
          <w:p w14:paraId="58866DB7" w14:textId="1A0B561F" w:rsidR="00A91313" w:rsidRPr="00CB241F" w:rsidRDefault="00A91313" w:rsidP="00E20E50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 ПРАКТИКА</w:t>
            </w:r>
          </w:p>
        </w:tc>
      </w:tr>
      <w:tr w:rsidR="00A91313" w:rsidRPr="00DB597C" w14:paraId="2B377700" w14:textId="77777777" w:rsidTr="007F264C">
        <w:tc>
          <w:tcPr>
            <w:tcW w:w="1385" w:type="dxa"/>
            <w:vAlign w:val="center"/>
          </w:tcPr>
          <w:p w14:paraId="23BD8C11" w14:textId="77777777" w:rsidR="00A91313" w:rsidRPr="00835075" w:rsidRDefault="00A91313" w:rsidP="007F26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К.М.05.01(У)</w:t>
            </w:r>
          </w:p>
        </w:tc>
        <w:tc>
          <w:tcPr>
            <w:tcW w:w="3182" w:type="dxa"/>
          </w:tcPr>
          <w:p w14:paraId="39B32ED5" w14:textId="77777777" w:rsidR="00A91313" w:rsidRPr="00126853" w:rsidRDefault="00A91313" w:rsidP="007F26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20E50">
              <w:rPr>
                <w:rFonts w:ascii="Times New Roman" w:hAnsi="Times New Roman"/>
                <w:sz w:val="24"/>
                <w:szCs w:val="24"/>
              </w:rPr>
              <w:t>Учебная (научно-исследовательская) практика</w:t>
            </w:r>
          </w:p>
        </w:tc>
        <w:tc>
          <w:tcPr>
            <w:tcW w:w="814" w:type="dxa"/>
            <w:vAlign w:val="center"/>
          </w:tcPr>
          <w:p w14:paraId="2A18863C" w14:textId="77777777" w:rsidR="00A91313" w:rsidRPr="00DB597C" w:rsidRDefault="00A91313" w:rsidP="007F26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14:paraId="09E27202" w14:textId="77777777" w:rsidR="00A91313" w:rsidRPr="00DB597C" w:rsidRDefault="00A91313" w:rsidP="007F26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vAlign w:val="center"/>
          </w:tcPr>
          <w:p w14:paraId="4F3C71C5" w14:textId="77777777" w:rsidR="00A91313" w:rsidRPr="00DB597C" w:rsidRDefault="00A91313" w:rsidP="007F26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14:paraId="5CE57180" w14:textId="77777777" w:rsidR="00A91313" w:rsidRPr="00DB597C" w:rsidRDefault="00A91313" w:rsidP="007F26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69401AA8" w14:textId="77777777" w:rsidR="00A91313" w:rsidRPr="00DB597C" w:rsidRDefault="00A91313" w:rsidP="007F26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 с оценкой</w:t>
            </w:r>
          </w:p>
        </w:tc>
        <w:tc>
          <w:tcPr>
            <w:tcW w:w="1134" w:type="dxa"/>
            <w:vAlign w:val="center"/>
          </w:tcPr>
          <w:p w14:paraId="5B4B9318" w14:textId="77777777" w:rsidR="00A91313" w:rsidRPr="00DB597C" w:rsidRDefault="00A91313" w:rsidP="007F26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14:paraId="7D56E76B" w14:textId="77777777" w:rsidR="00A91313" w:rsidRPr="00DB597C" w:rsidRDefault="00A91313" w:rsidP="007F26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2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vAlign w:val="center"/>
          </w:tcPr>
          <w:p w14:paraId="09F8DCB3" w14:textId="77777777" w:rsidR="00A91313" w:rsidRPr="00DB597C" w:rsidRDefault="00A91313" w:rsidP="007F264C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D24CF" w:rsidRPr="00CB241F" w14:paraId="16FB8166" w14:textId="77777777" w:rsidTr="00E667E3">
        <w:tc>
          <w:tcPr>
            <w:tcW w:w="14786" w:type="dxa"/>
            <w:gridSpan w:val="10"/>
            <w:shd w:val="clear" w:color="auto" w:fill="auto"/>
            <w:vAlign w:val="center"/>
          </w:tcPr>
          <w:p w14:paraId="279EED1F" w14:textId="0521CA7B" w:rsidR="00BD24CF" w:rsidRPr="00787E43" w:rsidRDefault="00787E43" w:rsidP="00787E4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  <w:r w:rsidR="00BD24CF" w:rsidRPr="00787E43">
              <w:rPr>
                <w:rFonts w:ascii="Times New Roman" w:hAnsi="Times New Roman"/>
                <w:sz w:val="24"/>
                <w:szCs w:val="24"/>
              </w:rPr>
              <w:t>АТТЕСТАЦИЯ</w:t>
            </w:r>
          </w:p>
        </w:tc>
      </w:tr>
      <w:tr w:rsidR="00BD24CF" w:rsidRPr="00CB241F" w14:paraId="400BD5D7" w14:textId="77777777" w:rsidTr="00E667E3">
        <w:tc>
          <w:tcPr>
            <w:tcW w:w="1385" w:type="dxa"/>
            <w:vAlign w:val="center"/>
          </w:tcPr>
          <w:p w14:paraId="499FF64D" w14:textId="57F40FB0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2574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К.М.0</w:t>
            </w:r>
            <w:r w:rsidR="00E20E50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  <w:r w:rsidRPr="0002574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0</w:t>
            </w:r>
            <w:r w:rsidR="00E20E50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  <w:p w14:paraId="18B8D66B" w14:textId="77777777" w:rsidR="00BD24CF" w:rsidRPr="00DB597C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25749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(К)</w:t>
            </w:r>
          </w:p>
        </w:tc>
        <w:tc>
          <w:tcPr>
            <w:tcW w:w="3182" w:type="dxa"/>
          </w:tcPr>
          <w:p w14:paraId="060696AC" w14:textId="7D856F93" w:rsidR="00BD24CF" w:rsidRDefault="00BD24CF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</w:t>
            </w:r>
            <w:r w:rsidR="00787E43">
              <w:rPr>
                <w:rFonts w:ascii="Times New Roman" w:hAnsi="Times New Roman"/>
                <w:sz w:val="24"/>
                <w:szCs w:val="24"/>
              </w:rPr>
              <w:t>ы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по модулю</w:t>
            </w:r>
            <w:r w:rsidR="00787E43">
              <w:rPr>
                <w:rFonts w:ascii="Times New Roman" w:hAnsi="Times New Roman"/>
                <w:sz w:val="24"/>
                <w:szCs w:val="24"/>
              </w:rPr>
              <w:t xml:space="preserve"> «Основы научных знаний» </w:t>
            </w:r>
          </w:p>
        </w:tc>
        <w:tc>
          <w:tcPr>
            <w:tcW w:w="814" w:type="dxa"/>
            <w:vAlign w:val="center"/>
          </w:tcPr>
          <w:p w14:paraId="45CF091E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32" w:type="dxa"/>
            <w:vAlign w:val="center"/>
          </w:tcPr>
          <w:p w14:paraId="329DAC6D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14:paraId="65EC93FB" w14:textId="490AA608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14:paraId="3FF601D7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Align w:val="center"/>
          </w:tcPr>
          <w:p w14:paraId="5BB16008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14:paraId="3EBE0552" w14:textId="77777777" w:rsidR="00BD24CF" w:rsidRDefault="00BD24CF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Align w:val="center"/>
          </w:tcPr>
          <w:p w14:paraId="1ADF02A4" w14:textId="177CE5F7" w:rsidR="00BD24CF" w:rsidRDefault="00E20E50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="00BD24C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 </w:t>
            </w:r>
            <w:r w:rsidR="00BD24CF">
              <w:rPr>
                <w:rFonts w:ascii="Times New Roman" w:hAnsi="Times New Roman"/>
                <w:sz w:val="24"/>
                <w:szCs w:val="24"/>
                <w:lang w:eastAsia="ru-RU"/>
              </w:rPr>
              <w:t>семестр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78751DF9" w14:textId="77777777" w:rsidR="00BD24CF" w:rsidRPr="00CB241F" w:rsidRDefault="00BD24CF" w:rsidP="00E709B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hAnsi="Times New Roman"/>
                <w:sz w:val="24"/>
                <w:szCs w:val="24"/>
              </w:rPr>
              <w:t>, ОР.2</w:t>
            </w:r>
          </w:p>
        </w:tc>
      </w:tr>
    </w:tbl>
    <w:p w14:paraId="211760AA" w14:textId="77777777" w:rsidR="00BD24CF" w:rsidRDefault="00BD24CF" w:rsidP="00BD24CF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  <w:sectPr w:rsidR="00BD24CF" w:rsidSect="00CF69F3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14:paraId="3E2918DA" w14:textId="188C54F3" w:rsidR="00DB597C" w:rsidRPr="00586D38" w:rsidRDefault="00DB597C" w:rsidP="00586D38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Cs w:val="24"/>
          <w:lang w:eastAsia="ru-RU"/>
        </w:rPr>
      </w:pPr>
      <w:bookmarkStart w:id="4" w:name="_Toc17103510"/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lastRenderedPageBreak/>
        <w:t>4. Методические указания для обучающихся по освоению Модуля</w:t>
      </w:r>
      <w:bookmarkEnd w:id="4"/>
    </w:p>
    <w:p w14:paraId="49AB3E3C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Дисциплина </w:t>
      </w:r>
      <w:r w:rsidRPr="00E667E3">
        <w:rPr>
          <w:rFonts w:ascii="Times New Roman" w:hAnsi="Times New Roman"/>
          <w:b/>
          <w:sz w:val="24"/>
          <w:szCs w:val="24"/>
        </w:rPr>
        <w:t xml:space="preserve">«Философия» </w:t>
      </w:r>
      <w:r w:rsidRPr="00E667E3">
        <w:rPr>
          <w:rFonts w:ascii="Times New Roman" w:hAnsi="Times New Roman"/>
          <w:sz w:val="24"/>
          <w:szCs w:val="24"/>
        </w:rPr>
        <w:t>является обязательной при подготовке студентов высшего образования</w:t>
      </w:r>
      <w:r>
        <w:rPr>
          <w:rFonts w:ascii="Times New Roman" w:hAnsi="Times New Roman"/>
          <w:sz w:val="24"/>
          <w:szCs w:val="24"/>
        </w:rPr>
        <w:t xml:space="preserve">. </w:t>
      </w:r>
      <w:r w:rsidRPr="00E667E3">
        <w:rPr>
          <w:rFonts w:ascii="Times New Roman" w:hAnsi="Times New Roman"/>
          <w:sz w:val="24"/>
          <w:szCs w:val="24"/>
        </w:rPr>
        <w:t xml:space="preserve">Освоение дисциплины предполагает посещение студентами лекционных и семинарских занятий. На семинарах предусматривается углубление теоретических знаний, почерпнутых на лекциях или при самостоятельной подготовке, а также участие в диспутах по проблемным вопросам современности, решение контекстных задач, предложенных преподавателем. Для эффективной работы студентам необходимо тщательно ознакомиться с предложенными преподавателем источниками и философской литературой (учебниками и монографиями) по курсу, что вместе с решением практических задач, участием в дискуссиях способствует развитию критического мышления, формированию научного мировоззрения. Изучение дисциплины также предполагает выполнение заданий для самостоятельной работы. Самостоятельная работа студентов по курсу призвана не только закреплять и углублять знания, полученные на аудиторных занятиях, но и способствовать развитию у студентов творческих, исследовательских навыков, инициативы, умению организовать свое время. Задания для самостоятельной работы могут быть в виде написания эссе, подготовки доклада с презентацией, проведения исследовательской работы. При выполнении плана самостоятельной работы студенту необходимо прочитать теоретический материал не только в учебниках и лекциях, но и познакомиться с публикациями в периодических изданиях, философской литературой. Студенту необходимо творчески переработать изученный самостоятельно материал и представить его для отчета на практических занятиях. Для этого необходимо выяснить сроки отчетности, форму выполнения задания. Освоению дисциплины способствует также активная работа студента в электронной образовательной среде Мининского университета. </w:t>
      </w:r>
    </w:p>
    <w:p w14:paraId="497F68E0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Промежуточный контроль освоения дисциплины осуществляется через задания и тестирование в электронной образовательной среде и на занятиях с преподавателем.</w:t>
      </w:r>
    </w:p>
    <w:p w14:paraId="37E7347D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Студенты, осваивающие дисциплину «Философия», имеют возможность апробировать полученные знания, умения и навыки в процессе написания исследовательской работы и участия в конференции по философии и последующей публикацией научно-исследовательских результатов.</w:t>
      </w:r>
    </w:p>
    <w:p w14:paraId="3BD57474" w14:textId="77777777" w:rsidR="00E667E3" w:rsidRPr="00E667E3" w:rsidRDefault="00E667E3" w:rsidP="00E667E3">
      <w:pPr>
        <w:pStyle w:val="2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Во время сессии студенты сдают экзамен по дисциплине.</w:t>
      </w:r>
    </w:p>
    <w:p w14:paraId="4976E371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Систематизированные основы научных знаний по изучаемой дисциплине закладываются на лекционных занятиях, посещение которых учащимися обязательно. В ходе лекции они внимательно следят за ходом изложения материала лектора, аккуратно ведут конспект. Конспектирование лекции – одна из форм активной самостоятельной работы, требующая навыков и умений кратко, системно, последовательно и логично формировать положения тем. «Математические методы обработки данных» как дисциплина имеет свою терминологию, свой специфический категориальный аппарат, которым должен умело владеть студент, употребляя соответствующие сокращения и логические схемы по ходу записи лекции. Культура записи лекции – один из важнейших факторов успешного и творческого овладения материалом по узловым вопросам изучаемой дисциплины. Неясные моменты выясняются в конце занятия в отведенное на вопросы время. Рекомендуется в кратчайшие сроки после ее прослушивания проработать материал, а конспект дополнить и откорректировать. Последующая работа над текстом лекции воспроизводит в памяти ее содержание, позволяет дополнить запись, выделить главное, творчески закрепить материал в памяти.</w:t>
      </w:r>
    </w:p>
    <w:p w14:paraId="7100504C" w14:textId="77777777" w:rsidR="00E667E3" w:rsidRPr="00E667E3" w:rsidRDefault="00E667E3" w:rsidP="00E667E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При изучении дисциплины важное внимание уделяется самостоятельной работе по подготовке к семинарам, имеющим целью углубленное изучение учебной дисциплины, привитие обучающимся навыков самостоятельного поиска и анализа необходимой информации, умения активно участвовать в дискуссии, выработку навыков в практическом овладении учебными вопросами. На семинарских занятиях студент имеет возможность показать и проверить глубину освоения материала, знание категорий и </w:t>
      </w:r>
      <w:r w:rsidRPr="00E667E3">
        <w:rPr>
          <w:rFonts w:ascii="Times New Roman" w:hAnsi="Times New Roman"/>
          <w:sz w:val="24"/>
          <w:szCs w:val="24"/>
        </w:rPr>
        <w:lastRenderedPageBreak/>
        <w:t>умение пользоваться приобретенными знаниями для моделирования и оценки полученных результатов. Качественная подготовка к этим видам занятий и активное участие в них позволяет учащимся своевременно и основательно подготовиться к созданию и защите учебного проекта. Эффективность подготовки к семинарским занятиям и освоения материала в целом значительно возрастает, если студент при подготовке и в ходе самого семинара, выступая с докладом, готовит и использует мультимедийные средства, демонстрируя слайды и презентации. Докладываемый материал должен иллюстрироваться не только наглядными средствами, но и примерами.</w:t>
      </w:r>
    </w:p>
    <w:p w14:paraId="3415632E" w14:textId="0C5709C8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Самостоятельная научно-исследовательская деятельность является важным звеном высшего образования. Учебная </w:t>
      </w:r>
      <w:r w:rsidR="00E20E50">
        <w:rPr>
          <w:rFonts w:ascii="Times New Roman" w:hAnsi="Times New Roman"/>
          <w:sz w:val="24"/>
          <w:szCs w:val="24"/>
        </w:rPr>
        <w:t>практика</w:t>
      </w:r>
      <w:r w:rsidRPr="00E667E3">
        <w:rPr>
          <w:rFonts w:ascii="Times New Roman" w:hAnsi="Times New Roman"/>
          <w:sz w:val="24"/>
          <w:szCs w:val="24"/>
        </w:rPr>
        <w:t xml:space="preserve"> дает возможность познакомиться с основами научно- исследовательской деятельности в области педагогического образования в вузе и помочь правильно и продуктивно организовать самостоятельное научное исследование. Аудиторная и самостоятельная работа студентов способствует развитию самостоятельного научного мышления, способности соотношения понятийного аппарата изучаемых дисциплин с реальными фактами и явлениями профессиональной деятельности и умения творчески использовать теоретические положения для решения практических задач, формирует навыки библиографического поиска, знакомит с требованиями, предъявляемыми к научно-исследовательским работам, их композиционному, языковому и графическому оформлению.</w:t>
      </w:r>
    </w:p>
    <w:p w14:paraId="7DBD8544" w14:textId="77777777" w:rsidR="00787E43" w:rsidRDefault="00787E43" w:rsidP="00586D38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Cs w:val="24"/>
          <w:lang w:eastAsia="ru-RU"/>
        </w:rPr>
      </w:pPr>
      <w:bookmarkStart w:id="5" w:name="_Toc17103511"/>
    </w:p>
    <w:p w14:paraId="35D3AFA2" w14:textId="77777777" w:rsidR="00DB597C" w:rsidRPr="00586D38" w:rsidRDefault="00DB597C" w:rsidP="00586D38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Cs w:val="24"/>
          <w:lang w:eastAsia="ru-RU"/>
        </w:rPr>
      </w:pPr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>5. ПРОГРАММЫ ДИСЦИПЛИН МОДУЛЯ</w:t>
      </w:r>
      <w:bookmarkEnd w:id="5"/>
    </w:p>
    <w:p w14:paraId="12A105F5" w14:textId="2B1688AF" w:rsidR="00DB597C" w:rsidRPr="00586D38" w:rsidRDefault="00DB597C" w:rsidP="00586D38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Cs w:val="24"/>
          <w:lang w:eastAsia="ru-RU"/>
        </w:rPr>
      </w:pPr>
      <w:bookmarkStart w:id="6" w:name="_Toc17103512"/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>5.1. ПРОГРАММА ДИСЦИПЛИНЫ</w:t>
      </w:r>
      <w:r w:rsid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br/>
      </w:r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>«</w:t>
      </w:r>
      <w:r w:rsidR="00E667E3"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>ФИЛОСОФИЯ</w:t>
      </w:r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>»</w:t>
      </w:r>
      <w:bookmarkEnd w:id="6"/>
    </w:p>
    <w:p w14:paraId="466E52B5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1167C745" w14:textId="77777777" w:rsidR="00E667E3" w:rsidRPr="00E667E3" w:rsidRDefault="00E667E3" w:rsidP="00E667E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14:paraId="5554498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Дисциплина «Философия» знакомит с фундаментальными проблемами философского знания, рассматривает их истоки и историю развития, дает представления о единстве мирового историко-культурного процесса при одновременном признании многообразия его форм, </w:t>
      </w:r>
      <w:r w:rsidRPr="00E667E3">
        <w:rPr>
          <w:rFonts w:ascii="Times New Roman" w:hAnsi="Times New Roman"/>
          <w:spacing w:val="-4"/>
          <w:sz w:val="24"/>
          <w:szCs w:val="24"/>
        </w:rPr>
        <w:t>раскрывает своеобразие мировоззренческих основ различных философских учений, демонстрирует их значимость в постижении реального мира</w:t>
      </w:r>
    </w:p>
    <w:p w14:paraId="1D969BDD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 xml:space="preserve">Освоение дисциплины позволит студентам </w:t>
      </w:r>
      <w:r w:rsidRPr="00E667E3">
        <w:rPr>
          <w:rFonts w:ascii="Times New Roman" w:hAnsi="Times New Roman"/>
          <w:sz w:val="24"/>
          <w:szCs w:val="24"/>
        </w:rPr>
        <w:t>формировать как целостное системное представление о мире и месте человека в нем, об основных закономерностях развития философии, так и навык в работе с научной и философской литературой, а также</w:t>
      </w:r>
      <w:r w:rsidRPr="00E667E3">
        <w:rPr>
          <w:rFonts w:ascii="Times New Roman" w:hAnsi="Times New Roman"/>
          <w:spacing w:val="-4"/>
          <w:sz w:val="24"/>
          <w:szCs w:val="24"/>
        </w:rPr>
        <w:t xml:space="preserve"> выработать </w:t>
      </w:r>
      <w:r w:rsidRPr="00E667E3">
        <w:rPr>
          <w:rFonts w:ascii="Times New Roman" w:hAnsi="Times New Roman"/>
          <w:sz w:val="24"/>
          <w:szCs w:val="24"/>
        </w:rPr>
        <w:t xml:space="preserve">необходимые умения и навыки, связанные с культурой философского мышления, критического восприятия и оценки источников информации, </w:t>
      </w:r>
      <w:r w:rsidRPr="00E667E3">
        <w:rPr>
          <w:rFonts w:ascii="Times New Roman" w:hAnsi="Times New Roman"/>
          <w:spacing w:val="2"/>
          <w:sz w:val="24"/>
          <w:szCs w:val="24"/>
        </w:rPr>
        <w:t>раскрыть творческую природу мышления, неисчерпаемость познания, роль свободы суждений, дискуссий и научной критики в познавательном процессе</w:t>
      </w:r>
      <w:r w:rsidRPr="00E667E3">
        <w:rPr>
          <w:rFonts w:ascii="Times New Roman" w:hAnsi="Times New Roman"/>
          <w:sz w:val="24"/>
          <w:szCs w:val="24"/>
        </w:rPr>
        <w:t>.</w:t>
      </w:r>
    </w:p>
    <w:p w14:paraId="35E62781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Изучение дисциплины предусматривает разнообразные формы работы студентов: проблемные лекции, исследовательские проекты, самостоятельную работу в электронной образовательной среде, групповые дискуссии, выполнение практических заданий.</w:t>
      </w:r>
    </w:p>
    <w:p w14:paraId="59865ED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12F27724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14:paraId="7AD169A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«Философия» является дисциплиной модуля «</w:t>
      </w:r>
      <w:r w:rsidRPr="00E667E3">
        <w:rPr>
          <w:rFonts w:ascii="Times New Roman" w:hAnsi="Times New Roman"/>
          <w:bCs/>
          <w:iCs/>
          <w:sz w:val="24"/>
          <w:szCs w:val="24"/>
        </w:rPr>
        <w:t>Основы научных знаний</w:t>
      </w:r>
      <w:r w:rsidRPr="00E667E3">
        <w:rPr>
          <w:rFonts w:ascii="Times New Roman" w:hAnsi="Times New Roman"/>
          <w:sz w:val="24"/>
          <w:szCs w:val="24"/>
        </w:rPr>
        <w:t xml:space="preserve">», обязательной для изучения. </w:t>
      </w:r>
    </w:p>
    <w:p w14:paraId="4ECF3A1B" w14:textId="013EDAD1" w:rsidR="00E667E3" w:rsidRDefault="00173E47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6039A">
        <w:rPr>
          <w:rFonts w:ascii="Times New Roman" w:hAnsi="Times New Roman"/>
          <w:bCs/>
          <w:sz w:val="24"/>
          <w:szCs w:val="24"/>
        </w:rPr>
        <w:t xml:space="preserve">Для освоения данной дисциплины требуются знания, полученные при </w:t>
      </w:r>
      <w:r w:rsidR="0056039A" w:rsidRPr="0056039A">
        <w:rPr>
          <w:rFonts w:ascii="Times New Roman" w:hAnsi="Times New Roman"/>
          <w:bCs/>
          <w:sz w:val="24"/>
          <w:szCs w:val="24"/>
        </w:rPr>
        <w:t>изучении модулей «Человек, общество, культура» и «Основы управленческой культуры»</w:t>
      </w:r>
      <w:r w:rsidR="0056039A">
        <w:rPr>
          <w:rFonts w:ascii="Times New Roman" w:hAnsi="Times New Roman"/>
          <w:bCs/>
          <w:sz w:val="24"/>
          <w:szCs w:val="24"/>
        </w:rPr>
        <w:t>.</w:t>
      </w:r>
    </w:p>
    <w:p w14:paraId="635D4077" w14:textId="77777777" w:rsidR="0056039A" w:rsidRPr="0056039A" w:rsidRDefault="0056039A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7EF5032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14:paraId="18881910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06F6F">
        <w:rPr>
          <w:rFonts w:ascii="Times New Roman" w:hAnsi="Times New Roman"/>
          <w:sz w:val="24"/>
          <w:szCs w:val="24"/>
        </w:rPr>
        <w:t>Цель</w:t>
      </w:r>
      <w:r w:rsidR="00F06F6F" w:rsidRPr="00F06F6F">
        <w:rPr>
          <w:rFonts w:ascii="Times New Roman" w:hAnsi="Times New Roman"/>
          <w:sz w:val="24"/>
          <w:szCs w:val="24"/>
        </w:rPr>
        <w:t xml:space="preserve"> </w:t>
      </w:r>
      <w:r w:rsidRPr="00F06F6F">
        <w:rPr>
          <w:rFonts w:ascii="Times New Roman" w:hAnsi="Times New Roman"/>
          <w:sz w:val="24"/>
          <w:szCs w:val="24"/>
        </w:rPr>
        <w:t>дисциплины</w:t>
      </w:r>
      <w:r w:rsidR="00F06F6F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E667E3">
        <w:rPr>
          <w:rFonts w:ascii="Times New Roman" w:hAnsi="Times New Roman"/>
          <w:spacing w:val="3"/>
          <w:sz w:val="24"/>
          <w:szCs w:val="24"/>
        </w:rPr>
        <w:t>– создание условий для изучения</w:t>
      </w:r>
      <w:r w:rsidRPr="00E667E3">
        <w:rPr>
          <w:rFonts w:ascii="Times New Roman" w:hAnsi="Times New Roman"/>
          <w:sz w:val="24"/>
          <w:szCs w:val="24"/>
        </w:rPr>
        <w:t xml:space="preserve"> основ философских знаний и их использование в формировании научного мировоззрения.</w:t>
      </w:r>
    </w:p>
    <w:p w14:paraId="38363F5F" w14:textId="77777777" w:rsidR="00F06F6F" w:rsidRDefault="00F06F6F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14:paraId="142A0112" w14:textId="77777777" w:rsidR="00E667E3" w:rsidRPr="00F06F6F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06F6F">
        <w:rPr>
          <w:rFonts w:ascii="Times New Roman" w:hAnsi="Times New Roman"/>
          <w:sz w:val="24"/>
          <w:szCs w:val="24"/>
        </w:rPr>
        <w:lastRenderedPageBreak/>
        <w:t>Задачи дисциплины:</w:t>
      </w:r>
    </w:p>
    <w:p w14:paraId="2A77D60C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вооружить необходимым объемом знаний по философской </w:t>
      </w:r>
      <w:r w:rsidRPr="00E667E3">
        <w:rPr>
          <w:rFonts w:ascii="Times New Roman" w:hAnsi="Times New Roman"/>
          <w:spacing w:val="-4"/>
          <w:sz w:val="24"/>
          <w:szCs w:val="24"/>
        </w:rPr>
        <w:t>проблематике, научить выявлять своеобразие мировоззренческих основ различных философских учений и понимать их значимость в постижении реального мира;</w:t>
      </w:r>
    </w:p>
    <w:p w14:paraId="525B6147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</w:t>
      </w:r>
      <w:r w:rsidRPr="00E667E3">
        <w:rPr>
          <w:rFonts w:ascii="Times New Roman" w:hAnsi="Times New Roman"/>
          <w:iCs/>
          <w:sz w:val="24"/>
          <w:szCs w:val="24"/>
        </w:rPr>
        <w:t>способствовать развитию у студентов</w:t>
      </w:r>
      <w:r w:rsidRPr="00E667E3">
        <w:rPr>
          <w:rFonts w:ascii="Times New Roman" w:hAnsi="Times New Roman"/>
          <w:sz w:val="24"/>
          <w:szCs w:val="24"/>
        </w:rPr>
        <w:t xml:space="preserve"> необходимых умений и навыков, связанных с культурой философского мышления, категориальным видением мира, дифференциацией различных форм его освоения;</w:t>
      </w:r>
    </w:p>
    <w:p w14:paraId="16AFAF3F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развивать умение критического восприятия и оценки источников информации, умения логично формулировать, излагать и аргументировано отстаивать собственное видение проблем и способов их разрешения;</w:t>
      </w:r>
    </w:p>
    <w:p w14:paraId="6CE2BE2E" w14:textId="77777777" w:rsidR="00E667E3" w:rsidRPr="00E667E3" w:rsidRDefault="00E667E3" w:rsidP="00E667E3">
      <w:pPr>
        <w:spacing w:after="0" w:line="240" w:lineRule="auto"/>
        <w:ind w:firstLine="567"/>
        <w:jc w:val="both"/>
        <w:rPr>
          <w:rFonts w:ascii="Times New Roman" w:hAnsi="Times New Roman"/>
          <w:spacing w:val="-4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 xml:space="preserve">- способствовать развитию творческого мышления, </w:t>
      </w:r>
      <w:r w:rsidRPr="00E667E3">
        <w:rPr>
          <w:rFonts w:ascii="Times New Roman" w:hAnsi="Times New Roman"/>
          <w:spacing w:val="-4"/>
          <w:sz w:val="24"/>
          <w:szCs w:val="24"/>
        </w:rPr>
        <w:t>системному взгляду на явления социальной и профессиональной жизни;</w:t>
      </w:r>
    </w:p>
    <w:p w14:paraId="51A6D0B0" w14:textId="77777777" w:rsid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667E3">
        <w:rPr>
          <w:rFonts w:ascii="Times New Roman" w:hAnsi="Times New Roman"/>
          <w:sz w:val="24"/>
          <w:szCs w:val="24"/>
        </w:rPr>
        <w:t>- содействовать пониманию важности межкультурной компетентности и толерантности, индивидуально-ответственного поведения личности, овладению приемами ведения дискуссии и диалога</w:t>
      </w:r>
      <w:r w:rsidR="00F06F6F">
        <w:rPr>
          <w:rFonts w:ascii="Times New Roman" w:hAnsi="Times New Roman"/>
          <w:sz w:val="24"/>
          <w:szCs w:val="24"/>
        </w:rPr>
        <w:t>.</w:t>
      </w:r>
    </w:p>
    <w:p w14:paraId="27C41ACB" w14:textId="77777777" w:rsidR="00ED3AE7" w:rsidRDefault="00ED3AE7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59C5FDAB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33"/>
        <w:gridCol w:w="2024"/>
        <w:gridCol w:w="1133"/>
        <w:gridCol w:w="2106"/>
        <w:gridCol w:w="1187"/>
        <w:gridCol w:w="2078"/>
      </w:tblGrid>
      <w:tr w:rsidR="00E667E3" w:rsidRPr="00E667E3" w14:paraId="4546EFD8" w14:textId="77777777" w:rsidTr="0056039A">
        <w:trPr>
          <w:trHeight w:val="385"/>
        </w:trPr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A1714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0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835057" w14:textId="77777777" w:rsidR="00E667E3" w:rsidRPr="00E667E3" w:rsidRDefault="00E667E3" w:rsidP="00E667E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ADDF2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56312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1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A7C30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2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F125E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4954DC" w:rsidRPr="00E667E3" w14:paraId="2F0CD67B" w14:textId="77777777" w:rsidTr="0056039A">
        <w:trPr>
          <w:trHeight w:val="4421"/>
        </w:trPr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4D6C19C5" w14:textId="77777777" w:rsidR="004954DC" w:rsidRPr="00E667E3" w:rsidRDefault="004954DC" w:rsidP="00C96342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ОР.</w:t>
            </w:r>
            <w:r w:rsidR="00C96342">
              <w:rPr>
                <w:rFonts w:ascii="Times New Roman" w:hAnsi="Times New Roman"/>
                <w:i/>
                <w:sz w:val="24"/>
                <w:szCs w:val="24"/>
              </w:rPr>
              <w:t>1</w:t>
            </w:r>
          </w:p>
        </w:tc>
        <w:tc>
          <w:tcPr>
            <w:tcW w:w="2024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47256E69" w14:textId="77777777" w:rsidR="004954DC" w:rsidRPr="00E667E3" w:rsidRDefault="004954DC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Демонстрирует умени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я понимать и использовать 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основы философских знаний </w:t>
            </w:r>
            <w:r>
              <w:rPr>
                <w:rFonts w:ascii="Times New Roman" w:hAnsi="Times New Roman"/>
                <w:sz w:val="24"/>
                <w:szCs w:val="24"/>
              </w:rPr>
              <w:t>и методологии науки с целью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формирования мировоззрен</w:t>
            </w:r>
            <w:r>
              <w:rPr>
                <w:rFonts w:ascii="Times New Roman" w:hAnsi="Times New Roman"/>
                <w:sz w:val="24"/>
                <w:szCs w:val="24"/>
              </w:rPr>
              <w:t>ческой позиции.</w:t>
            </w:r>
          </w:p>
        </w:tc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20995CE" w14:textId="4DB69150" w:rsidR="004954DC" w:rsidRPr="00E667E3" w:rsidRDefault="004954DC" w:rsidP="00A9131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ОР.1-</w:t>
            </w:r>
            <w:r w:rsidR="00A91313">
              <w:rPr>
                <w:rFonts w:ascii="Times New Roman" w:hAnsi="Times New Roman"/>
                <w:i/>
                <w:sz w:val="24"/>
                <w:szCs w:val="24"/>
              </w:rPr>
              <w:t>1</w:t>
            </w:r>
            <w:r w:rsidRPr="00E667E3">
              <w:rPr>
                <w:rFonts w:ascii="Times New Roman" w:hAnsi="Times New Roman"/>
                <w:i/>
                <w:sz w:val="24"/>
                <w:szCs w:val="24"/>
              </w:rPr>
              <w:t>-1</w:t>
            </w:r>
          </w:p>
        </w:tc>
        <w:tc>
          <w:tcPr>
            <w:tcW w:w="210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44C4A347" w14:textId="77777777" w:rsidR="004954DC" w:rsidRPr="00E667E3" w:rsidRDefault="004954DC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Демонстрирует умение применять основы философских знаний для формирования научного мировоззрения</w:t>
            </w:r>
          </w:p>
        </w:tc>
        <w:tc>
          <w:tcPr>
            <w:tcW w:w="11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 w:themeFill="background1"/>
          </w:tcPr>
          <w:p w14:paraId="46B8B16A" w14:textId="280BC55D" w:rsidR="004954DC" w:rsidRPr="00E667E3" w:rsidRDefault="0056039A" w:rsidP="00E667E3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ОК-1</w:t>
            </w:r>
          </w:p>
        </w:tc>
        <w:tc>
          <w:tcPr>
            <w:tcW w:w="207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367AF917" w14:textId="77777777" w:rsidR="004954DC" w:rsidRPr="00E667E3" w:rsidRDefault="004954DC" w:rsidP="00E667E3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1.Тестирование в ЭОС</w:t>
            </w:r>
          </w:p>
          <w:p w14:paraId="26B2A912" w14:textId="77777777" w:rsidR="004954DC" w:rsidRPr="00E667E3" w:rsidRDefault="004954DC" w:rsidP="00E667E3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2. Формы для оценки: конспектов текстов; практических работ; доклада и презентации; участия в дискуссии, выполнения проектного задания.  </w:t>
            </w:r>
          </w:p>
        </w:tc>
      </w:tr>
      <w:tr w:rsidR="004954DC" w:rsidRPr="00E667E3" w14:paraId="2B0169F8" w14:textId="77777777" w:rsidTr="0056039A">
        <w:trPr>
          <w:trHeight w:val="80"/>
        </w:trPr>
        <w:tc>
          <w:tcPr>
            <w:tcW w:w="833" w:type="dxa"/>
            <w:tcBorders>
              <w:left w:val="single" w:sz="2" w:space="0" w:color="000000"/>
              <w:right w:val="single" w:sz="2" w:space="0" w:color="000000"/>
            </w:tcBorders>
          </w:tcPr>
          <w:p w14:paraId="1A8CF657" w14:textId="77777777" w:rsidR="004954DC" w:rsidRPr="00E667E3" w:rsidRDefault="004954DC" w:rsidP="004954DC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2024" w:type="dxa"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14:paraId="2CD3304A" w14:textId="77777777" w:rsidR="004954DC" w:rsidRPr="00E667E3" w:rsidRDefault="004954DC" w:rsidP="004954D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CF041B4" w14:textId="77777777" w:rsidR="004954DC" w:rsidRPr="00E667E3" w:rsidRDefault="004954DC" w:rsidP="004954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210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15606B" w14:textId="77777777" w:rsidR="004954DC" w:rsidRPr="00E667E3" w:rsidRDefault="004954DC" w:rsidP="004954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</w:tcPr>
          <w:p w14:paraId="1720D465" w14:textId="77777777" w:rsidR="004954DC" w:rsidRPr="00E667E3" w:rsidRDefault="004954DC" w:rsidP="004954DC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80F344" w14:textId="77777777" w:rsidR="004954DC" w:rsidRPr="00E667E3" w:rsidRDefault="004954DC" w:rsidP="004954DC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6039A" w:rsidRPr="00E667E3" w14:paraId="79C2ED19" w14:textId="77777777" w:rsidTr="0056039A">
        <w:trPr>
          <w:trHeight w:val="331"/>
        </w:trPr>
        <w:tc>
          <w:tcPr>
            <w:tcW w:w="83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4EEE5D" w14:textId="77777777" w:rsidR="0056039A" w:rsidRPr="00E667E3" w:rsidRDefault="0056039A" w:rsidP="0056039A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202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D1B4D43" w14:textId="77777777" w:rsidR="0056039A" w:rsidRPr="00E667E3" w:rsidRDefault="0056039A" w:rsidP="005603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0B6FD743" w14:textId="1FB6C692" w:rsidR="0056039A" w:rsidRPr="0056039A" w:rsidRDefault="0056039A" w:rsidP="00A9131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56039A">
              <w:rPr>
                <w:rFonts w:ascii="Times New Roman" w:hAnsi="Times New Roman"/>
                <w:i/>
                <w:sz w:val="24"/>
                <w:szCs w:val="24"/>
              </w:rPr>
              <w:t>ОР.1-</w:t>
            </w:r>
            <w:r w:rsidR="00A91313">
              <w:rPr>
                <w:rFonts w:ascii="Times New Roman" w:hAnsi="Times New Roman"/>
                <w:i/>
                <w:sz w:val="24"/>
                <w:szCs w:val="24"/>
              </w:rPr>
              <w:t>1</w:t>
            </w:r>
            <w:r w:rsidRPr="0056039A">
              <w:rPr>
                <w:rFonts w:ascii="Times New Roman" w:hAnsi="Times New Roman"/>
                <w:i/>
                <w:sz w:val="24"/>
                <w:szCs w:val="24"/>
              </w:rPr>
              <w:t>-2</w:t>
            </w:r>
          </w:p>
        </w:tc>
        <w:tc>
          <w:tcPr>
            <w:tcW w:w="210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A1E999" w14:textId="19F1EF3C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Демонстрирует владение навыками критического мышления для формирования системных представлений о мире</w:t>
            </w:r>
          </w:p>
        </w:tc>
        <w:tc>
          <w:tcPr>
            <w:tcW w:w="118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</w:tcPr>
          <w:p w14:paraId="3F11B9DD" w14:textId="5BE73D01" w:rsidR="0056039A" w:rsidRDefault="00E20E50" w:rsidP="0056039A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ОК-1</w:t>
            </w:r>
          </w:p>
          <w:p w14:paraId="4A8B7EA1" w14:textId="65BD21F0" w:rsidR="0056039A" w:rsidRPr="00E667E3" w:rsidRDefault="0056039A" w:rsidP="0056039A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1EF781" w14:textId="77777777" w:rsidR="0056039A" w:rsidRPr="0056039A" w:rsidRDefault="0056039A" w:rsidP="0056039A">
            <w:pPr>
              <w:pStyle w:val="2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65E0">
              <w:t>1</w:t>
            </w:r>
            <w:r w:rsidRPr="0056039A">
              <w:rPr>
                <w:rFonts w:ascii="Times New Roman" w:hAnsi="Times New Roman"/>
                <w:sz w:val="24"/>
                <w:szCs w:val="24"/>
              </w:rPr>
              <w:t>.Тестирование в ЭИОС</w:t>
            </w:r>
          </w:p>
          <w:p w14:paraId="6485BD7A" w14:textId="6E0A1588" w:rsidR="0056039A" w:rsidRPr="00E667E3" w:rsidRDefault="0056039A" w:rsidP="0056039A">
            <w:pPr>
              <w:pStyle w:val="2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2. Формы для оценки: конспектов текстов; практических работ; доклада и презентации; участия в дискуссии, выполнения проектного задания.</w:t>
            </w:r>
            <w:r w:rsidRPr="00D965E0">
              <w:t xml:space="preserve">  </w:t>
            </w:r>
          </w:p>
        </w:tc>
      </w:tr>
    </w:tbl>
    <w:p w14:paraId="0E710A5F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lastRenderedPageBreak/>
        <w:t>5. Содержание дисциплины</w:t>
      </w:r>
    </w:p>
    <w:p w14:paraId="21A78D7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19"/>
        <w:gridCol w:w="830"/>
        <w:gridCol w:w="829"/>
        <w:gridCol w:w="1378"/>
        <w:gridCol w:w="1203"/>
        <w:gridCol w:w="1002"/>
      </w:tblGrid>
      <w:tr w:rsidR="00E667E3" w:rsidRPr="00E667E3" w14:paraId="13B239D8" w14:textId="77777777" w:rsidTr="00E667E3">
        <w:trPr>
          <w:trHeight w:val="203"/>
        </w:trPr>
        <w:tc>
          <w:tcPr>
            <w:tcW w:w="425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3EBF05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70241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224F16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0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E4CCF1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E667E3" w:rsidRPr="00E667E3" w14:paraId="30712A45" w14:textId="77777777" w:rsidTr="00E667E3">
        <w:trPr>
          <w:trHeight w:val="533"/>
        </w:trPr>
        <w:tc>
          <w:tcPr>
            <w:tcW w:w="425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761D0D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95728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6570474" w14:textId="77777777" w:rsidR="00E667E3" w:rsidRPr="00E667E3" w:rsidRDefault="00E667E3" w:rsidP="00E667E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14:paraId="5352891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06224F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0315AB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6B37F6C6" w14:textId="77777777" w:rsidTr="00E667E3">
        <w:trPr>
          <w:trHeight w:val="1"/>
        </w:trPr>
        <w:tc>
          <w:tcPr>
            <w:tcW w:w="425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6F573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706FC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7E017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0BDA9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CCFBC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E44BA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667E3" w:rsidRPr="00E667E3" w14:paraId="6680CC0D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02FC58" w14:textId="77777777" w:rsidR="00E667E3" w:rsidRPr="00E667E3" w:rsidRDefault="00E667E3" w:rsidP="00E667E3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1</w:t>
            </w:r>
            <w:r w:rsidRPr="00E667E3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. 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Философия, ее предмет и место в культуре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97A3E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775F9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99C2D9" w14:textId="27B0D5EE" w:rsidR="00E667E3" w:rsidRPr="00E667E3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="00E667E3" w:rsidRPr="00E667E3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D4C6C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DA0F11" w14:textId="60432BB6" w:rsidR="00E667E3" w:rsidRPr="00E667E3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22</w:t>
            </w:r>
          </w:p>
        </w:tc>
      </w:tr>
      <w:tr w:rsidR="00E667E3" w:rsidRPr="00E667E3" w14:paraId="71E25B09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20F67F" w14:textId="77777777" w:rsidR="00E667E3" w:rsidRPr="00E667E3" w:rsidRDefault="00E667E3" w:rsidP="00E667E3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1. Предназначение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, предмет и функции философии.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9D55E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F6659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A48C21" w14:textId="3BF561E6" w:rsidR="00E667E3" w:rsidRPr="00E667E3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A096E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C99EEB" w14:textId="500B77D9" w:rsidR="00E667E3" w:rsidRPr="00E667E3" w:rsidRDefault="005975F8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E667E3" w:rsidRPr="00E667E3" w14:paraId="1BF333DC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CB54EB" w14:textId="77777777" w:rsidR="00E667E3" w:rsidRPr="00E667E3" w:rsidRDefault="00E667E3" w:rsidP="00E667E3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2. Философия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и мировоззрение.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857D8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2DB32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3EDCF8" w14:textId="1D4DA238" w:rsidR="00E667E3" w:rsidRPr="00E667E3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B0156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31B4D5" w14:textId="532002BD" w:rsidR="00E667E3" w:rsidRPr="00E667E3" w:rsidRDefault="005975F8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E667E3" w:rsidRPr="00E667E3" w14:paraId="654CC214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1948A6" w14:textId="77777777" w:rsidR="00E667E3" w:rsidRPr="00E667E3" w:rsidRDefault="00E667E3" w:rsidP="00E667E3">
            <w:pPr>
              <w:pStyle w:val="ae"/>
              <w:tabs>
                <w:tab w:val="left" w:pos="-11307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2. История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04FE5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9D467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A5F3D0" w14:textId="4C104A34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875A9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4</w:t>
            </w: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AA24A6" w14:textId="77CE5E77" w:rsidR="00E667E3" w:rsidRPr="005975F8" w:rsidRDefault="00E667E3" w:rsidP="005975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7</w:t>
            </w:r>
            <w:r w:rsidR="005975F8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E667E3" w:rsidRPr="00E667E3" w14:paraId="277EC0D3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BE67EF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1. История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античной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A6208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3AB9AD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F20B7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AFE55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12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FD60FE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E667E3" w:rsidRPr="00E667E3" w14:paraId="13106A9F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B81C3E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2. Философия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 xml:space="preserve"> Средних веков и эпохи Возрождения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205C3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7DFD07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60A99E" w14:textId="4512A859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57F575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7058EE" w14:textId="149F42A1" w:rsidR="00E667E3" w:rsidRPr="005975F8" w:rsidRDefault="00E667E3" w:rsidP="005975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="005975F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667E3" w:rsidRPr="00E667E3" w14:paraId="5053903D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D7062A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2.3. Философия Нового времени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146023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B8E15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A9195A" w14:textId="2F876B9E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3E504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99E784" w14:textId="73D9D52E" w:rsidR="00E667E3" w:rsidRPr="005975F8" w:rsidRDefault="00E667E3" w:rsidP="005975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="005975F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667E3" w:rsidRPr="00E667E3" w14:paraId="1E8E7186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D15378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2.4. Особенности русской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7BFE3B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D4FCE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F6A06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7466A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923F2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15</w:t>
            </w:r>
          </w:p>
        </w:tc>
      </w:tr>
      <w:tr w:rsidR="00E667E3" w:rsidRPr="00E667E3" w14:paraId="3EE77593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A5E2F1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2.5. Философия ХХ века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001968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DB8D2A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C34AB2" w14:textId="7F7874B7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15384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1BC1D2" w14:textId="18C750F7" w:rsidR="00E667E3" w:rsidRPr="005975F8" w:rsidRDefault="00E667E3" w:rsidP="005975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="005975F8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E667E3" w:rsidRPr="00E667E3" w14:paraId="7EFB917F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964B8A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</w:rPr>
              <w:t>Раздел 3. Основы общей философии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DCBD6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5A20AF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A4A95F" w14:textId="781EBD96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028C82" w14:textId="0B7584E9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22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D53FC1" w14:textId="2C11FD6E" w:rsidR="00E667E3" w:rsidRPr="00E667E3" w:rsidRDefault="005975F8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48</w:t>
            </w:r>
          </w:p>
        </w:tc>
      </w:tr>
      <w:tr w:rsidR="00E667E3" w:rsidRPr="00E667E3" w14:paraId="7DF42B65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09B2CB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 xml:space="preserve">3.1. Основные проблемы </w:t>
            </w:r>
            <w:r w:rsidR="004954DC" w:rsidRPr="00E667E3">
              <w:rPr>
                <w:rFonts w:ascii="Times New Roman" w:hAnsi="Times New Roman"/>
                <w:sz w:val="24"/>
                <w:szCs w:val="24"/>
              </w:rPr>
              <w:t>онтологии, гносеологии</w:t>
            </w:r>
            <w:r w:rsidRPr="00E667E3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1CE0C0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E6F8C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E2814B" w14:textId="05BF763A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871163" w14:textId="4D5360DC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B2AF19" w14:textId="72A803AC" w:rsidR="00E667E3" w:rsidRPr="005975F8" w:rsidRDefault="005975F8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E667E3" w:rsidRPr="00E667E3" w14:paraId="057E2437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31AF50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3.2. Философия и методология науки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1F6002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B325A9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B8A4AE" w14:textId="036506BD" w:rsidR="00E667E3" w:rsidRPr="00E667E3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926A59" w14:textId="2E2B007E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06A894" w14:textId="02364F24" w:rsidR="00E667E3" w:rsidRPr="005975F8" w:rsidRDefault="005975F8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E667E3" w:rsidRPr="00E667E3" w14:paraId="766F0BF9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3FFB6A" w14:textId="77777777" w:rsidR="00E667E3" w:rsidRPr="00E667E3" w:rsidRDefault="00E667E3" w:rsidP="00E667E3">
            <w:pPr>
              <w:pStyle w:val="af6"/>
              <w:jc w:val="both"/>
              <w:rPr>
                <w:b w:val="0"/>
                <w:sz w:val="24"/>
              </w:rPr>
            </w:pPr>
            <w:r w:rsidRPr="00E667E3">
              <w:rPr>
                <w:b w:val="0"/>
                <w:sz w:val="24"/>
              </w:rPr>
              <w:t>3.3. Социальная философия и философия истории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9CFC81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8FC964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2DC3B7" w14:textId="4818E5D8" w:rsidR="00E667E3" w:rsidRPr="00E667E3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BA1AC6" w14:textId="296CD081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A1E8DB" w14:textId="656A01B3" w:rsidR="00E667E3" w:rsidRPr="005975F8" w:rsidRDefault="005975F8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E667E3" w:rsidRPr="00E667E3" w14:paraId="46B7309D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2B3763" w14:textId="77777777" w:rsidR="00E667E3" w:rsidRPr="00E667E3" w:rsidRDefault="00E667E3" w:rsidP="00E667E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3.4. Философская антропология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F8820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67E3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1A1B8DC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3DBA19" w14:textId="0B444CEA" w:rsidR="00E667E3" w:rsidRPr="00E667E3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191352" w14:textId="449B3FE1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06FA25" w14:textId="008FBEDF" w:rsidR="00E667E3" w:rsidRPr="005975F8" w:rsidRDefault="005975F8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E667E3" w:rsidRPr="00E667E3" w14:paraId="47E0205C" w14:textId="77777777" w:rsidTr="00E667E3">
        <w:trPr>
          <w:trHeight w:val="1"/>
        </w:trPr>
        <w:tc>
          <w:tcPr>
            <w:tcW w:w="4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D0C256" w14:textId="77777777" w:rsidR="00E667E3" w:rsidRPr="00E667E3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E667E3">
              <w:rPr>
                <w:rFonts w:ascii="Times New Roman" w:hAnsi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BC4C22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12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C1ADF6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24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3B88B7" w14:textId="401DA4CC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F89FDD" w14:textId="7F52D48B" w:rsidR="00E667E3" w:rsidRPr="00E20E50" w:rsidRDefault="00E20E50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72</w:t>
            </w:r>
          </w:p>
        </w:tc>
        <w:tc>
          <w:tcPr>
            <w:tcW w:w="1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198A6C" w14:textId="77777777" w:rsidR="00E667E3" w:rsidRPr="00057DA4" w:rsidRDefault="00E667E3" w:rsidP="00E667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57DA4">
              <w:rPr>
                <w:rFonts w:ascii="Times New Roman" w:hAnsi="Times New Roman"/>
                <w:b/>
                <w:bCs/>
                <w:sz w:val="24"/>
                <w:szCs w:val="24"/>
              </w:rPr>
              <w:t>144</w:t>
            </w:r>
          </w:p>
        </w:tc>
      </w:tr>
    </w:tbl>
    <w:p w14:paraId="2D7B3F6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667E3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14:paraId="6C3D1E20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Объяснительно-иллюстративный; практико-ориентированный; проблемного изложения; частично-поисковый.</w:t>
      </w:r>
    </w:p>
    <w:p w14:paraId="7FB9902E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Метод проектов, исследовательский, обучения в сотрудничестве; развитие критического мышления через чтение и письмо;</w:t>
      </w:r>
    </w:p>
    <w:p w14:paraId="0CDD3DE8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667E3">
        <w:rPr>
          <w:rFonts w:ascii="Times New Roman" w:hAnsi="Times New Roman"/>
          <w:bCs/>
          <w:sz w:val="24"/>
          <w:szCs w:val="24"/>
        </w:rPr>
        <w:t>Использование ЭОС.</w:t>
      </w:r>
    </w:p>
    <w:p w14:paraId="7D2E5D59" w14:textId="77777777" w:rsidR="00E667E3" w:rsidRPr="00E667E3" w:rsidRDefault="00E667E3" w:rsidP="00E667E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667E3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tbl>
      <w:tblPr>
        <w:tblW w:w="489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31"/>
        <w:gridCol w:w="1363"/>
        <w:gridCol w:w="1682"/>
        <w:gridCol w:w="1651"/>
        <w:gridCol w:w="1239"/>
        <w:gridCol w:w="968"/>
        <w:gridCol w:w="962"/>
        <w:gridCol w:w="969"/>
      </w:tblGrid>
      <w:tr w:rsidR="0056039A" w:rsidRPr="0056039A" w14:paraId="5454F906" w14:textId="77777777" w:rsidTr="00463F27">
        <w:trPr>
          <w:trHeight w:val="600"/>
        </w:trPr>
        <w:tc>
          <w:tcPr>
            <w:tcW w:w="54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0F88061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4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05E0800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 xml:space="preserve">Код ОР </w:t>
            </w:r>
            <w:r w:rsidRPr="0056039A">
              <w:rPr>
                <w:rFonts w:ascii="Times New Roman" w:hAnsi="Times New Roman"/>
                <w:sz w:val="24"/>
                <w:szCs w:val="24"/>
              </w:rPr>
              <w:br/>
              <w:t>дисциплины</w:t>
            </w:r>
          </w:p>
        </w:tc>
        <w:tc>
          <w:tcPr>
            <w:tcW w:w="17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65E6ED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14:paraId="7A5906E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7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46AF94D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EAE519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14:paraId="0C63E007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(</w:t>
            </w:r>
            <w:r w:rsidRPr="0056039A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56039A">
              <w:rPr>
                <w:rFonts w:ascii="Times New Roman" w:hAnsi="Times New Roman"/>
                <w:sz w:val="24"/>
                <w:szCs w:val="24"/>
              </w:rPr>
              <w:t>-</w:t>
            </w:r>
            <w:r w:rsidRPr="0056039A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56039A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9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962E41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98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27958EB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56039A" w:rsidRPr="0056039A" w14:paraId="6B795D6D" w14:textId="77777777" w:rsidTr="00463F27">
        <w:trPr>
          <w:trHeight w:val="300"/>
        </w:trPr>
        <w:tc>
          <w:tcPr>
            <w:tcW w:w="54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E24A39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464DE4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26EDDC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A7FD614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544B03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28AD27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E87B171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99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6AF3B0D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56039A" w:rsidRPr="0056039A" w14:paraId="55124AB8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A021A8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DC097AB" w14:textId="2CD2EB89" w:rsidR="0056039A" w:rsidRPr="0056039A" w:rsidRDefault="0056039A" w:rsidP="00A91313">
            <w:pPr>
              <w:pStyle w:val="a8"/>
              <w:widowControl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after="0"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</w:t>
            </w:r>
            <w:r w:rsidR="00A91313">
              <w:rPr>
                <w:i/>
                <w:sz w:val="24"/>
                <w:szCs w:val="24"/>
              </w:rPr>
              <w:t>1</w:t>
            </w:r>
            <w:r w:rsidRPr="0056039A">
              <w:rPr>
                <w:i/>
                <w:sz w:val="24"/>
                <w:szCs w:val="24"/>
              </w:rPr>
              <w:t>-2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8740CE" w14:textId="77777777" w:rsidR="0056039A" w:rsidRPr="0056039A" w:rsidRDefault="0056039A" w:rsidP="0056039A">
            <w:pPr>
              <w:pStyle w:val="a8"/>
              <w:widowControl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after="0"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Работа с текстом (конспектирование)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CDF5D3" w14:textId="77777777" w:rsidR="0056039A" w:rsidRPr="0056039A" w:rsidRDefault="0056039A" w:rsidP="0056039A">
            <w:pPr>
              <w:pStyle w:val="2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Формы для оценки конспектов текстов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5C9B6F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  <w:lang w:val="en-US"/>
              </w:rPr>
            </w:pPr>
            <w:r w:rsidRPr="0056039A">
              <w:rPr>
                <w:sz w:val="24"/>
                <w:szCs w:val="24"/>
                <w:lang w:val="en-US"/>
              </w:rPr>
              <w:t>2-3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AC3CDDC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lang w:val="en-US"/>
              </w:rPr>
            </w:pPr>
            <w:r w:rsidRPr="0056039A">
              <w:rPr>
                <w:lang w:val="en-US"/>
              </w:rPr>
              <w:t>5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4BD5747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lang w:val="en-US"/>
              </w:rPr>
            </w:pPr>
            <w:r w:rsidRPr="0056039A">
              <w:rPr>
                <w:lang w:val="en-US"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EC9F6E9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lang w:val="en-US"/>
              </w:rPr>
            </w:pPr>
            <w:r w:rsidRPr="0056039A">
              <w:rPr>
                <w:lang w:val="en-US"/>
              </w:rPr>
              <w:t>15</w:t>
            </w:r>
          </w:p>
        </w:tc>
      </w:tr>
      <w:tr w:rsidR="0056039A" w:rsidRPr="0056039A" w14:paraId="713CF97F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C95B4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CBF4B84" w14:textId="26F8070A" w:rsidR="0056039A" w:rsidRPr="0056039A" w:rsidRDefault="0056039A" w:rsidP="00A91313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</w:t>
            </w:r>
            <w:r w:rsidR="00A91313">
              <w:rPr>
                <w:i/>
                <w:sz w:val="24"/>
                <w:szCs w:val="24"/>
              </w:rPr>
              <w:t>1</w:t>
            </w:r>
            <w:r w:rsidR="005975F8">
              <w:rPr>
                <w:i/>
                <w:sz w:val="24"/>
                <w:szCs w:val="24"/>
              </w:rPr>
              <w:t>-</w:t>
            </w:r>
            <w:r w:rsidRPr="0056039A">
              <w:rPr>
                <w:i/>
                <w:sz w:val="24"/>
                <w:szCs w:val="24"/>
                <w:lang w:val="en-US"/>
              </w:rPr>
              <w:t>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1C104E8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Устное сообщение по заданной теме (дискуссии)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E61F2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Форма для оценки сообщения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462A6E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  <w:lang w:val="en-US"/>
              </w:rPr>
              <w:t>2-</w:t>
            </w:r>
            <w:r w:rsidRPr="0056039A">
              <w:rPr>
                <w:sz w:val="24"/>
                <w:szCs w:val="24"/>
              </w:rPr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D6A331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6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E3F517C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12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E25F536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18</w:t>
            </w:r>
          </w:p>
        </w:tc>
      </w:tr>
      <w:tr w:rsidR="0056039A" w:rsidRPr="0056039A" w14:paraId="23524492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3C780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9D52D75" w14:textId="47A4CFCC" w:rsidR="0056039A" w:rsidRPr="0056039A" w:rsidRDefault="0056039A" w:rsidP="00A91313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</w:t>
            </w:r>
            <w:r w:rsidR="00A91313">
              <w:rPr>
                <w:i/>
                <w:sz w:val="24"/>
                <w:szCs w:val="24"/>
              </w:rPr>
              <w:t>1</w:t>
            </w:r>
            <w:r w:rsidRPr="0056039A">
              <w:rPr>
                <w:i/>
                <w:sz w:val="24"/>
                <w:szCs w:val="24"/>
              </w:rPr>
              <w:t>-2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3DD2F2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 xml:space="preserve">Выполнение практических </w:t>
            </w:r>
            <w:r w:rsidRPr="0056039A">
              <w:rPr>
                <w:sz w:val="24"/>
                <w:szCs w:val="24"/>
              </w:rPr>
              <w:lastRenderedPageBreak/>
              <w:t>заданий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D267E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Формы для оценки </w:t>
            </w:r>
            <w:r w:rsidRPr="0056039A">
              <w:rPr>
                <w:rFonts w:ascii="Times New Roman" w:hAnsi="Times New Roman"/>
                <w:sz w:val="24"/>
                <w:szCs w:val="24"/>
              </w:rPr>
              <w:lastRenderedPageBreak/>
              <w:t>практической работы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E8E888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  <w:lang w:val="en-US"/>
              </w:rPr>
            </w:pPr>
            <w:r w:rsidRPr="0056039A">
              <w:rPr>
                <w:sz w:val="24"/>
                <w:szCs w:val="24"/>
                <w:lang w:val="en-US"/>
              </w:rPr>
              <w:lastRenderedPageBreak/>
              <w:t>5-10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2D5431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  <w:lang w:val="en-US"/>
              </w:rPr>
            </w:pPr>
            <w:r w:rsidRPr="0056039A">
              <w:rPr>
                <w:bCs/>
                <w:lang w:val="en-US"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A03AAC6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9BB5900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</w:tr>
      <w:tr w:rsidR="0056039A" w:rsidRPr="0056039A" w14:paraId="7732B399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1D5A5A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lastRenderedPageBreak/>
              <w:t>4.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F1FE2D8" w14:textId="49E4A405" w:rsidR="0056039A" w:rsidRPr="0056039A" w:rsidRDefault="0056039A" w:rsidP="00A91313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</w:t>
            </w:r>
            <w:r w:rsidR="00A91313">
              <w:rPr>
                <w:i/>
                <w:sz w:val="24"/>
                <w:szCs w:val="24"/>
              </w:rPr>
              <w:t>1</w:t>
            </w:r>
            <w:r w:rsidRPr="0056039A">
              <w:rPr>
                <w:i/>
                <w:sz w:val="24"/>
                <w:szCs w:val="24"/>
              </w:rPr>
              <w:t>-</w:t>
            </w:r>
            <w:r w:rsidRPr="0056039A">
              <w:rPr>
                <w:i/>
                <w:sz w:val="24"/>
                <w:szCs w:val="24"/>
                <w:lang w:val="en-US"/>
              </w:rPr>
              <w:t>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4E627F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Подготовка доклада и выступление с презентацией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B25566F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 xml:space="preserve">Формы для оценки доклада и презентации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71D848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  <w:lang w:val="en-US"/>
              </w:rPr>
              <w:t>5-</w:t>
            </w:r>
            <w:r w:rsidRPr="0056039A">
              <w:rPr>
                <w:sz w:val="24"/>
                <w:szCs w:val="24"/>
              </w:rPr>
              <w:t>7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833B04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97BE1C4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09109D3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7</w:t>
            </w:r>
          </w:p>
        </w:tc>
      </w:tr>
      <w:tr w:rsidR="0056039A" w:rsidRPr="0056039A" w14:paraId="67333650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20ED84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D44C162" w14:textId="1FB62B1B" w:rsidR="0056039A" w:rsidRPr="0056039A" w:rsidRDefault="0056039A" w:rsidP="00A91313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</w:t>
            </w:r>
            <w:r w:rsidR="00A91313">
              <w:rPr>
                <w:i/>
                <w:sz w:val="24"/>
                <w:szCs w:val="24"/>
              </w:rPr>
              <w:t>1</w:t>
            </w:r>
            <w:r w:rsidRPr="0056039A">
              <w:rPr>
                <w:i/>
                <w:sz w:val="24"/>
                <w:szCs w:val="24"/>
              </w:rPr>
              <w:t>-1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BBC41D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 xml:space="preserve">Тестирование 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5F5B83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 xml:space="preserve">Тест в ЭОС </w:t>
            </w:r>
            <w:r w:rsidRPr="0056039A">
              <w:rPr>
                <w:rFonts w:ascii="Times New Roman" w:hAnsi="Times New Roman"/>
                <w:sz w:val="24"/>
                <w:szCs w:val="24"/>
                <w:lang w:val="en-US"/>
              </w:rPr>
              <w:t>Moodle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446754C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  <w:lang w:val="en-US"/>
              </w:rPr>
            </w:pPr>
            <w:r w:rsidRPr="0056039A">
              <w:rPr>
                <w:sz w:val="24"/>
                <w:szCs w:val="24"/>
                <w:lang w:val="en-US"/>
              </w:rPr>
              <w:t>7-10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E0ED419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9EBCE14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7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64D86A6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</w:tr>
      <w:tr w:rsidR="0056039A" w:rsidRPr="0056039A" w14:paraId="446EFE98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B79B1E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8C691A2" w14:textId="65E36177" w:rsidR="0056039A" w:rsidRPr="0056039A" w:rsidRDefault="0056039A" w:rsidP="00A91313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</w:t>
            </w:r>
            <w:r w:rsidR="00A91313">
              <w:rPr>
                <w:i/>
                <w:sz w:val="24"/>
                <w:szCs w:val="24"/>
              </w:rPr>
              <w:t>1</w:t>
            </w:r>
            <w:r w:rsidRPr="0056039A">
              <w:rPr>
                <w:i/>
                <w:sz w:val="24"/>
                <w:szCs w:val="24"/>
              </w:rPr>
              <w:t>-</w:t>
            </w:r>
            <w:r>
              <w:rPr>
                <w:i/>
                <w:sz w:val="24"/>
                <w:szCs w:val="24"/>
              </w:rPr>
              <w:t>2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4CDD57D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</w:rPr>
              <w:t>Выполнение проектного задания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783C38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Формы для оценки проектного задания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F0BE7A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  <w:r w:rsidRPr="0056039A">
              <w:rPr>
                <w:sz w:val="24"/>
                <w:szCs w:val="24"/>
                <w:lang w:val="en-US"/>
              </w:rPr>
              <w:t>6-</w:t>
            </w:r>
            <w:r w:rsidRPr="0056039A">
              <w:rPr>
                <w:sz w:val="24"/>
                <w:szCs w:val="24"/>
              </w:rPr>
              <w:t>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C81D25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212F194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BCA8C24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</w:tr>
      <w:tr w:rsidR="0056039A" w:rsidRPr="0056039A" w14:paraId="0CA218C8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29EBED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04CD3B6" w14:textId="42A36592" w:rsidR="0056039A" w:rsidRPr="0056039A" w:rsidRDefault="0056039A" w:rsidP="00A91313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  <w:r w:rsidRPr="0056039A">
              <w:rPr>
                <w:i/>
                <w:sz w:val="24"/>
                <w:szCs w:val="24"/>
              </w:rPr>
              <w:t>ОР.1-</w:t>
            </w:r>
            <w:r w:rsidR="00A91313">
              <w:rPr>
                <w:i/>
                <w:sz w:val="24"/>
                <w:szCs w:val="24"/>
              </w:rPr>
              <w:t>1</w:t>
            </w:r>
            <w:r w:rsidRPr="0056039A">
              <w:rPr>
                <w:i/>
                <w:sz w:val="24"/>
                <w:szCs w:val="24"/>
              </w:rPr>
              <w:t>-1</w:t>
            </w: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62ED9E" w14:textId="77777777" w:rsidR="0056039A" w:rsidRPr="0056039A" w:rsidRDefault="0056039A" w:rsidP="0056039A">
            <w:pPr>
              <w:pStyle w:val="afa"/>
              <w:numPr>
                <w:ilvl w:val="0"/>
                <w:numId w:val="7"/>
              </w:numPr>
              <w:tabs>
                <w:tab w:val="clear" w:pos="720"/>
                <w:tab w:val="num" w:pos="180"/>
              </w:tabs>
              <w:spacing w:line="240" w:lineRule="auto"/>
              <w:ind w:left="0"/>
              <w:rPr>
                <w:sz w:val="24"/>
                <w:szCs w:val="24"/>
              </w:rPr>
            </w:pP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42B405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00F3B0" w14:textId="77777777" w:rsidR="0056039A" w:rsidRPr="0056039A" w:rsidRDefault="0056039A" w:rsidP="0056039A">
            <w:pPr>
              <w:pStyle w:val="a8"/>
              <w:spacing w:after="0" w:line="240" w:lineRule="auto"/>
              <w:ind w:firstLine="48"/>
              <w:rPr>
                <w:sz w:val="24"/>
                <w:szCs w:val="24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9198E8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DA3BA53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D2FC4E9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Cs/>
              </w:rPr>
            </w:pPr>
            <w:r w:rsidRPr="0056039A">
              <w:rPr>
                <w:bCs/>
              </w:rPr>
              <w:t>30</w:t>
            </w:r>
          </w:p>
        </w:tc>
      </w:tr>
      <w:tr w:rsidR="0056039A" w:rsidRPr="0056039A" w14:paraId="0A1F8A21" w14:textId="77777777" w:rsidTr="00463F27">
        <w:trPr>
          <w:trHeight w:val="300"/>
        </w:trPr>
        <w:tc>
          <w:tcPr>
            <w:tcW w:w="5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9D66FB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84791C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26FD6A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039A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7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D4A7F8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3CB47A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E48EEE" w14:textId="77777777" w:rsidR="0056039A" w:rsidRPr="0056039A" w:rsidRDefault="0056039A" w:rsidP="0056039A">
            <w:pPr>
              <w:autoSpaceDE w:val="0"/>
              <w:autoSpaceDN w:val="0"/>
              <w:adjustRightInd w:val="0"/>
              <w:spacing w:after="0" w:line="240" w:lineRule="auto"/>
              <w:ind w:firstLine="4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84BF56F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/>
                <w:bCs/>
              </w:rPr>
            </w:pPr>
            <w:r w:rsidRPr="0056039A">
              <w:rPr>
                <w:b/>
                <w:bCs/>
              </w:rPr>
              <w:t>55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5138D45" w14:textId="77777777" w:rsidR="0056039A" w:rsidRPr="0056039A" w:rsidRDefault="0056039A" w:rsidP="0056039A">
            <w:pPr>
              <w:pStyle w:val="western"/>
              <w:spacing w:before="0" w:beforeAutospacing="0" w:after="0" w:afterAutospacing="0"/>
              <w:ind w:firstLine="48"/>
              <w:jc w:val="both"/>
              <w:rPr>
                <w:b/>
                <w:bCs/>
              </w:rPr>
            </w:pPr>
            <w:r w:rsidRPr="0056039A">
              <w:rPr>
                <w:b/>
                <w:bCs/>
              </w:rPr>
              <w:t>100</w:t>
            </w:r>
          </w:p>
        </w:tc>
      </w:tr>
    </w:tbl>
    <w:p w14:paraId="7C61782B" w14:textId="77777777" w:rsidR="00787E43" w:rsidRDefault="00787E43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7702C36A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56039A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14:paraId="400FB8E3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7481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ab/>
      </w:r>
    </w:p>
    <w:p w14:paraId="3634AE36" w14:textId="38AA83ED" w:rsidR="0056039A" w:rsidRPr="0056039A" w:rsidRDefault="0056039A" w:rsidP="0056039A">
      <w:pPr>
        <w:pStyle w:val="a4"/>
        <w:numPr>
          <w:ilvl w:val="0"/>
          <w:numId w:val="9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Философия: учебник / под ред. В.П. Ратникова; Финансовый университет при Правительстве Российской Федерации. - 6-е изд., перераб. и доп. - Москва: ЮНИТИ-ДАНА, 2015. - 671 с. - (Золотой фонд российских учебников). - Библиогр. в кн. - ISBN 978-5-238-02531-5; то же [Электронный ресурс]. - URL: http://biblioclub.ru/index.php?page=book&amp;id=446491 </w:t>
      </w:r>
    </w:p>
    <w:p w14:paraId="1E0C2DFA" w14:textId="23FA89F3" w:rsidR="0056039A" w:rsidRPr="0056039A" w:rsidRDefault="0056039A" w:rsidP="0056039A">
      <w:pPr>
        <w:pStyle w:val="a4"/>
        <w:numPr>
          <w:ilvl w:val="0"/>
          <w:numId w:val="9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Крюков, В.В. Философия: учебник / В.В. Крюков. - 3-е изд., испр. и доп. - Новосибирск: НГТУ, 2014. - 212 с. - (Учебники НГТУ). - ISBN 978-5-7782-2327-1; то же [Электронный ресурс]. - URL: http://biblioclub.ru/index.php?page=book&amp;id=436247 </w:t>
      </w:r>
    </w:p>
    <w:p w14:paraId="544C99EC" w14:textId="46A712AE" w:rsidR="0056039A" w:rsidRPr="0056039A" w:rsidRDefault="0056039A" w:rsidP="0056039A">
      <w:pPr>
        <w:pStyle w:val="a4"/>
        <w:numPr>
          <w:ilvl w:val="0"/>
          <w:numId w:val="9"/>
        </w:numPr>
        <w:tabs>
          <w:tab w:val="clear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Царегородцев, Г.И. Философия: учебник / Г.И. Царегородцев, Г.Х. Шингаров, Н.И. Губанов. - Изд. 4-е, перераб. и дополн. - Москва: Издательство «СГУ», 2012. - 452 с. - Библиогр. в кн. - ISBN 978-5-8323-0830-2; то же [Электронный ресурс]. - URL: http://biblioclub.ru/index.php?page=book&amp;id=275142</w:t>
      </w:r>
    </w:p>
    <w:p w14:paraId="19B9E53A" w14:textId="4A108823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sz w:val="24"/>
          <w:szCs w:val="24"/>
        </w:rPr>
        <w:t>4. Колесникова, И.В. Философия: учебное пособие / И.В. Колесникова;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Оренбург: ОГУ, 2016. - 108 с. - Библиогр.: с. 90-95 - ISBN 978-5-7410-1603-9; то же [Электронный ресурс]. - URL: http://biblioclub.ru/index.php?page=book&amp;id=485358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</w:p>
    <w:p w14:paraId="0B9BAA88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14:paraId="6DE9C951" w14:textId="51F6EE7D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Коломиец, Г.Г. Философия: основные этапы европейской философии от Античности до Нового времени: учебное пособие / Г.Г. Коломиец; Министерство образования и науки Российской Федерации, Оренбургский Государственный Университет. - Оренбург: ОГУ, 2016. - 121 с. - Библиогр. в кн. - ISBN 978-5-7410-1490-5; то же [Электронный ресурс]. - URL: http://biblioclub.ru/index.php?page=book&amp;id=468830 </w:t>
      </w:r>
    </w:p>
    <w:p w14:paraId="3CDD252F" w14:textId="54007829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Ямпольская, Д.Ю. Философия: учебное пособие / Д.Ю. Ямпольская, У.В. Болотова; Министерство образования и науки РФ, Федеральное государственное автономное образовательное учреждение высшего образования «Северо-Кавказский федеральный университет». - Ставрополь: СКФУ, 2016. - 172 с. - Библиогр. в кн.; то же [Электронный ресурс]. - URL: http://biblioclub.ru/index.php?page=book&amp;id=467411</w:t>
      </w:r>
    </w:p>
    <w:p w14:paraId="0AE84030" w14:textId="33394871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Лавриненко, В.Н. Философия: В вопросах и ответах: учебное пособие / В.Н. Лавриненко, В.П. Ратников, В.В. Юдин; под ред. В.Н. Лавриненко. - Москва: Юнити-Дана, 2015. - 463 с. - (Cogito ergo sum). - ISBN 5-238-00589-Х; то же [Электронный ресурс]. - URL: http://biblioclub.ru/index.php?page=book&amp;id=117916 </w:t>
      </w:r>
    </w:p>
    <w:p w14:paraId="0AF32930" w14:textId="449CAB4E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Стоцкая, Т.Г. Философия: учебное пособие / Т.Г. Стоцкая; Министерство образования и науки РФ, Федеральное государственное бюджетное образовательное учреждение высшего профессионального образования «Самарский государственный архитектурно-строительный университет». - Самара: Самарский государственный архитектурно-строительный университет, 2014. - 146 с.: ил. - Библиогр.: с. 133-134 - ISBN 978-5-9585-0565-4; то же [Электронный ресурс]. - URL: http://biblioclub.ru/index.php?page=book&amp;id=256153 </w:t>
      </w:r>
    </w:p>
    <w:p w14:paraId="2D7FCF4F" w14:textId="60BD227D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Философия: учебное пособие / Н.П. Коновалова, Т.С. Кузубова, Р.В. Алашеева, и др.; Министерство образования и науки Российской Федерации, Уральский федеральный университет им. первого Президента России Б. Н. Ельцина. - Екатеринбург: Издательство Уральского университета, 2014. - 216 с.: ил., табл., схем. - ISBN 978-5-7996-1162-0; то же [Электронный ресурс]. - URL: http://biblioclub.ru/index.php?page=book&amp;id=275803</w:t>
      </w:r>
    </w:p>
    <w:p w14:paraId="1B40DE5F" w14:textId="2387A7FC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Пивоев, В.М. Философия: учебное пособие: в 2-х ч. / В.М. Пивоев. - 2-е изд. - Москва: Директ-Медиа, 2013. - Ч. 1. История философии. - 359 с. - ISBN 978-5-4458-3483-0; то же [Электронный ресурс]. - URL: http://biblioclub.ru/index.php?page=book&amp;id=210650  </w:t>
      </w:r>
    </w:p>
    <w:p w14:paraId="229F9FBB" w14:textId="7D2A425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Пивоев, В.М. Философия: учебное пособие: в 2-х ч. / В.М. Пивоев. - 2-е изд. - Москва: Директ-Медиа, 2013. - Ч. 2. Основы философских знаний. - 435 с. - ISBN 978-5-4458-3476-2; то же [Электронный ресурс]. - URL: http://biblioclub.ru/index.php?page=book&amp;id=210651 </w:t>
      </w:r>
    </w:p>
    <w:p w14:paraId="60BF8BC5" w14:textId="53176E0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Святохина, Г.Б. Философия: Философия человека, общества, истории и культуры: учебное пособие / Г.Б. Святохина; Министерство образования и науки РФ, Федеральное государственное бюджетное образовательное учреждение высшего профессионального образования «Уфимский государственный университет экономики и сервиса». - Уфа: Уфимский государственный университет экономики и сервиса, 2013. - 124 с. - Библиогр.: с. 94-95 - ISBN 978-5-88469-562-7; то же [Электронный ресурс]. - URL: http://biblioclub.ru/index.php?page=book&amp;id=272508</w:t>
      </w:r>
    </w:p>
    <w:p w14:paraId="2F61DF4E" w14:textId="03FBAEE6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Южанинова, Е.Р. Философия: практикум: учебное пособие / Е.Р. Южанинова;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Оренбург: ОГУ, 2013. - 138 с.; то же [Электронный ресурс]. - URL: http://biblioclub.ru/index.php?page=book&amp;id=270326 </w:t>
      </w:r>
    </w:p>
    <w:p w14:paraId="58C08BE6" w14:textId="581FC5A7" w:rsidR="0056039A" w:rsidRPr="0056039A" w:rsidRDefault="0056039A" w:rsidP="0056039A">
      <w:pPr>
        <w:pStyle w:val="a4"/>
        <w:numPr>
          <w:ilvl w:val="0"/>
          <w:numId w:val="10"/>
        </w:numPr>
        <w:tabs>
          <w:tab w:val="clear" w:pos="1429"/>
          <w:tab w:val="left" w:pos="1134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Философия: учебное пособие / ред. С.А. Хмелевская. - Москва: ПЕР СЭ, 2002. - 224 с. - ISBN 5-9292-0051-3; то же [Электронный ресурс]. - URL: http://biblioclub.ru/index.php?page=book&amp;id=233223 </w:t>
      </w:r>
    </w:p>
    <w:p w14:paraId="6DC3EB37" w14:textId="5CB3352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>Жукова, О.И. Философия: учебное пособие / О.И. Жукова, В.П. Щенников. - Кемерово: Кемеровский государственный университет, 2011. - 327 с. - ISBN 978-5-8353-1197-2; то же [Электронный ресурс]. - URL: http://biblioclub.ru/index.php?page=book&amp;id=232669</w:t>
      </w:r>
      <w:r w:rsidRPr="0056039A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</w:p>
    <w:p w14:paraId="10239611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14:paraId="4040D208" w14:textId="75B5E339" w:rsidR="0056039A" w:rsidRPr="0056039A" w:rsidRDefault="0056039A" w:rsidP="0056039A">
      <w:pPr>
        <w:pStyle w:val="a4"/>
        <w:numPr>
          <w:ilvl w:val="0"/>
          <w:numId w:val="11"/>
        </w:numPr>
        <w:tabs>
          <w:tab w:val="clear" w:pos="142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 xml:space="preserve">Жукова, О.И. Философия: учебное пособие / О.И. Жукова, В.П. Щенников. - Кемерово: Кемеровский государственный университет, 2011. - 327 с. - ISBN 978-5-8353-1197-2; то же [Электронный ресурс]. - URL: http://biblioclub.ru/index.php?page=book&amp;id=232669 </w:t>
      </w:r>
    </w:p>
    <w:p w14:paraId="11C65E2B" w14:textId="77777777" w:rsidR="0056039A" w:rsidRPr="0056039A" w:rsidRDefault="0056039A" w:rsidP="0056039A">
      <w:pPr>
        <w:pStyle w:val="a4"/>
        <w:numPr>
          <w:ilvl w:val="0"/>
          <w:numId w:val="11"/>
        </w:numPr>
        <w:tabs>
          <w:tab w:val="clear" w:pos="1429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6039A">
        <w:rPr>
          <w:rFonts w:ascii="Times New Roman" w:hAnsi="Times New Roman" w:cs="Times New Roman"/>
          <w:bCs/>
          <w:sz w:val="24"/>
          <w:szCs w:val="24"/>
        </w:rPr>
        <w:t>Философия</w:t>
      </w:r>
      <w:r w:rsidRPr="0056039A">
        <w:rPr>
          <w:rFonts w:ascii="Times New Roman" w:hAnsi="Times New Roman" w:cs="Times New Roman"/>
          <w:sz w:val="24"/>
          <w:szCs w:val="24"/>
        </w:rPr>
        <w:t xml:space="preserve"> [Текст] : Учеб. пособие / Нижегор. гос. пед. ун-т; [Сост.: А.А.Касьян, С.Н.Кочеров, Л.М.Половинкина, И.И.Сулима, С.Н.Пушкин, И.А.Товкес, В.В.Трынкин, Л.Е.Шапошников, А.Н.Целиков; Науч.ред.Л.Е.Шапошников]. - Н.Новгород : НГПУ, 2013. - 187 с. </w:t>
      </w:r>
    </w:p>
    <w:p w14:paraId="02174242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56039A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51559F03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ЭБС «Университетская библиотека онлайн» -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2" w:tgtFrame="_blank" w:history="1">
        <w:r w:rsidRPr="0056039A">
          <w:rPr>
            <w:rStyle w:val="af8"/>
            <w:rFonts w:ascii="Times New Roman" w:hAnsi="Times New Roman"/>
            <w:sz w:val="24"/>
            <w:szCs w:val="24"/>
          </w:rPr>
          <w:t>www.biblioclub.ru</w:t>
        </w:r>
      </w:hyperlink>
      <w:r w:rsidRPr="0056039A">
        <w:rPr>
          <w:rFonts w:ascii="Times New Roman" w:hAnsi="Times New Roman"/>
          <w:sz w:val="24"/>
          <w:szCs w:val="24"/>
        </w:rPr>
        <w:t>.</w:t>
      </w:r>
    </w:p>
    <w:p w14:paraId="5CC22968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lastRenderedPageBreak/>
        <w:t xml:space="preserve">Научная библиотека eLIBRARY.RU -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3" w:history="1">
        <w:r w:rsidRPr="0056039A">
          <w:rPr>
            <w:rStyle w:val="af8"/>
            <w:rFonts w:ascii="Times New Roman" w:hAnsi="Times New Roman"/>
            <w:sz w:val="24"/>
            <w:szCs w:val="24"/>
          </w:rPr>
          <w:t>www.elibrary.ru</w:t>
        </w:r>
      </w:hyperlink>
    </w:p>
    <w:p w14:paraId="1FBB5A2B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Style w:val="af9"/>
          <w:rFonts w:ascii="Times New Roman" w:hAnsi="Times New Roman"/>
          <w:b w:val="0"/>
          <w:bCs w:val="0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Федеральная ЭБС 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"Единое окно доступа к образовательным ресурсам". –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4" w:history="1">
        <w:r w:rsidRPr="0056039A">
          <w:rPr>
            <w:rStyle w:val="af8"/>
            <w:rFonts w:ascii="Times New Roman" w:hAnsi="Times New Roman"/>
            <w:sz w:val="24"/>
            <w:szCs w:val="24"/>
          </w:rPr>
          <w:t>http://window.edu.ru</w:t>
        </w:r>
      </w:hyperlink>
    </w:p>
    <w:p w14:paraId="717EDFDC" w14:textId="77777777" w:rsidR="0056039A" w:rsidRPr="0056039A" w:rsidRDefault="0056039A" w:rsidP="005603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6039A">
        <w:rPr>
          <w:rFonts w:ascii="Times New Roman" w:hAnsi="Times New Roman"/>
          <w:sz w:val="24"/>
          <w:szCs w:val="24"/>
        </w:rPr>
        <w:t xml:space="preserve">Библиотека сайта </w:t>
      </w:r>
      <w:r w:rsidRPr="0056039A">
        <w:rPr>
          <w:rFonts w:ascii="Times New Roman" w:hAnsi="Times New Roman"/>
          <w:sz w:val="24"/>
          <w:szCs w:val="24"/>
          <w:lang w:val="en-US"/>
        </w:rPr>
        <w:t>philosophy</w:t>
      </w:r>
      <w:r w:rsidRPr="0056039A">
        <w:rPr>
          <w:rFonts w:ascii="Times New Roman" w:hAnsi="Times New Roman"/>
          <w:sz w:val="24"/>
          <w:szCs w:val="24"/>
        </w:rPr>
        <w:t>.</w:t>
      </w:r>
      <w:r w:rsidRPr="0056039A">
        <w:rPr>
          <w:rFonts w:ascii="Times New Roman" w:hAnsi="Times New Roman"/>
          <w:sz w:val="24"/>
          <w:szCs w:val="24"/>
          <w:lang w:val="en-US"/>
        </w:rPr>
        <w:t>ru</w:t>
      </w:r>
      <w:r w:rsidRPr="0056039A">
        <w:rPr>
          <w:rFonts w:ascii="Times New Roman" w:hAnsi="Times New Roman"/>
          <w:sz w:val="24"/>
          <w:szCs w:val="24"/>
        </w:rPr>
        <w:t xml:space="preserve">. 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– </w:t>
      </w:r>
      <w:r w:rsidRPr="0056039A">
        <w:rPr>
          <w:rStyle w:val="ab"/>
          <w:rFonts w:ascii="Times New Roman" w:hAnsi="Times New Roman"/>
          <w:bCs/>
          <w:sz w:val="24"/>
          <w:szCs w:val="24"/>
          <w:lang w:val="en-US"/>
        </w:rPr>
        <w:t>URL</w:t>
      </w:r>
      <w:r w:rsidRPr="0056039A">
        <w:rPr>
          <w:rStyle w:val="ab"/>
          <w:rFonts w:ascii="Times New Roman" w:hAnsi="Times New Roman"/>
          <w:bCs/>
          <w:sz w:val="24"/>
          <w:szCs w:val="24"/>
        </w:rPr>
        <w:t xml:space="preserve">: </w:t>
      </w:r>
      <w:hyperlink r:id="rId15" w:history="1"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http</w:t>
        </w:r>
        <w:r w:rsidRPr="0056039A">
          <w:rPr>
            <w:rStyle w:val="af8"/>
            <w:rFonts w:ascii="Times New Roman" w:hAnsi="Times New Roman"/>
            <w:sz w:val="24"/>
            <w:szCs w:val="24"/>
          </w:rPr>
          <w:t>://</w:t>
        </w:r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www</w:t>
        </w:r>
        <w:r w:rsidRPr="0056039A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philosophy</w:t>
        </w:r>
        <w:r w:rsidRPr="0056039A">
          <w:rPr>
            <w:rStyle w:val="af8"/>
            <w:rFonts w:ascii="Times New Roman" w:hAnsi="Times New Roman"/>
            <w:sz w:val="24"/>
            <w:szCs w:val="24"/>
          </w:rPr>
          <w:t>.</w:t>
        </w:r>
        <w:r w:rsidRPr="0056039A">
          <w:rPr>
            <w:rStyle w:val="af8"/>
            <w:rFonts w:ascii="Times New Roman" w:hAnsi="Times New Roman"/>
            <w:sz w:val="24"/>
            <w:szCs w:val="24"/>
            <w:lang w:val="en-US"/>
          </w:rPr>
          <w:t>ru</w:t>
        </w:r>
      </w:hyperlink>
      <w:r w:rsidRPr="0056039A">
        <w:rPr>
          <w:rFonts w:ascii="Times New Roman" w:hAnsi="Times New Roman"/>
          <w:sz w:val="24"/>
          <w:szCs w:val="24"/>
        </w:rPr>
        <w:t>.</w:t>
      </w:r>
    </w:p>
    <w:p w14:paraId="2B5EFCA0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sz w:val="24"/>
          <w:szCs w:val="24"/>
        </w:rPr>
      </w:pPr>
      <w:r w:rsidRPr="0056039A">
        <w:rPr>
          <w:sz w:val="24"/>
          <w:szCs w:val="24"/>
        </w:rPr>
        <w:t xml:space="preserve">Библиотека философского факультета МГУ. </w:t>
      </w:r>
      <w:r w:rsidRPr="0056039A">
        <w:rPr>
          <w:rStyle w:val="ab"/>
          <w:bCs/>
          <w:sz w:val="24"/>
          <w:szCs w:val="24"/>
        </w:rPr>
        <w:t xml:space="preserve">–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 xml:space="preserve">: </w:t>
      </w:r>
      <w:r w:rsidRPr="0056039A">
        <w:rPr>
          <w:sz w:val="24"/>
          <w:szCs w:val="24"/>
        </w:rPr>
        <w:t>http://philos.msu.ru</w:t>
      </w:r>
    </w:p>
    <w:p w14:paraId="760E49C8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sz w:val="24"/>
          <w:szCs w:val="24"/>
        </w:rPr>
      </w:pPr>
      <w:r w:rsidRPr="0056039A">
        <w:rPr>
          <w:sz w:val="24"/>
          <w:szCs w:val="24"/>
        </w:rPr>
        <w:t xml:space="preserve">Библиотека философии и религии. </w:t>
      </w:r>
      <w:r w:rsidRPr="0056039A">
        <w:rPr>
          <w:rStyle w:val="ab"/>
          <w:bCs/>
          <w:sz w:val="24"/>
          <w:szCs w:val="24"/>
        </w:rPr>
        <w:t xml:space="preserve">–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 xml:space="preserve">: </w:t>
      </w:r>
      <w:r w:rsidRPr="0056039A">
        <w:rPr>
          <w:sz w:val="24"/>
          <w:szCs w:val="24"/>
        </w:rPr>
        <w:t>http://filosofia.ru/articles</w:t>
      </w:r>
    </w:p>
    <w:p w14:paraId="1D317EAF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rStyle w:val="ab"/>
          <w:bCs/>
          <w:i w:val="0"/>
          <w:sz w:val="24"/>
          <w:szCs w:val="24"/>
        </w:rPr>
      </w:pPr>
      <w:r w:rsidRPr="0056039A">
        <w:rPr>
          <w:sz w:val="24"/>
          <w:szCs w:val="24"/>
        </w:rPr>
        <w:t xml:space="preserve">Новая философская энциклопедия. -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>: http://iph.ras.ru/enc.htm</w:t>
      </w:r>
    </w:p>
    <w:p w14:paraId="0ED5D153" w14:textId="77777777" w:rsidR="0056039A" w:rsidRPr="0056039A" w:rsidRDefault="0056039A" w:rsidP="0056039A">
      <w:pPr>
        <w:pStyle w:val="Default"/>
        <w:ind w:firstLine="283"/>
        <w:jc w:val="both"/>
        <w:rPr>
          <w:rFonts w:ascii="Times New Roman" w:hAnsi="Times New Roman" w:cs="Times New Roman"/>
          <w:color w:val="auto"/>
        </w:rPr>
      </w:pPr>
      <w:r w:rsidRPr="0056039A">
        <w:rPr>
          <w:rFonts w:ascii="Times New Roman" w:hAnsi="Times New Roman" w:cs="Times New Roman"/>
          <w:color w:val="auto"/>
        </w:rPr>
        <w:t xml:space="preserve">Книги по философии на федеральном портале «Российское образование» - </w:t>
      </w:r>
      <w:r w:rsidRPr="0056039A">
        <w:rPr>
          <w:rStyle w:val="ab"/>
          <w:rFonts w:ascii="Times New Roman" w:hAnsi="Times New Roman" w:cs="Times New Roman"/>
          <w:bCs/>
          <w:color w:val="auto"/>
          <w:lang w:val="en-US"/>
        </w:rPr>
        <w:t>URL</w:t>
      </w:r>
      <w:r w:rsidRPr="0056039A">
        <w:rPr>
          <w:rStyle w:val="ab"/>
          <w:rFonts w:ascii="Times New Roman" w:hAnsi="Times New Roman" w:cs="Times New Roman"/>
          <w:bCs/>
          <w:color w:val="auto"/>
        </w:rPr>
        <w:t>: http://window.edu.ru/catalog/?p_rubr=2.2.73.11</w:t>
      </w:r>
      <w:r w:rsidRPr="0056039A">
        <w:rPr>
          <w:rFonts w:ascii="Times New Roman" w:hAnsi="Times New Roman" w:cs="Times New Roman"/>
          <w:color w:val="auto"/>
        </w:rPr>
        <w:t xml:space="preserve"> </w:t>
      </w:r>
    </w:p>
    <w:p w14:paraId="3BCC1726" w14:textId="77777777" w:rsidR="0056039A" w:rsidRPr="0056039A" w:rsidRDefault="0056039A" w:rsidP="0056039A">
      <w:pPr>
        <w:pStyle w:val="31"/>
        <w:tabs>
          <w:tab w:val="left" w:pos="708"/>
        </w:tabs>
        <w:spacing w:line="240" w:lineRule="auto"/>
        <w:ind w:firstLine="709"/>
        <w:rPr>
          <w:sz w:val="24"/>
          <w:szCs w:val="24"/>
        </w:rPr>
      </w:pPr>
      <w:r w:rsidRPr="0056039A">
        <w:rPr>
          <w:sz w:val="24"/>
          <w:szCs w:val="24"/>
        </w:rPr>
        <w:t xml:space="preserve">Философская библиотека Новосибирского государственного университета. </w:t>
      </w:r>
      <w:r w:rsidRPr="0056039A">
        <w:rPr>
          <w:rStyle w:val="ab"/>
          <w:bCs/>
          <w:sz w:val="24"/>
          <w:szCs w:val="24"/>
        </w:rPr>
        <w:t xml:space="preserve">– </w:t>
      </w:r>
      <w:r w:rsidRPr="0056039A">
        <w:rPr>
          <w:rStyle w:val="ab"/>
          <w:bCs/>
          <w:sz w:val="24"/>
          <w:szCs w:val="24"/>
          <w:lang w:val="en-US"/>
        </w:rPr>
        <w:t>URL</w:t>
      </w:r>
      <w:r w:rsidRPr="0056039A">
        <w:rPr>
          <w:rStyle w:val="ab"/>
          <w:bCs/>
          <w:sz w:val="24"/>
          <w:szCs w:val="24"/>
        </w:rPr>
        <w:t xml:space="preserve">: </w:t>
      </w:r>
      <w:hyperlink r:id="rId16" w:history="1">
        <w:r w:rsidRPr="0056039A">
          <w:rPr>
            <w:rStyle w:val="af8"/>
            <w:sz w:val="24"/>
            <w:szCs w:val="24"/>
          </w:rPr>
          <w:t>http://www.nsu.ru/filf/rpha/lib/index.htm</w:t>
        </w:r>
      </w:hyperlink>
    </w:p>
    <w:p w14:paraId="1FA0D6E9" w14:textId="77777777" w:rsidR="0056039A" w:rsidRPr="0056039A" w:rsidRDefault="0056039A" w:rsidP="0056039A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56039A">
        <w:rPr>
          <w:rFonts w:ascii="Times New Roman" w:hAnsi="Times New Roman"/>
          <w:b/>
          <w:sz w:val="24"/>
          <w:szCs w:val="24"/>
        </w:rPr>
        <w:t>8.Фонд оценочных средств</w:t>
      </w:r>
      <w:r w:rsidRPr="0056039A">
        <w:rPr>
          <w:rFonts w:ascii="Times New Roman" w:hAnsi="Times New Roman"/>
          <w:spacing w:val="-4"/>
          <w:sz w:val="24"/>
          <w:szCs w:val="24"/>
        </w:rPr>
        <w:t xml:space="preserve"> представлен в Приложении 1.</w:t>
      </w:r>
    </w:p>
    <w:p w14:paraId="786174C5" w14:textId="77777777" w:rsidR="0056039A" w:rsidRPr="0056039A" w:rsidRDefault="0056039A" w:rsidP="005603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56039A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14:paraId="3C8871BA" w14:textId="77777777" w:rsidR="005975F8" w:rsidRPr="005975F8" w:rsidRDefault="005975F8" w:rsidP="005975F8">
      <w:pPr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5975F8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14:paraId="597FB9F9" w14:textId="77777777" w:rsidR="005975F8" w:rsidRPr="005975F8" w:rsidRDefault="005975F8" w:rsidP="005975F8">
      <w:pPr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5975F8">
        <w:rPr>
          <w:rFonts w:ascii="Times New Roman" w:hAnsi="Times New Roman"/>
          <w:bCs/>
          <w:sz w:val="24"/>
          <w:szCs w:val="24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14:paraId="140E5CC0" w14:textId="77777777" w:rsidR="005975F8" w:rsidRPr="005975F8" w:rsidRDefault="005975F8" w:rsidP="005975F8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975F8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0608FCAF" w14:textId="77777777" w:rsidR="005975F8" w:rsidRPr="005975F8" w:rsidRDefault="005975F8" w:rsidP="005975F8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5975F8">
        <w:rPr>
          <w:rFonts w:ascii="Times New Roman" w:hAnsi="Times New Roman"/>
          <w:sz w:val="24"/>
          <w:szCs w:val="24"/>
        </w:rPr>
        <w:t>Информационные технологии: технология мультимедиа, Интернет-технология.</w:t>
      </w:r>
    </w:p>
    <w:p w14:paraId="21D26B44" w14:textId="77777777" w:rsidR="005975F8" w:rsidRPr="005975F8" w:rsidRDefault="005975F8" w:rsidP="005975F8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5975F8">
        <w:rPr>
          <w:rFonts w:ascii="Times New Roman" w:hAnsi="Times New Roman"/>
          <w:sz w:val="24"/>
          <w:szCs w:val="24"/>
        </w:rPr>
        <w:t xml:space="preserve">Технические и электронные средства обучения и контроля знаний студентов: ЭУМК в системе </w:t>
      </w:r>
      <w:r w:rsidRPr="005975F8">
        <w:rPr>
          <w:rFonts w:ascii="Times New Roman" w:hAnsi="Times New Roman"/>
          <w:sz w:val="24"/>
          <w:szCs w:val="24"/>
          <w:lang w:val="en-US"/>
        </w:rPr>
        <w:t>Moodle</w:t>
      </w:r>
      <w:r w:rsidRPr="005975F8">
        <w:rPr>
          <w:rFonts w:ascii="Times New Roman" w:hAnsi="Times New Roman"/>
          <w:sz w:val="24"/>
          <w:szCs w:val="24"/>
        </w:rPr>
        <w:t xml:space="preserve">. </w:t>
      </w:r>
    </w:p>
    <w:p w14:paraId="2069D131" w14:textId="77777777" w:rsidR="005975F8" w:rsidRPr="005975F8" w:rsidRDefault="005975F8" w:rsidP="005975F8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975F8">
        <w:rPr>
          <w:rFonts w:ascii="Times New Roman" w:hAnsi="Times New Roman"/>
          <w:sz w:val="24"/>
          <w:szCs w:val="24"/>
        </w:rPr>
        <w:t xml:space="preserve">Перечень программного обеспечения: Интернет браузер, "Пакет </w:t>
      </w:r>
      <w:r w:rsidRPr="005975F8">
        <w:rPr>
          <w:rFonts w:ascii="Times New Roman" w:hAnsi="Times New Roman"/>
          <w:sz w:val="24"/>
          <w:szCs w:val="24"/>
          <w:lang w:val="en-US"/>
        </w:rPr>
        <w:t>MS</w:t>
      </w:r>
      <w:r w:rsidRPr="005975F8">
        <w:rPr>
          <w:rFonts w:ascii="Times New Roman" w:hAnsi="Times New Roman"/>
          <w:sz w:val="24"/>
          <w:szCs w:val="24"/>
        </w:rPr>
        <w:t xml:space="preserve"> </w:t>
      </w:r>
      <w:r w:rsidRPr="005975F8">
        <w:rPr>
          <w:rFonts w:ascii="Times New Roman" w:hAnsi="Times New Roman"/>
          <w:sz w:val="24"/>
          <w:szCs w:val="24"/>
          <w:lang w:val="en-US"/>
        </w:rPr>
        <w:t>Office</w:t>
      </w:r>
      <w:r w:rsidRPr="005975F8">
        <w:rPr>
          <w:rFonts w:ascii="Times New Roman" w:hAnsi="Times New Roman"/>
          <w:sz w:val="24"/>
          <w:szCs w:val="24"/>
        </w:rPr>
        <w:t xml:space="preserve">",  </w:t>
      </w:r>
      <w:r w:rsidRPr="005975F8">
        <w:rPr>
          <w:rFonts w:ascii="Times New Roman" w:hAnsi="Times New Roman"/>
          <w:sz w:val="24"/>
          <w:szCs w:val="24"/>
          <w:lang w:val="en-US"/>
        </w:rPr>
        <w:t>Microsoft</w:t>
      </w:r>
      <w:r w:rsidRPr="005975F8">
        <w:rPr>
          <w:rFonts w:ascii="Times New Roman" w:hAnsi="Times New Roman"/>
          <w:sz w:val="24"/>
          <w:szCs w:val="24"/>
        </w:rPr>
        <w:t xml:space="preserve"> </w:t>
      </w:r>
      <w:r w:rsidRPr="005975F8">
        <w:rPr>
          <w:rFonts w:ascii="Times New Roman" w:hAnsi="Times New Roman"/>
          <w:sz w:val="24"/>
          <w:szCs w:val="24"/>
          <w:lang w:val="en-US"/>
        </w:rPr>
        <w:t>Office</w:t>
      </w:r>
      <w:r w:rsidRPr="005975F8">
        <w:rPr>
          <w:rFonts w:ascii="Times New Roman" w:hAnsi="Times New Roman"/>
          <w:sz w:val="24"/>
          <w:szCs w:val="24"/>
        </w:rPr>
        <w:t xml:space="preserve"> </w:t>
      </w:r>
      <w:r w:rsidRPr="005975F8">
        <w:rPr>
          <w:rFonts w:ascii="Times New Roman" w:hAnsi="Times New Roman"/>
          <w:sz w:val="24"/>
          <w:szCs w:val="24"/>
          <w:lang w:val="en-US"/>
        </w:rPr>
        <w:t>Project</w:t>
      </w:r>
      <w:r w:rsidRPr="005975F8">
        <w:rPr>
          <w:rFonts w:ascii="Times New Roman" w:hAnsi="Times New Roman"/>
          <w:sz w:val="24"/>
          <w:szCs w:val="24"/>
        </w:rPr>
        <w:t xml:space="preserve"> </w:t>
      </w:r>
      <w:r w:rsidRPr="005975F8">
        <w:rPr>
          <w:rFonts w:ascii="Times New Roman" w:hAnsi="Times New Roman"/>
          <w:sz w:val="24"/>
          <w:szCs w:val="24"/>
          <w:lang w:val="en-US"/>
        </w:rPr>
        <w:t>Professional</w:t>
      </w:r>
      <w:r w:rsidRPr="005975F8">
        <w:rPr>
          <w:rFonts w:ascii="Times New Roman" w:hAnsi="Times New Roman"/>
          <w:sz w:val="24"/>
          <w:szCs w:val="24"/>
        </w:rPr>
        <w:t xml:space="preserve">, </w:t>
      </w:r>
      <w:r w:rsidRPr="005975F8">
        <w:rPr>
          <w:rFonts w:ascii="Times New Roman" w:hAnsi="Times New Roman"/>
          <w:sz w:val="24"/>
          <w:szCs w:val="24"/>
          <w:lang w:val="en-US"/>
        </w:rPr>
        <w:t>LMS</w:t>
      </w:r>
      <w:r w:rsidRPr="005975F8">
        <w:rPr>
          <w:rFonts w:ascii="Times New Roman" w:hAnsi="Times New Roman"/>
          <w:sz w:val="24"/>
          <w:szCs w:val="24"/>
        </w:rPr>
        <w:t xml:space="preserve"> </w:t>
      </w:r>
      <w:r w:rsidRPr="005975F8">
        <w:rPr>
          <w:rFonts w:ascii="Times New Roman" w:hAnsi="Times New Roman"/>
          <w:sz w:val="24"/>
          <w:szCs w:val="24"/>
          <w:lang w:val="en-US"/>
        </w:rPr>
        <w:t>Moodle</w:t>
      </w:r>
      <w:r w:rsidRPr="005975F8">
        <w:rPr>
          <w:rFonts w:ascii="Times New Roman" w:hAnsi="Times New Roman"/>
          <w:sz w:val="24"/>
          <w:szCs w:val="24"/>
        </w:rPr>
        <w:t>.</w:t>
      </w:r>
    </w:p>
    <w:p w14:paraId="754186D2" w14:textId="77777777" w:rsidR="00C845C8" w:rsidRPr="00367B7C" w:rsidRDefault="00C845C8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p w14:paraId="295D2784" w14:textId="77777777" w:rsidR="00367B7C" w:rsidRPr="00586D38" w:rsidRDefault="00367B7C" w:rsidP="00367B7C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Cs w:val="24"/>
          <w:lang w:eastAsia="ru-RU"/>
        </w:rPr>
      </w:pPr>
      <w:bookmarkStart w:id="7" w:name="_Toc5786478"/>
      <w:bookmarkStart w:id="8" w:name="_Toc17103513"/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>6. ПРОГРАММА ПРАКТИКИ</w:t>
      </w:r>
      <w:bookmarkEnd w:id="7"/>
      <w:bookmarkEnd w:id="8"/>
    </w:p>
    <w:p w14:paraId="75C1C97E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highlight w:val="yellow"/>
          <w:lang w:eastAsia="ru-RU"/>
        </w:rPr>
      </w:pPr>
    </w:p>
    <w:p w14:paraId="265BDF1C" w14:textId="344F166E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Вид практики: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учебная</w:t>
      </w: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14:paraId="2D8B0439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14:paraId="492DCA62" w14:textId="28BB666B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Тип пра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ктики: научно-исследовательская</w:t>
      </w:r>
    </w:p>
    <w:p w14:paraId="7CB9FCF8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062AC177" w14:textId="77777777" w:rsidR="00367B7C" w:rsidRPr="00367B7C" w:rsidRDefault="00367B7C" w:rsidP="00367B7C">
      <w:pPr>
        <w:numPr>
          <w:ilvl w:val="0"/>
          <w:numId w:val="27"/>
        </w:num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Пояснительная записка</w:t>
      </w:r>
    </w:p>
    <w:p w14:paraId="314CA003" w14:textId="2AAC69EF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Учебная</w:t>
      </w:r>
      <w:r w:rsidRPr="00367B7C">
        <w:rPr>
          <w:rFonts w:ascii="Times New Roman" w:hAnsi="Times New Roman"/>
          <w:sz w:val="24"/>
          <w:szCs w:val="24"/>
        </w:rPr>
        <w:t xml:space="preserve"> практика является обязательным разделом образовательной программы высшего образования (ОП ВО) и представляет собой вид учебных занятий, непосредственно ориентированных на профессионально-практическую подготовку обучающихся. </w:t>
      </w:r>
    </w:p>
    <w:p w14:paraId="63A36C41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Реализация практики осуществляется в соответствии с учебными планами и календарным учебным графиком в целях приобретения практических навыков работы, углубления и закрепления знаний, полученных в процессе теоретического обучения. Учебная практика осуществляется в форме индивидуальной самостоятельной работы студента под руководством научного руководителя с прикреплением к конкретной специализированному отделу университета. </w:t>
      </w:r>
    </w:p>
    <w:p w14:paraId="0F7CD94D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left="106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43A910BA" w14:textId="77777777" w:rsidR="00367B7C" w:rsidRPr="00367B7C" w:rsidRDefault="00367B7C" w:rsidP="00367B7C">
      <w:pPr>
        <w:numPr>
          <w:ilvl w:val="0"/>
          <w:numId w:val="27"/>
        </w:num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Место в структуре образовательного модуля</w:t>
      </w:r>
    </w:p>
    <w:p w14:paraId="47F37A6C" w14:textId="1B60099F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Непосредственная подготовка студентов к учебно-исследовательской работе осуществляется в процессе изучения следующих дисциплин модул</w:t>
      </w:r>
      <w:r>
        <w:rPr>
          <w:rFonts w:ascii="Times New Roman" w:hAnsi="Times New Roman"/>
          <w:sz w:val="24"/>
          <w:szCs w:val="24"/>
        </w:rPr>
        <w:t>ей: «Введение в специальность»</w:t>
      </w:r>
      <w:r w:rsidRPr="00367B7C">
        <w:rPr>
          <w:rFonts w:ascii="Times New Roman" w:hAnsi="Times New Roman"/>
          <w:sz w:val="24"/>
          <w:szCs w:val="24"/>
        </w:rPr>
        <w:t>.</w:t>
      </w:r>
    </w:p>
    <w:p w14:paraId="62AC6CAE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424BFF42" w14:textId="77777777" w:rsidR="00787E43" w:rsidRDefault="00787E43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788C67B5" w14:textId="77777777" w:rsidR="00787E43" w:rsidRDefault="00787E43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0BD23B30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3. Цели и задачи учебной (научно-исследовательской) практики</w:t>
      </w:r>
    </w:p>
    <w:p w14:paraId="1B354A1A" w14:textId="030328B6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iCs/>
          <w:sz w:val="24"/>
          <w:szCs w:val="24"/>
          <w:lang w:eastAsia="ru-RU"/>
        </w:rPr>
        <w:t>Целями</w:t>
      </w:r>
      <w:r w:rsidRPr="00367B7C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учебной</w:t>
      </w:r>
      <w:r w:rsidRPr="00367B7C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</w:t>
      </w:r>
      <w:r w:rsidRPr="00367B7C">
        <w:rPr>
          <w:rFonts w:ascii="Times New Roman" w:eastAsia="Times New Roman" w:hAnsi="Times New Roman"/>
          <w:iCs/>
          <w:sz w:val="24"/>
          <w:szCs w:val="24"/>
          <w:lang w:eastAsia="ru-RU"/>
        </w:rPr>
        <w:t>практики являются:</w:t>
      </w:r>
      <w:r w:rsidRPr="00367B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367B7C">
        <w:rPr>
          <w:rFonts w:ascii="Times New Roman" w:hAnsi="Times New Roman"/>
          <w:sz w:val="24"/>
          <w:szCs w:val="24"/>
        </w:rPr>
        <w:t>получение обучающимися профессиональных умений и навыков: вовлечение обучающихся в научный поиск по решению некоторых фундаментальных задач, подготовки отчетности для развития положительной мотивации к профессиональной деятельности.</w:t>
      </w:r>
    </w:p>
    <w:p w14:paraId="66687A9F" w14:textId="70A48145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Задачами 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>учебной</w:t>
      </w:r>
      <w:r w:rsidRPr="00367B7C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практики являются:</w:t>
      </w:r>
    </w:p>
    <w:p w14:paraId="513501EC" w14:textId="77777777" w:rsidR="00367B7C" w:rsidRPr="00367B7C" w:rsidRDefault="00367B7C" w:rsidP="00367B7C">
      <w:pPr>
        <w:pStyle w:val="a4"/>
        <w:numPr>
          <w:ilvl w:val="0"/>
          <w:numId w:val="29"/>
        </w:numPr>
        <w:suppressAutoHyphens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обеспечение становления профессионального научно-исследовательского мышления обучающихся, формирование у них четкого представления об основных профессиональных задачах, способах их решения; </w:t>
      </w:r>
    </w:p>
    <w:p w14:paraId="7997A49B" w14:textId="77777777" w:rsidR="00367B7C" w:rsidRPr="00367B7C" w:rsidRDefault="00367B7C" w:rsidP="00367B7C">
      <w:pPr>
        <w:pStyle w:val="a4"/>
        <w:numPr>
          <w:ilvl w:val="0"/>
          <w:numId w:val="29"/>
        </w:numPr>
        <w:suppressAutoHyphens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формирование умений использовать современные технологии сбора информации, обработки и интерпретации полученных экспериментальных и эмпирических данных, владение современными методами исследований.</w:t>
      </w:r>
    </w:p>
    <w:p w14:paraId="4992C166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1E123FE5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071"/>
        <w:gridCol w:w="2199"/>
        <w:gridCol w:w="1471"/>
        <w:gridCol w:w="1853"/>
        <w:gridCol w:w="1488"/>
        <w:gridCol w:w="1488"/>
      </w:tblGrid>
      <w:tr w:rsidR="00367B7C" w:rsidRPr="00367B7C" w14:paraId="12ACD5EF" w14:textId="77777777" w:rsidTr="00367B7C">
        <w:trPr>
          <w:trHeight w:val="385"/>
        </w:trPr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2A05DD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2FC8AE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326313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0F9BA7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практики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D34803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7E55C3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367B7C" w:rsidRPr="00367B7C" w14:paraId="0F03B236" w14:textId="77777777" w:rsidTr="00367B7C">
        <w:trPr>
          <w:trHeight w:val="331"/>
        </w:trPr>
        <w:tc>
          <w:tcPr>
            <w:tcW w:w="1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97FF3B" w14:textId="6C5B6FF8" w:rsidR="00367B7C" w:rsidRPr="00367B7C" w:rsidRDefault="00367B7C" w:rsidP="00367B7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B241F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271FE5" w14:textId="501A6EAB" w:rsidR="00367B7C" w:rsidRPr="00367B7C" w:rsidRDefault="00367B7C" w:rsidP="00367B7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94455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Демонстрирует умения решать научно-исследовательские задачи и использовать законы естественнонаучных дисциплин в профессиональной деятельности.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FF8D80" w14:textId="5EDDAA0E" w:rsidR="00367B7C" w:rsidRPr="00367B7C" w:rsidRDefault="00367B7C" w:rsidP="00367B7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ОР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2-</w:t>
            </w:r>
            <w:r w:rsidR="00787E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E44443" w14:textId="77777777" w:rsidR="00367B7C" w:rsidRPr="00367B7C" w:rsidRDefault="00367B7C" w:rsidP="00367B7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знания и умения в области организации исследовательской деятельности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1B933C" w14:textId="2B9A2771" w:rsidR="00367B7C" w:rsidRPr="00367B7C" w:rsidRDefault="00367B7C" w:rsidP="00367B7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ОК-6; ОК-3;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ОПК-1;</w:t>
            </w: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ПК-12; ПК-11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6EC36EB" w14:textId="77777777" w:rsidR="00367B7C" w:rsidRPr="00367B7C" w:rsidRDefault="00367B7C" w:rsidP="00367B7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Формы для оценки отчетов по практике</w:t>
            </w:r>
          </w:p>
        </w:tc>
      </w:tr>
    </w:tbl>
    <w:p w14:paraId="1BD8771E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5A5E87E6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Формы и способы проведения учебной (научно-исследовательской) практики </w:t>
      </w:r>
    </w:p>
    <w:p w14:paraId="77905FC3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78B6BA8A" w14:textId="36A7C3A8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Учебная</w:t>
      </w: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(научно-исследовательская) практика осуществляется </w:t>
      </w:r>
      <w:r w:rsidRPr="00367B7C">
        <w:rPr>
          <w:rFonts w:ascii="Times New Roman" w:hAnsi="Times New Roman"/>
          <w:sz w:val="24"/>
          <w:szCs w:val="24"/>
        </w:rPr>
        <w:t xml:space="preserve">непрерывно, путем выделения в календарном учебном графике непрерывного периода учебного времени для проведения всех видов практик, предусмотренных ОПОП ВО. Данная практика является стационарной и проводится в профилирующих </w:t>
      </w:r>
      <w:r>
        <w:rPr>
          <w:rFonts w:ascii="Times New Roman" w:hAnsi="Times New Roman"/>
          <w:sz w:val="24"/>
          <w:szCs w:val="24"/>
        </w:rPr>
        <w:t>отделах (кафедрах) университета</w:t>
      </w:r>
      <w:r w:rsidRPr="00367B7C">
        <w:rPr>
          <w:rFonts w:ascii="Times New Roman" w:hAnsi="Times New Roman"/>
          <w:sz w:val="24"/>
          <w:szCs w:val="24"/>
        </w:rPr>
        <w:t>.</w:t>
      </w:r>
    </w:p>
    <w:p w14:paraId="151F4655" w14:textId="77777777" w:rsidR="00367B7C" w:rsidRPr="00367B7C" w:rsidRDefault="00367B7C" w:rsidP="00367B7C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Практиканты работают в качестве исследователя:</w:t>
      </w:r>
    </w:p>
    <w:p w14:paraId="6BD9EAA4" w14:textId="77777777" w:rsidR="00367B7C" w:rsidRPr="00367B7C" w:rsidRDefault="00367B7C" w:rsidP="00367B7C">
      <w:pPr>
        <w:spacing w:after="0" w:line="240" w:lineRule="auto"/>
        <w:ind w:left="108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а) организация поисковой деятельности;</w:t>
      </w:r>
    </w:p>
    <w:p w14:paraId="220B8586" w14:textId="77777777" w:rsidR="00367B7C" w:rsidRPr="00367B7C" w:rsidRDefault="00367B7C" w:rsidP="00367B7C">
      <w:pPr>
        <w:spacing w:after="0" w:line="240" w:lineRule="auto"/>
        <w:ind w:left="108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б) составление плана исследовательской деятельности;</w:t>
      </w:r>
    </w:p>
    <w:p w14:paraId="2F0E278B" w14:textId="77777777" w:rsidR="00367B7C" w:rsidRPr="00367B7C" w:rsidRDefault="00367B7C" w:rsidP="00367B7C">
      <w:pPr>
        <w:spacing w:after="0" w:line="240" w:lineRule="auto"/>
        <w:ind w:left="108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в) разработка конспекта исследования;</w:t>
      </w:r>
    </w:p>
    <w:p w14:paraId="4D0FCC5F" w14:textId="77777777" w:rsidR="00367B7C" w:rsidRPr="00367B7C" w:rsidRDefault="00367B7C" w:rsidP="00367B7C">
      <w:pPr>
        <w:spacing w:after="0" w:line="240" w:lineRule="auto"/>
        <w:ind w:left="108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г) проведение исследования и подготовка отчета;</w:t>
      </w:r>
    </w:p>
    <w:p w14:paraId="72204049" w14:textId="77777777" w:rsidR="00367B7C" w:rsidRPr="00367B7C" w:rsidRDefault="00367B7C" w:rsidP="00367B7C">
      <w:pPr>
        <w:spacing w:after="0" w:line="240" w:lineRule="auto"/>
        <w:ind w:left="108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д) представление отчета об исследовании.</w:t>
      </w:r>
    </w:p>
    <w:p w14:paraId="5A4F2050" w14:textId="77777777" w:rsidR="00367B7C" w:rsidRPr="00367B7C" w:rsidRDefault="00367B7C" w:rsidP="00367B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Место и время проведения производственной (научно-исследовательской) практики</w:t>
      </w:r>
    </w:p>
    <w:p w14:paraId="28977734" w14:textId="5F579EB7" w:rsidR="00367B7C" w:rsidRPr="00367B7C" w:rsidRDefault="00367B7C" w:rsidP="00367B7C">
      <w:pPr>
        <w:tabs>
          <w:tab w:val="left" w:pos="708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367B7C">
        <w:rPr>
          <w:rFonts w:ascii="Times New Roman" w:eastAsia="Times New Roman" w:hAnsi="Times New Roman"/>
          <w:sz w:val="24"/>
          <w:szCs w:val="24"/>
          <w:lang w:eastAsia="ar-SA"/>
        </w:rPr>
        <w:t xml:space="preserve">Студенты </w:t>
      </w:r>
      <w:r>
        <w:rPr>
          <w:rFonts w:ascii="Times New Roman" w:eastAsia="Times New Roman" w:hAnsi="Times New Roman"/>
          <w:sz w:val="24"/>
          <w:szCs w:val="24"/>
          <w:lang w:eastAsia="ar-SA"/>
        </w:rPr>
        <w:t>1</w:t>
      </w:r>
      <w:r w:rsidRPr="00367B7C">
        <w:rPr>
          <w:rFonts w:ascii="Times New Roman" w:eastAsia="Times New Roman" w:hAnsi="Times New Roman"/>
          <w:sz w:val="24"/>
          <w:szCs w:val="24"/>
          <w:lang w:eastAsia="ar-SA"/>
        </w:rPr>
        <w:t xml:space="preserve"> курса проходят </w:t>
      </w:r>
      <w:r>
        <w:rPr>
          <w:rFonts w:ascii="Times New Roman" w:eastAsia="Times New Roman" w:hAnsi="Times New Roman"/>
          <w:sz w:val="24"/>
          <w:szCs w:val="24"/>
          <w:lang w:eastAsia="ar-SA"/>
        </w:rPr>
        <w:t>учебную</w:t>
      </w:r>
      <w:r w:rsidRPr="00367B7C">
        <w:rPr>
          <w:rFonts w:ascii="Times New Roman" w:eastAsia="Times New Roman" w:hAnsi="Times New Roman"/>
          <w:sz w:val="24"/>
          <w:szCs w:val="24"/>
          <w:lang w:eastAsia="ar-SA"/>
        </w:rPr>
        <w:t xml:space="preserve"> (научно-исследовательскую) практику под руководством группового руководителя. Местом проведения являются лаборатории НГПУ им.К.Минина по физике. </w:t>
      </w:r>
      <w:r>
        <w:rPr>
          <w:rFonts w:ascii="Times New Roman" w:eastAsia="Times New Roman" w:hAnsi="Times New Roman"/>
          <w:sz w:val="24"/>
          <w:szCs w:val="24"/>
          <w:lang w:eastAsia="ar-SA"/>
        </w:rPr>
        <w:t>Групповой руководитель</w:t>
      </w:r>
      <w:r w:rsidRPr="00367B7C">
        <w:rPr>
          <w:rFonts w:ascii="Times New Roman" w:eastAsia="Times New Roman" w:hAnsi="Times New Roman"/>
          <w:sz w:val="24"/>
          <w:szCs w:val="24"/>
          <w:lang w:eastAsia="ar-SA"/>
        </w:rPr>
        <w:t xml:space="preserve"> формулирует задачи и следит за процессом становления профессиональных компетенций у обучающихся.</w:t>
      </w:r>
    </w:p>
    <w:p w14:paraId="55C4CD12" w14:textId="77777777" w:rsidR="00367B7C" w:rsidRPr="00367B7C" w:rsidRDefault="00367B7C" w:rsidP="00367B7C">
      <w:pPr>
        <w:shd w:val="clear" w:color="auto" w:fill="FFFFFF"/>
        <w:suppressAutoHyphens/>
        <w:autoSpaceDE w:val="0"/>
        <w:spacing w:after="0" w:line="240" w:lineRule="auto"/>
        <w:ind w:firstLine="725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367B7C">
        <w:rPr>
          <w:rFonts w:ascii="Times New Roman" w:eastAsia="Times New Roman" w:hAnsi="Times New Roman"/>
          <w:sz w:val="24"/>
          <w:szCs w:val="24"/>
          <w:lang w:eastAsia="ar-SA"/>
        </w:rPr>
        <w:t xml:space="preserve"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</w:t>
      </w:r>
      <w:r w:rsidRPr="00367B7C">
        <w:rPr>
          <w:rFonts w:ascii="Times New Roman" w:eastAsia="Times New Roman" w:hAnsi="Times New Roman"/>
          <w:sz w:val="24"/>
          <w:szCs w:val="24"/>
          <w:lang w:eastAsia="ar-SA"/>
        </w:rPr>
        <w:lastRenderedPageBreak/>
        <w:t xml:space="preserve">программе реабилитации инвалида, относительно рекомендованных условий и видов труда. </w:t>
      </w:r>
    </w:p>
    <w:p w14:paraId="79FC1ACE" w14:textId="77777777" w:rsidR="00367B7C" w:rsidRPr="00367B7C" w:rsidRDefault="00367B7C" w:rsidP="00367B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367B7C">
        <w:rPr>
          <w:rFonts w:ascii="Times New Roman" w:eastAsia="Times New Roman" w:hAnsi="Times New Roman"/>
          <w:sz w:val="24"/>
          <w:szCs w:val="24"/>
          <w:lang w:eastAsia="ar-SA"/>
        </w:rPr>
        <w:t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медико-социальной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функций.]</w:t>
      </w:r>
    </w:p>
    <w:p w14:paraId="579D46EC" w14:textId="77777777" w:rsidR="00367B7C" w:rsidRPr="00367B7C" w:rsidRDefault="00367B7C" w:rsidP="00367B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47B6AFC3" w14:textId="75D1F27B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Структура и содержание учебной (</w:t>
      </w:r>
      <w:r w:rsidR="00A9131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научно-исследовательской</w:t>
      </w: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) практики</w:t>
      </w:r>
    </w:p>
    <w:p w14:paraId="4681B87C" w14:textId="77777777" w:rsidR="00367B7C" w:rsidRPr="00367B7C" w:rsidRDefault="00367B7C" w:rsidP="00367B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7.1. Общая трудоемкость учебной практики</w:t>
      </w:r>
    </w:p>
    <w:p w14:paraId="798F556B" w14:textId="77777777" w:rsidR="00367B7C" w:rsidRPr="00367B7C" w:rsidRDefault="00367B7C" w:rsidP="00367B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трудоемкость учебной практики составляет 3 з.е./ 2 недели</w:t>
      </w:r>
    </w:p>
    <w:p w14:paraId="0ACCEB0D" w14:textId="77777777" w:rsidR="00367B7C" w:rsidRPr="00367B7C" w:rsidRDefault="00367B7C" w:rsidP="00367B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7.2. Структура и содержание учебной/производственной практики</w:t>
      </w:r>
    </w:p>
    <w:p w14:paraId="72620AE4" w14:textId="77777777" w:rsidR="00367B7C" w:rsidRPr="00367B7C" w:rsidRDefault="00367B7C" w:rsidP="00367B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59"/>
        <w:gridCol w:w="3456"/>
        <w:gridCol w:w="1111"/>
        <w:gridCol w:w="1249"/>
        <w:gridCol w:w="973"/>
        <w:gridCol w:w="836"/>
        <w:gridCol w:w="1386"/>
      </w:tblGrid>
      <w:tr w:rsidR="00367B7C" w:rsidRPr="00367B7C" w14:paraId="19893390" w14:textId="77777777" w:rsidTr="007F264C">
        <w:trPr>
          <w:trHeight w:val="942"/>
        </w:trPr>
        <w:tc>
          <w:tcPr>
            <w:tcW w:w="560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14:paraId="3648BD5F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</w:t>
            </w:r>
          </w:p>
          <w:p w14:paraId="1F95B8C2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3456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14:paraId="4DDDBCBF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Разделы (этапы) практики</w:t>
            </w:r>
          </w:p>
        </w:tc>
        <w:tc>
          <w:tcPr>
            <w:tcW w:w="4169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E9ED629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firstLine="44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</w:p>
        </w:tc>
        <w:tc>
          <w:tcPr>
            <w:tcW w:w="13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E8AB684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Формы текущего</w:t>
            </w:r>
          </w:p>
          <w:p w14:paraId="6A88B4B3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контроля</w:t>
            </w:r>
          </w:p>
        </w:tc>
      </w:tr>
      <w:tr w:rsidR="00367B7C" w:rsidRPr="00367B7C" w14:paraId="55DBD775" w14:textId="77777777" w:rsidTr="007F264C">
        <w:trPr>
          <w:trHeight w:val="1213"/>
        </w:trPr>
        <w:tc>
          <w:tcPr>
            <w:tcW w:w="560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14:paraId="3F8BCA71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14:paraId="70E2348E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1070DD1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организации (база практик)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76A9E9DB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6F7D7C14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C0DFF7B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Общая трудоемкость в часах</w:t>
            </w:r>
          </w:p>
        </w:tc>
        <w:tc>
          <w:tcPr>
            <w:tcW w:w="13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0EE109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367B7C" w:rsidRPr="00367B7C" w14:paraId="182EB678" w14:textId="77777777" w:rsidTr="007F264C">
        <w:trPr>
          <w:trHeight w:val="23"/>
        </w:trPr>
        <w:tc>
          <w:tcPr>
            <w:tcW w:w="9571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E57E64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                                         Подготовительно-организационный этап</w:t>
            </w:r>
          </w:p>
        </w:tc>
      </w:tr>
      <w:tr w:rsidR="00367B7C" w:rsidRPr="00367B7C" w14:paraId="7490B059" w14:textId="77777777" w:rsidTr="007F264C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31AE20C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95ED900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производственный инструктаж, ознакомительная лекция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56B7AB64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5F3705BA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5CE387B6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1FDA3479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1BDA41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Допуск</w:t>
            </w:r>
          </w:p>
        </w:tc>
      </w:tr>
      <w:tr w:rsidR="00367B7C" w:rsidRPr="00367B7C" w14:paraId="03A4CBA9" w14:textId="77777777" w:rsidTr="007F264C">
        <w:trPr>
          <w:trHeight w:val="23"/>
        </w:trPr>
        <w:tc>
          <w:tcPr>
            <w:tcW w:w="9571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CA4422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 w:type="page"/>
            </w:r>
            <w:r w:rsidRPr="00367B7C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Производственный этап прохождения практики</w:t>
            </w:r>
          </w:p>
        </w:tc>
      </w:tr>
      <w:tr w:rsidR="00367B7C" w:rsidRPr="00367B7C" w14:paraId="3B5FE0D2" w14:textId="77777777" w:rsidTr="007F264C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6425B6E2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15E5E78D" w14:textId="77777777" w:rsidR="00367B7C" w:rsidRPr="00367B7C" w:rsidRDefault="00367B7C" w:rsidP="007F264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Постановка задачи исследования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2FF0D1D5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44AEA867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7B7F50F4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5E51A32A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ED6C47" w14:textId="77777777" w:rsidR="00367B7C" w:rsidRPr="00367B7C" w:rsidRDefault="00367B7C" w:rsidP="007F264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hAnsi="Times New Roman"/>
                <w:bCs/>
                <w:sz w:val="24"/>
                <w:szCs w:val="24"/>
              </w:rPr>
              <w:t>Отчет</w:t>
            </w:r>
          </w:p>
        </w:tc>
      </w:tr>
      <w:tr w:rsidR="00367B7C" w:rsidRPr="00367B7C" w14:paraId="0D1A056C" w14:textId="77777777" w:rsidTr="007F264C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6840AA09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13C7FBA1" w14:textId="77777777" w:rsidR="00367B7C" w:rsidRPr="00367B7C" w:rsidRDefault="00367B7C" w:rsidP="007F264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Планирование процесса исследования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7A0D1997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639BA858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659626C9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4C5ADFA9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432CC9" w14:textId="77777777" w:rsidR="00367B7C" w:rsidRPr="00367B7C" w:rsidRDefault="00367B7C" w:rsidP="007F264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</w:tr>
      <w:tr w:rsidR="00367B7C" w:rsidRPr="00367B7C" w14:paraId="65469B79" w14:textId="77777777" w:rsidTr="007F264C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A4EB103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77E9A371" w14:textId="77777777" w:rsidR="00367B7C" w:rsidRPr="00367B7C" w:rsidRDefault="00367B7C" w:rsidP="007F264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Заполнение информационной карты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593020B5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2663A6EF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5807D6DF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3FCAFDC2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75BFA9" w14:textId="77777777" w:rsidR="00367B7C" w:rsidRPr="00367B7C" w:rsidRDefault="00367B7C" w:rsidP="007F264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</w:tr>
      <w:tr w:rsidR="00367B7C" w:rsidRPr="00367B7C" w14:paraId="5868BFD5" w14:textId="77777777" w:rsidTr="007F264C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60C74C11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8BE2395" w14:textId="77777777" w:rsidR="00367B7C" w:rsidRPr="00367B7C" w:rsidRDefault="00367B7C" w:rsidP="007F264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Организация и проведение исследования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1167EB31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5AB66508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224EC085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14:paraId="423C7546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6BD8CC" w14:textId="77777777" w:rsidR="00367B7C" w:rsidRPr="00367B7C" w:rsidRDefault="00367B7C" w:rsidP="007F264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</w:tr>
      <w:tr w:rsidR="00367B7C" w:rsidRPr="00367B7C" w14:paraId="61338E5E" w14:textId="77777777" w:rsidTr="007F264C">
        <w:trPr>
          <w:trHeight w:val="23"/>
        </w:trPr>
        <w:tc>
          <w:tcPr>
            <w:tcW w:w="9571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943149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Заключительный этап</w:t>
            </w:r>
          </w:p>
        </w:tc>
      </w:tr>
      <w:tr w:rsidR="00367B7C" w:rsidRPr="00367B7C" w14:paraId="6EA2DD8B" w14:textId="77777777" w:rsidTr="007F264C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11E9859E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6B7AD3B" w14:textId="77777777" w:rsidR="00367B7C" w:rsidRPr="00367B7C" w:rsidRDefault="00367B7C" w:rsidP="007F264C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Подготовка отчета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0F7D7811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B73F087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09DF4868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5E97DB2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87ED2D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</w:tr>
      <w:tr w:rsidR="00367B7C" w:rsidRPr="00367B7C" w14:paraId="0F1E5D60" w14:textId="77777777" w:rsidTr="007F264C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791A039F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7609DAC7" w14:textId="77777777" w:rsidR="00367B7C" w:rsidRPr="00367B7C" w:rsidRDefault="00367B7C" w:rsidP="007F264C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Защита результатов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731AF369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6BF8EB5E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76A6877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83665AF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E7DD37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Презентация</w:t>
            </w:r>
          </w:p>
        </w:tc>
      </w:tr>
      <w:tr w:rsidR="00367B7C" w:rsidRPr="00367B7C" w14:paraId="4B73DDFF" w14:textId="77777777" w:rsidTr="007F264C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1AF0EFEA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283094CA" w14:textId="77777777" w:rsidR="00367B7C" w:rsidRPr="00367B7C" w:rsidRDefault="00367B7C" w:rsidP="007F264C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Подготовка публикации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6AC8C65F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36F252C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9F1C9CC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BD77585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C4440F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Публикация</w:t>
            </w:r>
          </w:p>
        </w:tc>
      </w:tr>
      <w:tr w:rsidR="00367B7C" w:rsidRPr="00367B7C" w14:paraId="3ADAD6BA" w14:textId="77777777" w:rsidTr="007F264C">
        <w:trPr>
          <w:trHeight w:val="23"/>
        </w:trPr>
        <w:tc>
          <w:tcPr>
            <w:tcW w:w="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71864DE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4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DE25B56" w14:textId="77777777" w:rsidR="00367B7C" w:rsidRPr="00367B7C" w:rsidRDefault="00367B7C" w:rsidP="007F264C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 по разделу</w:t>
            </w:r>
          </w:p>
        </w:tc>
        <w:tc>
          <w:tcPr>
            <w:tcW w:w="1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2FD6BF0C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C6BE9CD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2F55163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08401CBC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9AFCA4" w14:textId="77777777" w:rsidR="00367B7C" w:rsidRPr="00367B7C" w:rsidRDefault="00367B7C" w:rsidP="007F264C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14:paraId="786C6B6B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7261DD81" w14:textId="0B13970B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Методы и технологии, используемые на учебной (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научно-исследовательской</w:t>
      </w: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) практике  </w:t>
      </w:r>
    </w:p>
    <w:p w14:paraId="2F7BA4F6" w14:textId="77777777" w:rsidR="00367B7C" w:rsidRPr="00367B7C" w:rsidRDefault="00367B7C" w:rsidP="00367B7C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lastRenderedPageBreak/>
        <w:t>Система к учебно-исследовательской практике на 1 курсе включает следующие элементы.</w:t>
      </w:r>
    </w:p>
    <w:p w14:paraId="35743807" w14:textId="77777777" w:rsidR="00367B7C" w:rsidRPr="00367B7C" w:rsidRDefault="00367B7C" w:rsidP="00367B7C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1. В </w:t>
      </w:r>
      <w:r w:rsidRPr="00367B7C">
        <w:rPr>
          <w:rFonts w:ascii="Times New Roman" w:hAnsi="Times New Roman"/>
          <w:sz w:val="24"/>
          <w:szCs w:val="24"/>
          <w:lang w:val="en-US"/>
        </w:rPr>
        <w:t>I</w:t>
      </w:r>
      <w:r w:rsidRPr="00367B7C">
        <w:rPr>
          <w:rFonts w:ascii="Times New Roman" w:hAnsi="Times New Roman"/>
          <w:sz w:val="24"/>
          <w:szCs w:val="24"/>
        </w:rPr>
        <w:t xml:space="preserve"> и </w:t>
      </w:r>
      <w:r w:rsidRPr="00367B7C">
        <w:rPr>
          <w:rFonts w:ascii="Times New Roman" w:hAnsi="Times New Roman"/>
          <w:sz w:val="24"/>
          <w:szCs w:val="24"/>
          <w:lang w:val="en-US"/>
        </w:rPr>
        <w:t>II</w:t>
      </w:r>
      <w:r w:rsidRPr="00367B7C">
        <w:rPr>
          <w:rFonts w:ascii="Times New Roman" w:hAnsi="Times New Roman"/>
          <w:sz w:val="24"/>
          <w:szCs w:val="24"/>
        </w:rPr>
        <w:t xml:space="preserve"> семестрах изучаются предметные модули «Введение в специальность» и «Механика». Основная цель изучения раздела – формирование технологического подхода к организации усвоения определений понятий, правил и алгоритмов, теорем, решений ключевых задач.</w:t>
      </w:r>
    </w:p>
    <w:p w14:paraId="46962308" w14:textId="77777777" w:rsidR="00367B7C" w:rsidRPr="00367B7C" w:rsidRDefault="00367B7C" w:rsidP="00367B7C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Деятельностный подход предполагает технологию обучения, адекватную психологической структуре учебной деятельности. Схематически она выглядит так: мотивационно-ориентировочная часть → содержательная (операционно-познавательная) часть → рефлексивно-оценочная часть.</w:t>
      </w:r>
    </w:p>
    <w:p w14:paraId="08CAD67B" w14:textId="77777777" w:rsidR="00367B7C" w:rsidRPr="00367B7C" w:rsidRDefault="00367B7C" w:rsidP="00367B7C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Формирование технологического подхода осуществляется в несколько этапов: на лекции студент воспринимает теорию создания модели усвоения каждой из дидактических единиц, на лабораторном занятии в совместной работе с преподавателем проектирует модель, затем в паре с другим студентом создаёт модель самостоятельно. Каждая пара студентов выполняет четыре самостоятельных работы. Одну из них пара защищает перед студентами группы в форме деловой игры, на которой защищающиеся выступают в роли учителя, а слушатели – в роли учащихся и методистов. Проигранный фрагмент урока анализируется и оценивается студентами и преподавателем.</w:t>
      </w:r>
    </w:p>
    <w:p w14:paraId="6892E7BA" w14:textId="77777777" w:rsidR="00367B7C" w:rsidRPr="00367B7C" w:rsidRDefault="00367B7C" w:rsidP="00367B7C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В процессе изучения модулей организуется посещение лабораторий ИПФ РАН для знакомства с передовыми исследования в области физики.</w:t>
      </w:r>
    </w:p>
    <w:p w14:paraId="66D0A981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6E039905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9. Рейтинг-план </w:t>
      </w:r>
    </w:p>
    <w:p w14:paraId="1B1248E2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9"/>
        <w:gridCol w:w="1283"/>
        <w:gridCol w:w="1786"/>
        <w:gridCol w:w="1649"/>
        <w:gridCol w:w="1649"/>
        <w:gridCol w:w="1102"/>
        <w:gridCol w:w="829"/>
        <w:gridCol w:w="793"/>
      </w:tblGrid>
      <w:tr w:rsidR="00367B7C" w:rsidRPr="00367B7C" w14:paraId="41316271" w14:textId="77777777" w:rsidTr="00367B7C">
        <w:trPr>
          <w:trHeight w:val="600"/>
        </w:trPr>
        <w:tc>
          <w:tcPr>
            <w:tcW w:w="47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2782C784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2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F2CDC62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17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0F75BD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14:paraId="0724C136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814D729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28F0F9E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14:paraId="0557046E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51B63E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7C950E6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367B7C" w:rsidRPr="00367B7C" w14:paraId="0330C965" w14:textId="77777777" w:rsidTr="00367B7C">
        <w:trPr>
          <w:trHeight w:val="300"/>
        </w:trPr>
        <w:tc>
          <w:tcPr>
            <w:tcW w:w="479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E9A6F8E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B660A5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A66D69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BC03C52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8D6F433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631D45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6A66CA9D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477CE44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367B7C" w:rsidRPr="00367B7C" w14:paraId="00490366" w14:textId="77777777" w:rsidTr="00367B7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1AACE22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B2A8CD" w14:textId="7B43485C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ОР </w:t>
            </w:r>
            <w:r w:rsidR="00787E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027EA9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производственный инструктаж, ознакомительная лекция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C1E278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Допуск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19EB62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680DFB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FED27EF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821B5D2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87E43" w:rsidRPr="00367B7C" w14:paraId="531FA434" w14:textId="77777777" w:rsidTr="00367B7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C1405D2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3011BE" w14:textId="18D674F5" w:rsidR="00787E43" w:rsidRPr="00367B7C" w:rsidRDefault="00787E43" w:rsidP="007F264C">
            <w:pPr>
              <w:rPr>
                <w:rFonts w:ascii="Times New Roman" w:hAnsi="Times New Roman"/>
                <w:sz w:val="24"/>
                <w:szCs w:val="24"/>
              </w:rPr>
            </w:pPr>
            <w:r w:rsidRPr="001E61A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2-1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25A70B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Постановка задачи исследования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861375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A54DC3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A51F03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0A38297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BD5C626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87E43" w:rsidRPr="00367B7C" w14:paraId="0E28094B" w14:textId="77777777" w:rsidTr="00367B7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FEB373A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DB2B230" w14:textId="31F0A091" w:rsidR="00787E43" w:rsidRPr="00367B7C" w:rsidRDefault="00787E43" w:rsidP="007F264C">
            <w:pPr>
              <w:rPr>
                <w:rFonts w:ascii="Times New Roman" w:hAnsi="Times New Roman"/>
                <w:sz w:val="24"/>
                <w:szCs w:val="24"/>
              </w:rPr>
            </w:pPr>
            <w:r w:rsidRPr="001E61A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2-1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6AE109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Планирование процесса исследования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47EB03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0FBCA4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EC49E4B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7F97E5C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9716476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87E43" w:rsidRPr="00367B7C" w14:paraId="1BC07B65" w14:textId="77777777" w:rsidTr="00367B7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F930A1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CB54AC" w14:textId="50AB2C2E" w:rsidR="00787E43" w:rsidRPr="00367B7C" w:rsidRDefault="00787E43" w:rsidP="007F264C">
            <w:pPr>
              <w:rPr>
                <w:rFonts w:ascii="Times New Roman" w:hAnsi="Times New Roman"/>
                <w:sz w:val="24"/>
                <w:szCs w:val="24"/>
              </w:rPr>
            </w:pPr>
            <w:r w:rsidRPr="001E61A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2-1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7C2F90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Заполнение информационной карты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39826E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4D64A5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1AC7A2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3698CD0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34BBDE2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87E43" w:rsidRPr="00367B7C" w14:paraId="2D3DB29B" w14:textId="77777777" w:rsidTr="00367B7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4A8192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599A80" w14:textId="6D34D8EC" w:rsidR="00787E43" w:rsidRPr="00367B7C" w:rsidRDefault="00787E43" w:rsidP="007F264C">
            <w:pPr>
              <w:rPr>
                <w:rFonts w:ascii="Times New Roman" w:hAnsi="Times New Roman"/>
                <w:sz w:val="24"/>
                <w:szCs w:val="24"/>
              </w:rPr>
            </w:pPr>
            <w:r w:rsidRPr="001E61A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2-1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88FFE2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Организация и проведение исследования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1CD63B6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76F218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132464E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0C00909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2276AEC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87E43" w:rsidRPr="00367B7C" w14:paraId="4728F13D" w14:textId="77777777" w:rsidTr="00367B7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F9BA1A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655076" w14:textId="10728D5F" w:rsidR="00787E43" w:rsidRPr="00367B7C" w:rsidRDefault="00787E43" w:rsidP="007F264C">
            <w:pPr>
              <w:rPr>
                <w:rFonts w:ascii="Times New Roman" w:hAnsi="Times New Roman"/>
                <w:sz w:val="24"/>
                <w:szCs w:val="24"/>
              </w:rPr>
            </w:pPr>
            <w:r w:rsidRPr="001E61A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2-1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CC909E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Подготовка отчета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0D4B765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Отчет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8C67CC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476C93D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C12F19E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DCC06AC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87E43" w:rsidRPr="00367B7C" w14:paraId="2D68353A" w14:textId="77777777" w:rsidTr="00367B7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BB9BA3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4E73F7" w14:textId="25F77B9F" w:rsidR="00787E43" w:rsidRPr="00367B7C" w:rsidRDefault="00787E43" w:rsidP="007F264C">
            <w:pPr>
              <w:rPr>
                <w:rFonts w:ascii="Times New Roman" w:hAnsi="Times New Roman"/>
                <w:sz w:val="24"/>
                <w:szCs w:val="24"/>
              </w:rPr>
            </w:pPr>
            <w:r w:rsidRPr="001E61A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2-1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C38399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Защита результатов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39C7F9D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Презентация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D88DC4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C3690C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6A1F130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DAE93C7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787E43" w:rsidRPr="00367B7C" w14:paraId="4FA4142F" w14:textId="77777777" w:rsidTr="00367B7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1CEB655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35A090" w14:textId="32157F33" w:rsidR="00787E43" w:rsidRPr="00367B7C" w:rsidRDefault="00787E43" w:rsidP="007F264C">
            <w:pPr>
              <w:rPr>
                <w:rFonts w:ascii="Times New Roman" w:hAnsi="Times New Roman"/>
                <w:sz w:val="24"/>
                <w:szCs w:val="24"/>
              </w:rPr>
            </w:pPr>
            <w:r w:rsidRPr="001E61A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2-1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5D8B4E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Подготовка публикации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5B604C2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Публикация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E13CA7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5E092A9" w14:textId="77777777" w:rsidR="00787E43" w:rsidRPr="00367B7C" w:rsidRDefault="00787E43" w:rsidP="007F264C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3671585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4B144AA" w14:textId="77777777" w:rsidR="00787E43" w:rsidRPr="00367B7C" w:rsidRDefault="00787E43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367B7C" w:rsidRPr="00367B7C" w14:paraId="760D3AF4" w14:textId="77777777" w:rsidTr="00367B7C">
        <w:trPr>
          <w:trHeight w:val="300"/>
        </w:trPr>
        <w:tc>
          <w:tcPr>
            <w:tcW w:w="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4A7349A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D99D680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C6F58C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8C6B7E1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A88F92C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CBDCF0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EE78F66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474F5F9" w14:textId="77777777" w:rsidR="00367B7C" w:rsidRPr="00367B7C" w:rsidRDefault="00367B7C" w:rsidP="007F264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14:paraId="749B9940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10531AC6" w14:textId="1BAEF0FE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10. Формы отчётности по итогам учебной (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научно-исследовательской</w:t>
      </w: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) практики  </w:t>
      </w:r>
    </w:p>
    <w:p w14:paraId="5F36CE68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549959A0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Формами отчетности по учебной практике являются: - сброшюрованный и подписанный отчет по практике, содержащий ответы на основные вопросы практики; </w:t>
      </w:r>
    </w:p>
    <w:p w14:paraId="1A1033E8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- дневник практики, заверенный подписью руководителя практики от организации и печатью организации; </w:t>
      </w:r>
    </w:p>
    <w:p w14:paraId="7AA40A84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- рабочий график (план);</w:t>
      </w:r>
    </w:p>
    <w:p w14:paraId="023475D9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 -индивидуальное задание; </w:t>
      </w:r>
    </w:p>
    <w:p w14:paraId="3199BE1B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 - отзыв руководителя практики с дифференцированной оценкой работы студента заверенный подписью руководителя практики от организации и печатью организации. </w:t>
      </w:r>
    </w:p>
    <w:p w14:paraId="721ED518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Отчет по практике оформляется в соответствии с ГОСТ 7.32-2001 «Отчет о научно-исследовательской работе. Структура и правила оформления», ГОСТ 2.105-1995 «Общие требования к текстовым документам», ГОСТ 7.1-2003 «Библиографическая запись. Библиографическое описание. Общие требования и правила составления». </w:t>
      </w:r>
    </w:p>
    <w:p w14:paraId="23E1EEE9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367B7C">
        <w:rPr>
          <w:rFonts w:ascii="Times New Roman" w:hAnsi="Times New Roman"/>
          <w:b/>
          <w:sz w:val="24"/>
          <w:szCs w:val="24"/>
        </w:rPr>
        <w:t xml:space="preserve">1. Структура отчета: </w:t>
      </w:r>
    </w:p>
    <w:p w14:paraId="2D97176B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1. Титульный лист. </w:t>
      </w:r>
    </w:p>
    <w:p w14:paraId="186A353F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Титульный лист оформляется по установленной единой форме. На титульном листе указывается название вуза, вид практики; ФИО студента, руководителя практики. </w:t>
      </w:r>
    </w:p>
    <w:p w14:paraId="3D896F67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2. Содержание. </w:t>
      </w:r>
    </w:p>
    <w:p w14:paraId="5C83A120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(с указанием страниц разделов отчета о практике) </w:t>
      </w:r>
    </w:p>
    <w:p w14:paraId="40C9393E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3. Введение. </w:t>
      </w:r>
    </w:p>
    <w:p w14:paraId="02A5D997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В разделе должны быть приведены цели и задачи практики. </w:t>
      </w:r>
    </w:p>
    <w:p w14:paraId="2F993612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4. Основная часть. </w:t>
      </w:r>
    </w:p>
    <w:p w14:paraId="23BC1D92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В разделе должна быть характеристика организации (подразделения организации), в которой студент проходил практику; характеристика проделанной студентом работы (в соответствии с целями и задачами программы практики и индивидуальным заданием). В отчете должны быть отражены результаты эмпирического исследования по теме НИР. </w:t>
      </w:r>
    </w:p>
    <w:p w14:paraId="02C72A08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5. Заключение. </w:t>
      </w:r>
    </w:p>
    <w:p w14:paraId="2DA42D07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В заключении должны быть представлены краткие выводы по результатам практики. </w:t>
      </w:r>
    </w:p>
    <w:p w14:paraId="0E604143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6. Список использованных источников.</w:t>
      </w:r>
    </w:p>
    <w:p w14:paraId="1DB4580C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7. Приложения. </w:t>
      </w:r>
    </w:p>
    <w:p w14:paraId="2AA27A62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Отчет должен быть выполнен с использованием компьютера, на одной стороне листа белой бумаги формата А4 в текстовом редакторе MS WORD, шрифтом Times New Roman размером 14 через полтора интервала, с выравниванием по ширине страницы. Текст отчета следует печатать, соблюдая следующие размеры полей: правое - не менее 10 мм, верхнее и нижнее – не менее 20 мм, левое - не менее 30 мм, абзац отступ - 1, 25 см. Отчет о практике составляется в объеме не менее 25 страниц текста без учета приложений. </w:t>
      </w:r>
    </w:p>
    <w:p w14:paraId="363DDA05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367B7C">
        <w:rPr>
          <w:rFonts w:ascii="Times New Roman" w:hAnsi="Times New Roman"/>
          <w:b/>
          <w:sz w:val="24"/>
          <w:szCs w:val="24"/>
        </w:rPr>
        <w:t xml:space="preserve">2. Дневник. </w:t>
      </w:r>
    </w:p>
    <w:p w14:paraId="7DE1B22D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В период прохождения практики каждый студент ежедневно заполняет дневник практики, в котором фиксируются выполняемые студентом виды работ. Дневник учебной практики проверяется и подписывается руководителем от базы практики. Дневник практики заверяется подписью руководителя практики от организации и печатью организации. </w:t>
      </w:r>
    </w:p>
    <w:p w14:paraId="567D69AC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367B7C">
        <w:rPr>
          <w:rFonts w:ascii="Times New Roman" w:hAnsi="Times New Roman"/>
          <w:b/>
          <w:sz w:val="24"/>
          <w:szCs w:val="24"/>
        </w:rPr>
        <w:t xml:space="preserve">3. Отзыв руководителя практики от организации </w:t>
      </w:r>
    </w:p>
    <w:p w14:paraId="244BD91B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 xml:space="preserve">По результатам прохождения практики руководителем от базы практики составляется отзыв, в котором отражаются деловые качества студента, степень освоения им фактического материала, выполнение программы практики. В отзыве дается </w:t>
      </w:r>
      <w:r w:rsidRPr="00367B7C">
        <w:rPr>
          <w:rFonts w:ascii="Times New Roman" w:hAnsi="Times New Roman"/>
          <w:sz w:val="24"/>
          <w:szCs w:val="24"/>
        </w:rPr>
        <w:lastRenderedPageBreak/>
        <w:t xml:space="preserve">дифференцированная оценка работы студента во время практики («отлично», «хорошо», «удовлетворительно», «неудовлетворительно»). Отзыв оформляется на бланке организации, заверяется подписью руководителя от базы практики и печатью организации. </w:t>
      </w:r>
    </w:p>
    <w:p w14:paraId="0CD4B0B0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b/>
          <w:sz w:val="24"/>
          <w:szCs w:val="24"/>
        </w:rPr>
        <w:t>4. Рабочий график (план)</w:t>
      </w:r>
      <w:r w:rsidRPr="00367B7C">
        <w:rPr>
          <w:rFonts w:ascii="Times New Roman" w:hAnsi="Times New Roman"/>
          <w:sz w:val="24"/>
          <w:szCs w:val="24"/>
        </w:rPr>
        <w:t xml:space="preserve"> прохождения учебной практики. Рабочий график (план) составляется индивидуально для каждого обучающегося применительно к конкретным условиям его деятельности в период прохождения учебной практики и включает все виды работ и все структурные подразделения, с которыми студент должен ознакомиться при прохождении практики. В рабочем графике (плане) указываются: наименование базы практики, конкретное рабочее место, перечень планируемых видов работ, сроки их выполнения. При составлении рабочего графика (плана) необходимо предусмотреть время на сбор, систематизацию и обработку информации на тему НИР, а также на написание отчета по практике. Рабочий график (план) прохождения учебной практики заверяется подписью руководителя от базы практики (организации) и печатью. </w:t>
      </w:r>
    </w:p>
    <w:p w14:paraId="568AF52D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367B7C">
        <w:rPr>
          <w:rFonts w:ascii="Times New Roman" w:hAnsi="Times New Roman"/>
          <w:b/>
          <w:sz w:val="24"/>
          <w:szCs w:val="24"/>
        </w:rPr>
        <w:t xml:space="preserve">5. Индивидуальное задание прохождения учебной практики. </w:t>
      </w:r>
    </w:p>
    <w:p w14:paraId="2BECA3C1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367B7C">
        <w:rPr>
          <w:rFonts w:ascii="Times New Roman" w:hAnsi="Times New Roman"/>
          <w:sz w:val="24"/>
          <w:szCs w:val="24"/>
        </w:rPr>
        <w:t xml:space="preserve">Подготовленный отчет, дневник, отзыв, задание и график о практике студенты сдают руководителю базы практики для оценки и визирования. Студенты, не выполнившие полностью требования, предъявляемые к содержанию практики и не представившие отчеты, к защите практики не допускаются. Презентацию и подготовленные материалы по результатам практики выпускники предоставляют в день публичной защиты результатов практики, согласно установленным срокам, предусмотренные распоряжением по организации практики студентов бакалавров. Защита учебной практики может происходить в форме конференций. Студенты делают устные сообщения (с презентацией) о проделанной в период практики работе и ее результатах. При оценке работы студентов обращается внимание на: </w:t>
      </w:r>
      <w:r w:rsidRPr="00367B7C">
        <w:rPr>
          <w:rFonts w:ascii="Times New Roman" w:hAnsi="Times New Roman"/>
          <w:sz w:val="24"/>
          <w:szCs w:val="24"/>
        </w:rPr>
        <w:sym w:font="Symbol" w:char="F02D"/>
      </w:r>
      <w:r w:rsidRPr="00367B7C">
        <w:rPr>
          <w:rFonts w:ascii="Times New Roman" w:hAnsi="Times New Roman"/>
          <w:sz w:val="24"/>
          <w:szCs w:val="24"/>
        </w:rPr>
        <w:t xml:space="preserve"> степень самостоятельности и инициативности студентов при выполнении заданий в период практики; </w:t>
      </w:r>
      <w:r w:rsidRPr="00367B7C">
        <w:rPr>
          <w:rFonts w:ascii="Times New Roman" w:hAnsi="Times New Roman"/>
          <w:sz w:val="24"/>
          <w:szCs w:val="24"/>
        </w:rPr>
        <w:sym w:font="Symbol" w:char="F02D"/>
      </w:r>
      <w:r w:rsidRPr="00367B7C">
        <w:rPr>
          <w:rFonts w:ascii="Times New Roman" w:hAnsi="Times New Roman"/>
          <w:sz w:val="24"/>
          <w:szCs w:val="24"/>
        </w:rPr>
        <w:t xml:space="preserve"> полнота реализации эмпирического исследования; </w:t>
      </w:r>
      <w:r w:rsidRPr="00367B7C">
        <w:rPr>
          <w:rFonts w:ascii="Times New Roman" w:hAnsi="Times New Roman"/>
          <w:sz w:val="24"/>
          <w:szCs w:val="24"/>
        </w:rPr>
        <w:sym w:font="Symbol" w:char="F02D"/>
      </w:r>
      <w:r w:rsidRPr="00367B7C">
        <w:rPr>
          <w:rFonts w:ascii="Times New Roman" w:hAnsi="Times New Roman"/>
          <w:sz w:val="24"/>
          <w:szCs w:val="24"/>
        </w:rPr>
        <w:t xml:space="preserve"> сделанные на основе анализа фактического материала разработки и предложения; </w:t>
      </w:r>
      <w:r w:rsidRPr="00367B7C">
        <w:rPr>
          <w:rFonts w:ascii="Times New Roman" w:hAnsi="Times New Roman"/>
          <w:sz w:val="24"/>
          <w:szCs w:val="24"/>
        </w:rPr>
        <w:sym w:font="Symbol" w:char="F02D"/>
      </w:r>
      <w:r w:rsidRPr="00367B7C">
        <w:rPr>
          <w:rFonts w:ascii="Times New Roman" w:hAnsi="Times New Roman"/>
          <w:sz w:val="24"/>
          <w:szCs w:val="24"/>
        </w:rPr>
        <w:t xml:space="preserve"> качество письменного отчета по практике и сроки его представления. По результатам защиты отчета в зачетную ведомость выставляется дифференцированная оценка по пятибалльной системе. Оценка результатов прохождения студентами практики включается в приложение к диплому и приравнивается к оценкам по теоретическому обучению и учитываются при подведении итогов общей успеваемости студентов. Студенты, не выполнившие программу практики по уважительной причине, направляются на практику вторично, в свободное от учебы время. Студенты, не выполнившие программу практики без уважительной причины или получившие по её итогам неудовлетворительную оценку, подлежат отчислению в установленном порядке, как имеющие академическую задолженность. Студенты, не прошедшие установленных видов практик на выпускных курсах, к итоговой государственной аттестации не допускаются и подлежат отчислению. Студенты, переведенные из других вузов, с других направлений подготовки и специальностей, направляются на практику в свободное от учебы время в соответствии с индивидуальным заданием. По окончании практики предусматривается публичная защита отчета.</w:t>
      </w:r>
    </w:p>
    <w:p w14:paraId="3052E5E0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 w:rsidRPr="00367B7C">
        <w:rPr>
          <w:rFonts w:ascii="Times New Roman" w:eastAsia="Times New Roman" w:hAnsi="Times New Roman"/>
          <w:b/>
          <w:sz w:val="24"/>
          <w:szCs w:val="24"/>
          <w:lang w:eastAsia="ar-SA"/>
        </w:rPr>
        <w:t>6. Подготовка статьи к публикации.</w:t>
      </w:r>
    </w:p>
    <w:p w14:paraId="77499624" w14:textId="77777777" w:rsidR="00367B7C" w:rsidRPr="00367B7C" w:rsidRDefault="00367B7C" w:rsidP="00367B7C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ar-SA"/>
        </w:rPr>
      </w:pPr>
    </w:p>
    <w:p w14:paraId="5D11E620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11. Формы текущего контроля успеваемости и промежуточной аттестации обучающихся по итогам учебной (научно-исследовательской) практики  </w:t>
      </w:r>
    </w:p>
    <w:p w14:paraId="12B64DFE" w14:textId="77777777" w:rsidR="00367B7C" w:rsidRPr="00367B7C" w:rsidRDefault="00367B7C" w:rsidP="00367B7C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367B7C">
        <w:rPr>
          <w:rFonts w:ascii="Times New Roman" w:eastAsia="Times New Roman" w:hAnsi="Times New Roman"/>
          <w:sz w:val="24"/>
          <w:szCs w:val="24"/>
          <w:lang w:eastAsia="ar-SA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обучающихся.</w:t>
      </w:r>
    </w:p>
    <w:p w14:paraId="76DAC01E" w14:textId="77777777" w:rsidR="00367B7C" w:rsidRPr="00367B7C" w:rsidRDefault="00367B7C" w:rsidP="00367B7C">
      <w:pPr>
        <w:spacing w:after="0" w:line="240" w:lineRule="auto"/>
        <w:ind w:firstLine="36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Студенты 1 курса сдают на кафедру:</w:t>
      </w:r>
    </w:p>
    <w:p w14:paraId="41093D9A" w14:textId="77777777" w:rsidR="00367B7C" w:rsidRPr="00367B7C" w:rsidRDefault="00367B7C" w:rsidP="00367B7C">
      <w:pPr>
        <w:numPr>
          <w:ilvl w:val="0"/>
          <w:numId w:val="28"/>
        </w:numPr>
        <w:tabs>
          <w:tab w:val="clear" w:pos="720"/>
          <w:tab w:val="left" w:pos="0"/>
        </w:tabs>
        <w:spacing w:after="0" w:line="240" w:lineRule="auto"/>
        <w:ind w:left="0" w:firstLine="36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Индивидуальный отчет по схеме (предлагает руководитель практики) или в произвольной форме (по указанию факультетского руководителя) или дневник практиканта (содержание дневника определяет факультетский руководитель).</w:t>
      </w:r>
    </w:p>
    <w:p w14:paraId="1A8D1CC8" w14:textId="77777777" w:rsidR="00367B7C" w:rsidRPr="00367B7C" w:rsidRDefault="00367B7C" w:rsidP="00367B7C">
      <w:pPr>
        <w:numPr>
          <w:ilvl w:val="0"/>
          <w:numId w:val="28"/>
        </w:numPr>
        <w:tabs>
          <w:tab w:val="clear" w:pos="720"/>
          <w:tab w:val="left" w:pos="0"/>
        </w:tabs>
        <w:spacing w:after="0" w:line="240" w:lineRule="auto"/>
        <w:ind w:left="0" w:firstLine="36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lastRenderedPageBreak/>
        <w:t>Статью по итогам исследовательской работы</w:t>
      </w:r>
    </w:p>
    <w:p w14:paraId="3295E459" w14:textId="77777777" w:rsidR="00367B7C" w:rsidRPr="00367B7C" w:rsidRDefault="00367B7C" w:rsidP="00367B7C">
      <w:pPr>
        <w:numPr>
          <w:ilvl w:val="0"/>
          <w:numId w:val="28"/>
        </w:numPr>
        <w:tabs>
          <w:tab w:val="clear" w:pos="720"/>
          <w:tab w:val="left" w:pos="0"/>
        </w:tabs>
        <w:spacing w:after="0" w:line="240" w:lineRule="auto"/>
        <w:ind w:left="0" w:firstLine="36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Фотоотчет о проделанной работе</w:t>
      </w:r>
    </w:p>
    <w:p w14:paraId="3B65ECF2" w14:textId="77777777" w:rsidR="00367B7C" w:rsidRPr="00367B7C" w:rsidRDefault="00367B7C" w:rsidP="00367B7C">
      <w:pPr>
        <w:spacing w:after="0" w:line="240" w:lineRule="auto"/>
        <w:ind w:firstLine="360"/>
        <w:jc w:val="both"/>
        <w:rPr>
          <w:rFonts w:ascii="Times New Roman" w:hAnsi="Times New Roman"/>
          <w:sz w:val="24"/>
          <w:szCs w:val="24"/>
        </w:rPr>
      </w:pPr>
      <w:r w:rsidRPr="00367B7C">
        <w:rPr>
          <w:rFonts w:ascii="Times New Roman" w:hAnsi="Times New Roman"/>
          <w:sz w:val="24"/>
          <w:szCs w:val="24"/>
        </w:rPr>
        <w:t>Примечание: перечисленные формы отчетности не являются жесткими, их определяет групповой руководитель.</w:t>
      </w:r>
    </w:p>
    <w:p w14:paraId="39921551" w14:textId="77777777" w:rsidR="00367B7C" w:rsidRPr="00367B7C" w:rsidRDefault="00367B7C" w:rsidP="00367B7C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448919A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12. Перечень учебной литературы и ресурсов сети «Интернет», необходимых для проведения учебной/производственной (тип практики) практики  </w:t>
      </w:r>
    </w:p>
    <w:p w14:paraId="5F069E3B" w14:textId="77777777" w:rsidR="00367B7C" w:rsidRPr="00367B7C" w:rsidRDefault="00367B7C" w:rsidP="00367B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12.1. </w:t>
      </w:r>
      <w:r w:rsidRPr="00367B7C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Основная литература</w:t>
      </w:r>
    </w:p>
    <w:p w14:paraId="719CB2DA" w14:textId="77777777" w:rsidR="00367B7C" w:rsidRPr="00367B7C" w:rsidRDefault="00367B7C" w:rsidP="00367B7C">
      <w:pPr>
        <w:pStyle w:val="a4"/>
        <w:numPr>
          <w:ilvl w:val="0"/>
          <w:numId w:val="31"/>
        </w:numPr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67B7C">
        <w:rPr>
          <w:rFonts w:ascii="Times New Roman" w:hAnsi="Times New Roman" w:cs="Times New Roman"/>
          <w:sz w:val="24"/>
          <w:szCs w:val="24"/>
        </w:rPr>
        <w:t xml:space="preserve">Даутова, О.Б. Новая идеология ФГОС: реализация системно-деятельностного подхода в образовании : методическое пособие / О.Б. Даутова, И.В. Муштавинская. - Москва : Русское слово — учебник, 2015. - 217 с. : табл. - ISBN 978-5-00092-128-9 ;[Электронный ресурс]. - URL: </w:t>
      </w:r>
      <w:hyperlink r:id="rId17" w:history="1">
        <w:r w:rsidRPr="00367B7C">
          <w:rPr>
            <w:rStyle w:val="af8"/>
            <w:rFonts w:ascii="Times New Roman" w:eastAsia="Calibri" w:hAnsi="Times New Roman" w:cs="Times New Roman"/>
            <w:sz w:val="24"/>
            <w:szCs w:val="24"/>
          </w:rPr>
          <w:t>http://biblioclub.ru/index.php?page=book&amp;id=486126</w:t>
        </w:r>
      </w:hyperlink>
    </w:p>
    <w:p w14:paraId="23863EC5" w14:textId="77777777" w:rsidR="00367B7C" w:rsidRPr="00367B7C" w:rsidRDefault="00367B7C" w:rsidP="00367B7C">
      <w:pPr>
        <w:pStyle w:val="a4"/>
        <w:numPr>
          <w:ilvl w:val="0"/>
          <w:numId w:val="31"/>
        </w:numPr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67B7C">
        <w:rPr>
          <w:rFonts w:ascii="Times New Roman" w:hAnsi="Times New Roman" w:cs="Times New Roman"/>
          <w:sz w:val="24"/>
          <w:szCs w:val="24"/>
        </w:rPr>
        <w:t xml:space="preserve">Комарова, И.В. Технология проектно-исследовательской деятельности школьников в условиях ФГОС / И.В. Комарова. - Санкт-Петербург : КАРО, 2015. - 128 с. : табл. - Библиогр. в кн. - ISBN 978-5-9925-0986-1 ; То же [Электронный ресурс]. - URL: </w:t>
      </w:r>
      <w:hyperlink r:id="rId18" w:history="1">
        <w:r w:rsidRPr="00367B7C">
          <w:rPr>
            <w:rStyle w:val="af8"/>
            <w:rFonts w:ascii="Times New Roman" w:eastAsia="Calibri" w:hAnsi="Times New Roman" w:cs="Times New Roman"/>
            <w:sz w:val="24"/>
            <w:szCs w:val="24"/>
          </w:rPr>
          <w:t>http://biblioclub.ru/index.php?page=book&amp;id=462122</w:t>
        </w:r>
      </w:hyperlink>
    </w:p>
    <w:p w14:paraId="7022E2DB" w14:textId="77777777" w:rsidR="00367B7C" w:rsidRPr="00367B7C" w:rsidRDefault="00367B7C" w:rsidP="00367B7C">
      <w:pPr>
        <w:pStyle w:val="a4"/>
        <w:numPr>
          <w:ilvl w:val="0"/>
          <w:numId w:val="31"/>
        </w:numPr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67B7C">
        <w:rPr>
          <w:rFonts w:ascii="Times New Roman" w:hAnsi="Times New Roman" w:cs="Times New Roman"/>
          <w:sz w:val="24"/>
          <w:szCs w:val="24"/>
        </w:rPr>
        <w:t xml:space="preserve">Педагогическая практика бакалавра профессионального обучения : учебное пособие / Е. Гараева, В. Гладких, О. Мазина, Т. Султанова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 : ОГУ, 2013. - 166 с. ; [Электронный ресурс]. - URL: </w:t>
      </w:r>
      <w:hyperlink r:id="rId19" w:history="1">
        <w:r w:rsidRPr="00367B7C">
          <w:rPr>
            <w:rStyle w:val="af8"/>
            <w:rFonts w:ascii="Times New Roman" w:eastAsia="Calibri" w:hAnsi="Times New Roman" w:cs="Times New Roman"/>
            <w:sz w:val="24"/>
            <w:szCs w:val="24"/>
          </w:rPr>
          <w:t>http://biblioclub.ru/index.php?page=book&amp;id=259213</w:t>
        </w:r>
      </w:hyperlink>
    </w:p>
    <w:p w14:paraId="4EAA4FBD" w14:textId="77777777" w:rsidR="00367B7C" w:rsidRPr="00367B7C" w:rsidRDefault="00367B7C" w:rsidP="00367B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rFonts w:ascii="Times New Roman" w:eastAsia="Times New Roman" w:hAnsi="Times New Roman"/>
          <w:bCs/>
          <w:iCs/>
          <w:sz w:val="24"/>
          <w:szCs w:val="24"/>
        </w:rPr>
      </w:pPr>
      <w:r w:rsidRPr="00367B7C">
        <w:rPr>
          <w:rFonts w:ascii="Times New Roman" w:eastAsia="Times New Roman" w:hAnsi="Times New Roman"/>
          <w:bCs/>
          <w:iCs/>
          <w:sz w:val="24"/>
          <w:szCs w:val="24"/>
        </w:rPr>
        <w:t>12.2. Дополнительная литература</w:t>
      </w:r>
    </w:p>
    <w:p w14:paraId="76C1D60E" w14:textId="77777777" w:rsidR="00367B7C" w:rsidRPr="00367B7C" w:rsidRDefault="00367B7C" w:rsidP="00367B7C">
      <w:pPr>
        <w:pStyle w:val="a4"/>
        <w:numPr>
          <w:ilvl w:val="0"/>
          <w:numId w:val="30"/>
        </w:numPr>
        <w:suppressAutoHyphens/>
        <w:spacing w:after="0" w:line="240" w:lineRule="auto"/>
        <w:ind w:left="0" w:firstLine="709"/>
        <w:jc w:val="both"/>
        <w:rPr>
          <w:rStyle w:val="af8"/>
          <w:rFonts w:ascii="Times New Roman" w:eastAsia="Calibri" w:hAnsi="Times New Roman" w:cs="Times New Roman"/>
          <w:sz w:val="24"/>
          <w:szCs w:val="24"/>
        </w:rPr>
      </w:pPr>
      <w:r w:rsidRPr="00367B7C">
        <w:rPr>
          <w:rFonts w:ascii="Times New Roman" w:hAnsi="Times New Roman" w:cs="Times New Roman"/>
          <w:sz w:val="24"/>
          <w:szCs w:val="24"/>
        </w:rPr>
        <w:t xml:space="preserve">Даутова, О.Б. Новая идеология ФГОС: реализация системно-деятельностного подхода в образовании : методическое пособие / О.Б. Даутова, И.В. Муштавинская. - Москва : Русское слово — учебник, 2015. - 217 с. : табл. - ISBN 978-5-00092-128-9 ;[Электронный ресурс]. - URL: </w:t>
      </w:r>
      <w:hyperlink r:id="rId20" w:history="1">
        <w:r w:rsidRPr="00367B7C">
          <w:rPr>
            <w:rStyle w:val="af8"/>
            <w:rFonts w:ascii="Times New Roman" w:eastAsia="Calibri" w:hAnsi="Times New Roman" w:cs="Times New Roman"/>
            <w:sz w:val="24"/>
            <w:szCs w:val="24"/>
          </w:rPr>
          <w:t>http://biblioclub.ru/index.php?page=book&amp;id=486126</w:t>
        </w:r>
      </w:hyperlink>
    </w:p>
    <w:p w14:paraId="053DD379" w14:textId="77777777" w:rsidR="00367B7C" w:rsidRPr="00367B7C" w:rsidRDefault="00367B7C" w:rsidP="00367B7C">
      <w:pPr>
        <w:pStyle w:val="a4"/>
        <w:numPr>
          <w:ilvl w:val="0"/>
          <w:numId w:val="30"/>
        </w:numPr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67B7C">
        <w:rPr>
          <w:rFonts w:ascii="Times New Roman" w:hAnsi="Times New Roman" w:cs="Times New Roman"/>
          <w:sz w:val="24"/>
          <w:szCs w:val="24"/>
        </w:rPr>
        <w:t xml:space="preserve">Комарова, И.В. Технология проектно-исследовательской деятельности школьников в условиях ФГОС / И.В. Комарова. - Санкт-Петербург : КАРО, 2015. - 128 с. : табл. - Библиогр. в кн. - ISBN 978-5-9925-0986-1 ; [Электронный ресурс]. - URL: </w:t>
      </w:r>
      <w:hyperlink r:id="rId21" w:history="1">
        <w:r w:rsidRPr="00367B7C">
          <w:rPr>
            <w:rStyle w:val="af8"/>
            <w:rFonts w:ascii="Times New Roman" w:eastAsia="Calibri" w:hAnsi="Times New Roman" w:cs="Times New Roman"/>
            <w:sz w:val="24"/>
            <w:szCs w:val="24"/>
          </w:rPr>
          <w:t>http://biblioclub.ru/index.php?page=book&amp;id=462122</w:t>
        </w:r>
      </w:hyperlink>
    </w:p>
    <w:p w14:paraId="025E45B5" w14:textId="77777777" w:rsidR="00367B7C" w:rsidRPr="00367B7C" w:rsidRDefault="00367B7C" w:rsidP="00367B7C">
      <w:pPr>
        <w:pStyle w:val="a4"/>
        <w:numPr>
          <w:ilvl w:val="0"/>
          <w:numId w:val="30"/>
        </w:numPr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67B7C">
        <w:rPr>
          <w:rFonts w:ascii="Times New Roman" w:hAnsi="Times New Roman" w:cs="Times New Roman"/>
          <w:sz w:val="24"/>
          <w:szCs w:val="24"/>
        </w:rPr>
        <w:t>Сборник контекстных задач по методике обучения физике : учебное пособие для студентов вузов / Н.С. Пурышева, Н.В. Шаронова, Н.В. Ромашкина, Е.А. Мишина. - Москва : Прометей, 2013. - 116 с. - ISBN 978-5-7042-2412-9 ; [Электронный ресурс]. - URL: </w:t>
      </w:r>
      <w:hyperlink r:id="rId22" w:history="1">
        <w:r w:rsidRPr="00367B7C">
          <w:rPr>
            <w:rStyle w:val="af8"/>
            <w:rFonts w:ascii="Times New Roman" w:eastAsia="Calibri" w:hAnsi="Times New Roman" w:cs="Times New Roman"/>
            <w:sz w:val="24"/>
            <w:szCs w:val="24"/>
          </w:rPr>
          <w:t>http://biblioclub.ru/index.php?page=book&amp;id=212824</w:t>
        </w:r>
      </w:hyperlink>
    </w:p>
    <w:p w14:paraId="75A4F04A" w14:textId="77777777" w:rsidR="00367B7C" w:rsidRPr="00367B7C" w:rsidRDefault="00367B7C" w:rsidP="00367B7C">
      <w:pPr>
        <w:pStyle w:val="a4"/>
        <w:numPr>
          <w:ilvl w:val="0"/>
          <w:numId w:val="30"/>
        </w:numPr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67B7C">
        <w:rPr>
          <w:rFonts w:ascii="Times New Roman" w:hAnsi="Times New Roman" w:cs="Times New Roman"/>
          <w:sz w:val="24"/>
          <w:szCs w:val="24"/>
        </w:rPr>
        <w:t>Ловягин, С.А. Изучение механических явлений в основной школе: экспериментальный метод и исторический подход : учебное пособие / С.А. Ловягин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«Московский педагогический государственный университет». - Москва : МПГУ, 2015. - 276 с. : ил. - Библиогр. в кн. - ISBN 978-5-4263-0227-3 ;  [Электронный ресурс]. - URL: </w:t>
      </w:r>
      <w:hyperlink r:id="rId23" w:history="1">
        <w:r w:rsidRPr="00367B7C">
          <w:rPr>
            <w:rStyle w:val="af8"/>
            <w:rFonts w:ascii="Times New Roman" w:eastAsia="Calibri" w:hAnsi="Times New Roman" w:cs="Times New Roman"/>
            <w:sz w:val="24"/>
            <w:szCs w:val="24"/>
          </w:rPr>
          <w:t>http://biblioclub.ru/index.php?page=book&amp;id=470630</w:t>
        </w:r>
      </w:hyperlink>
    </w:p>
    <w:p w14:paraId="53A34849" w14:textId="77777777" w:rsidR="00367B7C" w:rsidRPr="00367B7C" w:rsidRDefault="00367B7C" w:rsidP="00367B7C">
      <w:pPr>
        <w:pStyle w:val="a4"/>
        <w:numPr>
          <w:ilvl w:val="0"/>
          <w:numId w:val="30"/>
        </w:numPr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67B7C">
        <w:rPr>
          <w:rFonts w:ascii="Times New Roman" w:hAnsi="Times New Roman" w:cs="Times New Roman"/>
          <w:sz w:val="24"/>
          <w:szCs w:val="24"/>
        </w:rPr>
        <w:t>Бражников, М.А. Становление методики обучения физике в России как педагогической науки и практики : монография / М.А. Бражников, Н.С. Пурышева. - Москва : Прометей, 2015. - 505 с. : табл., схем., ил. - Библиогр. в кн. - ISBN 978-5-9906550-7-2 ; [Электронный ресурс]. - URL: </w:t>
      </w:r>
      <w:hyperlink r:id="rId24" w:history="1">
        <w:r w:rsidRPr="00367B7C">
          <w:rPr>
            <w:rStyle w:val="af8"/>
            <w:rFonts w:ascii="Times New Roman" w:eastAsia="Calibri" w:hAnsi="Times New Roman" w:cs="Times New Roman"/>
            <w:sz w:val="24"/>
            <w:szCs w:val="24"/>
          </w:rPr>
          <w:t>http://biblioclub.ru/index.php?page=book&amp;id=437292</w:t>
        </w:r>
      </w:hyperlink>
    </w:p>
    <w:p w14:paraId="61EF1AAA" w14:textId="77777777" w:rsidR="00A91313" w:rsidRDefault="00A91313" w:rsidP="00367B7C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14:paraId="768CD5E2" w14:textId="77777777" w:rsidR="00367B7C" w:rsidRPr="00367B7C" w:rsidRDefault="00367B7C" w:rsidP="00367B7C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12.3. Интернет-ресурсы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17"/>
        <w:gridCol w:w="5953"/>
      </w:tblGrid>
      <w:tr w:rsidR="00367B7C" w:rsidRPr="00367B7C" w14:paraId="78741A57" w14:textId="77777777" w:rsidTr="007F264C">
        <w:tc>
          <w:tcPr>
            <w:tcW w:w="18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64108" w14:textId="77777777" w:rsidR="00367B7C" w:rsidRPr="00367B7C" w:rsidRDefault="00367B7C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  <w:lang w:val="en-US"/>
              </w:rPr>
              <w:t>www</w:t>
            </w:r>
            <w:r w:rsidRPr="00367B7C">
              <w:rPr>
                <w:rFonts w:ascii="Times New Roman" w:hAnsi="Times New Roman"/>
                <w:sz w:val="24"/>
                <w:szCs w:val="24"/>
              </w:rPr>
              <w:t>.</w:t>
            </w:r>
            <w:r w:rsidRPr="00367B7C">
              <w:rPr>
                <w:rFonts w:ascii="Times New Roman" w:hAnsi="Times New Roman"/>
                <w:sz w:val="24"/>
                <w:szCs w:val="24"/>
                <w:lang w:val="en-US"/>
              </w:rPr>
              <w:t>biblioclub</w:t>
            </w:r>
            <w:r w:rsidRPr="00367B7C">
              <w:rPr>
                <w:rFonts w:ascii="Times New Roman" w:hAnsi="Times New Roman"/>
                <w:sz w:val="24"/>
                <w:szCs w:val="24"/>
              </w:rPr>
              <w:t>.</w:t>
            </w:r>
            <w:r w:rsidRPr="00367B7C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</w:p>
        </w:tc>
        <w:tc>
          <w:tcPr>
            <w:tcW w:w="31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9822E" w14:textId="77777777" w:rsidR="00367B7C" w:rsidRPr="00367B7C" w:rsidRDefault="00367B7C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367B7C" w:rsidRPr="00367B7C" w14:paraId="124A69AD" w14:textId="77777777" w:rsidTr="007F264C">
        <w:tc>
          <w:tcPr>
            <w:tcW w:w="18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37092" w14:textId="77777777" w:rsidR="00367B7C" w:rsidRPr="00367B7C" w:rsidRDefault="00367B7C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67B7C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>www.elibrary.ru</w:t>
            </w:r>
          </w:p>
        </w:tc>
        <w:tc>
          <w:tcPr>
            <w:tcW w:w="31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25957" w14:textId="77777777" w:rsidR="00367B7C" w:rsidRPr="00367B7C" w:rsidRDefault="00367B7C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367B7C" w:rsidRPr="00367B7C" w14:paraId="02893B0C" w14:textId="77777777" w:rsidTr="007F264C">
        <w:tc>
          <w:tcPr>
            <w:tcW w:w="18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C4CA1E" w14:textId="77777777" w:rsidR="00367B7C" w:rsidRPr="00367B7C" w:rsidRDefault="00367B7C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67B7C">
              <w:rPr>
                <w:rFonts w:ascii="Times New Roman" w:hAnsi="Times New Roman"/>
                <w:sz w:val="24"/>
                <w:szCs w:val="24"/>
                <w:lang w:val="en-US"/>
              </w:rPr>
              <w:t>www.ebiblioteka.ru</w:t>
            </w:r>
          </w:p>
        </w:tc>
        <w:tc>
          <w:tcPr>
            <w:tcW w:w="31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8ACA8C" w14:textId="77777777" w:rsidR="00367B7C" w:rsidRPr="00367B7C" w:rsidRDefault="00367B7C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367B7C" w:rsidRPr="00367B7C" w14:paraId="4E6A67DC" w14:textId="77777777" w:rsidTr="007F264C">
        <w:tc>
          <w:tcPr>
            <w:tcW w:w="18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AAFB32" w14:textId="77777777" w:rsidR="00367B7C" w:rsidRPr="00367B7C" w:rsidRDefault="00C44989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hyperlink r:id="rId25" w:history="1">
              <w:r w:rsidR="00367B7C" w:rsidRPr="00367B7C">
                <w:rPr>
                  <w:rFonts w:ascii="Times New Roman" w:eastAsia="Times New Roman" w:hAnsi="Times New Roman"/>
                  <w:bCs/>
                  <w:iCs/>
                  <w:color w:val="0000FF" w:themeColor="hyperlink"/>
                  <w:sz w:val="24"/>
                  <w:szCs w:val="24"/>
                  <w:u w:val="single"/>
                  <w:lang w:eastAsia="ru-RU"/>
                </w:rPr>
                <w:t>www.iqlib.ru</w:t>
              </w:r>
            </w:hyperlink>
          </w:p>
        </w:tc>
        <w:tc>
          <w:tcPr>
            <w:tcW w:w="31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3A413" w14:textId="77777777" w:rsidR="00367B7C" w:rsidRPr="00367B7C" w:rsidRDefault="00367B7C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7B7C">
              <w:rPr>
                <w:rFonts w:ascii="Times New Roman" w:eastAsia="Times New Roman" w:hAnsi="Times New Roman"/>
                <w:bCs/>
                <w:iCs/>
                <w:sz w:val="24"/>
                <w:szCs w:val="24"/>
                <w:lang w:eastAsia="ru-RU"/>
              </w:rPr>
              <w:t xml:space="preserve">Электронно-библиотечная система образовательных и просветительских изданий </w:t>
            </w:r>
            <w:r w:rsidRPr="00367B7C">
              <w:rPr>
                <w:rFonts w:ascii="Times New Roman" w:eastAsia="Times New Roman" w:hAnsi="Times New Roman"/>
                <w:bCs/>
                <w:iCs/>
                <w:sz w:val="24"/>
                <w:szCs w:val="24"/>
                <w:lang w:val="en-US" w:eastAsia="ru-RU"/>
              </w:rPr>
              <w:t>IQ</w:t>
            </w:r>
            <w:r w:rsidRPr="00367B7C">
              <w:rPr>
                <w:rFonts w:ascii="Times New Roman" w:eastAsia="Times New Roman" w:hAnsi="Times New Roman"/>
                <w:bCs/>
                <w:iCs/>
                <w:sz w:val="24"/>
                <w:szCs w:val="24"/>
                <w:lang w:eastAsia="ru-RU"/>
              </w:rPr>
              <w:t xml:space="preserve"> </w:t>
            </w:r>
            <w:r w:rsidRPr="00367B7C">
              <w:rPr>
                <w:rFonts w:ascii="Times New Roman" w:eastAsia="Times New Roman" w:hAnsi="Times New Roman"/>
                <w:bCs/>
                <w:iCs/>
                <w:sz w:val="24"/>
                <w:szCs w:val="24"/>
                <w:lang w:val="en-US" w:eastAsia="ru-RU"/>
              </w:rPr>
              <w:t>LIBRARY</w:t>
            </w:r>
          </w:p>
        </w:tc>
      </w:tr>
      <w:tr w:rsidR="00367B7C" w:rsidRPr="00367B7C" w14:paraId="3C27F0D3" w14:textId="77777777" w:rsidTr="007F264C">
        <w:tc>
          <w:tcPr>
            <w:tcW w:w="18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1F3F9B" w14:textId="77777777" w:rsidR="00367B7C" w:rsidRPr="00367B7C" w:rsidRDefault="00C44989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6" w:history="1">
              <w:r w:rsidR="00367B7C" w:rsidRPr="00367B7C">
                <w:rPr>
                  <w:rFonts w:ascii="Times New Roman" w:eastAsia="Times New Roman" w:hAnsi="Times New Roman"/>
                  <w:bCs/>
                  <w:iCs/>
                  <w:color w:val="0000FF" w:themeColor="hyperlink"/>
                  <w:sz w:val="24"/>
                  <w:szCs w:val="24"/>
                  <w:u w:val="single"/>
                  <w:lang w:eastAsia="ru-RU"/>
                </w:rPr>
                <w:t>www.knigafund.ru</w:t>
              </w:r>
            </w:hyperlink>
          </w:p>
        </w:tc>
        <w:tc>
          <w:tcPr>
            <w:tcW w:w="31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81199" w14:textId="77777777" w:rsidR="00367B7C" w:rsidRPr="00367B7C" w:rsidRDefault="00367B7C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iCs/>
                <w:sz w:val="24"/>
                <w:szCs w:val="24"/>
                <w:lang w:eastAsia="ru-RU"/>
              </w:rPr>
              <w:t>Электронно-библиотечная система «КнигаФонд»</w:t>
            </w:r>
          </w:p>
        </w:tc>
      </w:tr>
      <w:tr w:rsidR="00367B7C" w:rsidRPr="00367B7C" w14:paraId="209E57FB" w14:textId="77777777" w:rsidTr="007F264C">
        <w:tc>
          <w:tcPr>
            <w:tcW w:w="18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4EAB1D" w14:textId="77777777" w:rsidR="00367B7C" w:rsidRPr="00367B7C" w:rsidRDefault="00C44989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7" w:history="1">
              <w:r w:rsidR="00367B7C" w:rsidRPr="00367B7C">
                <w:rPr>
                  <w:rFonts w:ascii="Times New Roman" w:eastAsia="Times New Roman" w:hAnsi="Times New Roman"/>
                  <w:bCs/>
                  <w:iCs/>
                  <w:color w:val="0000FF" w:themeColor="hyperlink"/>
                  <w:sz w:val="24"/>
                  <w:szCs w:val="24"/>
                  <w:u w:val="single"/>
                  <w:lang w:val="en-US" w:eastAsia="ru-RU"/>
                </w:rPr>
                <w:t>www</w:t>
              </w:r>
              <w:r w:rsidR="00367B7C" w:rsidRPr="00367B7C">
                <w:rPr>
                  <w:rFonts w:ascii="Times New Roman" w:eastAsia="Times New Roman" w:hAnsi="Times New Roman"/>
                  <w:bCs/>
                  <w:iCs/>
                  <w:color w:val="0000FF" w:themeColor="hyperlink"/>
                  <w:sz w:val="24"/>
                  <w:szCs w:val="24"/>
                  <w:u w:val="single"/>
                  <w:lang w:eastAsia="ru-RU"/>
                </w:rPr>
                <w:t>.</w:t>
              </w:r>
              <w:r w:rsidR="00367B7C" w:rsidRPr="00367B7C">
                <w:rPr>
                  <w:rFonts w:ascii="Times New Roman" w:eastAsia="Times New Roman" w:hAnsi="Times New Roman"/>
                  <w:bCs/>
                  <w:iCs/>
                  <w:color w:val="0000FF" w:themeColor="hyperlink"/>
                  <w:sz w:val="24"/>
                  <w:szCs w:val="24"/>
                  <w:u w:val="single"/>
                  <w:lang w:val="en-US" w:eastAsia="ru-RU"/>
                </w:rPr>
                <w:t>elibrary</w:t>
              </w:r>
              <w:r w:rsidR="00367B7C" w:rsidRPr="00367B7C">
                <w:rPr>
                  <w:rFonts w:ascii="Times New Roman" w:eastAsia="Times New Roman" w:hAnsi="Times New Roman"/>
                  <w:bCs/>
                  <w:iCs/>
                  <w:color w:val="0000FF" w:themeColor="hyperlink"/>
                  <w:sz w:val="24"/>
                  <w:szCs w:val="24"/>
                  <w:u w:val="single"/>
                  <w:lang w:eastAsia="ru-RU"/>
                </w:rPr>
                <w:t>.</w:t>
              </w:r>
              <w:r w:rsidR="00367B7C" w:rsidRPr="00367B7C">
                <w:rPr>
                  <w:rFonts w:ascii="Times New Roman" w:eastAsia="Times New Roman" w:hAnsi="Times New Roman"/>
                  <w:bCs/>
                  <w:iCs/>
                  <w:color w:val="0000FF" w:themeColor="hyperlink"/>
                  <w:sz w:val="24"/>
                  <w:szCs w:val="24"/>
                  <w:u w:val="single"/>
                  <w:lang w:val="en-US" w:eastAsia="ru-RU"/>
                </w:rPr>
                <w:t>ru</w:t>
              </w:r>
            </w:hyperlink>
          </w:p>
        </w:tc>
        <w:tc>
          <w:tcPr>
            <w:tcW w:w="31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756EB" w14:textId="77777777" w:rsidR="00367B7C" w:rsidRPr="00367B7C" w:rsidRDefault="00367B7C" w:rsidP="007F264C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  <w:lang w:eastAsia="ru-RU"/>
              </w:rPr>
            </w:pPr>
            <w:r w:rsidRPr="00367B7C">
              <w:rPr>
                <w:rFonts w:ascii="Times New Roman" w:eastAsia="Times New Roman" w:hAnsi="Times New Roman"/>
                <w:bCs/>
                <w:iCs/>
                <w:sz w:val="24"/>
                <w:szCs w:val="24"/>
                <w:lang w:eastAsia="ru-RU"/>
              </w:rPr>
              <w:t>Научная электронная библиотека</w:t>
            </w:r>
          </w:p>
        </w:tc>
      </w:tr>
    </w:tbl>
    <w:p w14:paraId="75A1ED28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14:paraId="6014017A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13. Фонд оценочных средств для проведения промежуточной аттестации обучающихся по практике</w:t>
      </w:r>
    </w:p>
    <w:p w14:paraId="7A899F86" w14:textId="77777777" w:rsidR="00367B7C" w:rsidRPr="00367B7C" w:rsidRDefault="00367B7C" w:rsidP="00367B7C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367B7C">
        <w:rPr>
          <w:rFonts w:ascii="Times New Roman" w:eastAsia="Times New Roman" w:hAnsi="Times New Roman"/>
          <w:sz w:val="24"/>
          <w:szCs w:val="24"/>
          <w:lang w:eastAsia="ar-SA"/>
        </w:rPr>
        <w:t>Фонд оценочных средств по практике представлен в Приложении 2 к программе практики.</w:t>
      </w:r>
    </w:p>
    <w:p w14:paraId="0CB9E1B3" w14:textId="77777777" w:rsidR="00367B7C" w:rsidRPr="00367B7C" w:rsidRDefault="00367B7C" w:rsidP="00367B7C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ar-SA"/>
        </w:rPr>
        <w:t>Фонд оценочных средств оформляется в соответствии с Положением о формировании фонда оценочных средств для проведения промежуточной аттестации обучающихся по практике.</w:t>
      </w:r>
    </w:p>
    <w:p w14:paraId="521459FB" w14:textId="77777777" w:rsidR="00367B7C" w:rsidRPr="00367B7C" w:rsidRDefault="00367B7C" w:rsidP="00367B7C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</w:p>
    <w:p w14:paraId="71CCD6BC" w14:textId="06D16184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14. Перечень информационных технологий, используемых при проведении учебной (</w:t>
      </w:r>
      <w:r w:rsidR="00A9131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научно-исследовательской</w:t>
      </w: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) практики, включая перечень программного обеспечения и информационных справочных систем</w:t>
      </w:r>
    </w:p>
    <w:p w14:paraId="5A56E15B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14.1. Перечень программного обеспечения:</w:t>
      </w:r>
    </w:p>
    <w:p w14:paraId="16A94373" w14:textId="77777777" w:rsidR="00A91313" w:rsidRPr="00A91313" w:rsidRDefault="00A91313" w:rsidP="00A91313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A91313">
        <w:rPr>
          <w:rFonts w:ascii="Times New Roman" w:hAnsi="Times New Roman"/>
          <w:sz w:val="24"/>
          <w:szCs w:val="24"/>
        </w:rPr>
        <w:t>Информационные технологии: технология мультимедиа, Интернет-технология.</w:t>
      </w:r>
    </w:p>
    <w:p w14:paraId="768D3E02" w14:textId="77777777" w:rsidR="00A91313" w:rsidRPr="00A91313" w:rsidRDefault="00A91313" w:rsidP="00A91313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A91313">
        <w:rPr>
          <w:rFonts w:ascii="Times New Roman" w:hAnsi="Times New Roman"/>
          <w:sz w:val="24"/>
          <w:szCs w:val="24"/>
        </w:rPr>
        <w:t xml:space="preserve">Технические и электронные средства обучения и контроля знаний студентов: ЭУМК в системе </w:t>
      </w:r>
      <w:r w:rsidRPr="00A91313">
        <w:rPr>
          <w:rFonts w:ascii="Times New Roman" w:hAnsi="Times New Roman"/>
          <w:sz w:val="24"/>
          <w:szCs w:val="24"/>
          <w:lang w:val="en-US"/>
        </w:rPr>
        <w:t>Moodle</w:t>
      </w:r>
      <w:r w:rsidRPr="00A91313">
        <w:rPr>
          <w:rFonts w:ascii="Times New Roman" w:hAnsi="Times New Roman"/>
          <w:sz w:val="24"/>
          <w:szCs w:val="24"/>
        </w:rPr>
        <w:t xml:space="preserve">. </w:t>
      </w:r>
    </w:p>
    <w:p w14:paraId="2390CB83" w14:textId="77777777" w:rsidR="00A91313" w:rsidRPr="00A91313" w:rsidRDefault="00A91313" w:rsidP="00A9131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91313">
        <w:rPr>
          <w:rFonts w:ascii="Times New Roman" w:hAnsi="Times New Roman"/>
          <w:sz w:val="24"/>
          <w:szCs w:val="24"/>
        </w:rPr>
        <w:t xml:space="preserve">Перечень программного обеспечения: Интернет браузер, "Пакет </w:t>
      </w:r>
      <w:r w:rsidRPr="00A91313">
        <w:rPr>
          <w:rFonts w:ascii="Times New Roman" w:hAnsi="Times New Roman"/>
          <w:sz w:val="24"/>
          <w:szCs w:val="24"/>
          <w:lang w:val="en-US"/>
        </w:rPr>
        <w:t>MS</w:t>
      </w:r>
      <w:r w:rsidRPr="00A91313">
        <w:rPr>
          <w:rFonts w:ascii="Times New Roman" w:hAnsi="Times New Roman"/>
          <w:sz w:val="24"/>
          <w:szCs w:val="24"/>
        </w:rPr>
        <w:t xml:space="preserve"> </w:t>
      </w:r>
      <w:r w:rsidRPr="00A91313">
        <w:rPr>
          <w:rFonts w:ascii="Times New Roman" w:hAnsi="Times New Roman"/>
          <w:sz w:val="24"/>
          <w:szCs w:val="24"/>
          <w:lang w:val="en-US"/>
        </w:rPr>
        <w:t>Office</w:t>
      </w:r>
      <w:r w:rsidRPr="00A91313">
        <w:rPr>
          <w:rFonts w:ascii="Times New Roman" w:hAnsi="Times New Roman"/>
          <w:sz w:val="24"/>
          <w:szCs w:val="24"/>
        </w:rPr>
        <w:t xml:space="preserve">",  </w:t>
      </w:r>
      <w:r w:rsidRPr="00A91313">
        <w:rPr>
          <w:rFonts w:ascii="Times New Roman" w:hAnsi="Times New Roman"/>
          <w:sz w:val="24"/>
          <w:szCs w:val="24"/>
          <w:lang w:val="en-US"/>
        </w:rPr>
        <w:t>Microsoft</w:t>
      </w:r>
      <w:r w:rsidRPr="00A91313">
        <w:rPr>
          <w:rFonts w:ascii="Times New Roman" w:hAnsi="Times New Roman"/>
          <w:sz w:val="24"/>
          <w:szCs w:val="24"/>
        </w:rPr>
        <w:t xml:space="preserve"> </w:t>
      </w:r>
      <w:r w:rsidRPr="00A91313">
        <w:rPr>
          <w:rFonts w:ascii="Times New Roman" w:hAnsi="Times New Roman"/>
          <w:sz w:val="24"/>
          <w:szCs w:val="24"/>
          <w:lang w:val="en-US"/>
        </w:rPr>
        <w:t>Office</w:t>
      </w:r>
      <w:r w:rsidRPr="00A91313">
        <w:rPr>
          <w:rFonts w:ascii="Times New Roman" w:hAnsi="Times New Roman"/>
          <w:sz w:val="24"/>
          <w:szCs w:val="24"/>
        </w:rPr>
        <w:t xml:space="preserve"> </w:t>
      </w:r>
      <w:r w:rsidRPr="00A91313">
        <w:rPr>
          <w:rFonts w:ascii="Times New Roman" w:hAnsi="Times New Roman"/>
          <w:sz w:val="24"/>
          <w:szCs w:val="24"/>
          <w:lang w:val="en-US"/>
        </w:rPr>
        <w:t>Project</w:t>
      </w:r>
      <w:r w:rsidRPr="00A91313">
        <w:rPr>
          <w:rFonts w:ascii="Times New Roman" w:hAnsi="Times New Roman"/>
          <w:sz w:val="24"/>
          <w:szCs w:val="24"/>
        </w:rPr>
        <w:t xml:space="preserve"> </w:t>
      </w:r>
      <w:r w:rsidRPr="00A91313">
        <w:rPr>
          <w:rFonts w:ascii="Times New Roman" w:hAnsi="Times New Roman"/>
          <w:sz w:val="24"/>
          <w:szCs w:val="24"/>
          <w:lang w:val="en-US"/>
        </w:rPr>
        <w:t>Professional</w:t>
      </w:r>
      <w:r w:rsidRPr="00A91313">
        <w:rPr>
          <w:rFonts w:ascii="Times New Roman" w:hAnsi="Times New Roman"/>
          <w:sz w:val="24"/>
          <w:szCs w:val="24"/>
        </w:rPr>
        <w:t xml:space="preserve">, </w:t>
      </w:r>
      <w:r w:rsidRPr="00A91313">
        <w:rPr>
          <w:rFonts w:ascii="Times New Roman" w:hAnsi="Times New Roman"/>
          <w:sz w:val="24"/>
          <w:szCs w:val="24"/>
          <w:lang w:val="en-US"/>
        </w:rPr>
        <w:t>LMS</w:t>
      </w:r>
      <w:r w:rsidRPr="00A91313">
        <w:rPr>
          <w:rFonts w:ascii="Times New Roman" w:hAnsi="Times New Roman"/>
          <w:sz w:val="24"/>
          <w:szCs w:val="24"/>
        </w:rPr>
        <w:t xml:space="preserve"> </w:t>
      </w:r>
      <w:r w:rsidRPr="00A91313">
        <w:rPr>
          <w:rFonts w:ascii="Times New Roman" w:hAnsi="Times New Roman"/>
          <w:sz w:val="24"/>
          <w:szCs w:val="24"/>
          <w:lang w:val="en-US"/>
        </w:rPr>
        <w:t>Moodle</w:t>
      </w:r>
      <w:r w:rsidRPr="00A91313">
        <w:rPr>
          <w:rFonts w:ascii="Times New Roman" w:hAnsi="Times New Roman"/>
          <w:sz w:val="24"/>
          <w:szCs w:val="24"/>
        </w:rPr>
        <w:t>.</w:t>
      </w:r>
    </w:p>
    <w:p w14:paraId="11DA9ED0" w14:textId="77777777" w:rsidR="00367B7C" w:rsidRPr="00367B7C" w:rsidRDefault="00367B7C" w:rsidP="00367B7C">
      <w:pPr>
        <w:suppressAutoHyphens/>
        <w:spacing w:after="0" w:line="240" w:lineRule="auto"/>
        <w:ind w:firstLine="708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14:paraId="0B0B4172" w14:textId="77777777" w:rsidR="00367B7C" w:rsidRPr="00367B7C" w:rsidRDefault="00367B7C" w:rsidP="00367B7C">
      <w:pPr>
        <w:suppressAutoHyphens/>
        <w:spacing w:after="0" w:line="240" w:lineRule="auto"/>
        <w:ind w:firstLine="708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14.2. Перечень информационных справочных систем:</w:t>
      </w:r>
    </w:p>
    <w:p w14:paraId="49DA6883" w14:textId="77777777" w:rsidR="00367B7C" w:rsidRPr="00367B7C" w:rsidRDefault="00367B7C" w:rsidP="00367B7C">
      <w:pPr>
        <w:suppressAutoHyphens/>
        <w:spacing w:after="0" w:line="240" w:lineRule="auto"/>
        <w:ind w:firstLine="708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</w:t>
      </w:r>
      <w:hyperlink r:id="rId28" w:history="1">
        <w:r w:rsidRPr="00367B7C">
          <w:rPr>
            <w:rFonts w:ascii="Times New Roman" w:eastAsia="Times New Roman" w:hAnsi="Times New Roman"/>
            <w:bCs/>
            <w:color w:val="0000FF" w:themeColor="hyperlink"/>
            <w:sz w:val="24"/>
            <w:szCs w:val="24"/>
            <w:u w:val="single"/>
            <w:lang w:eastAsia="ru-RU"/>
          </w:rPr>
          <w:t>www.consultant.ru</w:t>
        </w:r>
      </w:hyperlink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– справочная правовая система «КонсультантПлюс»;</w:t>
      </w:r>
    </w:p>
    <w:p w14:paraId="5AE848F9" w14:textId="77777777" w:rsidR="00367B7C" w:rsidRPr="00367B7C" w:rsidRDefault="00367B7C" w:rsidP="00367B7C">
      <w:pPr>
        <w:suppressAutoHyphens/>
        <w:spacing w:after="0" w:line="240" w:lineRule="auto"/>
        <w:ind w:firstLine="708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</w:t>
      </w:r>
      <w:hyperlink r:id="rId29" w:history="1">
        <w:r w:rsidRPr="00367B7C">
          <w:rPr>
            <w:rFonts w:ascii="Times New Roman" w:eastAsia="Times New Roman" w:hAnsi="Times New Roman"/>
            <w:bCs/>
            <w:color w:val="0000FF" w:themeColor="hyperlink"/>
            <w:sz w:val="24"/>
            <w:szCs w:val="24"/>
            <w:u w:val="single"/>
            <w:lang w:eastAsia="ru-RU"/>
          </w:rPr>
          <w:t>www.garant.ru</w:t>
        </w:r>
      </w:hyperlink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– Информационно-правовой портал «ГАРАНТ.РУ» </w:t>
      </w:r>
    </w:p>
    <w:p w14:paraId="1C445B11" w14:textId="77777777" w:rsidR="00367B7C" w:rsidRPr="00367B7C" w:rsidRDefault="00367B7C" w:rsidP="00367B7C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ar-SA"/>
        </w:rPr>
      </w:pPr>
    </w:p>
    <w:p w14:paraId="05665027" w14:textId="4B4A5175" w:rsidR="00367B7C" w:rsidRPr="00367B7C" w:rsidRDefault="00367B7C" w:rsidP="00367B7C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15. Материально-техническое обеспечение учебной (</w:t>
      </w:r>
      <w:r w:rsidR="00A91313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научно-исследовательской</w:t>
      </w:r>
      <w:r w:rsidRPr="00367B7C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) практики</w:t>
      </w:r>
      <w:r w:rsidRPr="00367B7C"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 </w:t>
      </w:r>
    </w:p>
    <w:p w14:paraId="411DABC1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Л</w:t>
      </w:r>
      <w:r w:rsidRPr="00367B7C">
        <w:rPr>
          <w:rFonts w:ascii="Times New Roman" w:eastAsia="Times New Roman" w:hAnsi="Times New Roman"/>
          <w:iCs/>
          <w:sz w:val="24"/>
          <w:szCs w:val="24"/>
          <w:lang w:eastAsia="ar-SA"/>
        </w:rPr>
        <w:t xml:space="preserve">аборатории, специально оборудованные кабинеты, измерительные и вычислительные комплексы, транспортные средства, бытовые помещения, соответствующие действующим санитарным и противопожарным нормам, а также требованиям техники безопасности при проведении учебных и научно-производственных работ. </w:t>
      </w:r>
    </w:p>
    <w:p w14:paraId="2A52DECF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Для защиты отчета по практике могут использоваться:</w:t>
      </w:r>
    </w:p>
    <w:p w14:paraId="483A80EB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- учебная аудитория № 105 (лаборатория.);</w:t>
      </w:r>
    </w:p>
    <w:p w14:paraId="0770896C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- персональные компьютеры с выходом в Интернет;</w:t>
      </w:r>
    </w:p>
    <w:p w14:paraId="0354A3BE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- аудио- и видеооборудование;</w:t>
      </w:r>
    </w:p>
    <w:p w14:paraId="611A69A4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- мультимедийные демонстрационные комплексы (экран, проектор и др.);</w:t>
      </w:r>
    </w:p>
    <w:p w14:paraId="4D53AC92" w14:textId="77777777" w:rsidR="00367B7C" w:rsidRPr="00367B7C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- стенды, демонстрационные плакаты;</w:t>
      </w:r>
    </w:p>
    <w:p w14:paraId="1E102E6A" w14:textId="77777777" w:rsidR="00367B7C" w:rsidRPr="00AB2A98" w:rsidRDefault="00367B7C" w:rsidP="00367B7C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67B7C">
        <w:rPr>
          <w:rFonts w:ascii="Times New Roman" w:eastAsia="Times New Roman" w:hAnsi="Times New Roman"/>
          <w:bCs/>
          <w:sz w:val="24"/>
          <w:szCs w:val="24"/>
          <w:lang w:eastAsia="ru-RU"/>
        </w:rPr>
        <w:t>- раздаточный материал и др.</w:t>
      </w:r>
    </w:p>
    <w:p w14:paraId="4F9BDC3E" w14:textId="77777777" w:rsidR="00367B7C" w:rsidRDefault="00367B7C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p w14:paraId="19D19E6C" w14:textId="12504F13" w:rsidR="00C845C8" w:rsidRPr="00586D38" w:rsidRDefault="00A91313" w:rsidP="00586D38">
      <w:pPr>
        <w:pStyle w:val="1"/>
        <w:spacing w:before="0"/>
        <w:jc w:val="center"/>
        <w:rPr>
          <w:rFonts w:ascii="Times New Roman" w:eastAsia="Times New Roman" w:hAnsi="Times New Roman" w:cs="Times New Roman"/>
          <w:color w:val="auto"/>
          <w:szCs w:val="24"/>
          <w:lang w:eastAsia="ru-RU"/>
        </w:rPr>
      </w:pPr>
      <w:bookmarkStart w:id="9" w:name="_Toc17103514"/>
      <w:r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 xml:space="preserve">7. </w:t>
      </w:r>
      <w:r w:rsidR="00C845C8" w:rsidRPr="00586D38">
        <w:rPr>
          <w:rFonts w:ascii="Times New Roman" w:eastAsia="Times New Roman" w:hAnsi="Times New Roman" w:cs="Times New Roman"/>
          <w:color w:val="auto"/>
          <w:szCs w:val="24"/>
          <w:lang w:eastAsia="ru-RU"/>
        </w:rPr>
        <w:t>ПРОГРАММА ИТОГОВОЙ АТТЕСТАЦИИ</w:t>
      </w:r>
      <w:bookmarkEnd w:id="9"/>
    </w:p>
    <w:p w14:paraId="7B24A7CC" w14:textId="77777777" w:rsidR="00C845C8" w:rsidRPr="00C845C8" w:rsidRDefault="00C845C8" w:rsidP="00C845C8">
      <w:pPr>
        <w:pStyle w:val="a4"/>
        <w:spacing w:after="0" w:line="240" w:lineRule="auto"/>
        <w:ind w:left="360"/>
        <w:rPr>
          <w:rFonts w:ascii="Times New Roman" w:hAnsi="Times New Roman" w:cs="Times New Roman"/>
          <w:b/>
          <w:bCs/>
          <w:sz w:val="24"/>
          <w:szCs w:val="24"/>
        </w:rPr>
      </w:pPr>
    </w:p>
    <w:p w14:paraId="19B75740" w14:textId="77777777" w:rsidR="00C845C8" w:rsidRPr="00C845C8" w:rsidRDefault="00C845C8" w:rsidP="00C845C8">
      <w:pPr>
        <w:spacing w:after="0" w:line="240" w:lineRule="auto"/>
        <w:ind w:firstLine="708"/>
        <w:contextualSpacing/>
        <w:jc w:val="both"/>
        <w:rPr>
          <w:rFonts w:ascii="Times New Roman" w:hAnsi="Times New Roman"/>
          <w:sz w:val="24"/>
          <w:szCs w:val="24"/>
        </w:rPr>
      </w:pPr>
      <w:r w:rsidRPr="00C845C8">
        <w:rPr>
          <w:rFonts w:ascii="Times New Roman" w:hAnsi="Times New Roman"/>
          <w:sz w:val="24"/>
          <w:szCs w:val="24"/>
        </w:rPr>
        <w:t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производится по формуле:</w:t>
      </w:r>
    </w:p>
    <w:p w14:paraId="299AE6B4" w14:textId="77777777" w:rsidR="00C845C8" w:rsidRPr="00C845C8" w:rsidRDefault="00C845C8" w:rsidP="00C845C8">
      <w:pPr>
        <w:tabs>
          <w:tab w:val="left" w:pos="132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36914090" w14:textId="77777777" w:rsidR="00C845C8" w:rsidRPr="00C845C8" w:rsidRDefault="00C845C8" w:rsidP="00C845C8">
      <w:pPr>
        <w:tabs>
          <w:tab w:val="left" w:pos="1320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845C8">
        <w:rPr>
          <w:rFonts w:ascii="Times New Roman" w:hAnsi="Times New Roman"/>
          <w:sz w:val="24"/>
          <w:szCs w:val="24"/>
          <w:lang w:val="en-US"/>
        </w:rPr>
        <w:lastRenderedPageBreak/>
        <w:t>R</w:t>
      </w:r>
      <w:r w:rsidRPr="00C845C8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C845C8">
        <w:rPr>
          <w:rFonts w:ascii="Times New Roman" w:hAnsi="Times New Roman"/>
          <w:sz w:val="24"/>
          <w:szCs w:val="24"/>
          <w:vertAlign w:val="superscript"/>
        </w:rPr>
        <w:t>мод.</w:t>
      </w:r>
      <w:r w:rsidRPr="00C845C8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14:paraId="7D669E7D" w14:textId="77777777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64DB1ADE" w14:textId="77777777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845C8">
        <w:rPr>
          <w:rFonts w:ascii="Times New Roman" w:hAnsi="Times New Roman"/>
          <w:sz w:val="24"/>
          <w:szCs w:val="24"/>
        </w:rPr>
        <w:t>Где:</w:t>
      </w:r>
    </w:p>
    <w:p w14:paraId="44A2A16C" w14:textId="77777777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  <w:vertAlign w:val="superscript"/>
        </w:rPr>
      </w:pPr>
      <w:r w:rsidRPr="00C845C8">
        <w:rPr>
          <w:rFonts w:ascii="Times New Roman" w:hAnsi="Times New Roman"/>
          <w:sz w:val="24"/>
          <w:szCs w:val="24"/>
          <w:lang w:val="en-US"/>
        </w:rPr>
        <w:t>R</w:t>
      </w:r>
      <w:r w:rsidRPr="00C845C8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C845C8">
        <w:rPr>
          <w:rFonts w:ascii="Times New Roman" w:hAnsi="Times New Roman"/>
          <w:sz w:val="24"/>
          <w:szCs w:val="24"/>
          <w:vertAlign w:val="superscript"/>
        </w:rPr>
        <w:t>мод.</w:t>
      </w:r>
      <w:r w:rsidRPr="00C845C8"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 w:rsidRPr="00C845C8">
        <w:rPr>
          <w:rFonts w:ascii="Times New Roman" w:hAnsi="Times New Roman"/>
          <w:sz w:val="24"/>
          <w:szCs w:val="24"/>
          <w:lang w:val="en-US"/>
        </w:rPr>
        <w:t>j</w:t>
      </w:r>
      <w:r w:rsidRPr="00C845C8">
        <w:rPr>
          <w:rFonts w:ascii="Times New Roman" w:hAnsi="Times New Roman"/>
          <w:sz w:val="24"/>
          <w:szCs w:val="24"/>
        </w:rPr>
        <w:t xml:space="preserve"> по модулю;</w:t>
      </w:r>
      <w:r w:rsidRPr="00C845C8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14:paraId="2E177FDB" w14:textId="77777777" w:rsidR="00C845C8" w:rsidRPr="00C845C8" w:rsidRDefault="00C44989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14:paraId="5690C34F" w14:textId="580620EF" w:rsidR="00C845C8" w:rsidRPr="00C845C8" w:rsidRDefault="00C44989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</w:t>
      </w:r>
      <w:r w:rsidR="008A21E4" w:rsidRPr="00C845C8">
        <w:rPr>
          <w:rFonts w:ascii="Times New Roman" w:hAnsi="Times New Roman"/>
          <w:sz w:val="24"/>
          <w:szCs w:val="24"/>
        </w:rPr>
        <w:t>– зачетная</w:t>
      </w:r>
      <w:r w:rsidR="00C845C8" w:rsidRPr="00C845C8">
        <w:rPr>
          <w:rFonts w:ascii="Times New Roman" w:hAnsi="Times New Roman"/>
          <w:sz w:val="24"/>
          <w:szCs w:val="24"/>
        </w:rPr>
        <w:t xml:space="preserve"> единица по курсовой работе;</w:t>
      </w:r>
    </w:p>
    <w:p w14:paraId="0AA183DF" w14:textId="77777777" w:rsidR="00C845C8" w:rsidRPr="00C845C8" w:rsidRDefault="00C44989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14:paraId="714CB124" w14:textId="77777777" w:rsidR="00C845C8" w:rsidRPr="00C845C8" w:rsidRDefault="00C44989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C845C8" w:rsidRPr="00C845C8">
        <w:rPr>
          <w:rFonts w:ascii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14:paraId="26349596" w14:textId="36B8D65B" w:rsidR="00C845C8" w:rsidRPr="00C845C8" w:rsidRDefault="00C845C8" w:rsidP="00C845C8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845C8">
        <w:rPr>
          <w:rFonts w:ascii="Times New Roman" w:hAnsi="Times New Roman"/>
          <w:sz w:val="24"/>
          <w:szCs w:val="24"/>
        </w:rPr>
        <w:t xml:space="preserve">Величина среднего рейтинга студента по </w:t>
      </w:r>
      <w:r w:rsidR="008A21E4" w:rsidRPr="00C845C8">
        <w:rPr>
          <w:rFonts w:ascii="Times New Roman" w:hAnsi="Times New Roman"/>
          <w:sz w:val="24"/>
          <w:szCs w:val="24"/>
        </w:rPr>
        <w:t>модулю лежит</w:t>
      </w:r>
      <w:r w:rsidRPr="00C845C8">
        <w:rPr>
          <w:rFonts w:ascii="Times New Roman" w:hAnsi="Times New Roman"/>
          <w:sz w:val="24"/>
          <w:szCs w:val="24"/>
        </w:rPr>
        <w:t xml:space="preserve"> в пределах от 55 до 100 баллов.</w:t>
      </w:r>
    </w:p>
    <w:p w14:paraId="10BC107F" w14:textId="77777777" w:rsidR="00C845C8" w:rsidRDefault="00C845C8" w:rsidP="00E667E3">
      <w:pPr>
        <w:pStyle w:val="2"/>
        <w:spacing w:after="0" w:line="24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</w:p>
    <w:sectPr w:rsidR="00C845C8" w:rsidSect="00CF69F3">
      <w:footerReference w:type="default" r:id="rId30"/>
      <w:footerReference w:type="first" r:id="rId31"/>
      <w:pgSz w:w="11906" w:h="16838"/>
      <w:pgMar w:top="1134" w:right="851" w:bottom="1134" w:left="1701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9E71350" w14:textId="77777777" w:rsidR="00C44989" w:rsidRDefault="00C44989" w:rsidP="00CA7167">
      <w:pPr>
        <w:spacing w:after="0" w:line="240" w:lineRule="auto"/>
      </w:pPr>
      <w:r>
        <w:separator/>
      </w:r>
    </w:p>
  </w:endnote>
  <w:endnote w:type="continuationSeparator" w:id="0">
    <w:p w14:paraId="236A8AD5" w14:textId="77777777" w:rsidR="00C44989" w:rsidRDefault="00C44989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037221"/>
      <w:docPartObj>
        <w:docPartGallery w:val="Page Numbers (Bottom of Page)"/>
        <w:docPartUnique/>
      </w:docPartObj>
    </w:sdtPr>
    <w:sdtEndPr/>
    <w:sdtContent>
      <w:p w14:paraId="346A7AEC" w14:textId="19E9732E" w:rsidR="007F264C" w:rsidRDefault="007F264C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F665C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73FA8E4B" w14:textId="77777777" w:rsidR="007F264C" w:rsidRDefault="007F264C">
    <w:pPr>
      <w:pStyle w:val="ae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1D277C" w14:textId="77777777" w:rsidR="007F264C" w:rsidRDefault="007F264C">
    <w:pPr>
      <w:pStyle w:val="ae"/>
      <w:jc w:val="right"/>
    </w:pPr>
  </w:p>
  <w:p w14:paraId="6D806030" w14:textId="77777777" w:rsidR="007F264C" w:rsidRDefault="007F264C">
    <w:pPr>
      <w:pStyle w:val="ae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12705860"/>
      <w:docPartObj>
        <w:docPartGallery w:val="Page Numbers (Bottom of Page)"/>
        <w:docPartUnique/>
      </w:docPartObj>
    </w:sdtPr>
    <w:sdtEndPr/>
    <w:sdtContent>
      <w:p w14:paraId="50FC774B" w14:textId="30987F2C" w:rsidR="007F264C" w:rsidRDefault="007F264C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F665C">
          <w:rPr>
            <w:noProof/>
          </w:rPr>
          <w:t>18</w:t>
        </w:r>
        <w:r>
          <w:rPr>
            <w:noProof/>
          </w:rPr>
          <w:fldChar w:fldCharType="end"/>
        </w:r>
      </w:p>
    </w:sdtContent>
  </w:sdt>
  <w:p w14:paraId="007958FC" w14:textId="77777777" w:rsidR="007F264C" w:rsidRDefault="007F264C">
    <w:pPr>
      <w:pStyle w:val="ae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684C18" w14:textId="77777777" w:rsidR="007F264C" w:rsidRDefault="007F264C">
    <w:pPr>
      <w:pStyle w:val="ae"/>
      <w:jc w:val="right"/>
    </w:pPr>
  </w:p>
  <w:p w14:paraId="003BE427" w14:textId="77777777" w:rsidR="007F264C" w:rsidRDefault="007F264C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F35CEAE" w14:textId="77777777" w:rsidR="00C44989" w:rsidRDefault="00C44989" w:rsidP="00CA7167">
      <w:pPr>
        <w:spacing w:after="0" w:line="240" w:lineRule="auto"/>
      </w:pPr>
      <w:r>
        <w:separator/>
      </w:r>
    </w:p>
  </w:footnote>
  <w:footnote w:type="continuationSeparator" w:id="0">
    <w:p w14:paraId="6E649C7C" w14:textId="77777777" w:rsidR="00C44989" w:rsidRDefault="00C44989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7C7D23"/>
    <w:multiLevelType w:val="hybridMultilevel"/>
    <w:tmpl w:val="DCA403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9F21BA"/>
    <w:multiLevelType w:val="hybridMultilevel"/>
    <w:tmpl w:val="AE020214"/>
    <w:lvl w:ilvl="0" w:tplc="61EE6414">
      <w:start w:val="1"/>
      <w:numFmt w:val="decimal"/>
      <w:lvlText w:val="%1."/>
      <w:lvlJc w:val="left"/>
      <w:pPr>
        <w:ind w:left="1455" w:hanging="360"/>
      </w:pPr>
      <w:rPr>
        <w:rFonts w:ascii="Arial" w:hAnsi="Arial" w:cs="Arial" w:hint="default"/>
        <w:color w:val="454545"/>
        <w:sz w:val="23"/>
      </w:rPr>
    </w:lvl>
    <w:lvl w:ilvl="1" w:tplc="04190019" w:tentative="1">
      <w:start w:val="1"/>
      <w:numFmt w:val="lowerLetter"/>
      <w:lvlText w:val="%2."/>
      <w:lvlJc w:val="left"/>
      <w:pPr>
        <w:ind w:left="2175" w:hanging="360"/>
      </w:pPr>
    </w:lvl>
    <w:lvl w:ilvl="2" w:tplc="0419001B" w:tentative="1">
      <w:start w:val="1"/>
      <w:numFmt w:val="lowerRoman"/>
      <w:lvlText w:val="%3."/>
      <w:lvlJc w:val="right"/>
      <w:pPr>
        <w:ind w:left="2895" w:hanging="180"/>
      </w:pPr>
    </w:lvl>
    <w:lvl w:ilvl="3" w:tplc="0419000F" w:tentative="1">
      <w:start w:val="1"/>
      <w:numFmt w:val="decimal"/>
      <w:lvlText w:val="%4."/>
      <w:lvlJc w:val="left"/>
      <w:pPr>
        <w:ind w:left="3615" w:hanging="360"/>
      </w:pPr>
    </w:lvl>
    <w:lvl w:ilvl="4" w:tplc="04190019" w:tentative="1">
      <w:start w:val="1"/>
      <w:numFmt w:val="lowerLetter"/>
      <w:lvlText w:val="%5."/>
      <w:lvlJc w:val="left"/>
      <w:pPr>
        <w:ind w:left="4335" w:hanging="360"/>
      </w:pPr>
    </w:lvl>
    <w:lvl w:ilvl="5" w:tplc="0419001B" w:tentative="1">
      <w:start w:val="1"/>
      <w:numFmt w:val="lowerRoman"/>
      <w:lvlText w:val="%6."/>
      <w:lvlJc w:val="right"/>
      <w:pPr>
        <w:ind w:left="5055" w:hanging="180"/>
      </w:pPr>
    </w:lvl>
    <w:lvl w:ilvl="6" w:tplc="0419000F" w:tentative="1">
      <w:start w:val="1"/>
      <w:numFmt w:val="decimal"/>
      <w:lvlText w:val="%7."/>
      <w:lvlJc w:val="left"/>
      <w:pPr>
        <w:ind w:left="5775" w:hanging="360"/>
      </w:pPr>
    </w:lvl>
    <w:lvl w:ilvl="7" w:tplc="04190019" w:tentative="1">
      <w:start w:val="1"/>
      <w:numFmt w:val="lowerLetter"/>
      <w:lvlText w:val="%8."/>
      <w:lvlJc w:val="left"/>
      <w:pPr>
        <w:ind w:left="6495" w:hanging="360"/>
      </w:pPr>
    </w:lvl>
    <w:lvl w:ilvl="8" w:tplc="0419001B" w:tentative="1">
      <w:start w:val="1"/>
      <w:numFmt w:val="lowerRoman"/>
      <w:lvlText w:val="%9."/>
      <w:lvlJc w:val="right"/>
      <w:pPr>
        <w:ind w:left="7215" w:hanging="180"/>
      </w:pPr>
    </w:lvl>
  </w:abstractNum>
  <w:abstractNum w:abstractNumId="3" w15:restartNumberingAfterBreak="0">
    <w:nsid w:val="0AF91A38"/>
    <w:multiLevelType w:val="hybridMultilevel"/>
    <w:tmpl w:val="FC84FEA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BC004AE"/>
    <w:multiLevelType w:val="hybridMultilevel"/>
    <w:tmpl w:val="C352CC32"/>
    <w:lvl w:ilvl="0" w:tplc="FD5C8026">
      <w:start w:val="1"/>
      <w:numFmt w:val="decimal"/>
      <w:lvlText w:val="%1."/>
      <w:lvlJc w:val="left"/>
      <w:pPr>
        <w:ind w:left="927" w:hanging="360"/>
      </w:pPr>
      <w:rPr>
        <w:rFonts w:hint="default"/>
        <w:i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0CFC3F89"/>
    <w:multiLevelType w:val="hybridMultilevel"/>
    <w:tmpl w:val="50EE487A"/>
    <w:lvl w:ilvl="0" w:tplc="0419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5"/>
        </w:tabs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5"/>
        </w:tabs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6" w15:restartNumberingAfterBreak="0">
    <w:nsid w:val="11D552EE"/>
    <w:multiLevelType w:val="hybridMultilevel"/>
    <w:tmpl w:val="67BAC402"/>
    <w:lvl w:ilvl="0" w:tplc="072EDBA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5A76A42"/>
    <w:multiLevelType w:val="multilevel"/>
    <w:tmpl w:val="6D7A847C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5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2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3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85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92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352" w:hanging="1800"/>
      </w:pPr>
      <w:rPr>
        <w:rFonts w:hint="default"/>
      </w:rPr>
    </w:lvl>
  </w:abstractNum>
  <w:abstractNum w:abstractNumId="8" w15:restartNumberingAfterBreak="0">
    <w:nsid w:val="17C926E2"/>
    <w:multiLevelType w:val="hybridMultilevel"/>
    <w:tmpl w:val="DEDAD4F2"/>
    <w:lvl w:ilvl="0" w:tplc="D7F0B516">
      <w:start w:val="1"/>
      <w:numFmt w:val="decimal"/>
      <w:lvlText w:val="%1."/>
      <w:lvlJc w:val="center"/>
      <w:pPr>
        <w:tabs>
          <w:tab w:val="num" w:pos="1429"/>
        </w:tabs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1EF7110A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DA098D"/>
    <w:multiLevelType w:val="hybridMultilevel"/>
    <w:tmpl w:val="8CFAFF24"/>
    <w:lvl w:ilvl="0" w:tplc="F8C8BC5E">
      <w:start w:val="1"/>
      <w:numFmt w:val="decimal"/>
      <w:lvlText w:val="%1."/>
      <w:lvlJc w:val="left"/>
      <w:pPr>
        <w:tabs>
          <w:tab w:val="num" w:pos="1095"/>
        </w:tabs>
        <w:ind w:left="1095" w:hanging="7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0F06167"/>
    <w:multiLevelType w:val="hybridMultilevel"/>
    <w:tmpl w:val="7A50EF72"/>
    <w:lvl w:ilvl="0" w:tplc="D7F0B516">
      <w:start w:val="1"/>
      <w:numFmt w:val="decimal"/>
      <w:lvlText w:val="%1."/>
      <w:lvlJc w:val="center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226E7D34"/>
    <w:multiLevelType w:val="hybridMultilevel"/>
    <w:tmpl w:val="EB1ADDD6"/>
    <w:lvl w:ilvl="0" w:tplc="6660D0F2">
      <w:start w:val="2"/>
      <w:numFmt w:val="bullet"/>
      <w:lvlText w:val="-"/>
      <w:lvlJc w:val="left"/>
      <w:pPr>
        <w:ind w:left="1484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4" w:hanging="360"/>
      </w:pPr>
      <w:rPr>
        <w:rFonts w:ascii="Wingdings" w:hAnsi="Wingdings" w:hint="default"/>
      </w:rPr>
    </w:lvl>
  </w:abstractNum>
  <w:abstractNum w:abstractNumId="13" w15:restartNumberingAfterBreak="0">
    <w:nsid w:val="292B09E5"/>
    <w:multiLevelType w:val="hybridMultilevel"/>
    <w:tmpl w:val="0E508640"/>
    <w:lvl w:ilvl="0" w:tplc="A57C11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14C98E0">
      <w:numFmt w:val="none"/>
      <w:lvlText w:val=""/>
      <w:lvlJc w:val="left"/>
      <w:pPr>
        <w:tabs>
          <w:tab w:val="num" w:pos="360"/>
        </w:tabs>
      </w:pPr>
    </w:lvl>
    <w:lvl w:ilvl="2" w:tplc="4CB89F30">
      <w:numFmt w:val="none"/>
      <w:lvlText w:val=""/>
      <w:lvlJc w:val="left"/>
      <w:pPr>
        <w:tabs>
          <w:tab w:val="num" w:pos="360"/>
        </w:tabs>
      </w:pPr>
    </w:lvl>
    <w:lvl w:ilvl="3" w:tplc="9E86FA50">
      <w:numFmt w:val="none"/>
      <w:lvlText w:val=""/>
      <w:lvlJc w:val="left"/>
      <w:pPr>
        <w:tabs>
          <w:tab w:val="num" w:pos="360"/>
        </w:tabs>
      </w:pPr>
    </w:lvl>
    <w:lvl w:ilvl="4" w:tplc="8822E460">
      <w:numFmt w:val="none"/>
      <w:lvlText w:val=""/>
      <w:lvlJc w:val="left"/>
      <w:pPr>
        <w:tabs>
          <w:tab w:val="num" w:pos="360"/>
        </w:tabs>
      </w:pPr>
    </w:lvl>
    <w:lvl w:ilvl="5" w:tplc="E93E6BF8">
      <w:numFmt w:val="none"/>
      <w:lvlText w:val=""/>
      <w:lvlJc w:val="left"/>
      <w:pPr>
        <w:tabs>
          <w:tab w:val="num" w:pos="360"/>
        </w:tabs>
      </w:pPr>
    </w:lvl>
    <w:lvl w:ilvl="6" w:tplc="63983BDA">
      <w:numFmt w:val="none"/>
      <w:lvlText w:val=""/>
      <w:lvlJc w:val="left"/>
      <w:pPr>
        <w:tabs>
          <w:tab w:val="num" w:pos="360"/>
        </w:tabs>
      </w:pPr>
    </w:lvl>
    <w:lvl w:ilvl="7" w:tplc="A4082E30">
      <w:numFmt w:val="none"/>
      <w:lvlText w:val=""/>
      <w:lvlJc w:val="left"/>
      <w:pPr>
        <w:tabs>
          <w:tab w:val="num" w:pos="360"/>
        </w:tabs>
      </w:pPr>
    </w:lvl>
    <w:lvl w:ilvl="8" w:tplc="46DE08CA">
      <w:numFmt w:val="none"/>
      <w:lvlText w:val=""/>
      <w:lvlJc w:val="left"/>
      <w:pPr>
        <w:tabs>
          <w:tab w:val="num" w:pos="360"/>
        </w:tabs>
      </w:pPr>
    </w:lvl>
  </w:abstractNum>
  <w:abstractNum w:abstractNumId="14" w15:restartNumberingAfterBreak="0">
    <w:nsid w:val="310721EE"/>
    <w:multiLevelType w:val="hybridMultilevel"/>
    <w:tmpl w:val="39B4FCDC"/>
    <w:lvl w:ilvl="0" w:tplc="459606E8">
      <w:start w:val="1"/>
      <w:numFmt w:val="decimal"/>
      <w:lvlText w:val="%1."/>
      <w:lvlJc w:val="left"/>
      <w:pPr>
        <w:ind w:left="795" w:hanging="435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75A47E4"/>
    <w:multiLevelType w:val="hybridMultilevel"/>
    <w:tmpl w:val="82E04F1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3884645C"/>
    <w:multiLevelType w:val="hybridMultilevel"/>
    <w:tmpl w:val="EFA2B1CC"/>
    <w:lvl w:ilvl="0" w:tplc="0419000F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4250384F"/>
    <w:multiLevelType w:val="hybridMultilevel"/>
    <w:tmpl w:val="88AA74B8"/>
    <w:lvl w:ilvl="0" w:tplc="3D8A2994">
      <w:start w:val="1"/>
      <w:numFmt w:val="decimal"/>
      <w:lvlText w:val="%1."/>
      <w:lvlJc w:val="center"/>
      <w:pPr>
        <w:tabs>
          <w:tab w:val="num" w:pos="1429"/>
        </w:tabs>
        <w:ind w:left="1429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 w15:restartNumberingAfterBreak="0">
    <w:nsid w:val="44B21189"/>
    <w:multiLevelType w:val="multilevel"/>
    <w:tmpl w:val="E5FA4B82"/>
    <w:lvl w:ilvl="0">
      <w:start w:val="1"/>
      <w:numFmt w:val="decimal"/>
      <w:lvlText w:val="%1.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>
      <w:start w:val="6"/>
      <w:numFmt w:val="decimal"/>
      <w:isLgl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19" w15:restartNumberingAfterBreak="0">
    <w:nsid w:val="467717F7"/>
    <w:multiLevelType w:val="hybridMultilevel"/>
    <w:tmpl w:val="7A50EF72"/>
    <w:lvl w:ilvl="0" w:tplc="D7F0B516">
      <w:start w:val="1"/>
      <w:numFmt w:val="decimal"/>
      <w:lvlText w:val="%1."/>
      <w:lvlJc w:val="center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4BA002D4"/>
    <w:multiLevelType w:val="hybridMultilevel"/>
    <w:tmpl w:val="78946008"/>
    <w:lvl w:ilvl="0" w:tplc="290654E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51D47055"/>
    <w:multiLevelType w:val="hybridMultilevel"/>
    <w:tmpl w:val="167035B2"/>
    <w:lvl w:ilvl="0" w:tplc="CBE4901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53EC48BC"/>
    <w:multiLevelType w:val="hybridMultilevel"/>
    <w:tmpl w:val="2B4A0332"/>
    <w:lvl w:ilvl="0" w:tplc="E47AA7D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4" w15:restartNumberingAfterBreak="0">
    <w:nsid w:val="5E511488"/>
    <w:multiLevelType w:val="hybridMultilevel"/>
    <w:tmpl w:val="F222C28C"/>
    <w:lvl w:ilvl="0" w:tplc="DC98453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DFEA9AA6" w:tentative="1">
      <w:start w:val="1"/>
      <w:numFmt w:val="lowerLetter"/>
      <w:lvlText w:val="%2."/>
      <w:lvlJc w:val="left"/>
      <w:pPr>
        <w:ind w:left="1789" w:hanging="360"/>
      </w:pPr>
    </w:lvl>
    <w:lvl w:ilvl="2" w:tplc="56627FA6" w:tentative="1">
      <w:start w:val="1"/>
      <w:numFmt w:val="lowerRoman"/>
      <w:lvlText w:val="%3."/>
      <w:lvlJc w:val="right"/>
      <w:pPr>
        <w:ind w:left="2509" w:hanging="180"/>
      </w:pPr>
    </w:lvl>
    <w:lvl w:ilvl="3" w:tplc="7D50E6AC" w:tentative="1">
      <w:start w:val="1"/>
      <w:numFmt w:val="decimal"/>
      <w:lvlText w:val="%4."/>
      <w:lvlJc w:val="left"/>
      <w:pPr>
        <w:ind w:left="3229" w:hanging="360"/>
      </w:pPr>
    </w:lvl>
    <w:lvl w:ilvl="4" w:tplc="1764B404" w:tentative="1">
      <w:start w:val="1"/>
      <w:numFmt w:val="lowerLetter"/>
      <w:lvlText w:val="%5."/>
      <w:lvlJc w:val="left"/>
      <w:pPr>
        <w:ind w:left="3949" w:hanging="360"/>
      </w:pPr>
    </w:lvl>
    <w:lvl w:ilvl="5" w:tplc="8A5A4586" w:tentative="1">
      <w:start w:val="1"/>
      <w:numFmt w:val="lowerRoman"/>
      <w:lvlText w:val="%6."/>
      <w:lvlJc w:val="right"/>
      <w:pPr>
        <w:ind w:left="4669" w:hanging="180"/>
      </w:pPr>
    </w:lvl>
    <w:lvl w:ilvl="6" w:tplc="7A0211EE" w:tentative="1">
      <w:start w:val="1"/>
      <w:numFmt w:val="decimal"/>
      <w:lvlText w:val="%7."/>
      <w:lvlJc w:val="left"/>
      <w:pPr>
        <w:ind w:left="5389" w:hanging="360"/>
      </w:pPr>
    </w:lvl>
    <w:lvl w:ilvl="7" w:tplc="1FC8809C" w:tentative="1">
      <w:start w:val="1"/>
      <w:numFmt w:val="lowerLetter"/>
      <w:lvlText w:val="%8."/>
      <w:lvlJc w:val="left"/>
      <w:pPr>
        <w:ind w:left="6109" w:hanging="360"/>
      </w:pPr>
    </w:lvl>
    <w:lvl w:ilvl="8" w:tplc="5A7CB492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 w15:restartNumberingAfterBreak="0">
    <w:nsid w:val="65FD554D"/>
    <w:multiLevelType w:val="hybridMultilevel"/>
    <w:tmpl w:val="8A16ED18"/>
    <w:lvl w:ilvl="0" w:tplc="54362F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EA87DA6"/>
    <w:multiLevelType w:val="hybridMultilevel"/>
    <w:tmpl w:val="7D9E9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3DA4DD1"/>
    <w:multiLevelType w:val="hybridMultilevel"/>
    <w:tmpl w:val="176023C8"/>
    <w:lvl w:ilvl="0" w:tplc="FCF28A6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61602668">
      <w:numFmt w:val="none"/>
      <w:lvlText w:val=""/>
      <w:lvlJc w:val="left"/>
      <w:pPr>
        <w:tabs>
          <w:tab w:val="num" w:pos="360"/>
        </w:tabs>
      </w:pPr>
    </w:lvl>
    <w:lvl w:ilvl="2" w:tplc="CCE040FC">
      <w:numFmt w:val="none"/>
      <w:lvlText w:val=""/>
      <w:lvlJc w:val="left"/>
      <w:pPr>
        <w:tabs>
          <w:tab w:val="num" w:pos="360"/>
        </w:tabs>
      </w:pPr>
    </w:lvl>
    <w:lvl w:ilvl="3" w:tplc="819834F4">
      <w:numFmt w:val="none"/>
      <w:lvlText w:val=""/>
      <w:lvlJc w:val="left"/>
      <w:pPr>
        <w:tabs>
          <w:tab w:val="num" w:pos="360"/>
        </w:tabs>
      </w:pPr>
    </w:lvl>
    <w:lvl w:ilvl="4" w:tplc="DB4EF1FE">
      <w:numFmt w:val="none"/>
      <w:lvlText w:val=""/>
      <w:lvlJc w:val="left"/>
      <w:pPr>
        <w:tabs>
          <w:tab w:val="num" w:pos="360"/>
        </w:tabs>
      </w:pPr>
    </w:lvl>
    <w:lvl w:ilvl="5" w:tplc="484AA054">
      <w:numFmt w:val="none"/>
      <w:lvlText w:val=""/>
      <w:lvlJc w:val="left"/>
      <w:pPr>
        <w:tabs>
          <w:tab w:val="num" w:pos="360"/>
        </w:tabs>
      </w:pPr>
    </w:lvl>
    <w:lvl w:ilvl="6" w:tplc="426694DC">
      <w:numFmt w:val="none"/>
      <w:lvlText w:val=""/>
      <w:lvlJc w:val="left"/>
      <w:pPr>
        <w:tabs>
          <w:tab w:val="num" w:pos="360"/>
        </w:tabs>
      </w:pPr>
    </w:lvl>
    <w:lvl w:ilvl="7" w:tplc="26A8481A">
      <w:numFmt w:val="none"/>
      <w:lvlText w:val=""/>
      <w:lvlJc w:val="left"/>
      <w:pPr>
        <w:tabs>
          <w:tab w:val="num" w:pos="360"/>
        </w:tabs>
      </w:pPr>
    </w:lvl>
    <w:lvl w:ilvl="8" w:tplc="8BB6266E">
      <w:numFmt w:val="none"/>
      <w:lvlText w:val=""/>
      <w:lvlJc w:val="left"/>
      <w:pPr>
        <w:tabs>
          <w:tab w:val="num" w:pos="360"/>
        </w:tabs>
      </w:pPr>
    </w:lvl>
  </w:abstractNum>
  <w:abstractNum w:abstractNumId="29" w15:restartNumberingAfterBreak="0">
    <w:nsid w:val="77B66626"/>
    <w:multiLevelType w:val="hybridMultilevel"/>
    <w:tmpl w:val="6D20F774"/>
    <w:lvl w:ilvl="0" w:tplc="7D84D5D8">
      <w:start w:val="1"/>
      <w:numFmt w:val="decimal"/>
      <w:lvlText w:val="%1."/>
      <w:lvlJc w:val="left"/>
      <w:pPr>
        <w:ind w:left="1211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23"/>
  </w:num>
  <w:num w:numId="3">
    <w:abstractNumId w:val="27"/>
  </w:num>
  <w:num w:numId="4">
    <w:abstractNumId w:val="29"/>
  </w:num>
  <w:num w:numId="5">
    <w:abstractNumId w:val="5"/>
  </w:num>
  <w:num w:numId="6">
    <w:abstractNumId w:val="3"/>
  </w:num>
  <w:num w:numId="7">
    <w:abstractNumId w:val="11"/>
  </w:num>
  <w:num w:numId="8">
    <w:abstractNumId w:val="1"/>
  </w:num>
  <w:num w:numId="9">
    <w:abstractNumId w:val="19"/>
  </w:num>
  <w:num w:numId="10">
    <w:abstractNumId w:val="17"/>
  </w:num>
  <w:num w:numId="11">
    <w:abstractNumId w:val="8"/>
  </w:num>
  <w:num w:numId="12">
    <w:abstractNumId w:val="28"/>
  </w:num>
  <w:num w:numId="13">
    <w:abstractNumId w:val="13"/>
  </w:num>
  <w:num w:numId="14">
    <w:abstractNumId w:val="20"/>
  </w:num>
  <w:num w:numId="15">
    <w:abstractNumId w:val="10"/>
  </w:num>
  <w:num w:numId="16">
    <w:abstractNumId w:val="15"/>
  </w:num>
  <w:num w:numId="17">
    <w:abstractNumId w:val="2"/>
  </w:num>
  <w:num w:numId="18">
    <w:abstractNumId w:val="18"/>
  </w:num>
  <w:num w:numId="19">
    <w:abstractNumId w:val="12"/>
  </w:num>
  <w:num w:numId="20">
    <w:abstractNumId w:val="6"/>
  </w:num>
  <w:num w:numId="21">
    <w:abstractNumId w:val="25"/>
  </w:num>
  <w:num w:numId="22">
    <w:abstractNumId w:val="14"/>
  </w:num>
  <w:num w:numId="23">
    <w:abstractNumId w:val="4"/>
  </w:num>
  <w:num w:numId="24">
    <w:abstractNumId w:val="7"/>
  </w:num>
  <w:num w:numId="25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4"/>
  </w:num>
  <w:num w:numId="28">
    <w:abstractNumId w:val="21"/>
  </w:num>
  <w:num w:numId="29">
    <w:abstractNumId w:val="16"/>
  </w:num>
  <w:num w:numId="30">
    <w:abstractNumId w:val="26"/>
  </w:num>
  <w:num w:numId="31">
    <w:abstractNumId w:val="9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11518"/>
    <w:rsid w:val="00020B20"/>
    <w:rsid w:val="00024CDE"/>
    <w:rsid w:val="00042F1F"/>
    <w:rsid w:val="00050CA3"/>
    <w:rsid w:val="00057CC4"/>
    <w:rsid w:val="00057DA4"/>
    <w:rsid w:val="00060AB0"/>
    <w:rsid w:val="000628A5"/>
    <w:rsid w:val="0007146B"/>
    <w:rsid w:val="000748D4"/>
    <w:rsid w:val="00074C40"/>
    <w:rsid w:val="00074D2C"/>
    <w:rsid w:val="000A2067"/>
    <w:rsid w:val="000A2B6E"/>
    <w:rsid w:val="000A2B7F"/>
    <w:rsid w:val="000A7767"/>
    <w:rsid w:val="000B07DC"/>
    <w:rsid w:val="000E26C3"/>
    <w:rsid w:val="000F359C"/>
    <w:rsid w:val="000F605D"/>
    <w:rsid w:val="001148C5"/>
    <w:rsid w:val="001444E1"/>
    <w:rsid w:val="0014613F"/>
    <w:rsid w:val="00172CC4"/>
    <w:rsid w:val="00173E47"/>
    <w:rsid w:val="001869AC"/>
    <w:rsid w:val="00186A21"/>
    <w:rsid w:val="001A3634"/>
    <w:rsid w:val="001B2564"/>
    <w:rsid w:val="001B32FD"/>
    <w:rsid w:val="001C4F99"/>
    <w:rsid w:val="001D1781"/>
    <w:rsid w:val="001F2F06"/>
    <w:rsid w:val="001F37E8"/>
    <w:rsid w:val="001F665C"/>
    <w:rsid w:val="00211697"/>
    <w:rsid w:val="0022609C"/>
    <w:rsid w:val="002335F9"/>
    <w:rsid w:val="00242947"/>
    <w:rsid w:val="002508F5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145B"/>
    <w:rsid w:val="003335B7"/>
    <w:rsid w:val="00334A9D"/>
    <w:rsid w:val="00335FD8"/>
    <w:rsid w:val="00342E3C"/>
    <w:rsid w:val="0035720D"/>
    <w:rsid w:val="0036521D"/>
    <w:rsid w:val="00367247"/>
    <w:rsid w:val="00367B7C"/>
    <w:rsid w:val="00383B05"/>
    <w:rsid w:val="0039618F"/>
    <w:rsid w:val="00397F06"/>
    <w:rsid w:val="003A0E17"/>
    <w:rsid w:val="003A36FE"/>
    <w:rsid w:val="003A4747"/>
    <w:rsid w:val="003B0CE8"/>
    <w:rsid w:val="003C3305"/>
    <w:rsid w:val="003C53D2"/>
    <w:rsid w:val="003E21DC"/>
    <w:rsid w:val="0041524A"/>
    <w:rsid w:val="00437BBC"/>
    <w:rsid w:val="00442F3F"/>
    <w:rsid w:val="004551EE"/>
    <w:rsid w:val="00463B74"/>
    <w:rsid w:val="00463F27"/>
    <w:rsid w:val="00466E62"/>
    <w:rsid w:val="0048222B"/>
    <w:rsid w:val="004868C9"/>
    <w:rsid w:val="00487B77"/>
    <w:rsid w:val="004908F4"/>
    <w:rsid w:val="004954DC"/>
    <w:rsid w:val="004B2ECB"/>
    <w:rsid w:val="004D1D18"/>
    <w:rsid w:val="004D5381"/>
    <w:rsid w:val="004E0CE0"/>
    <w:rsid w:val="004E13F8"/>
    <w:rsid w:val="004F6BF2"/>
    <w:rsid w:val="00503E05"/>
    <w:rsid w:val="0050719D"/>
    <w:rsid w:val="00510D7C"/>
    <w:rsid w:val="0056039A"/>
    <w:rsid w:val="005673D0"/>
    <w:rsid w:val="00576FF0"/>
    <w:rsid w:val="00586D38"/>
    <w:rsid w:val="00587D1E"/>
    <w:rsid w:val="005975F8"/>
    <w:rsid w:val="005A5053"/>
    <w:rsid w:val="005B6472"/>
    <w:rsid w:val="005C2AB8"/>
    <w:rsid w:val="005C45D8"/>
    <w:rsid w:val="005D1F37"/>
    <w:rsid w:val="005E5A5A"/>
    <w:rsid w:val="005E6815"/>
    <w:rsid w:val="005F5A18"/>
    <w:rsid w:val="006020D2"/>
    <w:rsid w:val="006618A3"/>
    <w:rsid w:val="00673EA3"/>
    <w:rsid w:val="00695872"/>
    <w:rsid w:val="006B6DBA"/>
    <w:rsid w:val="006C10A5"/>
    <w:rsid w:val="006E62D8"/>
    <w:rsid w:val="006F27B6"/>
    <w:rsid w:val="006F53B0"/>
    <w:rsid w:val="007023A8"/>
    <w:rsid w:val="00702A5B"/>
    <w:rsid w:val="007243BC"/>
    <w:rsid w:val="0073305F"/>
    <w:rsid w:val="007371CA"/>
    <w:rsid w:val="00737E4D"/>
    <w:rsid w:val="0076486C"/>
    <w:rsid w:val="00771F0D"/>
    <w:rsid w:val="00777D4B"/>
    <w:rsid w:val="00783103"/>
    <w:rsid w:val="00787E43"/>
    <w:rsid w:val="007A7793"/>
    <w:rsid w:val="007B1F62"/>
    <w:rsid w:val="007B2BEA"/>
    <w:rsid w:val="007B503A"/>
    <w:rsid w:val="007B6CE0"/>
    <w:rsid w:val="007D06F1"/>
    <w:rsid w:val="007E56C6"/>
    <w:rsid w:val="007E7AFB"/>
    <w:rsid w:val="007F264C"/>
    <w:rsid w:val="00805DCE"/>
    <w:rsid w:val="00807C52"/>
    <w:rsid w:val="00834163"/>
    <w:rsid w:val="00852B82"/>
    <w:rsid w:val="008542F1"/>
    <w:rsid w:val="00860C86"/>
    <w:rsid w:val="0086112C"/>
    <w:rsid w:val="0086709B"/>
    <w:rsid w:val="008710D2"/>
    <w:rsid w:val="00887FF9"/>
    <w:rsid w:val="008915F8"/>
    <w:rsid w:val="00892674"/>
    <w:rsid w:val="00897453"/>
    <w:rsid w:val="008A06A1"/>
    <w:rsid w:val="008A21E4"/>
    <w:rsid w:val="008C0096"/>
    <w:rsid w:val="008D0E47"/>
    <w:rsid w:val="008E6097"/>
    <w:rsid w:val="008F410F"/>
    <w:rsid w:val="009034A2"/>
    <w:rsid w:val="00916A16"/>
    <w:rsid w:val="00917867"/>
    <w:rsid w:val="00936E11"/>
    <w:rsid w:val="0093758B"/>
    <w:rsid w:val="00951284"/>
    <w:rsid w:val="009529DA"/>
    <w:rsid w:val="009633E5"/>
    <w:rsid w:val="009661C3"/>
    <w:rsid w:val="00981269"/>
    <w:rsid w:val="0098333E"/>
    <w:rsid w:val="009D1D48"/>
    <w:rsid w:val="009D78FA"/>
    <w:rsid w:val="009E3071"/>
    <w:rsid w:val="009E4A47"/>
    <w:rsid w:val="009F211A"/>
    <w:rsid w:val="009F7ED5"/>
    <w:rsid w:val="00A1013E"/>
    <w:rsid w:val="00A24E06"/>
    <w:rsid w:val="00A26E41"/>
    <w:rsid w:val="00A329B6"/>
    <w:rsid w:val="00A374C1"/>
    <w:rsid w:val="00A41D66"/>
    <w:rsid w:val="00A41FEF"/>
    <w:rsid w:val="00A4300C"/>
    <w:rsid w:val="00A512FA"/>
    <w:rsid w:val="00A51C13"/>
    <w:rsid w:val="00A572B2"/>
    <w:rsid w:val="00A81EA5"/>
    <w:rsid w:val="00A81F9D"/>
    <w:rsid w:val="00A83061"/>
    <w:rsid w:val="00A84D5E"/>
    <w:rsid w:val="00A91313"/>
    <w:rsid w:val="00A97DF5"/>
    <w:rsid w:val="00AA3688"/>
    <w:rsid w:val="00AB1F2F"/>
    <w:rsid w:val="00AB3AAE"/>
    <w:rsid w:val="00B0005B"/>
    <w:rsid w:val="00B051C3"/>
    <w:rsid w:val="00B30DB9"/>
    <w:rsid w:val="00B353BD"/>
    <w:rsid w:val="00B36731"/>
    <w:rsid w:val="00B45F98"/>
    <w:rsid w:val="00B51BCF"/>
    <w:rsid w:val="00B5595E"/>
    <w:rsid w:val="00B8111B"/>
    <w:rsid w:val="00B81198"/>
    <w:rsid w:val="00B86D85"/>
    <w:rsid w:val="00B94A87"/>
    <w:rsid w:val="00B9663E"/>
    <w:rsid w:val="00BB1488"/>
    <w:rsid w:val="00BD24CF"/>
    <w:rsid w:val="00BF1F0F"/>
    <w:rsid w:val="00BF40E7"/>
    <w:rsid w:val="00C03BC9"/>
    <w:rsid w:val="00C12476"/>
    <w:rsid w:val="00C12AB6"/>
    <w:rsid w:val="00C1734C"/>
    <w:rsid w:val="00C1736B"/>
    <w:rsid w:val="00C25B2B"/>
    <w:rsid w:val="00C36C25"/>
    <w:rsid w:val="00C424B7"/>
    <w:rsid w:val="00C44989"/>
    <w:rsid w:val="00C5329F"/>
    <w:rsid w:val="00C631B0"/>
    <w:rsid w:val="00C77E3D"/>
    <w:rsid w:val="00C821EE"/>
    <w:rsid w:val="00C845C8"/>
    <w:rsid w:val="00C85B63"/>
    <w:rsid w:val="00C86A25"/>
    <w:rsid w:val="00C96342"/>
    <w:rsid w:val="00C97173"/>
    <w:rsid w:val="00C978C4"/>
    <w:rsid w:val="00CA7167"/>
    <w:rsid w:val="00CB5348"/>
    <w:rsid w:val="00CB54AF"/>
    <w:rsid w:val="00CC29C6"/>
    <w:rsid w:val="00CC3E9E"/>
    <w:rsid w:val="00CD3425"/>
    <w:rsid w:val="00CE5A50"/>
    <w:rsid w:val="00CF69F3"/>
    <w:rsid w:val="00CF752F"/>
    <w:rsid w:val="00D26858"/>
    <w:rsid w:val="00D441B7"/>
    <w:rsid w:val="00D474ED"/>
    <w:rsid w:val="00D51C30"/>
    <w:rsid w:val="00D6125B"/>
    <w:rsid w:val="00D65D73"/>
    <w:rsid w:val="00D8032E"/>
    <w:rsid w:val="00D83CDC"/>
    <w:rsid w:val="00DA69BE"/>
    <w:rsid w:val="00DB5591"/>
    <w:rsid w:val="00DB597C"/>
    <w:rsid w:val="00DE0C70"/>
    <w:rsid w:val="00DE0EDF"/>
    <w:rsid w:val="00E06916"/>
    <w:rsid w:val="00E112E2"/>
    <w:rsid w:val="00E1504E"/>
    <w:rsid w:val="00E16B46"/>
    <w:rsid w:val="00E20E50"/>
    <w:rsid w:val="00E222AB"/>
    <w:rsid w:val="00E24E3D"/>
    <w:rsid w:val="00E2789B"/>
    <w:rsid w:val="00E322FA"/>
    <w:rsid w:val="00E42E4D"/>
    <w:rsid w:val="00E444D4"/>
    <w:rsid w:val="00E6258F"/>
    <w:rsid w:val="00E66689"/>
    <w:rsid w:val="00E667E3"/>
    <w:rsid w:val="00E709B6"/>
    <w:rsid w:val="00E84327"/>
    <w:rsid w:val="00EA4592"/>
    <w:rsid w:val="00EA6A2F"/>
    <w:rsid w:val="00EA6A56"/>
    <w:rsid w:val="00EC2FE5"/>
    <w:rsid w:val="00ED17CE"/>
    <w:rsid w:val="00ED3AE7"/>
    <w:rsid w:val="00ED73F9"/>
    <w:rsid w:val="00EE012B"/>
    <w:rsid w:val="00EE6033"/>
    <w:rsid w:val="00EF1598"/>
    <w:rsid w:val="00F00857"/>
    <w:rsid w:val="00F06F6F"/>
    <w:rsid w:val="00F166CA"/>
    <w:rsid w:val="00F16F8D"/>
    <w:rsid w:val="00F22FDF"/>
    <w:rsid w:val="00F24925"/>
    <w:rsid w:val="00F31787"/>
    <w:rsid w:val="00F3497A"/>
    <w:rsid w:val="00F525D1"/>
    <w:rsid w:val="00F61F6A"/>
    <w:rsid w:val="00F64DE1"/>
    <w:rsid w:val="00F660A8"/>
    <w:rsid w:val="00F67CFB"/>
    <w:rsid w:val="00F74C29"/>
    <w:rsid w:val="00F768F8"/>
    <w:rsid w:val="00F77C11"/>
    <w:rsid w:val="00FC2A4E"/>
    <w:rsid w:val="00FC2FF0"/>
    <w:rsid w:val="00FC358D"/>
    <w:rsid w:val="00FC696E"/>
    <w:rsid w:val="00FE0C40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22BED0"/>
  <w15:docId w15:val="{5A0BDCDC-D880-4ACD-A609-212D284600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9F211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34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99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uiPriority w:val="99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">
    <w:name w:val="Body Text Indent 2"/>
    <w:basedOn w:val="a"/>
    <w:link w:val="20"/>
    <w:unhideWhenUsed/>
    <w:rsid w:val="00BD24CF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rsid w:val="00BD24CF"/>
    <w:rPr>
      <w:rFonts w:ascii="Calibri" w:eastAsia="Calibri" w:hAnsi="Calibri" w:cs="Times New Roman"/>
    </w:rPr>
  </w:style>
  <w:style w:type="character" w:customStyle="1" w:styleId="font10">
    <w:name w:val="font10"/>
    <w:rsid w:val="00BD24CF"/>
    <w:rPr>
      <w:rFonts w:ascii="Times New Roman" w:eastAsia="Times New Roman" w:hAnsi="Times New Roman" w:cs="Times New Roman"/>
      <w:sz w:val="20"/>
      <w:szCs w:val="20"/>
    </w:rPr>
  </w:style>
  <w:style w:type="paragraph" w:styleId="af5">
    <w:name w:val="No Spacing"/>
    <w:qFormat/>
    <w:rsid w:val="00E667E3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12">
    <w:name w:val="Заголовок №1_"/>
    <w:basedOn w:val="a0"/>
    <w:link w:val="13"/>
    <w:rsid w:val="00E667E3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character" w:customStyle="1" w:styleId="14">
    <w:name w:val="Заголовок №1 + Не полужирный"/>
    <w:basedOn w:val="12"/>
    <w:rsid w:val="00E667E3"/>
    <w:rPr>
      <w:rFonts w:ascii="Times New Roman" w:eastAsia="Times New Roman" w:hAnsi="Times New Roman" w:cs="Times New Roman"/>
      <w:b/>
      <w:bCs/>
      <w:sz w:val="28"/>
      <w:szCs w:val="28"/>
      <w:shd w:val="clear" w:color="auto" w:fill="FFFFFF"/>
    </w:rPr>
  </w:style>
  <w:style w:type="paragraph" w:customStyle="1" w:styleId="13">
    <w:name w:val="Заголовок №1"/>
    <w:basedOn w:val="a"/>
    <w:link w:val="12"/>
    <w:rsid w:val="00E667E3"/>
    <w:pPr>
      <w:shd w:val="clear" w:color="auto" w:fill="FFFFFF"/>
      <w:spacing w:before="1080" w:after="240" w:line="0" w:lineRule="atLeast"/>
      <w:jc w:val="center"/>
      <w:outlineLvl w:val="0"/>
    </w:pPr>
    <w:rPr>
      <w:rFonts w:ascii="Times New Roman" w:eastAsia="Times New Roman" w:hAnsi="Times New Roman"/>
      <w:sz w:val="28"/>
      <w:szCs w:val="28"/>
    </w:rPr>
  </w:style>
  <w:style w:type="paragraph" w:customStyle="1" w:styleId="ConsPlusNormal">
    <w:name w:val="ConsPlusNormal"/>
    <w:rsid w:val="00E667E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f6">
    <w:name w:val="Title"/>
    <w:basedOn w:val="a"/>
    <w:link w:val="af7"/>
    <w:qFormat/>
    <w:rsid w:val="00E667E3"/>
    <w:pPr>
      <w:spacing w:after="0" w:line="240" w:lineRule="auto"/>
      <w:jc w:val="center"/>
    </w:pPr>
    <w:rPr>
      <w:rFonts w:ascii="Times New Roman" w:eastAsia="Times New Roman" w:hAnsi="Times New Roman"/>
      <w:b/>
      <w:bCs/>
      <w:sz w:val="28"/>
      <w:szCs w:val="24"/>
      <w:lang w:eastAsia="ru-RU"/>
    </w:rPr>
  </w:style>
  <w:style w:type="character" w:customStyle="1" w:styleId="af7">
    <w:name w:val="Заголовок Знак"/>
    <w:basedOn w:val="a0"/>
    <w:link w:val="af6"/>
    <w:rsid w:val="00E667E3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styleId="af8">
    <w:name w:val="Hyperlink"/>
    <w:uiPriority w:val="99"/>
    <w:unhideWhenUsed/>
    <w:rsid w:val="00E667E3"/>
    <w:rPr>
      <w:color w:val="0000FF"/>
      <w:u w:val="single"/>
    </w:rPr>
  </w:style>
  <w:style w:type="character" w:styleId="af9">
    <w:name w:val="Strong"/>
    <w:uiPriority w:val="99"/>
    <w:qFormat/>
    <w:rsid w:val="00E667E3"/>
    <w:rPr>
      <w:b/>
      <w:bCs/>
    </w:rPr>
  </w:style>
  <w:style w:type="paragraph" w:customStyle="1" w:styleId="western">
    <w:name w:val="western"/>
    <w:basedOn w:val="a"/>
    <w:uiPriority w:val="99"/>
    <w:rsid w:val="00E667E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a">
    <w:name w:val="Plain Text"/>
    <w:basedOn w:val="a"/>
    <w:link w:val="afb"/>
    <w:uiPriority w:val="99"/>
    <w:rsid w:val="00E667E3"/>
    <w:pPr>
      <w:spacing w:after="0" w:line="288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fb">
    <w:name w:val="Текст Знак"/>
    <w:basedOn w:val="a0"/>
    <w:link w:val="afa"/>
    <w:uiPriority w:val="99"/>
    <w:rsid w:val="00E667E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31">
    <w:name w:val="Основной текст 31"/>
    <w:uiPriority w:val="99"/>
    <w:rsid w:val="00E667E3"/>
    <w:pPr>
      <w:widowControl w:val="0"/>
      <w:suppressAutoHyphens/>
      <w:spacing w:after="0" w:line="200" w:lineRule="atLeast"/>
      <w:jc w:val="both"/>
    </w:pPr>
    <w:rPr>
      <w:rFonts w:ascii="Times New Roman" w:eastAsia="Arial" w:hAnsi="Times New Roman" w:cs="Times New Roman"/>
      <w:sz w:val="28"/>
      <w:szCs w:val="20"/>
      <w:lang w:eastAsia="ar-SA"/>
    </w:rPr>
  </w:style>
  <w:style w:type="paragraph" w:styleId="32">
    <w:name w:val="Body Text 3"/>
    <w:basedOn w:val="a"/>
    <w:link w:val="33"/>
    <w:uiPriority w:val="99"/>
    <w:semiHidden/>
    <w:unhideWhenUsed/>
    <w:rsid w:val="00E667E3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3">
    <w:name w:val="Основной текст 3 Знак"/>
    <w:basedOn w:val="a0"/>
    <w:link w:val="32"/>
    <w:uiPriority w:val="99"/>
    <w:semiHidden/>
    <w:rsid w:val="00E667E3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ParagraphStyle">
    <w:name w:val="Paragraph Style"/>
    <w:rsid w:val="00E667E3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  <w:lang w:eastAsia="ru-RU"/>
    </w:rPr>
  </w:style>
  <w:style w:type="paragraph" w:styleId="21">
    <w:name w:val="Body Text 2"/>
    <w:basedOn w:val="a"/>
    <w:link w:val="22"/>
    <w:rsid w:val="00E667E3"/>
    <w:pPr>
      <w:spacing w:after="120" w:line="48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2">
    <w:name w:val="Основной текст 2 Знак"/>
    <w:basedOn w:val="a0"/>
    <w:link w:val="21"/>
    <w:rsid w:val="00E667E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5">
    <w:name w:val="Неразрешенное упоминание1"/>
    <w:basedOn w:val="a0"/>
    <w:uiPriority w:val="99"/>
    <w:semiHidden/>
    <w:unhideWhenUsed/>
    <w:rsid w:val="003B0CE8"/>
    <w:rPr>
      <w:color w:val="605E5C"/>
      <w:shd w:val="clear" w:color="auto" w:fill="E1DFDD"/>
    </w:rPr>
  </w:style>
  <w:style w:type="character" w:customStyle="1" w:styleId="30">
    <w:name w:val="Заголовок 3 Знак"/>
    <w:basedOn w:val="a0"/>
    <w:link w:val="3"/>
    <w:uiPriority w:val="9"/>
    <w:rsid w:val="009F211A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c6">
    <w:name w:val="c6"/>
    <w:basedOn w:val="a0"/>
    <w:rsid w:val="004E0CE0"/>
  </w:style>
  <w:style w:type="character" w:customStyle="1" w:styleId="c15">
    <w:name w:val="c15"/>
    <w:basedOn w:val="a0"/>
    <w:rsid w:val="004E0CE0"/>
  </w:style>
  <w:style w:type="paragraph" w:styleId="afc">
    <w:name w:val="TOC Heading"/>
    <w:basedOn w:val="1"/>
    <w:next w:val="a"/>
    <w:uiPriority w:val="39"/>
    <w:semiHidden/>
    <w:unhideWhenUsed/>
    <w:qFormat/>
    <w:rsid w:val="00172CC4"/>
    <w:pPr>
      <w:outlineLvl w:val="9"/>
    </w:pPr>
    <w:rPr>
      <w:lang w:eastAsia="ru-RU"/>
    </w:rPr>
  </w:style>
  <w:style w:type="paragraph" w:styleId="16">
    <w:name w:val="toc 1"/>
    <w:basedOn w:val="a"/>
    <w:next w:val="a"/>
    <w:autoRedefine/>
    <w:uiPriority w:val="39"/>
    <w:unhideWhenUsed/>
    <w:rsid w:val="00172CC4"/>
    <w:pPr>
      <w:spacing w:after="1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859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19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52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40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14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98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33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561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53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667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398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8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54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23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24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031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089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85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419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9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819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158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82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7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3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759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098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961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2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16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615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417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6031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63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10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501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79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87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82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227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003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315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306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206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648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1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782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848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283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07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557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elibrary.ru" TargetMode="External"/><Relationship Id="rId18" Type="http://schemas.openxmlformats.org/officeDocument/2006/relationships/hyperlink" Target="http://biblioclub.ru/index.php?page=book&amp;id=462122" TargetMode="External"/><Relationship Id="rId26" Type="http://schemas.openxmlformats.org/officeDocument/2006/relationships/hyperlink" Target="http://www.knigafund.ru" TargetMode="External"/><Relationship Id="rId3" Type="http://schemas.openxmlformats.org/officeDocument/2006/relationships/styles" Target="styles.xml"/><Relationship Id="rId21" Type="http://schemas.openxmlformats.org/officeDocument/2006/relationships/hyperlink" Target="http://biblioclub.ru/index.php?page=book&amp;id=462122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www.biblioclub.ru" TargetMode="External"/><Relationship Id="rId17" Type="http://schemas.openxmlformats.org/officeDocument/2006/relationships/hyperlink" Target="http://biblioclub.ru/index.php?page=book&amp;id=486126" TargetMode="External"/><Relationship Id="rId25" Type="http://schemas.openxmlformats.org/officeDocument/2006/relationships/hyperlink" Target="http://www.iqlib.ru" TargetMode="Externa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nsu.ru/filf/rpha/lib/index.htm" TargetMode="External"/><Relationship Id="rId20" Type="http://schemas.openxmlformats.org/officeDocument/2006/relationships/hyperlink" Target="http://biblioclub.ru/index.php?page=book&amp;id=486126" TargetMode="External"/><Relationship Id="rId29" Type="http://schemas.openxmlformats.org/officeDocument/2006/relationships/hyperlink" Target="http://www.garant.r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yperlink" Target="http://biblioclub.ru/index.php?page=book&amp;id=437292" TargetMode="Externa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www.philosophy.ru" TargetMode="External"/><Relationship Id="rId23" Type="http://schemas.openxmlformats.org/officeDocument/2006/relationships/hyperlink" Target="http://biblioclub.ru/index.php?page=book&amp;id=470630" TargetMode="External"/><Relationship Id="rId28" Type="http://schemas.openxmlformats.org/officeDocument/2006/relationships/hyperlink" Target="http://www.consultant.ru" TargetMode="External"/><Relationship Id="rId10" Type="http://schemas.openxmlformats.org/officeDocument/2006/relationships/footer" Target="footer1.xml"/><Relationship Id="rId19" Type="http://schemas.openxmlformats.org/officeDocument/2006/relationships/hyperlink" Target="http://biblioclub.ru/index.php?page=book&amp;id=259213" TargetMode="External"/><Relationship Id="rId31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window.edu.ru" TargetMode="External"/><Relationship Id="rId22" Type="http://schemas.openxmlformats.org/officeDocument/2006/relationships/hyperlink" Target="http://biblioclub.ru/index.php?page=book&amp;id=212824" TargetMode="External"/><Relationship Id="rId27" Type="http://schemas.openxmlformats.org/officeDocument/2006/relationships/hyperlink" Target="http://www.elibrary.ru" TargetMode="External"/><Relationship Id="rId30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4F9788-24D3-452C-8E85-9E62F61FF5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1</Pages>
  <Words>7443</Words>
  <Characters>42430</Characters>
  <Application>Microsoft Office Word</Application>
  <DocSecurity>0</DocSecurity>
  <Lines>353</Lines>
  <Paragraphs>99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49774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User</cp:lastModifiedBy>
  <cp:revision>11</cp:revision>
  <cp:lastPrinted>2018-12-14T12:13:00Z</cp:lastPrinted>
  <dcterms:created xsi:type="dcterms:W3CDTF">2019-08-19T07:08:00Z</dcterms:created>
  <dcterms:modified xsi:type="dcterms:W3CDTF">2019-10-03T13:29:00Z</dcterms:modified>
</cp:coreProperties>
</file>