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5577C" w14:textId="77777777" w:rsidR="00DB597C" w:rsidRPr="00863245" w:rsidRDefault="003B5719" w:rsidP="003B5719">
      <w:pPr>
        <w:spacing w:after="0" w:line="240" w:lineRule="auto"/>
        <w:ind w:hanging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5D0014B" wp14:editId="37CE6686">
            <wp:extent cx="6718793" cy="9506607"/>
            <wp:effectExtent l="0" t="0" r="6350" b="0"/>
            <wp:docPr id="1" name="Рисунок 1" descr="F:\Сканированные листы Д-16\КМ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793" cy="950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9ECE3" w14:textId="77777777" w:rsidR="00DB597C" w:rsidRPr="00863245" w:rsidRDefault="003B5719" w:rsidP="003B5719">
      <w:pPr>
        <w:spacing w:after="0" w:line="240" w:lineRule="auto"/>
        <w:ind w:hanging="70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043FF913" wp14:editId="254311F0">
            <wp:extent cx="7015655" cy="9926646"/>
            <wp:effectExtent l="0" t="0" r="0" b="0"/>
            <wp:docPr id="2" name="Рисунок 2" descr="F:\Сканированные листы Д-16\КМ15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5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579" cy="992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1AD30" w14:textId="77777777" w:rsidR="00DB597C" w:rsidRPr="0086324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14:paraId="615DD37E" w14:textId="77777777" w:rsidR="00DB597C" w:rsidRPr="00863245" w:rsidRDefault="00DB597C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Назначение образователь</w:t>
      </w:r>
      <w:r w:rsidR="008312F3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ного модуля……………………………………………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8312F3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….4</w:t>
      </w:r>
    </w:p>
    <w:p w14:paraId="6787666F" w14:textId="77777777" w:rsidR="00DB597C" w:rsidRPr="00863245" w:rsidRDefault="00DB597C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Характеристика образовател</w:t>
      </w:r>
      <w:r w:rsidR="004317E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ьного модуля…………………………………………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...</w:t>
      </w:r>
      <w:r w:rsidR="004317E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…..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14:paraId="50718C1C" w14:textId="77777777" w:rsidR="00DB597C" w:rsidRPr="00863245" w:rsidRDefault="00DB597C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….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</w:t>
      </w:r>
    </w:p>
    <w:p w14:paraId="2F18FB92" w14:textId="77777777" w:rsidR="00DB597C" w:rsidRPr="00863245" w:rsidRDefault="00DB597C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...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.8</w:t>
      </w:r>
    </w:p>
    <w:p w14:paraId="6C77CB01" w14:textId="77777777" w:rsidR="00DB597C" w:rsidRPr="00863245" w:rsidRDefault="00DB597C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8</w:t>
      </w:r>
    </w:p>
    <w:p w14:paraId="4AB3E3B1" w14:textId="77777777" w:rsidR="00DB597C" w:rsidRPr="00863245" w:rsidRDefault="00DB597C" w:rsidP="0006036C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</w:t>
      </w:r>
      <w:bookmarkStart w:id="0" w:name="_Hlk532825450"/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Методика преподавания творческого </w:t>
      </w:r>
      <w:r w:rsidR="00FC318A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занятия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системе СПО и дополнительного образования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bookmarkEnd w:id="0"/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……………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……..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8</w:t>
      </w:r>
    </w:p>
    <w:p w14:paraId="7232E0BA" w14:textId="77777777" w:rsidR="00DB597C" w:rsidRPr="00863245" w:rsidRDefault="00DB597C" w:rsidP="0006036C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дисциплины «</w:t>
      </w:r>
      <w:r w:rsidR="00977420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Системы современных оценочных средств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»…………</w:t>
      </w:r>
      <w:r w:rsidR="003540C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15</w:t>
      </w:r>
    </w:p>
    <w:p w14:paraId="24E44133" w14:textId="77777777" w:rsidR="00B13818" w:rsidRPr="00863245" w:rsidRDefault="00B13818" w:rsidP="0006036C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Программа итоговой аттестации по модулю </w:t>
      </w:r>
      <w:r w:rsidRPr="0086324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………………………………………………...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18</w:t>
      </w:r>
    </w:p>
    <w:p w14:paraId="63A5FE4B" w14:textId="77777777" w:rsidR="00DB597C" w:rsidRPr="00863245" w:rsidRDefault="00DB597C" w:rsidP="00DB597C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21968FF" w14:textId="77777777" w:rsidR="00DB597C" w:rsidRPr="00863245" w:rsidRDefault="00DB597C" w:rsidP="00DB597C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14:paraId="53DDF21A" w14:textId="77777777" w:rsidR="00DB597C" w:rsidRPr="0086324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14:paraId="049DA5D7" w14:textId="77777777" w:rsidR="00977420" w:rsidRPr="00863245" w:rsidRDefault="00977420" w:rsidP="009774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Модуль «Методический»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</w:t>
      </w:r>
      <w:r w:rsidR="00421A86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курсов,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14:paraId="2EEFED24" w14:textId="77777777" w:rsidR="00DB597C" w:rsidRPr="00863245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45695538" w14:textId="77777777" w:rsidR="00DB597C" w:rsidRPr="00863245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14:paraId="74F728B2" w14:textId="77777777" w:rsidR="00DB597C" w:rsidRPr="00863245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14:paraId="48E12F52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863245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формирования у обучающихся общепрофессиональных и профессиональных компетенций, необходимых для организации профессионально-педагогического процесса по обучению декоративно-прикладному искусству и дизайну.</w:t>
      </w:r>
    </w:p>
    <w:p w14:paraId="01E143F8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863245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9F93924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1. формирование у обучающихся умений использовать педагогически обоснованные формы, методы, способы и приёмы организации занятий по творческим дисциплинам в системе СПО и ДО;</w:t>
      </w:r>
    </w:p>
    <w:p w14:paraId="2911EED3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2. формирование у обучающихся умений применять современные оценочные средства, обеспечивать объективность оценки;</w:t>
      </w:r>
    </w:p>
    <w:p w14:paraId="3003EFD7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3. формирование у обучающихся норм педагогической этики, способствующей установлению педагогически целесообразных взаимоотношений с учащимися для обеспечения достоверного оценивания;</w:t>
      </w:r>
    </w:p>
    <w:p w14:paraId="2214E71F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4. формирование умений корректно интерпретировать результаты контроля и оценки;</w:t>
      </w:r>
    </w:p>
    <w:p w14:paraId="16F345D7" w14:textId="77777777" w:rsidR="005A48C3" w:rsidRPr="00863245" w:rsidRDefault="005A48C3" w:rsidP="005A48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5. формирование у обучающихся профессионального понятийного аппарата.</w:t>
      </w:r>
    </w:p>
    <w:p w14:paraId="0DCAF7B7" w14:textId="77777777" w:rsidR="00421A86" w:rsidRPr="00863245" w:rsidRDefault="00421A86" w:rsidP="00421A8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3E8DDA35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989"/>
        <w:gridCol w:w="2742"/>
        <w:gridCol w:w="2286"/>
        <w:gridCol w:w="1911"/>
      </w:tblGrid>
      <w:tr w:rsidR="00863245" w:rsidRPr="00863245" w14:paraId="4C8C3687" w14:textId="77777777" w:rsidTr="00E32684">
        <w:tc>
          <w:tcPr>
            <w:tcW w:w="777" w:type="dxa"/>
            <w:shd w:val="clear" w:color="auto" w:fill="auto"/>
          </w:tcPr>
          <w:p w14:paraId="62F8FBF8" w14:textId="77777777" w:rsidR="00E222AB" w:rsidRPr="00863245" w:rsidRDefault="00E222AB" w:rsidP="00A24A42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69" w:type="dxa"/>
            <w:shd w:val="clear" w:color="auto" w:fill="auto"/>
          </w:tcPr>
          <w:p w14:paraId="04E73556" w14:textId="77777777" w:rsidR="00E222AB" w:rsidRPr="00863245" w:rsidRDefault="00E222AB" w:rsidP="00A24A4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4F5C85C" w14:textId="77777777" w:rsidR="00E222AB" w:rsidRPr="00863245" w:rsidRDefault="00E222AB" w:rsidP="00A24A4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2" w:type="dxa"/>
            <w:shd w:val="clear" w:color="auto" w:fill="auto"/>
          </w:tcPr>
          <w:p w14:paraId="54143A07" w14:textId="77777777" w:rsidR="00E222AB" w:rsidRPr="00863245" w:rsidRDefault="00E222AB" w:rsidP="00A24A4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14:paraId="2702F8C2" w14:textId="77777777" w:rsidR="00E222AB" w:rsidRPr="00863245" w:rsidRDefault="00E222AB" w:rsidP="00A24A4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</w:tcPr>
          <w:p w14:paraId="380DF8A1" w14:textId="77777777" w:rsidR="00E222AB" w:rsidRPr="00863245" w:rsidRDefault="00E222AB" w:rsidP="00A24A42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05" w:type="dxa"/>
          </w:tcPr>
          <w:p w14:paraId="0B07FD47" w14:textId="77777777" w:rsidR="00E222AB" w:rsidRPr="00863245" w:rsidRDefault="00E222AB" w:rsidP="00A24A42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63245" w:rsidRPr="00863245" w14:paraId="654C04B1" w14:textId="77777777" w:rsidTr="00E32684">
        <w:tc>
          <w:tcPr>
            <w:tcW w:w="777" w:type="dxa"/>
            <w:shd w:val="clear" w:color="auto" w:fill="auto"/>
          </w:tcPr>
          <w:p w14:paraId="3A14B98D" w14:textId="77777777" w:rsidR="00E222AB" w:rsidRPr="00863245" w:rsidRDefault="00421A86" w:rsidP="00A24A42">
            <w:pPr>
              <w:spacing w:after="0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9" w:type="dxa"/>
            <w:shd w:val="clear" w:color="auto" w:fill="auto"/>
          </w:tcPr>
          <w:p w14:paraId="481F2E43" w14:textId="77777777" w:rsidR="00E222AB" w:rsidRPr="00863245" w:rsidRDefault="008761B9" w:rsidP="00A24A4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творческим дисциплинам с применением личностно-ориентированных технологий и современных средств оценивания результатов обучения.</w:t>
            </w:r>
          </w:p>
        </w:tc>
        <w:tc>
          <w:tcPr>
            <w:tcW w:w="2182" w:type="dxa"/>
            <w:shd w:val="clear" w:color="auto" w:fill="auto"/>
          </w:tcPr>
          <w:p w14:paraId="6F3EAA96" w14:textId="77777777" w:rsidR="00A24A42" w:rsidRPr="00863245" w:rsidRDefault="00A24A42" w:rsidP="00A24A42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ОК-6: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 к самоорганизации и самообразованию;</w:t>
            </w:r>
          </w:p>
          <w:p w14:paraId="52232C0F" w14:textId="77777777" w:rsidR="00A24A42" w:rsidRPr="00863245" w:rsidRDefault="00A24A42" w:rsidP="00A24A42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ПК-17: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способность проектировать и применять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      </w:r>
          </w:p>
          <w:p w14:paraId="2A5E271F" w14:textId="77777777" w:rsidR="00A24A42" w:rsidRPr="00863245" w:rsidRDefault="00A24A42" w:rsidP="00A24A42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ПК-20: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14:paraId="790FAAC6" w14:textId="77777777" w:rsidR="007A691B" w:rsidRPr="00863245" w:rsidRDefault="00A24A42" w:rsidP="00A24A42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ПК-23: готовность к проектированию форм, методов и средств контроля результатов подготовки рабочих, служащих и специалистов среднего звена.</w:t>
            </w:r>
          </w:p>
        </w:tc>
        <w:tc>
          <w:tcPr>
            <w:tcW w:w="2620" w:type="dxa"/>
          </w:tcPr>
          <w:p w14:paraId="691757F3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14:paraId="3F960661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14:paraId="797F8FCD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интерактивные  и активные методы обучения;</w:t>
            </w:r>
          </w:p>
          <w:p w14:paraId="2DBCA023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научности;</w:t>
            </w:r>
          </w:p>
          <w:p w14:paraId="38583183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наглядности;</w:t>
            </w:r>
          </w:p>
          <w:p w14:paraId="2A703D6B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заданий;</w:t>
            </w:r>
          </w:p>
          <w:p w14:paraId="2EF0E8A5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самостоятельные работы; </w:t>
            </w:r>
          </w:p>
          <w:p w14:paraId="6B19D350" w14:textId="77777777" w:rsidR="00421A86" w:rsidRPr="00863245" w:rsidRDefault="00421A86" w:rsidP="0006036C">
            <w:pPr>
              <w:numPr>
                <w:ilvl w:val="0"/>
                <w:numId w:val="4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экскурсии;</w:t>
            </w:r>
          </w:p>
          <w:p w14:paraId="58CC87F1" w14:textId="77777777" w:rsidR="00421A86" w:rsidRPr="00863245" w:rsidRDefault="00421A86" w:rsidP="00A24A4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использование компьютерных технологий </w:t>
            </w:r>
          </w:p>
          <w:p w14:paraId="39880756" w14:textId="77777777" w:rsidR="00E222AB" w:rsidRPr="00863245" w:rsidRDefault="00421A86" w:rsidP="00A24A42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105" w:type="dxa"/>
          </w:tcPr>
          <w:p w14:paraId="328E3F77" w14:textId="77777777" w:rsidR="00421A86" w:rsidRPr="00863245" w:rsidRDefault="00421A86" w:rsidP="00A24A42">
            <w:pPr>
              <w:tabs>
                <w:tab w:val="left" w:pos="393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Контрольное творческое задание;</w:t>
            </w:r>
          </w:p>
          <w:p w14:paraId="16258E2D" w14:textId="77777777" w:rsidR="00421A86" w:rsidRPr="00863245" w:rsidRDefault="00421A86" w:rsidP="00A24A42">
            <w:pPr>
              <w:tabs>
                <w:tab w:val="left" w:pos="393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Тест Э</w:t>
            </w:r>
            <w:r w:rsidR="00345FEE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ОС;</w:t>
            </w:r>
          </w:p>
          <w:p w14:paraId="39CC14F0" w14:textId="77777777" w:rsidR="00E222AB" w:rsidRPr="00863245" w:rsidRDefault="00421A86" w:rsidP="00A24A42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Style w:val="20"/>
                <w:rFonts w:eastAsia="+mn-ea"/>
                <w:color w:val="000000" w:themeColor="text1"/>
                <w:sz w:val="24"/>
                <w:szCs w:val="24"/>
              </w:rPr>
              <w:t>- Кейс.</w:t>
            </w:r>
          </w:p>
        </w:tc>
      </w:tr>
    </w:tbl>
    <w:p w14:paraId="305CDB69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755A0E34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14:paraId="1ADFD089" w14:textId="77777777" w:rsidR="00DB597C" w:rsidRPr="00863245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Руководитель:</w:t>
      </w:r>
      <w:r w:rsidR="001C0968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Петрова Нина Сергеевна, доцент кафедры ДПИ и дизайна НГПУ им. К. Минина.</w:t>
      </w:r>
    </w:p>
    <w:p w14:paraId="174FE420" w14:textId="77777777" w:rsidR="00DB597C" w:rsidRPr="00863245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Преподаватели:</w:t>
      </w:r>
      <w:r w:rsidR="001C0968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Петрова Нина Сергеевна, доцент кафедры ДПИ и дизайна НГПУ им. К. Минина.</w:t>
      </w:r>
    </w:p>
    <w:p w14:paraId="6EEF569F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6EDAF809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14:paraId="616A6F39" w14:textId="77777777" w:rsidR="001C0968" w:rsidRPr="00863245" w:rsidRDefault="001C0968" w:rsidP="001C09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14:paraId="4B39C495" w14:textId="77777777" w:rsidR="00FC318A" w:rsidRPr="00863245" w:rsidRDefault="00FC318A" w:rsidP="001C09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ОК-6: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способность к самоорганизации и самообразованию;</w:t>
      </w:r>
    </w:p>
    <w:p w14:paraId="02377108" w14:textId="77777777" w:rsidR="00FC318A" w:rsidRPr="00863245" w:rsidRDefault="00FC318A" w:rsidP="001C09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ПК-17:</w:t>
      </w:r>
      <w:r w:rsidR="00A24A42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звена;</w:t>
      </w:r>
    </w:p>
    <w:p w14:paraId="23F7FEC6" w14:textId="77777777" w:rsidR="001C0968" w:rsidRPr="00863245" w:rsidRDefault="001C0968" w:rsidP="001C0968">
      <w:pPr>
        <w:framePr w:hSpace="180" w:wrap="around" w:vAnchor="text" w:hAnchor="margin" w:y="178"/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ПК-19: готов</w:t>
      </w:r>
      <w:r w:rsidR="00FC318A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ность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 проектированию комплекса учебно-профессиональных целей, задач;</w:t>
      </w:r>
    </w:p>
    <w:p w14:paraId="7BF5B49D" w14:textId="77777777" w:rsidR="00DB597C" w:rsidRPr="00863245" w:rsidRDefault="001C0968" w:rsidP="001C09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</w:t>
      </w:r>
      <w:r w:rsidR="00E3268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</w:t>
      </w:r>
      <w:r w:rsidR="00FC318A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</w:t>
      </w:r>
      <w:r w:rsidR="00E3268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A24A42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</w:r>
      <w:r w:rsidR="00B86CFD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14:paraId="1C1EF535" w14:textId="77777777" w:rsidR="00B86CFD" w:rsidRPr="00863245" w:rsidRDefault="00B86CFD" w:rsidP="001C096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ПК-23:</w:t>
      </w:r>
      <w:r w:rsidR="00CB0A99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готовность к проектированию форм, методов и средств контроля результатов подготовки рабочих, служащих и специалистов среднего звена.</w:t>
      </w:r>
    </w:p>
    <w:p w14:paraId="6AB1A3A1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14:paraId="3BDF4C3A" w14:textId="77777777" w:rsidR="00DB597C" w:rsidRPr="00863245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863245" w:rsidRPr="00863245" w14:paraId="18534B0A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C26C4" w14:textId="77777777" w:rsidR="00DB597C" w:rsidRPr="00863245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7CA93" w14:textId="77777777" w:rsidR="00DB597C" w:rsidRPr="00863245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  <w:r w:rsidR="00C978C4"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/з.е.</w:t>
            </w:r>
          </w:p>
        </w:tc>
      </w:tr>
      <w:tr w:rsidR="00863245" w:rsidRPr="00863245" w14:paraId="6F85DA2B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27135" w14:textId="77777777" w:rsidR="00DB597C" w:rsidRPr="00863245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DEF66" w14:textId="77777777" w:rsidR="00DB597C" w:rsidRPr="00863245" w:rsidRDefault="001C0968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144/4</w:t>
            </w:r>
          </w:p>
        </w:tc>
      </w:tr>
      <w:tr w:rsidR="00863245" w:rsidRPr="00863245" w14:paraId="4F590620" w14:textId="77777777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F93B6" w14:textId="77777777" w:rsidR="00DB597C" w:rsidRPr="00863245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2A321" w14:textId="77777777" w:rsidR="00DB597C" w:rsidRPr="00863245" w:rsidRDefault="00CF4694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90/2,5</w:t>
            </w:r>
          </w:p>
        </w:tc>
      </w:tr>
      <w:tr w:rsidR="00863245" w:rsidRPr="00863245" w14:paraId="42F9B2AA" w14:textId="77777777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CCB00" w14:textId="77777777" w:rsidR="00DB597C" w:rsidRPr="00863245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47C85" w14:textId="77777777" w:rsidR="00DB597C" w:rsidRPr="00863245" w:rsidRDefault="00E32684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44/1,2</w:t>
            </w:r>
          </w:p>
        </w:tc>
      </w:tr>
      <w:tr w:rsidR="00863245" w:rsidRPr="00863245" w14:paraId="4D8595BF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7EE04" w14:textId="77777777" w:rsidR="00DB597C" w:rsidRPr="00863245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2C327" w14:textId="77777777" w:rsidR="00DB597C" w:rsidRPr="00863245" w:rsidRDefault="00E32684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63245" w:rsidRPr="00863245" w14:paraId="16F5261F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E9BCD" w14:textId="77777777" w:rsidR="00DB597C" w:rsidRPr="00863245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="00C978C4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BD207" w14:textId="77777777" w:rsidR="00DB597C" w:rsidRPr="00863245" w:rsidRDefault="00E32684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10/0,3</w:t>
            </w:r>
          </w:p>
        </w:tc>
      </w:tr>
    </w:tbl>
    <w:p w14:paraId="55C422FD" w14:textId="77777777" w:rsidR="00DB597C" w:rsidRPr="00863245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863245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07F38CC" w14:textId="77777777" w:rsidR="00DB597C" w:rsidRPr="0086324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14:paraId="0BB2D1BD" w14:textId="77777777" w:rsidR="00DB597C" w:rsidRPr="0086324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14:paraId="6624FB27" w14:textId="77777777" w:rsidR="00DB597C" w:rsidRPr="0086324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«</w:t>
      </w:r>
      <w:r w:rsidR="003159C0"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Методический</w:t>
      </w: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»</w:t>
      </w:r>
    </w:p>
    <w:p w14:paraId="33C3E98D" w14:textId="77777777" w:rsidR="00DB597C" w:rsidRPr="00863245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863245" w:rsidRPr="00863245" w14:paraId="49D1F86E" w14:textId="77777777" w:rsidTr="003C53D2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14:paraId="7DE38CA7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1D97D8FB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56BE7D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7A9974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01CF115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3159835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520FF90B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863245" w:rsidRPr="00863245" w14:paraId="21DB68C7" w14:textId="77777777" w:rsidTr="003C53D2">
        <w:tc>
          <w:tcPr>
            <w:tcW w:w="817" w:type="dxa"/>
            <w:vMerge/>
            <w:shd w:val="clear" w:color="auto" w:fill="auto"/>
            <w:vAlign w:val="center"/>
          </w:tcPr>
          <w:p w14:paraId="17348136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44DA1A6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13F3D83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3227AD1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72952A2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753D88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A7B94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B7B654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7EA480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725A41A6" w14:textId="77777777" w:rsidTr="003C53D2">
        <w:tc>
          <w:tcPr>
            <w:tcW w:w="817" w:type="dxa"/>
            <w:vMerge/>
            <w:shd w:val="clear" w:color="auto" w:fill="auto"/>
            <w:vAlign w:val="center"/>
          </w:tcPr>
          <w:p w14:paraId="794F6166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75586E5A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5C8E6CE7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5EF4BDA5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E1C5A13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0B883C3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51A3A93B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A00AA9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C5C126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98F9AC8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531CB8A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005BBD38" w14:textId="77777777" w:rsidTr="003C53D2">
        <w:tc>
          <w:tcPr>
            <w:tcW w:w="14785" w:type="dxa"/>
            <w:gridSpan w:val="10"/>
            <w:shd w:val="clear" w:color="auto" w:fill="auto"/>
            <w:vAlign w:val="center"/>
          </w:tcPr>
          <w:p w14:paraId="0B957951" w14:textId="77777777" w:rsidR="00DB597C" w:rsidRPr="00863245" w:rsidRDefault="00DB597C" w:rsidP="0006036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63245" w:rsidRPr="00863245" w14:paraId="21201952" w14:textId="77777777" w:rsidTr="003C53D2">
        <w:tc>
          <w:tcPr>
            <w:tcW w:w="817" w:type="dxa"/>
            <w:shd w:val="clear" w:color="auto" w:fill="auto"/>
            <w:vAlign w:val="center"/>
          </w:tcPr>
          <w:p w14:paraId="5A76C7F0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к.м.15.01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9E11DAE" w14:textId="77777777" w:rsidR="00DB597C" w:rsidRPr="00863245" w:rsidRDefault="003159C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Методика преподавания творческого </w:t>
            </w:r>
            <w:r w:rsidR="00A24A42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занятия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системе СПО и дополнительного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C3C55C1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1B2BA22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9B8F48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D48A56" w14:textId="77777777" w:rsidR="00DB597C" w:rsidRPr="00863245" w:rsidRDefault="00CF469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BBC2B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E7692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177450" w14:textId="77777777" w:rsidR="00DB597C" w:rsidRPr="00863245" w:rsidRDefault="005303A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7D60085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A4400A"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.1.1</w:t>
            </w:r>
          </w:p>
          <w:p w14:paraId="17DED7E5" w14:textId="77777777" w:rsidR="00A4400A" w:rsidRPr="00863245" w:rsidRDefault="005303AF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ОР.1.1.2</w:t>
            </w:r>
          </w:p>
          <w:p w14:paraId="5B0D1D0B" w14:textId="77777777" w:rsidR="005303AF" w:rsidRPr="00863245" w:rsidRDefault="005303AF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</w:tr>
      <w:tr w:rsidR="00863245" w:rsidRPr="00863245" w14:paraId="606B7E14" w14:textId="77777777" w:rsidTr="003C53D2">
        <w:tc>
          <w:tcPr>
            <w:tcW w:w="817" w:type="dxa"/>
            <w:shd w:val="clear" w:color="auto" w:fill="auto"/>
            <w:vAlign w:val="center"/>
          </w:tcPr>
          <w:p w14:paraId="67782EF6" w14:textId="77777777" w:rsidR="00DB597C" w:rsidRPr="00863245" w:rsidRDefault="003159C0" w:rsidP="003159C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8AE7AD9" w14:textId="77777777" w:rsidR="00DB597C" w:rsidRPr="00863245" w:rsidRDefault="003159C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Системы современных оценочных средств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8AB8464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702B496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D6CA8B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4E720" w14:textId="77777777" w:rsidR="00DB597C" w:rsidRPr="00863245" w:rsidRDefault="00B1381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38C0C" w14:textId="77777777" w:rsidR="00DB597C" w:rsidRPr="00863245" w:rsidRDefault="00A4400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05E89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976DC2" w14:textId="77777777" w:rsidR="00DB597C" w:rsidRPr="00863245" w:rsidRDefault="005303AF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45A89F6" w14:textId="77777777" w:rsidR="00DB597C" w:rsidRPr="00863245" w:rsidRDefault="003159C0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</w:t>
            </w:r>
            <w:r w:rsidR="005303AF"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.2.1</w:t>
            </w:r>
          </w:p>
        </w:tc>
      </w:tr>
      <w:tr w:rsidR="00863245" w:rsidRPr="00863245" w14:paraId="5E578AC1" w14:textId="77777777" w:rsidTr="003C53D2">
        <w:tc>
          <w:tcPr>
            <w:tcW w:w="14785" w:type="dxa"/>
            <w:gridSpan w:val="10"/>
            <w:shd w:val="clear" w:color="auto" w:fill="auto"/>
            <w:vAlign w:val="center"/>
          </w:tcPr>
          <w:p w14:paraId="16D0ABB2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863245" w:rsidRPr="00863245" w14:paraId="746ED801" w14:textId="77777777" w:rsidTr="003C53D2">
        <w:tc>
          <w:tcPr>
            <w:tcW w:w="817" w:type="dxa"/>
            <w:shd w:val="clear" w:color="auto" w:fill="auto"/>
            <w:vAlign w:val="center"/>
          </w:tcPr>
          <w:p w14:paraId="5F72E5B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55E31131" w14:textId="77777777" w:rsidR="00DB597C" w:rsidRPr="00863245" w:rsidRDefault="003159C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31766BC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3CCFD49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1D9BD5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F021B5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349E2BC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8C392A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79C531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48EC6D7" w14:textId="77777777" w:rsidR="00DB597C" w:rsidRPr="00863245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4AE4B43C" w14:textId="77777777" w:rsidTr="003C53D2">
        <w:tc>
          <w:tcPr>
            <w:tcW w:w="14785" w:type="dxa"/>
            <w:gridSpan w:val="10"/>
            <w:shd w:val="clear" w:color="auto" w:fill="auto"/>
            <w:vAlign w:val="center"/>
          </w:tcPr>
          <w:p w14:paraId="5B619D84" w14:textId="77777777" w:rsidR="00DB597C" w:rsidRPr="00863245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863245" w:rsidRPr="00863245" w14:paraId="58BB69AA" w14:textId="77777777" w:rsidTr="003C53D2">
        <w:tc>
          <w:tcPr>
            <w:tcW w:w="817" w:type="dxa"/>
            <w:shd w:val="clear" w:color="auto" w:fill="auto"/>
            <w:vAlign w:val="center"/>
          </w:tcPr>
          <w:p w14:paraId="42E32F1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2093A37D" w14:textId="77777777" w:rsidR="00DB597C" w:rsidRPr="00863245" w:rsidRDefault="003159C0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AF3A31D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FC56BEC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CA1526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9A3988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9DF15E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41909E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55E5B3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359D7DF" w14:textId="77777777" w:rsidR="00DB597C" w:rsidRPr="00863245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0A6AB076" w14:textId="77777777" w:rsidTr="003C53D2">
        <w:tc>
          <w:tcPr>
            <w:tcW w:w="14785" w:type="dxa"/>
            <w:gridSpan w:val="10"/>
            <w:shd w:val="clear" w:color="auto" w:fill="auto"/>
            <w:vAlign w:val="center"/>
          </w:tcPr>
          <w:p w14:paraId="28D18F14" w14:textId="77777777" w:rsidR="00DB597C" w:rsidRPr="00863245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DB597C"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63245" w:rsidRPr="00863245" w14:paraId="12B62E2F" w14:textId="77777777" w:rsidTr="003C53D2">
        <w:tc>
          <w:tcPr>
            <w:tcW w:w="817" w:type="dxa"/>
            <w:shd w:val="clear" w:color="auto" w:fill="auto"/>
            <w:vAlign w:val="center"/>
          </w:tcPr>
          <w:p w14:paraId="3A00493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38051B6B" w14:textId="77777777" w:rsidR="00DB597C" w:rsidRPr="00863245" w:rsidRDefault="00CF4694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6F9B54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4AD5E95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124D87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B34EDE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96FFF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E7AE02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0B4A6F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7E3357A4" w14:textId="77777777" w:rsidR="00DB597C" w:rsidRPr="00863245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216816F" w14:textId="77777777" w:rsidR="00DB597C" w:rsidRPr="00863245" w:rsidRDefault="00DB597C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86324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47080A6" w14:textId="77777777" w:rsidR="00DB597C" w:rsidRPr="00863245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4B044DED" w14:textId="77777777" w:rsidR="00DB597C" w:rsidRPr="00863245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14:paraId="7F2E4CF8" w14:textId="77777777" w:rsidR="003159C0" w:rsidRPr="00863245" w:rsidRDefault="003159C0" w:rsidP="003159C0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Методика преподавания творческого </w:t>
      </w:r>
      <w:r w:rsidR="00A24A42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занятия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системе СПО и дополнительного образования</w:t>
      </w:r>
      <w:r w:rsidRPr="0086324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 и «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Системы современных оценочных средств</w:t>
      </w:r>
      <w:r w:rsidRPr="0086324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14:paraId="2E4BB810" w14:textId="77777777" w:rsidR="00DB597C" w:rsidRPr="00863245" w:rsidRDefault="00DB597C" w:rsidP="00DB597C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14:paraId="29E0FBEE" w14:textId="77777777" w:rsidR="00DB597C" w:rsidRPr="00863245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14:paraId="372DA331" w14:textId="77777777" w:rsidR="00DB597C" w:rsidRPr="00863245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14:paraId="6CDA5E72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3159C0"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Методика преподавания творческого </w:t>
      </w:r>
      <w:r w:rsidR="00CF4694"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занятия</w:t>
      </w:r>
      <w:r w:rsidR="003159C0"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в системе СПО и дополнительного образования</w:t>
      </w: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10663ED7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3D8588A9" w14:textId="77777777" w:rsidR="00DB597C" w:rsidRPr="00863245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46D88AF8" w14:textId="77777777" w:rsidR="000F4B2E" w:rsidRPr="00863245" w:rsidRDefault="000F4B2E" w:rsidP="005303A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«Декоративно-прикладное искусство и дизайн».</w:t>
      </w:r>
    </w:p>
    <w:p w14:paraId="7C58222F" w14:textId="77777777" w:rsidR="00DB597C" w:rsidRPr="00863245" w:rsidRDefault="000F4B2E" w:rsidP="005303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Данная дисциплина способствует формированию следующих компетенций:</w:t>
      </w:r>
    </w:p>
    <w:p w14:paraId="5C2459F6" w14:textId="77777777" w:rsidR="00A24A42" w:rsidRPr="00863245" w:rsidRDefault="00A24A42" w:rsidP="005303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ОК-6: способность к самоорганизации и самообразованию;</w:t>
      </w:r>
    </w:p>
    <w:p w14:paraId="799C19FD" w14:textId="77777777" w:rsidR="000F4B2E" w:rsidRPr="00863245" w:rsidRDefault="000F4B2E" w:rsidP="00A24A42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</w:t>
      </w:r>
      <w:r w:rsidR="00A24A42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17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: </w:t>
      </w:r>
      <w:r w:rsidR="00A24A42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способность проектировать и применять индивидуализированные, деятельностно- и личностно ориентированные технологии и методики обучения рабочих, служащих и специалистов среднего звена</w:t>
      </w:r>
    </w:p>
    <w:p w14:paraId="749E0720" w14:textId="77777777" w:rsidR="00A24A42" w:rsidRPr="00863245" w:rsidRDefault="00A24A42" w:rsidP="00A24A42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D845F84" w14:textId="77777777" w:rsidR="000F4B2E" w:rsidRPr="00863245" w:rsidRDefault="000F4B2E" w:rsidP="000F4B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</w:t>
      </w:r>
      <w:r w:rsidR="00CF469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</w:t>
      </w:r>
      <w:r w:rsidR="00A24A42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</w:t>
      </w:r>
      <w:r w:rsidR="00CF469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: </w:t>
      </w:r>
      <w:r w:rsidR="00A24A42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звена.</w:t>
      </w:r>
    </w:p>
    <w:p w14:paraId="0A5145C4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6AEE1896" w14:textId="77777777" w:rsidR="00DB597C" w:rsidRPr="00863245" w:rsidRDefault="000F4B2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color w:val="000000" w:themeColor="text1"/>
          <w:sz w:val="24"/>
          <w:szCs w:val="24"/>
        </w:rPr>
        <w:t>Дисциплина «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Методика преподавания творческого </w:t>
      </w:r>
      <w:bookmarkStart w:id="1" w:name="_Hlk532547727"/>
      <w:r w:rsidR="00CF469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занятия</w:t>
      </w:r>
      <w:bookmarkEnd w:id="1"/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системе СПО и дополнительного образования</w:t>
      </w:r>
      <w:r w:rsidRPr="0086324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» </w:t>
      </w: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входит в базовую часть блока Б.1. комплексного модуля «Методический».</w:t>
      </w:r>
    </w:p>
    <w:p w14:paraId="4B322F06" w14:textId="77777777" w:rsidR="000F4B2E" w:rsidRPr="00863245" w:rsidRDefault="000F4B2E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Рабочая программа </w:t>
      </w:r>
      <w:r w:rsidRPr="00863245">
        <w:rPr>
          <w:rFonts w:ascii="Times New Roman" w:hAnsi="Times New Roman"/>
          <w:bCs/>
          <w:color w:val="000000" w:themeColor="text1"/>
          <w:sz w:val="24"/>
          <w:szCs w:val="24"/>
        </w:rPr>
        <w:t>«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Методика преподавания творческого </w:t>
      </w:r>
      <w:r w:rsidR="00CF4694"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занятия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системе СПО и дополнительного образования</w:t>
      </w:r>
      <w:r w:rsidRPr="0086324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» может быть использована студентами для формирования умений и навыков подготовки проведения занятий по дисциплинам творческого цикла, для овладения методикой преподавания творческого </w:t>
      </w:r>
      <w:r w:rsidR="00CF4694" w:rsidRPr="0086324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занятия </w:t>
      </w:r>
      <w:r w:rsidRPr="00863245">
        <w:rPr>
          <w:rFonts w:ascii="Times New Roman" w:hAnsi="Times New Roman"/>
          <w:bCs/>
          <w:color w:val="000000" w:themeColor="text1"/>
          <w:sz w:val="24"/>
          <w:szCs w:val="24"/>
        </w:rPr>
        <w:t>в системе СПО и дополнительного образования</w:t>
      </w:r>
      <w:r w:rsidR="00CA3A06" w:rsidRPr="00863245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5F42CED2" w14:textId="77777777" w:rsidR="00CA3A06" w:rsidRPr="00863245" w:rsidRDefault="00CA3A06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lastRenderedPageBreak/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21053FBC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616AC2EC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="00A24A42" w:rsidRPr="0086324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86324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="00A24A42" w:rsidRPr="0086324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863245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>-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3A06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освоение </w:t>
      </w:r>
      <w:r w:rsidR="00CF4694" w:rsidRPr="00863245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r w:rsidR="00CA3A06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системы профессиональных знаний о технологии педагогической деятельности, умений и навыков проектирования и организации педагогических процессов, осуществления методики проведения мероприятий в системе дополнительного художественного образования и СПО.</w:t>
      </w:r>
    </w:p>
    <w:p w14:paraId="57C4B757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863245" w:rsidRPr="00863245" w14:paraId="7D3859DF" w14:textId="77777777" w:rsidTr="00CA3A06">
        <w:trPr>
          <w:trHeight w:hRule="exact" w:val="1332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30BA7C1E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сформировать понимание роли и места дисциплины «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Методика преподавания творческого </w:t>
            </w:r>
            <w:r w:rsidR="00CF4694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занятия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системе СПО и дополнительного образования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в профессионально-педагогической деятельности;</w:t>
            </w:r>
          </w:p>
        </w:tc>
      </w:tr>
      <w:tr w:rsidR="00863245" w:rsidRPr="00863245" w14:paraId="2D9C3433" w14:textId="77777777" w:rsidTr="00CA3A06">
        <w:trPr>
          <w:trHeight w:hRule="exact" w:val="983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75DCAB15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получить теоретические знания о сущности и специфике педагогической работы в профессиональных образовательных организациях;</w:t>
            </w:r>
          </w:p>
        </w:tc>
      </w:tr>
      <w:tr w:rsidR="00863245" w:rsidRPr="00863245" w14:paraId="6735E541" w14:textId="77777777" w:rsidTr="00CA3A06">
        <w:trPr>
          <w:trHeight w:hRule="exact" w:val="854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5C8B4DD6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овладеть системой методов обеспечения условий развития личности обучающегося;</w:t>
            </w:r>
          </w:p>
        </w:tc>
      </w:tr>
      <w:tr w:rsidR="00863245" w:rsidRPr="00863245" w14:paraId="7D8BBFE0" w14:textId="77777777" w:rsidTr="00CA3A06">
        <w:trPr>
          <w:trHeight w:hRule="exact" w:val="839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19A8D8A4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сформировать у </w:t>
            </w:r>
            <w:r w:rsidR="00CF4694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педагогический опыт проектирования внеучебной деятельности;</w:t>
            </w:r>
          </w:p>
        </w:tc>
      </w:tr>
      <w:tr w:rsidR="00863245" w:rsidRPr="00863245" w14:paraId="3BFF390D" w14:textId="77777777" w:rsidTr="00CA3A06">
        <w:trPr>
          <w:trHeight w:hRule="exact" w:val="210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754CEC55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побудить </w:t>
            </w:r>
            <w:r w:rsidR="00CF4694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самовоспитанию и самообразованию в сфере познания личности обучающегося как субъекта своей внеучебной  деятельности;</w:t>
            </w:r>
          </w:p>
          <w:p w14:paraId="231371BE" w14:textId="77777777" w:rsidR="00CA3A06" w:rsidRPr="00863245" w:rsidRDefault="00CA3A06" w:rsidP="00DE6B8A">
            <w:p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обучение методам, приемам ведения занятий творческого цикла и организации учебно-образовательного, творческого процесса, освоения профессиональных компетенций</w:t>
            </w:r>
            <w:r w:rsidR="00EE2998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избранной профессии.</w:t>
            </w:r>
          </w:p>
        </w:tc>
      </w:tr>
    </w:tbl>
    <w:p w14:paraId="493C75F3" w14:textId="77777777" w:rsidR="00CF4694" w:rsidRPr="00863245" w:rsidRDefault="00CF469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F85B708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863245" w:rsidRPr="00863245" w14:paraId="453A9D53" w14:textId="77777777" w:rsidTr="00A81EA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B79E2" w14:textId="77777777" w:rsidR="00A81EA5" w:rsidRPr="0086324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FB3FD" w14:textId="77777777" w:rsidR="00A81EA5" w:rsidRPr="0086324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89F11" w14:textId="77777777" w:rsidR="00A81EA5" w:rsidRPr="0086324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B24D1" w14:textId="77777777" w:rsidR="00A81EA5" w:rsidRPr="0086324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0575F" w14:textId="77777777" w:rsidR="00A81EA5" w:rsidRPr="0086324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648B23" w14:textId="77777777" w:rsidR="00A81EA5" w:rsidRPr="0086324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63245" w:rsidRPr="00863245" w14:paraId="18FCE8D6" w14:textId="77777777" w:rsidTr="00F940F4">
        <w:trPr>
          <w:trHeight w:val="331"/>
        </w:trPr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4B24A4C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6D93AF2" w14:textId="77777777" w:rsidR="008761B9" w:rsidRPr="00863245" w:rsidRDefault="008761B9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творческим дисциплинам с применением личностно-ориентированных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технологий и 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74124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AB2DB" w14:textId="77777777" w:rsidR="008761B9" w:rsidRPr="00863245" w:rsidRDefault="008761B9" w:rsidP="001B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Владеет навыками  нахождения и использования информации, необходимой для подготовки к занятиям.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C5EEA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20B4D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творческое задание;</w:t>
            </w:r>
          </w:p>
          <w:p w14:paraId="45C87013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ЭИОС;</w:t>
            </w:r>
          </w:p>
          <w:p w14:paraId="35806058" w14:textId="59C45AF8" w:rsidR="008761B9" w:rsidRPr="00863245" w:rsidRDefault="008761B9" w:rsidP="00822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3BB754C6" w14:textId="77777777" w:rsidTr="00F940F4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97D1D8E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FE392D3" w14:textId="77777777" w:rsidR="008761B9" w:rsidRPr="00863245" w:rsidRDefault="008761B9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7202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689E5" w14:textId="77777777" w:rsidR="008761B9" w:rsidRPr="00863245" w:rsidRDefault="008761B9" w:rsidP="001B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Умеет определять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цели и задачи занятия.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B507DD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ПК-17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B4B87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Контрольное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творческое задание;</w:t>
            </w:r>
          </w:p>
          <w:p w14:paraId="318D5442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ЭИОС;</w:t>
            </w:r>
          </w:p>
          <w:p w14:paraId="15E63621" w14:textId="5CE2D3D4" w:rsidR="008761B9" w:rsidRPr="00863245" w:rsidRDefault="008761B9" w:rsidP="001B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52FDABE1" w14:textId="77777777" w:rsidTr="00F940F4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C0008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9ED0D" w14:textId="77777777" w:rsidR="008761B9" w:rsidRPr="00863245" w:rsidRDefault="008761B9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7E3C4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9B117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Умеет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педагогически обоснованно выбирать и реализовывать разные формы, методы, приёмы обучения и воспитания при работе с одновозрастным или разновозрастным объединением детей по интересам в области творческой деятельности с учетом возрастных, индивидуальных и личностных особенностей.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2BA5DC" w14:textId="77777777" w:rsidR="008761B9" w:rsidRPr="00863245" w:rsidRDefault="008761B9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ПК-20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86AEFC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творческое задание;</w:t>
            </w:r>
          </w:p>
          <w:p w14:paraId="47F3A6A7" w14:textId="77777777" w:rsidR="008761B9" w:rsidRPr="00863245" w:rsidRDefault="008761B9" w:rsidP="0006036C">
            <w:pPr>
              <w:numPr>
                <w:ilvl w:val="0"/>
                <w:numId w:val="4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 ЭИОС;</w:t>
            </w:r>
          </w:p>
          <w:p w14:paraId="694D3BD8" w14:textId="04E54FE6" w:rsidR="008761B9" w:rsidRPr="00863245" w:rsidRDefault="008761B9" w:rsidP="001B1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bookmarkStart w:id="2" w:name="_GoBack"/>
        <w:bookmarkEnd w:id="2"/>
      </w:tr>
    </w:tbl>
    <w:p w14:paraId="68B7AB7B" w14:textId="77777777" w:rsidR="00DB597C" w:rsidRPr="00863245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93A783B" w14:textId="77777777" w:rsidR="00CF4694" w:rsidRPr="00863245" w:rsidRDefault="00CF469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3235484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7D6E00B3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16"/>
        <w:gridCol w:w="838"/>
        <w:gridCol w:w="837"/>
        <w:gridCol w:w="1388"/>
        <w:gridCol w:w="1213"/>
        <w:gridCol w:w="840"/>
      </w:tblGrid>
      <w:tr w:rsidR="00863245" w:rsidRPr="00863245" w14:paraId="140004B9" w14:textId="77777777" w:rsidTr="00F940F4">
        <w:trPr>
          <w:trHeight w:val="203"/>
        </w:trPr>
        <w:tc>
          <w:tcPr>
            <w:tcW w:w="4632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001DCE7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6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856F6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240EF47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CC6719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63245" w:rsidRPr="00863245" w14:paraId="76EA1F72" w14:textId="77777777" w:rsidTr="00F940F4">
        <w:trPr>
          <w:trHeight w:val="533"/>
        </w:trPr>
        <w:tc>
          <w:tcPr>
            <w:tcW w:w="4632" w:type="dxa"/>
            <w:vMerge/>
          </w:tcPr>
          <w:p w14:paraId="5FC1EB7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7358A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D1BB988" w14:textId="77777777" w:rsidR="00F940F4" w:rsidRPr="00863245" w:rsidRDefault="00F940F4" w:rsidP="00F940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BA9743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9" w:type="dxa"/>
            <w:vMerge/>
          </w:tcPr>
          <w:p w14:paraId="5EDC4BB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</w:tcPr>
          <w:p w14:paraId="44511D9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07807774" w14:textId="77777777" w:rsidTr="00F940F4">
        <w:trPr>
          <w:trHeight w:val="1"/>
        </w:trPr>
        <w:tc>
          <w:tcPr>
            <w:tcW w:w="4632" w:type="dxa"/>
            <w:vMerge/>
            <w:vAlign w:val="center"/>
          </w:tcPr>
          <w:p w14:paraId="0EC54B95" w14:textId="77777777" w:rsidR="00F940F4" w:rsidRPr="00863245" w:rsidRDefault="00F940F4" w:rsidP="00F940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1F14DA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3CADD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Л/Р</w:t>
            </w:r>
          </w:p>
        </w:tc>
        <w:tc>
          <w:tcPr>
            <w:tcW w:w="1419" w:type="dxa"/>
            <w:vMerge/>
          </w:tcPr>
          <w:p w14:paraId="6FE54D4B" w14:textId="77777777" w:rsidR="00F940F4" w:rsidRPr="00863245" w:rsidRDefault="00F940F4" w:rsidP="00F940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vAlign w:val="center"/>
          </w:tcPr>
          <w:p w14:paraId="4AD327B0" w14:textId="77777777" w:rsidR="00F940F4" w:rsidRPr="00863245" w:rsidRDefault="00F940F4" w:rsidP="00F940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vAlign w:val="center"/>
          </w:tcPr>
          <w:p w14:paraId="21A66514" w14:textId="77777777" w:rsidR="00F940F4" w:rsidRPr="00863245" w:rsidRDefault="00F940F4" w:rsidP="00F940F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6E5EEC4C" w14:textId="77777777" w:rsidTr="00F940F4">
        <w:trPr>
          <w:trHeight w:val="1"/>
        </w:trPr>
        <w:tc>
          <w:tcPr>
            <w:tcW w:w="9853" w:type="dxa"/>
            <w:gridSpan w:val="6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6733FA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Зимняя сессия</w:t>
            </w:r>
          </w:p>
        </w:tc>
      </w:tr>
      <w:tr w:rsidR="00863245" w:rsidRPr="00863245" w14:paraId="1B59A4B0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A9C03A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Концепция художественного образования в РФ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E4470E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2AD702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2B4F85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3A6F4F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710D21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863245" w:rsidRPr="00863245" w14:paraId="049A69FD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90FBAF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Pr="0086324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Проблемы художественного образования в общеобразовательной школе и системе СПО.</w:t>
            </w:r>
            <w:r w:rsidRPr="00863245">
              <w:rPr>
                <w:rFonts w:asciiTheme="minorHAnsi" w:eastAsiaTheme="minorHAnsi" w:hAnsiTheme="minorHAnsi" w:cstheme="minorBidi"/>
                <w:color w:val="000000" w:themeColor="text1"/>
              </w:rPr>
              <w:t xml:space="preserve"> </w:t>
            </w:r>
            <w:hyperlink r:id="rId12" w:history="1">
              <w:r w:rsidRPr="00863245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</w:rPr>
                <w:t>Цели и задачи художественного образования</w:t>
              </w:r>
            </w:hyperlink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B849D6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998369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F72159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6B3358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41A00B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63245" w:rsidRPr="00863245" w14:paraId="32768746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2E0CBE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Методика преподавания на общеобразовательном и профильном уровнях обучения.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4FB313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39BCBB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AE3294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7B3AE6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35CFE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63245" w:rsidRPr="00863245" w14:paraId="2B89267A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830498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Профессиональная компетентность преподавателей  творческих дисциплин в системе СПО и дополнительного образования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F822D6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015262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664AC0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F28AC4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665696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1EA83AA5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795E79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2.1 Компетентностный подход в образовании. Общие и профессиональные компетенции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CE3754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D183A8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58A3D4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35DF71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6DD9BA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7264781B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6DE868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3. 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Нормативные документы, регламентирующие содержание образования в системе СПО и дополнительного образования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1DC114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28EE28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E9413F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1CE4E1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297535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0B4342D9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360A5AA" w14:textId="77777777" w:rsidR="00F940F4" w:rsidRPr="00863245" w:rsidRDefault="00F940F4" w:rsidP="00F940F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3.1. </w:t>
            </w:r>
            <w:hyperlink r:id="rId13" w:anchor="section-11" w:history="1">
              <w:r w:rsidRPr="00863245">
                <w:rPr>
                  <w:rFonts w:ascii="Times New Roman" w:eastAsia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Определение взаимосвязи ФГОС - учебный план - рабочая программа - тематический план</w:t>
              </w:r>
            </w:hyperlink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DC015F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1883B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81160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363C7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2BA971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3DB5CD3A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E682B1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3" w:name="_Hlk30435715"/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 Методы, формы, способы обучения творческим дисциплинам в системе СПО и дополнительного образования</w:t>
            </w:r>
            <w:bookmarkEnd w:id="3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D4ADEC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C51AA6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402DBC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B546B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166BEE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</w:tr>
      <w:tr w:rsidR="00863245" w:rsidRPr="00863245" w14:paraId="57AFE806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28EFDD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4.1</w:t>
            </w:r>
            <w:r w:rsidRPr="0086324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Основные дидактические принципы обучения 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2ACFDC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19122A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7EC0DB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5D7925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A158C2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63245" w:rsidRPr="00863245" w14:paraId="44D9D076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2651F2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4.2 Целеполагание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C69B18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DCC5A0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3A61A5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64DD2C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29CCFB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63245" w:rsidRPr="00863245" w14:paraId="6770E492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31F1A0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4.3 Основные методы обучения.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Классики отечественной методики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B37671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77B060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5A2C2C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017721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E8174F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863245" w:rsidRPr="00863245" w14:paraId="68BF8F40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0FDAF6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4.4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Традиционные и современные формы организации занятий 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F3EA74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A45D1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993C60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51F998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851E4B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532BF2DA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E77D7E" w14:textId="77777777" w:rsidR="00F940F4" w:rsidRPr="00863245" w:rsidRDefault="00F940F4" w:rsidP="00F940F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bookmarkStart w:id="4" w:name="_Hlk30416665"/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4.5 </w:t>
            </w:r>
            <w:hyperlink r:id="rId14" w:anchor="section-12" w:history="1">
              <w:r w:rsidRPr="00863245">
                <w:rPr>
                  <w:rFonts w:ascii="Times New Roman" w:eastAsia="Times New Roman" w:hAnsi="Times New Roman"/>
                  <w:bCs/>
                  <w:color w:val="000000" w:themeColor="text1"/>
                  <w:lang w:eastAsia="ru-RU"/>
                </w:rPr>
                <w:t>Алгоритм составления плана-конспекта и анализ учебного занятия</w:t>
              </w:r>
            </w:hyperlink>
            <w:bookmarkEnd w:id="4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6C60C3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6CE56D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4E75CC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ADF789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A211B9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5E584521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8107939" w14:textId="77777777" w:rsidR="00F940F4" w:rsidRPr="00863245" w:rsidRDefault="00F940F4" w:rsidP="00F940F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bookmarkStart w:id="5" w:name="_Hlk30435726"/>
            <w:r w:rsidRPr="0086324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 xml:space="preserve">Тема 4.6 </w:t>
            </w:r>
            <w:hyperlink r:id="rId15" w:anchor="section-13" w:history="1">
              <w:r w:rsidRPr="00863245">
                <w:rPr>
                  <w:rFonts w:ascii="Times New Roman" w:eastAsia="Times New Roman" w:hAnsi="Times New Roman"/>
                  <w:bCs/>
                  <w:color w:val="000000" w:themeColor="text1"/>
                  <w:lang w:eastAsia="ru-RU"/>
                </w:rPr>
                <w:t>Кабинет, его оборудование, оформление и материально-учебная база</w:t>
              </w:r>
            </w:hyperlink>
            <w:bookmarkEnd w:id="5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B076C5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6D4A11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6340A5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57DFE3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D8EE79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49B69312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B60EDAF" w14:textId="77777777" w:rsidR="00F940F4" w:rsidRPr="00863245" w:rsidRDefault="00F940F4" w:rsidP="00F940F4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bookmarkStart w:id="6" w:name="_Hlk30441981"/>
            <w:r w:rsidRPr="0086324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Тема 4.7 Критерии оценки художественного творчества</w:t>
            </w:r>
            <w:bookmarkEnd w:id="6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08B459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9F984C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468893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96597B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979336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11F3B843" w14:textId="77777777" w:rsidTr="00F940F4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C34F56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6B73E6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EE26C2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F5C19D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B5828B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01FE07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863245" w:rsidRPr="00863245" w14:paraId="4ADEF467" w14:textId="77777777" w:rsidTr="00F940F4">
        <w:trPr>
          <w:trHeight w:val="357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F0934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14E88F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CEA6AB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80BC9C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7491AC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A9540A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63245" w:rsidRPr="00863245" w14:paraId="496FF8C3" w14:textId="77777777" w:rsidTr="00F940F4">
        <w:trPr>
          <w:trHeight w:val="357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652FF3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916AF9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65BD57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C189E8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787782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18CCA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14:paraId="67A71F5D" w14:textId="77777777" w:rsidR="00DB597C" w:rsidRPr="00863245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116B1A6A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54E11000" w14:textId="77777777" w:rsidR="00AC57AE" w:rsidRPr="00863245" w:rsidRDefault="00AC57AE" w:rsidP="00AC57AE">
      <w:pPr>
        <w:pStyle w:val="a4"/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14:paraId="592FB261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B13818"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Рейтинг-план </w:t>
      </w:r>
    </w:p>
    <w:p w14:paraId="15DB2009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  <w:r w:rsidR="00B13818"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28"/>
        <w:gridCol w:w="1658"/>
        <w:gridCol w:w="1811"/>
        <w:gridCol w:w="1505"/>
        <w:gridCol w:w="1110"/>
        <w:gridCol w:w="836"/>
        <w:gridCol w:w="800"/>
      </w:tblGrid>
      <w:tr w:rsidR="00863245" w:rsidRPr="00863245" w14:paraId="151D3B01" w14:textId="77777777" w:rsidTr="00F940F4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68C93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FC3BE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604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3E1E06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69DFD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BD764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A6F51B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FB89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797F8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863245" w:rsidRPr="00863245" w14:paraId="619F0CB1" w14:textId="77777777" w:rsidTr="00F940F4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6D3F4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0425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9D86A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485D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CFAEF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8F04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8A7DCC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ACE264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63245" w:rsidRPr="00863245" w14:paraId="500D8382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6C42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014E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7F1B7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Выполнение тестовых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заданий в ЭОС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C8E0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0689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16-24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8895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E8F84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89FF2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 w:rsidR="00863245" w:rsidRPr="00863245" w14:paraId="7D8FC567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AE8F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93F2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087DB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лабораторной работы № 1 Сравнительный анализ методических систем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B479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876174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B2459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241F9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DC17F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7D4FAA41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4F17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0FFA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5BBEA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лабораторной работы</w:t>
            </w: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№ 2 Учет возрастных особенностей обучающихся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AE97A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C292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C4587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82EB7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90992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43AC1230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377F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D745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44864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лабораторной работы № 3 Методическая разработка плана-конспекта занятия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FD10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6373E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1535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C6C09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D6489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4C9DDECC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297F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D11D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3110AF" w14:textId="77777777" w:rsidR="00F940F4" w:rsidRPr="00863245" w:rsidRDefault="00F940F4" w:rsidP="00F940F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лабораторной работы № 4 Эскиз стационарного стенда для учебного кабинета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9E54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E07F3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3B45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6B51B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2BA676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048DBDC6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79217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56E2E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0AB08" w14:textId="77777777" w:rsidR="00F940F4" w:rsidRPr="00863245" w:rsidRDefault="00F940F4" w:rsidP="00F940F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лабораторной работы № 5 Критерии оценки художественного творчества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E475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2E08B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D007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8802D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E1C6A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0848F7A9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5F9A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3708E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E721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4AEDB0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8D47E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CA0B7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7E7BFA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66E41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863245" w:rsidRPr="00863245" w14:paraId="07179FE6" w14:textId="77777777" w:rsidTr="00F940F4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51D5CC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3F748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26EE2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5492E5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416E9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3FB991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BED01D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A42933F" w14:textId="77777777" w:rsidR="00F940F4" w:rsidRPr="00863245" w:rsidRDefault="00F940F4" w:rsidP="00F94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305DDD06" w14:textId="087C7274" w:rsidR="00DB597C" w:rsidRPr="00863245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7BE3734" w14:textId="77777777" w:rsidR="00ED379F" w:rsidRPr="00863245" w:rsidRDefault="00ED379F" w:rsidP="00ED37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"/>
        <w:gridCol w:w="1016"/>
        <w:gridCol w:w="2074"/>
        <w:gridCol w:w="2239"/>
        <w:gridCol w:w="1134"/>
        <w:gridCol w:w="1056"/>
        <w:gridCol w:w="834"/>
        <w:gridCol w:w="798"/>
      </w:tblGrid>
      <w:tr w:rsidR="00863245" w:rsidRPr="00863245" w14:paraId="09E97D99" w14:textId="77777777" w:rsidTr="00AA459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758847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9DE49A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2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D75A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257283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D8CFD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06675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3DB6DBCE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B42F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E471AB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863245" w:rsidRPr="00863245" w14:paraId="7609534F" w14:textId="77777777" w:rsidTr="00AA459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40D3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FB6DB1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BE51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7F4E68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FE371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F542F6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16BA3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F2007C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63245" w:rsidRPr="00863245" w14:paraId="6DC06C26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CDFBB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EFC7E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93328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темы КП, подготовка плана КП и базового списка литературы.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C670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8C3FF" w14:textId="77777777" w:rsidR="00ED379F" w:rsidRPr="00863245" w:rsidRDefault="00ED379F" w:rsidP="00ED379F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3C24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B24523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13340C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286579DD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1EC1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9D7D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A052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4B64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0DCF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8D0A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B9A55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881B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863245" w:rsidRPr="00863245" w14:paraId="3530E89D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0DD3D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3451B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FAA2D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текста второй главы.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0723C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B6B9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B938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07EF7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7BB73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863245" w:rsidRPr="00863245" w14:paraId="0EA12182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89FE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A7A91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CE1DE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введения и заключения.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1EFA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3594B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56F9B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57739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FA191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49798DFE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8F3AC3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CE3011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6E53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64AED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581D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A222D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1F6BD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7A14B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863245" w:rsidRPr="00863245" w14:paraId="09FC0237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9171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8F5E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E5923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курсового проекта.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E72B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C4095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A6F1E5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9ACD3D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C057F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13E56C34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DBD2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DDAA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3A2AE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Сдача курсового проекта. Соответствие требований к оформлению.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DECD1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2C72C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FB42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8E4B5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EC9A39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863245" w:rsidRPr="00863245" w14:paraId="58A56C4C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74C527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C6733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FD6F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Контрольная точка 2. Защита курсового проекта.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56CA2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D56C93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3288E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27B1AB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D7BE1D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863245" w:rsidRPr="00863245" w14:paraId="12F134CB" w14:textId="77777777" w:rsidTr="00AA459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892EC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9567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2771FF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CF7C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AC40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FB4AA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528924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640A70" w14:textId="77777777" w:rsidR="00ED379F" w:rsidRPr="00863245" w:rsidRDefault="00ED379F" w:rsidP="00ED3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4A831BDF" w14:textId="77777777" w:rsidR="00ED379F" w:rsidRPr="00863245" w:rsidRDefault="00ED379F" w:rsidP="00ED379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93F8EFA" w14:textId="77777777" w:rsidR="00ED379F" w:rsidRPr="00863245" w:rsidRDefault="00ED379F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BF4F7F0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FD873FA" w14:textId="77777777" w:rsidR="00DB597C" w:rsidRPr="00863245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  <w:r w:rsidR="00835E03"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:</w:t>
      </w:r>
    </w:p>
    <w:p w14:paraId="4DE603BA" w14:textId="77777777" w:rsidR="00214E5D" w:rsidRPr="00863245" w:rsidRDefault="00214E5D" w:rsidP="00214E5D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</w:rPr>
        <w:t>Калошина, И.П. Психология творческой деятельности : учебное пособие / И.П. Калошина. - 3-е изд., доп. - Москва : Юнити-Дана, 2015. - 671 с. - Библиогр. в кн. - ISBN 978-5-238-01430-2 ; То же [Электронный ресурс]. - URL: </w:t>
      </w:r>
      <w:hyperlink r:id="rId16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http://biblioclub.ru/index.php?page=book&amp;id=118131</w:t>
        </w:r>
      </w:hyperlink>
      <w:r w:rsidRPr="00863245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14:paraId="0C29E278" w14:textId="77777777" w:rsidR="00214E5D" w:rsidRPr="00863245" w:rsidRDefault="00214E5D" w:rsidP="00214E5D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17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http://biblioclub.ru/index.php?page=book&amp;id=277320</w:t>
        </w:r>
      </w:hyperlink>
      <w:r w:rsidRPr="00863245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14:paraId="3DE1DEA6" w14:textId="77777777" w:rsidR="00214E5D" w:rsidRPr="00863245" w:rsidRDefault="00214E5D" w:rsidP="00214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литература:</w:t>
      </w:r>
    </w:p>
    <w:p w14:paraId="1D2763F8" w14:textId="77777777" w:rsidR="00214E5D" w:rsidRPr="00863245" w:rsidRDefault="00214E5D" w:rsidP="00214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18" w:history="1">
        <w:r w:rsidRPr="00863245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14:paraId="0B32D685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2. Донченко, Н.А. Основные категории эвристического мышления : монография / Н.А. Донченко ; Министерство образования и науки Российской Федерации, Сибирский Федеральный университет. - Красноярск : СФУ, 2016. - 232 с. : ил. - Библиогр. в кн. - ISBN 978-5-7638-3579-3 ; То же [Электронный ресурс]. - URL: </w:t>
      </w:r>
      <w:hyperlink r:id="rId19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http://biblioclub.ru/index.php?page=book&amp;id=497089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385C7359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3. Смолянинова, О.Г. Оценивание образовательных результатов студентов педагогических направлений в рамках прикладного бакалавриата :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 : СФУ, 2016. - 136 с. : ил. - Библиогр.: с. 114-118. - ISBN 978-5-7638-3454-3 ; То же [Электронный ресурс]. - URL: </w:t>
      </w:r>
      <w:hyperlink r:id="rId20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http://biblioclub.ru/index.php?page=book&amp;id=497697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4DC1FEAA" w14:textId="77777777" w:rsidR="00214E5D" w:rsidRPr="00863245" w:rsidRDefault="00214E5D" w:rsidP="00214E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4. Вербовская, Е.В. Социально-личностное развитие детей младшего школьного возраста: творческое объединение «Театр» : учебное пособие / Е.В. Вербовская,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2014. - 291 с. : табл., ил. - Библиогр. в кн. ; То же [Электронный ресурс]. - URL: </w:t>
      </w:r>
      <w:hyperlink r:id="rId21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http://biblioclub.ru/index.php?page=book&amp;id=427642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265397BA" w14:textId="77777777" w:rsidR="00835E03" w:rsidRPr="00863245" w:rsidRDefault="00835E03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6FF0777C" w14:textId="77777777" w:rsidR="00DB597C" w:rsidRPr="00863245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 w:rsidR="00835E03"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:</w:t>
      </w:r>
    </w:p>
    <w:p w14:paraId="7724C3BC" w14:textId="77777777" w:rsidR="00835E03" w:rsidRPr="00863245" w:rsidRDefault="00835E03" w:rsidP="0006036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Русакова Т. Г. Методика преподавания  изобразительного искусства с практикумом / Т.Г. Русакова. – Оренбург: Изд-во ОГПУ, 2004.</w:t>
      </w:r>
    </w:p>
    <w:p w14:paraId="5875EE85" w14:textId="77777777" w:rsidR="00835E03" w:rsidRPr="00863245" w:rsidRDefault="00835E03" w:rsidP="0006036C">
      <w:pPr>
        <w:pStyle w:val="a4"/>
        <w:numPr>
          <w:ilvl w:val="0"/>
          <w:numId w:val="6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Ломов,  С.  П. Методология  художественного  образования : учебное пособие / С. П. Ломов, С. А. Аманжолов. Москва: Прометей. МПГУ, 2011. –188 с.</w:t>
      </w:r>
    </w:p>
    <w:p w14:paraId="3F4C3B75" w14:textId="77777777" w:rsidR="00835E03" w:rsidRPr="00863245" w:rsidRDefault="00835E03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6A91DADB" w14:textId="77777777" w:rsidR="00DB597C" w:rsidRPr="00863245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 w:rsidR="00835E03"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:</w:t>
      </w:r>
    </w:p>
    <w:p w14:paraId="7885FE37" w14:textId="77777777" w:rsidR="00835E03" w:rsidRPr="00863245" w:rsidRDefault="00835E03" w:rsidP="0006036C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Васильева, Э. В. Цветоведение и колористика [Электронный ресурс]: учебное пособие / Э. В. Васильева.–Омск : Омский гос. институт сервиса, 2012.–180 с.–Режим доступа: </w:t>
      </w:r>
      <w:hyperlink r:id="rId22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http://www.iprbookshop.ru/</w:t>
        </w:r>
      </w:hyperlink>
    </w:p>
    <w:p w14:paraId="47766B15" w14:textId="77777777" w:rsidR="00835E03" w:rsidRPr="00863245" w:rsidRDefault="00835E03" w:rsidP="0006036C">
      <w:pPr>
        <w:pStyle w:val="a4"/>
        <w:numPr>
          <w:ilvl w:val="0"/>
          <w:numId w:val="7"/>
        </w:numPr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Серов, Н. В.Семантика цвета [Электронный ресурс]: учебное пособие / Н. В. Серов.– Саратов: Вузовское образование, 2013.–68 с.–Режим доступа: </w:t>
      </w:r>
      <w:hyperlink r:id="rId23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http://www.iprbookshop.ru/</w:t>
        </w:r>
      </w:hyperlink>
    </w:p>
    <w:p w14:paraId="24F6DC12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D657768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28A29498" w14:textId="77777777" w:rsidR="00DB597C" w:rsidRPr="00863245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02B4D76" w14:textId="77777777" w:rsidR="00DB597C" w:rsidRPr="00863245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8474ADD" w14:textId="77777777" w:rsidR="00835E03" w:rsidRPr="00863245" w:rsidRDefault="00835E03" w:rsidP="00835E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20FAD19" w14:textId="77777777" w:rsidR="00835E03" w:rsidRPr="00863245" w:rsidRDefault="00835E03" w:rsidP="00835E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базы:</w:t>
      </w:r>
    </w:p>
    <w:p w14:paraId="2E704B64" w14:textId="77777777" w:rsidR="00835E03" w:rsidRPr="00863245" w:rsidRDefault="00835E03" w:rsidP="00835E03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Реализация дисциплины «Методика обучения и воспитания в художественном пространстве школы»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250906EB" w14:textId="77777777" w:rsidR="00835E03" w:rsidRPr="00863245" w:rsidRDefault="00835E03" w:rsidP="00835E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665B1BE1" w14:textId="77777777" w:rsidR="00835E03" w:rsidRPr="00863245" w:rsidRDefault="00835E03" w:rsidP="00835E0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14:paraId="50497944" w14:textId="77777777" w:rsidR="00835E03" w:rsidRPr="00863245" w:rsidRDefault="00835E03" w:rsidP="00835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программного обеспечения: </w:t>
      </w:r>
    </w:p>
    <w:p w14:paraId="2DBE04DD" w14:textId="77777777" w:rsidR="00835E03" w:rsidRPr="00863245" w:rsidRDefault="00835E03" w:rsidP="00835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Пакет 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MSOffice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интернет браузер, 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LMSMoodle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и др.</w:t>
      </w:r>
    </w:p>
    <w:p w14:paraId="6DCD5FFC" w14:textId="77777777" w:rsidR="00835E03" w:rsidRPr="00863245" w:rsidRDefault="00835E03" w:rsidP="00835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7AE82E3F" w14:textId="77777777" w:rsidR="00835E03" w:rsidRPr="00863245" w:rsidRDefault="00863245" w:rsidP="00835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24" w:history="1">
        <w:r w:rsidR="00835E03" w:rsidRPr="00863245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www.biblioclub.ru</w:t>
        </w:r>
      </w:hyperlink>
      <w:r w:rsidR="00835E03"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38430FB6" w14:textId="77777777" w:rsidR="00835E03" w:rsidRPr="00863245" w:rsidRDefault="00863245" w:rsidP="00835E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hyperlink r:id="rId25" w:history="1">
        <w:r w:rsidR="00835E03" w:rsidRPr="00863245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www.ebiblioteka.ru</w:t>
        </w:r>
      </w:hyperlink>
      <w:r w:rsidR="00835E03"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14:paraId="7FBE9773" w14:textId="77777777" w:rsidR="00DB597C" w:rsidRPr="00863245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DC50AEA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1B40A1D4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198D0E4C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536A29A3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2ACC3C9D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783E2A2C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03E4E3B5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7F0044D5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85D946B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9139C38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105CF7E6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599EE714" w14:textId="77777777" w:rsidR="00B13818" w:rsidRPr="00863245" w:rsidRDefault="00B13818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013D0C5" w14:textId="77777777" w:rsidR="00F940F4" w:rsidRPr="00863245" w:rsidRDefault="00F940F4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533CDBA0" w14:textId="77777777" w:rsidR="00F940F4" w:rsidRPr="00863245" w:rsidRDefault="00F940F4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60C25C98" w14:textId="77777777" w:rsidR="00DB597C" w:rsidRPr="00863245" w:rsidRDefault="00BC5EAF" w:rsidP="00BC5EAF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5.2.</w:t>
      </w:r>
      <w:r w:rsidR="00B13818"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B597C" w:rsidRPr="0086324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ПРОГРАММА ДИСЦИПЛИНЫ</w:t>
      </w:r>
    </w:p>
    <w:p w14:paraId="1B671A66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«СИСТЕМЫ СОВРЕМЕННЫХ ОЦЕНОЧНЫХ СРЕДСТВ»</w:t>
      </w:r>
    </w:p>
    <w:p w14:paraId="5D6C7319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</w:pPr>
    </w:p>
    <w:p w14:paraId="24888131" w14:textId="77777777" w:rsidR="000C5CC5" w:rsidRPr="00863245" w:rsidRDefault="000C5CC5" w:rsidP="0006036C">
      <w:pPr>
        <w:pStyle w:val="a4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32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Пояснительная записка</w:t>
      </w:r>
    </w:p>
    <w:p w14:paraId="23D0F8FD" w14:textId="77777777" w:rsidR="000C5CC5" w:rsidRPr="00863245" w:rsidRDefault="000C5CC5" w:rsidP="00475A42">
      <w:pPr>
        <w:suppressAutoHyphens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Изучение дисциплины «Системы современных оценочных средств» призвано подготовить к решению профессиональных задач в</w:t>
      </w:r>
      <w:r w:rsidR="00BD7006" w:rsidRPr="00863245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26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  <w:u w:val="none"/>
          </w:rPr>
          <w:t>соответствии с профильной</w:t>
        </w:r>
      </w:hyperlink>
      <w:r w:rsidR="00BD7006" w:rsidRPr="00863245"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  <w:t xml:space="preserve">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направленностью ОП бакалавриата и видами профессиональной деятельности; показать место системы оценивания творческих работ учащихся; продемонстрировать возможности использования современных технологий для выявления дополнительных возможностей в системе оценивания творческих работ и результатов обучения; показать новые методы и формы оценивания знаний, умений и навыков учащихся (учебное портфолио, тестирование, автоматизированный контроль, рейтинговая система); особое внимание уделить рассмотрению такого метода оценивания, как тестирование, его особенностям (высокая степень формализации и унификации процедуры тестирования; возможность одновременного </w:t>
      </w:r>
      <w:hyperlink r:id="rId27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  <w:u w:val="none"/>
          </w:rPr>
          <w:t>проведения тестирования многих обучаемых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; возможность</w:t>
      </w:r>
      <w:r w:rsidR="00BD7006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организации компьютерного тестирования, включая дистанционное тестирование посредством глобальной сети Интернет).</w:t>
      </w:r>
    </w:p>
    <w:p w14:paraId="22ECC0A1" w14:textId="77777777" w:rsidR="000C5CC5" w:rsidRPr="00863245" w:rsidRDefault="000C5CC5" w:rsidP="00475A42">
      <w:pPr>
        <w:pStyle w:val="aa"/>
        <w:spacing w:before="0" w:beforeAutospacing="0" w:after="0" w:afterAutospacing="0" w:line="276" w:lineRule="auto"/>
        <w:ind w:firstLine="709"/>
        <w:jc w:val="both"/>
        <w:rPr>
          <w:color w:val="000000" w:themeColor="text1"/>
        </w:rPr>
      </w:pPr>
      <w:r w:rsidRPr="00863245">
        <w:rPr>
          <w:color w:val="000000" w:themeColor="text1"/>
        </w:rPr>
        <w:t>Процесс изучения дисциплины направлен на формирование следующих компетенций:</w:t>
      </w:r>
    </w:p>
    <w:p w14:paraId="6FA6953C" w14:textId="77777777" w:rsidR="000C5CC5" w:rsidRPr="00863245" w:rsidRDefault="000C5CC5" w:rsidP="00475A42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ПК-23: </w:t>
      </w:r>
      <w:bookmarkStart w:id="7" w:name="_Hlk532825974"/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готовность к проектированию форм, методов и средств контроля результатов подготовки рабочих, служащих и специалистов среднего звена.</w:t>
      </w:r>
      <w:bookmarkEnd w:id="7"/>
    </w:p>
    <w:p w14:paraId="64B81A34" w14:textId="77777777" w:rsidR="000C5CC5" w:rsidRPr="00863245" w:rsidRDefault="000C5CC5" w:rsidP="000C5CC5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05D21D07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68B04ABD" w14:textId="77777777" w:rsidR="000C5CC5" w:rsidRPr="00863245" w:rsidRDefault="000C5CC5" w:rsidP="00475A42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Дисциплина «Системы современных оценочных средств»</w:t>
      </w:r>
      <w:r w:rsidR="0057429B"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входит в вариативную часть блока Б.1. комплексного модуля «Методический». Данная дисциплина базируется на таких дисциплинах как «Методика преподавания творческого </w:t>
      </w:r>
      <w:r w:rsidR="00926E72"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занятия</w:t>
      </w: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в системе СПО и дополнительного образования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».</w:t>
      </w:r>
    </w:p>
    <w:p w14:paraId="4E303383" w14:textId="77777777" w:rsidR="000C5CC5" w:rsidRPr="00863245" w:rsidRDefault="000C5CC5" w:rsidP="00475A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14:paraId="2A351649" w14:textId="77777777" w:rsidR="000C5CC5" w:rsidRPr="00863245" w:rsidRDefault="000C5CC5" w:rsidP="00475A42">
      <w:pPr>
        <w:suppressAutoHyphens/>
        <w:spacing w:after="0"/>
        <w:ind w:left="72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51A4C55C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39344844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pacing w:val="3"/>
          <w:sz w:val="24"/>
          <w:szCs w:val="24"/>
          <w:lang w:eastAsia="ru-RU"/>
        </w:rPr>
      </w:pPr>
      <w:r w:rsidRPr="00863245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Цель дисциплины</w:t>
      </w:r>
      <w:r w:rsidRPr="00863245">
        <w:rPr>
          <w:rFonts w:ascii="Times New Roman" w:hAnsi="Times New Roman"/>
          <w:color w:val="000000" w:themeColor="text1"/>
          <w:spacing w:val="3"/>
          <w:sz w:val="24"/>
          <w:szCs w:val="24"/>
          <w:lang w:eastAsia="ru-RU"/>
        </w:rPr>
        <w:t>:</w:t>
      </w:r>
    </w:p>
    <w:p w14:paraId="25C53D7C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pacing w:val="3"/>
          <w:sz w:val="24"/>
          <w:szCs w:val="24"/>
          <w:lang w:eastAsia="ru-RU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Целью изучения дисциплины является подготовка будущего учителя к эффективному  использованию современных средств оценивания результатов обучения в процессе организации учебной деятельности учащихся.</w:t>
      </w:r>
    </w:p>
    <w:p w14:paraId="1AD47D4A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863245" w:rsidRPr="00863245" w14:paraId="309A8DEC" w14:textId="77777777" w:rsidTr="000C5CC5">
        <w:trPr>
          <w:trHeight w:hRule="exact" w:val="428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64D73F0C" w14:textId="77777777" w:rsidR="000C5CC5" w:rsidRPr="00863245" w:rsidRDefault="000C5CC5" w:rsidP="000C5CC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актуализировать знания о средствах контроля, диагностирования и оценивания;</w:t>
            </w:r>
          </w:p>
        </w:tc>
      </w:tr>
      <w:tr w:rsidR="00863245" w:rsidRPr="00863245" w14:paraId="15D5FC08" w14:textId="77777777" w:rsidTr="000C5CC5">
        <w:trPr>
          <w:trHeight w:hRule="exact" w:val="71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3443530D" w14:textId="77777777" w:rsidR="000C5CC5" w:rsidRPr="00863245" w:rsidRDefault="000C5CC5" w:rsidP="000C5CC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раскрыть сущность современных средств оценивания творческих работ и результатов обучения;</w:t>
            </w:r>
          </w:p>
        </w:tc>
      </w:tr>
      <w:tr w:rsidR="00863245" w:rsidRPr="00863245" w14:paraId="2526D695" w14:textId="77777777" w:rsidTr="000C5CC5">
        <w:trPr>
          <w:trHeight w:hRule="exact" w:val="705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14:paraId="4D327E5F" w14:textId="77777777" w:rsidR="000C5CC5" w:rsidRPr="00863245" w:rsidRDefault="000C5CC5" w:rsidP="000C5CC5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развивать умение составлять тестовые задания и оценивать результаты выполнения тестовых заданий по своему предмету.</w:t>
            </w:r>
          </w:p>
        </w:tc>
      </w:tr>
    </w:tbl>
    <w:p w14:paraId="5E02E453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2FFE27F5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364"/>
        <w:gridCol w:w="1480"/>
        <w:gridCol w:w="1865"/>
        <w:gridCol w:w="1497"/>
        <w:gridCol w:w="1497"/>
      </w:tblGrid>
      <w:tr w:rsidR="00863245" w:rsidRPr="00863245" w14:paraId="612EDC03" w14:textId="77777777" w:rsidTr="000C5CC5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FB9BF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ОР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5A2C3" w14:textId="77777777" w:rsidR="000C5CC5" w:rsidRPr="00863245" w:rsidRDefault="000C5CC5" w:rsidP="000C5C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1EC88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BE12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903B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C02A98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63245" w:rsidRPr="00863245" w14:paraId="3B6C7B26" w14:textId="77777777" w:rsidTr="000C5CC5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B5447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D04ED" w14:textId="77777777" w:rsidR="000C5CC5" w:rsidRPr="00863245" w:rsidRDefault="008761B9" w:rsidP="000C5CC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применять знания методов, форм и способов обучения творческим дисциплинам с применением личностно-ориентированных технологий и 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2EFD6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7A269" w14:textId="77777777" w:rsidR="000C5CC5" w:rsidRPr="00863245" w:rsidRDefault="000C5CC5" w:rsidP="000C5C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осуществлять целесообразный и эффективный выбор методов и форм контроля, в том числе основанных на использовании информационных технологий, для осуществления педагогического контроля, оценки знаний, умений и навыков учащихся. </w:t>
            </w:r>
          </w:p>
          <w:p w14:paraId="522E5C6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CB570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ПК-23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95C7C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+mn-ea"/>
                <w:color w:val="000000" w:themeColor="text1"/>
                <w:sz w:val="24"/>
                <w:szCs w:val="24"/>
              </w:rPr>
            </w:pPr>
            <w:r w:rsidRPr="00863245"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  <w:t>К</w:t>
            </w:r>
            <w:r w:rsidRPr="00863245">
              <w:rPr>
                <w:rStyle w:val="20"/>
                <w:rFonts w:eastAsia="+mn-ea"/>
                <w:color w:val="000000" w:themeColor="text1"/>
                <w:sz w:val="24"/>
                <w:szCs w:val="24"/>
              </w:rPr>
              <w:t>онтрольные практические задания</w:t>
            </w:r>
          </w:p>
          <w:p w14:paraId="608DCFDF" w14:textId="77777777" w:rsidR="000C5CC5" w:rsidRPr="00863245" w:rsidRDefault="000C5CC5" w:rsidP="000C5CC5">
            <w:pPr>
              <w:tabs>
                <w:tab w:val="left" w:pos="393"/>
              </w:tabs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Событие (обсуждение студенческих работ)</w:t>
            </w:r>
          </w:p>
        </w:tc>
      </w:tr>
    </w:tbl>
    <w:p w14:paraId="4BBD322D" w14:textId="77777777" w:rsidR="000C5CC5" w:rsidRPr="00863245" w:rsidRDefault="000C5CC5" w:rsidP="000C5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43ACC3A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4EB9ABC7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28"/>
        <w:gridCol w:w="835"/>
        <w:gridCol w:w="834"/>
        <w:gridCol w:w="1387"/>
        <w:gridCol w:w="1211"/>
        <w:gridCol w:w="837"/>
      </w:tblGrid>
      <w:tr w:rsidR="00863245" w:rsidRPr="00863245" w14:paraId="132393A2" w14:textId="77777777" w:rsidTr="004167A9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FFE1E9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A81B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9EE35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8400E7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63245" w:rsidRPr="00863245" w14:paraId="503C9FF6" w14:textId="77777777" w:rsidTr="004167A9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E36F1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A8D64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F17B5" w14:textId="77777777" w:rsidR="000C5CC5" w:rsidRPr="00863245" w:rsidRDefault="000C5CC5" w:rsidP="000C5CC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3BD67A0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43D3C1F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382051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37A5614B" w14:textId="77777777" w:rsidTr="004167A9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186B8" w14:textId="77777777" w:rsidR="000C5CC5" w:rsidRPr="00863245" w:rsidRDefault="000C5CC5" w:rsidP="000C5C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A1F54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0B53B" w14:textId="77777777" w:rsidR="000C5CC5" w:rsidRPr="00863245" w:rsidRDefault="0057429B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Л/Р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55880" w14:textId="77777777" w:rsidR="000C5CC5" w:rsidRPr="00863245" w:rsidRDefault="000C5CC5" w:rsidP="000C5C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90E596" w14:textId="77777777" w:rsidR="000C5CC5" w:rsidRPr="00863245" w:rsidRDefault="000C5CC5" w:rsidP="000C5C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4A972" w14:textId="77777777" w:rsidR="000C5CC5" w:rsidRPr="00863245" w:rsidRDefault="000C5CC5" w:rsidP="000C5CC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63245" w:rsidRPr="00863245" w14:paraId="2B3589C2" w14:textId="77777777" w:rsidTr="004167A9">
        <w:trPr>
          <w:trHeight w:val="1"/>
        </w:trPr>
        <w:tc>
          <w:tcPr>
            <w:tcW w:w="963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23CDB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Style w:val="20"/>
                <w:rFonts w:eastAsia="Calibri"/>
                <w:b/>
                <w:color w:val="000000" w:themeColor="text1"/>
                <w:sz w:val="24"/>
                <w:szCs w:val="24"/>
              </w:rPr>
              <w:t>Зимняя сессия</w:t>
            </w:r>
          </w:p>
        </w:tc>
      </w:tr>
      <w:tr w:rsidR="00863245" w:rsidRPr="00863245" w14:paraId="442ED0E1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2960B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Педагогический контроль, его структура и содержание.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2F12C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B0245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2F05F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C6E82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8771F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863245" w:rsidRPr="00863245" w14:paraId="31E59051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021E0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="00B36F5F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Вводная лекция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07BEC" w14:textId="77777777" w:rsidR="000C5CC5" w:rsidRPr="00863245" w:rsidRDefault="00B36F5F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ED5A4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6C44D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5A200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24C6A6" w14:textId="77777777" w:rsidR="000C5CC5" w:rsidRPr="00863245" w:rsidRDefault="00B36F5F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863245" w:rsidRPr="00863245" w14:paraId="00F7FFCA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E4E3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1.2 </w:t>
            </w:r>
            <w:r w:rsidR="00B36F5F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Цели, содержание, виды контроля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C59B2" w14:textId="77777777" w:rsidR="000C5CC5" w:rsidRPr="00863245" w:rsidRDefault="00B36F5F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9CBD7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CDF091" w14:textId="77777777" w:rsidR="000C5CC5" w:rsidRPr="00863245" w:rsidRDefault="005E40E0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2AF15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3B29D" w14:textId="77777777" w:rsidR="000C5CC5" w:rsidRPr="00863245" w:rsidRDefault="00B36F5F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863245" w:rsidRPr="00863245" w14:paraId="5E0140D2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9830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2. </w:t>
            </w:r>
            <w:r w:rsidR="004167A9"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Оценочные средства и их формирование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73EEE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61F6E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09940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34015E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255A2D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</w:tr>
      <w:tr w:rsidR="00863245" w:rsidRPr="00863245" w14:paraId="73D577BC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09546" w14:textId="77777777" w:rsidR="000C5CC5" w:rsidRPr="00863245" w:rsidRDefault="004167A9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Темы 2.1 Задачи оценочного средства и основные требования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B883B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60530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206C4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A384A" w14:textId="77777777" w:rsidR="000C5CC5" w:rsidRPr="00863245" w:rsidRDefault="004167A9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E335F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1A910E28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F584A" w14:textId="77777777" w:rsidR="004167A9" w:rsidRPr="00863245" w:rsidRDefault="004167A9" w:rsidP="004167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2.2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Типы, виды и традиционные формы контроля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AE56C" w14:textId="77777777" w:rsidR="004167A9" w:rsidRPr="00863245" w:rsidRDefault="00A73B6D" w:rsidP="0041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05891" w14:textId="77777777" w:rsidR="004167A9" w:rsidRPr="00863245" w:rsidRDefault="00A73B6D" w:rsidP="0041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E2A7F0" w14:textId="77777777" w:rsidR="004167A9" w:rsidRPr="00863245" w:rsidRDefault="004167A9" w:rsidP="0041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1865E" w14:textId="77777777" w:rsidR="004167A9" w:rsidRPr="00863245" w:rsidRDefault="004167A9" w:rsidP="0041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9C9872" w14:textId="77777777" w:rsidR="004167A9" w:rsidRPr="00863245" w:rsidRDefault="00A73B6D" w:rsidP="0041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22F22BA6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8C59C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</w:t>
            </w:r>
            <w:r w:rsidR="004167A9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Инновационные </w:t>
            </w:r>
            <w:r w:rsidR="004167A9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оценочные средства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1CA8A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3D3F1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C6AD27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D7A85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8239D9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863245" w:rsidRPr="00863245" w14:paraId="217605E9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155C6" w14:textId="77777777" w:rsidR="00832A16" w:rsidRPr="00863245" w:rsidRDefault="00832A16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2.4 Формирование фондов оценочных средств как необходимое условие реализации ООП ВО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457EE" w14:textId="77777777" w:rsidR="00832A16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E3ED9" w14:textId="77777777" w:rsidR="00832A16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DC833" w14:textId="77777777" w:rsidR="00832A16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61D4E" w14:textId="77777777" w:rsidR="00832A16" w:rsidRPr="00863245" w:rsidRDefault="00832A16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EE577" w14:textId="77777777" w:rsidR="00832A16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863245" w:rsidRPr="00863245" w14:paraId="75AD3B0C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D82E7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Раздел 3.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Качество образования, механизмы и процедуры его оценки</w:t>
            </w:r>
            <w:r w:rsidRPr="00863245">
              <w:rPr>
                <w:rStyle w:val="apple-converted-space"/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3A7CB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8E25A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054BD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F996D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D9801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863245" w:rsidRPr="00863245" w14:paraId="0E6A2129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F2FA7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3.1 </w:t>
            </w:r>
            <w:r w:rsidR="006E2E8A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«Качество образования». Оценка как элемент управления качеством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3C98B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7DC52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BC1552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ADB55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0D1EFA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863245" w:rsidRPr="00863245" w14:paraId="0E71F358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6C830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4. 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Новые технологи</w:t>
            </w:r>
            <w:r w:rsidR="00CE75C4"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</w:t>
            </w:r>
            <w:r w:rsidRPr="008632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 области контроля обучения. Разработка портфолио.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A85F3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16AB5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77AC5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DA951" w14:textId="77777777" w:rsidR="000C5CC5" w:rsidRPr="00863245" w:rsidRDefault="00A73B6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5426B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863245" w:rsidRPr="00863245" w14:paraId="34F63145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11CCF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4.1 </w:t>
            </w:r>
            <w:r w:rsidR="00E914E7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содержания портфолио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B00A0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3C248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11AED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2B69D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46792" w14:textId="77777777" w:rsidR="000C5CC5" w:rsidRPr="00863245" w:rsidRDefault="00E914E7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</w:tr>
      <w:tr w:rsidR="00863245" w:rsidRPr="00863245" w14:paraId="32A0642D" w14:textId="77777777" w:rsidTr="004167A9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CE6C0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D46EA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65FD0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6A27B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3FC17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DAA2B2" w14:textId="77777777" w:rsidR="00355833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</w:tr>
      <w:tr w:rsidR="00863245" w:rsidRPr="00863245" w14:paraId="46600038" w14:textId="77777777" w:rsidTr="004167A9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FE033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Style w:val="20"/>
                <w:rFonts w:eastAsia="Calibri"/>
                <w:b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8D3CE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2400E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03819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4D6D9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30C69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51C1D9B5" w14:textId="77777777" w:rsidTr="004167A9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549A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72EF6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15C1F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7F969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81D6B" w14:textId="77777777" w:rsidR="000C5CC5" w:rsidRPr="00863245" w:rsidRDefault="00BC0601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46D577A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14:paraId="14C9CE4C" w14:textId="77777777" w:rsidR="000C5CC5" w:rsidRPr="00863245" w:rsidRDefault="000C5CC5" w:rsidP="000C5CC5">
      <w:pPr>
        <w:spacing w:after="0" w:line="240" w:lineRule="auto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1CFBEF69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081C52A9" w14:textId="77777777" w:rsidR="000C5CC5" w:rsidRPr="00863245" w:rsidRDefault="000C5CC5" w:rsidP="00475A42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изучении дисциплины «</w:t>
      </w:r>
      <w:r w:rsidR="00475A42" w:rsidRPr="00863245">
        <w:rPr>
          <w:rFonts w:ascii="Times New Roman" w:hAnsi="Times New Roman"/>
          <w:color w:val="000000" w:themeColor="text1"/>
          <w:sz w:val="24"/>
          <w:szCs w:val="24"/>
        </w:rPr>
        <w:t>Системы современных оценочных средств</w:t>
      </w: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14:paraId="419BC3C2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FB1C352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6. </w:t>
      </w:r>
      <w:r w:rsidR="00B13818"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Рейтинг-план</w:t>
      </w:r>
    </w:p>
    <w:p w14:paraId="319ECC19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  <w:r w:rsidR="00B13818"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 (по дисциплине)</w:t>
      </w:r>
    </w:p>
    <w:p w14:paraId="3408B479" w14:textId="77777777" w:rsidR="000C5CC5" w:rsidRPr="00863245" w:rsidRDefault="000C5CC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6"/>
        <w:gridCol w:w="1109"/>
        <w:gridCol w:w="2211"/>
        <w:gridCol w:w="1522"/>
        <w:gridCol w:w="1384"/>
        <w:gridCol w:w="1104"/>
        <w:gridCol w:w="837"/>
        <w:gridCol w:w="939"/>
      </w:tblGrid>
      <w:tr w:rsidR="00863245" w:rsidRPr="00863245" w14:paraId="6DCDC0CC" w14:textId="77777777" w:rsidTr="00475A9B">
        <w:trPr>
          <w:trHeight w:val="600"/>
        </w:trPr>
        <w:tc>
          <w:tcPr>
            <w:tcW w:w="5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D00542F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AA5AD4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B42FE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7F5EB28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4B320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BF25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 (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CB3A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0A4A3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863245" w:rsidRPr="00863245" w14:paraId="2638D75A" w14:textId="77777777" w:rsidTr="00475A9B">
        <w:trPr>
          <w:trHeight w:val="300"/>
        </w:trPr>
        <w:tc>
          <w:tcPr>
            <w:tcW w:w="5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A4162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5AF609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DA244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6F33B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DE0D2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6AF96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DBAB20F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4DB581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63245" w:rsidRPr="00863245" w14:paraId="3D6836BD" w14:textId="77777777" w:rsidTr="008509A2">
        <w:trPr>
          <w:trHeight w:val="300"/>
        </w:trPr>
        <w:tc>
          <w:tcPr>
            <w:tcW w:w="9632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A6817" w14:textId="77777777" w:rsidR="008509A2" w:rsidRPr="00863245" w:rsidRDefault="008509A2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63245" w:rsidRPr="00863245" w14:paraId="0AEFEC0A" w14:textId="77777777" w:rsidTr="00475A9B">
        <w:trPr>
          <w:trHeight w:val="805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08B837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9001BB" w14:textId="77777777" w:rsidR="000C5CC5" w:rsidRPr="00863245" w:rsidRDefault="000C5CC5" w:rsidP="00475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="00475A42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9F1E0D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50BEA0" w14:textId="77777777" w:rsidR="000C5CC5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ADDB29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BDA856" w14:textId="77777777" w:rsidR="000C5CC5" w:rsidRPr="00863245" w:rsidRDefault="00475A9B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7EFA935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03B3869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2914645D" w14:textId="77777777" w:rsidTr="00BA3D04">
        <w:trPr>
          <w:trHeight w:val="1808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3EF195" w14:textId="77777777" w:rsidR="000C5CC5" w:rsidRPr="00863245" w:rsidRDefault="000C5CC5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6B293" w14:textId="77777777" w:rsidR="000C5CC5" w:rsidRPr="00863245" w:rsidRDefault="00475A42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D9C41" w14:textId="77777777" w:rsidR="000C5CC5" w:rsidRPr="00863245" w:rsidRDefault="001E7D8A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отчета</w:t>
            </w:r>
            <w:r w:rsidR="00355833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</w:t>
            </w:r>
            <w:r w:rsidR="00355833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лабораторной работ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355833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№ 1</w:t>
            </w:r>
            <w:r w:rsidR="000C5CC5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0C5CC5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475A9B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шаблона ОС «Деловая игра</w:t>
            </w:r>
            <w:r w:rsidR="000C5CC5" w:rsidRPr="008632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01DD7" w14:textId="77777777" w:rsidR="000C5CC5" w:rsidRPr="00863245" w:rsidRDefault="00355833" w:rsidP="000C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  <w:r w:rsidR="001E7D8A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58BBD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E81D7" w14:textId="77777777" w:rsidR="000C5CC5" w:rsidRPr="00863245" w:rsidRDefault="00380DDD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77E715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E8B92B" w14:textId="77777777" w:rsidR="000C5CC5" w:rsidRPr="00863245" w:rsidRDefault="003B13EA" w:rsidP="000C5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06009805" w14:textId="77777777" w:rsidTr="00BA3D04">
        <w:trPr>
          <w:trHeight w:val="1834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5B110A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A96A86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871DE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отчета по лабораторной работе № 2: «Разработка шаблона ОС «Кейс-задание»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52DAA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 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58855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BF9D9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CD2EC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448073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4300C20A" w14:textId="77777777" w:rsidTr="00BA3D04">
        <w:trPr>
          <w:trHeight w:val="1554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49BEE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EE86D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79E2E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отчета по лабораторной работе № 3: «Разработка шаблона ОС «К/Р»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BF27F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 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2DD49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0099E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1DD2E9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30E652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5B338276" w14:textId="77777777" w:rsidTr="00BA3D04">
        <w:trPr>
          <w:trHeight w:val="1708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20C2D7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F7756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21826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отчета по лабораторной работе № 4: «Разработка шаблона ОС «Тест»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955806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  <w:r w:rsidRPr="00863245">
              <w:rPr>
                <w:color w:val="000000" w:themeColor="text1"/>
              </w:rPr>
              <w:t xml:space="preserve">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5EBF82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5DC8F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4B1704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BECFB7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53147375" w14:textId="77777777" w:rsidTr="00BA3D04">
        <w:trPr>
          <w:trHeight w:val="1750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0C0AE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CCEEC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EAE2F1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отчета по лабораторной работе № 5: «Разработка шаблона ОС «Портфолио»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10FBA8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  <w:r w:rsidRPr="00863245">
              <w:rPr>
                <w:color w:val="000000" w:themeColor="text1"/>
              </w:rPr>
              <w:t xml:space="preserve"> 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36081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A1418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11D7C0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8EC47A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863245" w:rsidRPr="00863245" w14:paraId="3E732861" w14:textId="77777777" w:rsidTr="00BA3D04">
        <w:trPr>
          <w:trHeight w:val="1197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E2226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90F30F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C94577" w14:textId="77777777" w:rsidR="00475A9B" w:rsidRPr="00863245" w:rsidRDefault="001E7D8A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Оформление отчета по лабораторной работе </w:t>
            </w:r>
            <w:r w:rsidR="00475A9B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6: «Разработка ФОС»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7AB6DA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  <w:r w:rsidR="001E7D8A" w:rsidRPr="00863245">
              <w:rPr>
                <w:color w:val="000000" w:themeColor="text1"/>
              </w:rPr>
              <w:t xml:space="preserve"> </w:t>
            </w:r>
            <w:r w:rsidR="001E7D8A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отчету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5B41E" w14:textId="77777777" w:rsidR="00475A9B" w:rsidRPr="00863245" w:rsidRDefault="003B13EA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BC488" w14:textId="77777777" w:rsidR="00475A9B" w:rsidRPr="00863245" w:rsidRDefault="00380DDD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CF62E2" w14:textId="77777777" w:rsidR="00475A9B" w:rsidRPr="00863245" w:rsidRDefault="003B13EA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114AE5" w14:textId="77777777" w:rsidR="00475A9B" w:rsidRPr="00863245" w:rsidRDefault="003B13EA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863245" w:rsidRPr="00863245" w14:paraId="39C2FB1C" w14:textId="77777777" w:rsidTr="00475A9B">
        <w:trPr>
          <w:trHeight w:val="300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0EE5F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5AA3F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0116C4" w14:textId="77777777" w:rsidR="00475A9B" w:rsidRPr="00863245" w:rsidRDefault="00CE2AA5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Выполнение контрольного задания: «Написание </w:t>
            </w:r>
            <w:r w:rsidR="001E7D8A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33BEA" w14:textId="77777777" w:rsidR="00475A9B" w:rsidRPr="00863245" w:rsidRDefault="001E7D8A" w:rsidP="00475A9B">
            <w:pPr>
              <w:tabs>
                <w:tab w:val="left" w:pos="393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E4A43" w14:textId="77777777" w:rsidR="00475A9B" w:rsidRPr="00863245" w:rsidRDefault="00380DDD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</w:t>
            </w:r>
            <w:r w:rsidR="003B13EA"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63C667" w14:textId="77777777" w:rsidR="00475A9B" w:rsidRPr="00863245" w:rsidRDefault="00380DDD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BF43FF" w14:textId="77777777" w:rsidR="00475A9B" w:rsidRPr="00863245" w:rsidRDefault="00380DDD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A05AAB" w14:textId="77777777" w:rsidR="00475A9B" w:rsidRPr="00863245" w:rsidRDefault="003B13EA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863245" w:rsidRPr="00863245" w14:paraId="06BAFE50" w14:textId="77777777" w:rsidTr="008509A2">
        <w:trPr>
          <w:trHeight w:val="300"/>
        </w:trPr>
        <w:tc>
          <w:tcPr>
            <w:tcW w:w="96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28225D" w14:textId="77777777" w:rsidR="008509A2" w:rsidRPr="00863245" w:rsidRDefault="008509A2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863245" w:rsidRPr="00863245" w14:paraId="43BE7ADC" w14:textId="77777777" w:rsidTr="008509A2">
        <w:trPr>
          <w:trHeight w:val="300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BB0333" w14:textId="77777777" w:rsidR="008509A2" w:rsidRPr="00863245" w:rsidRDefault="008509A2" w:rsidP="00850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6A7F2" w14:textId="77777777" w:rsidR="008509A2" w:rsidRPr="00863245" w:rsidRDefault="008509A2" w:rsidP="0085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15E8C0" w14:textId="77777777" w:rsidR="008509A2" w:rsidRPr="00863245" w:rsidRDefault="008509A2" w:rsidP="0085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8ECEB6" w14:textId="77777777" w:rsidR="008509A2" w:rsidRPr="00863245" w:rsidRDefault="008509A2" w:rsidP="00850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D0878" w14:textId="77777777" w:rsidR="008509A2" w:rsidRPr="00863245" w:rsidRDefault="008509A2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5A89BB" w14:textId="77777777" w:rsidR="008509A2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62B63C" w14:textId="77777777" w:rsidR="008509A2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F5D377" w14:textId="77777777" w:rsidR="008509A2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863245" w:rsidRPr="00863245" w14:paraId="3BB543B8" w14:textId="77777777" w:rsidTr="005C432A">
        <w:trPr>
          <w:trHeight w:val="300"/>
        </w:trPr>
        <w:tc>
          <w:tcPr>
            <w:tcW w:w="785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C22DC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 по разделам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524311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E3A171" w14:textId="77777777" w:rsidR="003B13EA" w:rsidRPr="00863245" w:rsidRDefault="003B13EA" w:rsidP="003B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</w:tr>
      <w:tr w:rsidR="00863245" w:rsidRPr="00863245" w14:paraId="26E3C210" w14:textId="77777777" w:rsidTr="008509A2">
        <w:trPr>
          <w:trHeight w:val="300"/>
        </w:trPr>
        <w:tc>
          <w:tcPr>
            <w:tcW w:w="96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3B140" w14:textId="77777777" w:rsidR="008509A2" w:rsidRPr="00863245" w:rsidRDefault="008509A2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Промежуточный ко</w:t>
            </w:r>
            <w:r w:rsidR="003B13EA"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863245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троль</w:t>
            </w:r>
          </w:p>
        </w:tc>
      </w:tr>
      <w:tr w:rsidR="00863245" w:rsidRPr="00863245" w14:paraId="2BEE231B" w14:textId="77777777" w:rsidTr="00475A9B">
        <w:trPr>
          <w:trHeight w:val="300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8A32D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B8B424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384CB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6A5708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9AE57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210AE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06AB38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E34C2C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863245" w:rsidRPr="00863245" w14:paraId="4B151984" w14:textId="77777777" w:rsidTr="00475A9B">
        <w:trPr>
          <w:trHeight w:val="300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584AB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7F875C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8BC33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D8B9F6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2C625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840A1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B40307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E519A2" w14:textId="77777777" w:rsidR="00475A9B" w:rsidRPr="00863245" w:rsidRDefault="00475A9B" w:rsidP="00475A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6324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0380C99A" w14:textId="77777777" w:rsidR="000C5CC5" w:rsidRPr="00863245" w:rsidRDefault="000C5CC5" w:rsidP="000C5CC5">
      <w:pPr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7EC2DAF4" w14:textId="77777777" w:rsidR="000C5CC5" w:rsidRPr="00863245" w:rsidRDefault="000C5CC5" w:rsidP="000C5CC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456C3D2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FA30875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bookmarkStart w:id="8" w:name="_Hlk120729"/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литература:</w:t>
      </w:r>
    </w:p>
    <w:p w14:paraId="0C88610D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bookmarkStart w:id="9" w:name="_Hlk120761"/>
      <w:bookmarkStart w:id="10" w:name="_Hlk120663"/>
      <w:bookmarkEnd w:id="8"/>
      <w:r w:rsidRPr="00863245">
        <w:rPr>
          <w:rFonts w:ascii="Times New Roman" w:hAnsi="Times New Roman"/>
          <w:color w:val="000000" w:themeColor="text1"/>
          <w:sz w:val="24"/>
          <w:szCs w:val="24"/>
        </w:rPr>
        <w:t>1. 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28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http://biblioclub.ru/index.php?page=book&amp;id=109042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66FFDC74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2. Клименко, А.В. Инновационное проектирование оценочных средств в системе контроля качества обучения в вузе : учебное пособие / А.В. Клименко, М.Л. Несмелова, М.В. Пономарев. - Москва : Прометей, 2015. - 124 с. : схем., табл. - ISBN 978-5-9906134-4-7 ;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lastRenderedPageBreak/>
        <w:t>То же [Электронный ресурс]. - URL: </w:t>
      </w:r>
      <w:hyperlink r:id="rId29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http://biblioclub.ru/index.php?page=book&amp;id=437272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00B938D8" w14:textId="77777777" w:rsidR="00214E5D" w:rsidRPr="00863245" w:rsidRDefault="00214E5D" w:rsidP="00214E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литература:</w:t>
      </w:r>
    </w:p>
    <w:p w14:paraId="5CC65CC1" w14:textId="77777777" w:rsidR="00214E5D" w:rsidRPr="00863245" w:rsidRDefault="00214E5D" w:rsidP="00214E5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30" w:history="1">
        <w:r w:rsidRPr="00863245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14:paraId="40E15159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2. Донченко, Н.А. Основные категории эвристического мышления : монография / Н.А. Донченко ; Министерство образования и науки Российской Федерации, Сибирский Федеральный университет. - Красноярск : СФУ, 2016. - 232 с. : ил. - Библиогр. в кн. - ISBN 978-5-7638-3579-3 ; То же [Электронный ресурс]. - URL: </w:t>
      </w:r>
      <w:hyperlink r:id="rId31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http://biblioclub.ru/index.php?page=book&amp;id=497089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1EFAA497" w14:textId="77777777" w:rsidR="00214E5D" w:rsidRPr="00863245" w:rsidRDefault="00214E5D" w:rsidP="00214E5D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3. Смолянинова, О.Г. Оценивание образовательных результатов студентов педагогических направлений в рамках прикладного бакалавриата :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 : СФУ, 2016. - 136 с. : ил. - Библиогр.: с. 114-118. - ISBN 978-5-7638-3454-3 ; То же [Электронный ресурс]. - URL: </w:t>
      </w:r>
      <w:hyperlink r:id="rId32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http://biblioclub.ru/index.php?page=book&amp;id=497697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</w:p>
    <w:p w14:paraId="108905DB" w14:textId="77777777" w:rsidR="00214E5D" w:rsidRPr="00863245" w:rsidRDefault="00214E5D" w:rsidP="00214E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4. Вербовская, Е.В. Социально-личностное развитие детей младшего школьного возраста: творческое объединение «Театр» : учебное пособие / Е.В. Вербовская,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 : ННГАСУ, 2014. - 291 с. : табл., ил. - Библиогр. в кн. ; То же [Электронный ресурс]. - URL: </w:t>
      </w:r>
      <w:hyperlink r:id="rId33" w:history="1">
        <w:r w:rsidRPr="00863245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http://biblioclub.ru/index.php?page=book&amp;id=427642</w:t>
        </w:r>
      </w:hyperlink>
      <w:r w:rsidRPr="00863245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>11.06.2017).</w:t>
      </w:r>
      <w:r w:rsidRPr="0086324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3B26398" w14:textId="77777777" w:rsidR="00214E5D" w:rsidRPr="00863245" w:rsidRDefault="00214E5D" w:rsidP="00214E5D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DA3B189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14:paraId="2BDE9D3A" w14:textId="77777777" w:rsidR="000C5CC5" w:rsidRPr="00863245" w:rsidRDefault="000C5CC5" w:rsidP="0006036C">
      <w:pPr>
        <w:pStyle w:val="a4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Воронцов, А.Б. Подходы к вопросу контроля и оценки</w:t>
      </w:r>
      <w:r w:rsidRPr="0086324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34" w:tooltip="Образовательная деятельность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учебной деятельности</w:t>
        </w:r>
      </w:hyperlink>
      <w:r w:rsidRPr="0086324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учащихся в рамках системы развивающего обучения – [Текст]/ – Вестник. Международная ассоциация “Развивающее обучение”. – 1996. - № 1. – С. 43-55. Гринченко, средства оценивания результатов обучения. Учебно - методическое пособие [Текст]/.- М.: УЦ Перспектива, 200 с.</w:t>
      </w:r>
    </w:p>
    <w:p w14:paraId="1642865A" w14:textId="77777777" w:rsidR="000C5CC5" w:rsidRPr="00863245" w:rsidRDefault="000C5CC5" w:rsidP="0006036C">
      <w:pPr>
        <w:pStyle w:val="a4"/>
        <w:numPr>
          <w:ilvl w:val="0"/>
          <w:numId w:val="9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</w:rPr>
        <w:t>Гринченко, И.С. Современные средства оценивания результатов обучения. Учебно- методическое пособие [Текст]/И.С. Гринченко.- М.: УЦ Перспектива, 2008.- 132 с.</w:t>
      </w:r>
    </w:p>
    <w:bookmarkEnd w:id="9"/>
    <w:bookmarkEnd w:id="10"/>
    <w:p w14:paraId="1128DABA" w14:textId="77777777" w:rsidR="000C5CC5" w:rsidRPr="00863245" w:rsidRDefault="000C5CC5" w:rsidP="000C5CC5">
      <w:pPr>
        <w:pStyle w:val="a4"/>
        <w:shd w:val="clear" w:color="auto" w:fill="FFFFFF"/>
        <w:spacing w:after="0" w:line="276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75BD59A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14:paraId="491E7273" w14:textId="77777777" w:rsidR="000C5CC5" w:rsidRPr="00863245" w:rsidRDefault="000C5CC5" w:rsidP="0006036C">
      <w:pPr>
        <w:pStyle w:val="a4"/>
        <w:numPr>
          <w:ilvl w:val="1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Творческие способности [Текст]. - Режим доступа: </w:t>
      </w:r>
      <w:hyperlink r:id="rId35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http://u-too.narod.ru/tvorchestvo.htm</w:t>
        </w:r>
      </w:hyperlink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0198922" w14:textId="77777777" w:rsidR="000C5CC5" w:rsidRPr="00863245" w:rsidRDefault="000C5CC5" w:rsidP="0006036C">
      <w:pPr>
        <w:pStyle w:val="a4"/>
        <w:numPr>
          <w:ilvl w:val="1"/>
          <w:numId w:val="6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Методики диагностики творческих способностей [Текст]. - Режим доступа: </w:t>
      </w:r>
      <w:hyperlink r:id="rId36" w:history="1">
        <w:r w:rsidRPr="00863245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http://dvo.sut.ru</w:t>
        </w:r>
      </w:hyperlink>
      <w:r w:rsidRPr="008632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EAEB1A5" w14:textId="77777777" w:rsidR="000C5CC5" w:rsidRPr="00863245" w:rsidRDefault="000C5CC5" w:rsidP="000C5CC5">
      <w:pPr>
        <w:pStyle w:val="a4"/>
        <w:shd w:val="clear" w:color="auto" w:fill="FFFFFF"/>
        <w:spacing w:after="0" w:line="276" w:lineRule="auto"/>
        <w:ind w:left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EE1EE0A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6C75F36F" w14:textId="77777777" w:rsidR="000C5CC5" w:rsidRPr="00863245" w:rsidRDefault="000C5CC5" w:rsidP="000C5CC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14:paraId="0408E8A2" w14:textId="77777777" w:rsidR="000C5CC5" w:rsidRPr="00863245" w:rsidRDefault="000C5CC5" w:rsidP="000C5CC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</w:p>
    <w:p w14:paraId="64D13357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AB7C0D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базы:</w:t>
      </w:r>
    </w:p>
    <w:p w14:paraId="75C2EAB1" w14:textId="77777777" w:rsidR="000C5CC5" w:rsidRPr="00863245" w:rsidRDefault="000C5CC5" w:rsidP="000C5CC5">
      <w:pPr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Реализация дисциплины «Методика обучения и воспитания в художественном пространстве школы» требует наличия методических рекомендаций по выполнению практических работ, литературы, аудитории и поисковых систем,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14:paraId="51B27EB0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14:paraId="47B2FF7A" w14:textId="77777777" w:rsidR="000C5CC5" w:rsidRPr="00863245" w:rsidRDefault="000C5CC5" w:rsidP="000C5C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14:paraId="38FFC77C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программного обеспечения: </w:t>
      </w:r>
    </w:p>
    <w:p w14:paraId="4794A38F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Пакет 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MSOffice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интернет браузер, 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LMSMoodle</w:t>
      </w: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и др.</w:t>
      </w:r>
    </w:p>
    <w:p w14:paraId="2C5371AD" w14:textId="77777777" w:rsidR="000C5CC5" w:rsidRPr="00863245" w:rsidRDefault="000C5CC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Перечень информационных справочных систем: </w:t>
      </w:r>
    </w:p>
    <w:p w14:paraId="183CD3B0" w14:textId="77777777" w:rsidR="000C5CC5" w:rsidRPr="00863245" w:rsidRDefault="00863245" w:rsidP="000C5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37" w:history="1">
        <w:r w:rsidR="000C5CC5" w:rsidRPr="00863245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www.biblioclub.ru</w:t>
        </w:r>
      </w:hyperlink>
      <w:r w:rsidR="000C5CC5"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14:paraId="7091D89B" w14:textId="77777777" w:rsidR="000C5CC5" w:rsidRPr="00863245" w:rsidRDefault="00863245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38" w:history="1">
        <w:r w:rsidR="000C5CC5" w:rsidRPr="00863245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www.ebiblioteka.ru</w:t>
        </w:r>
      </w:hyperlink>
      <w:r w:rsidR="000C5CC5" w:rsidRPr="00863245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</w:t>
      </w:r>
    </w:p>
    <w:p w14:paraId="262FB210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0ECEDE1E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312BD142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790798D4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337F04A3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2AE1B25D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2F8468C3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05B3C58E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5CAE7B5A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2CBF1053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38E217D2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54B89AB2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49137C79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0B9B17AF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57E8535D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06D2F8DF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66A22D92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76BB1A78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11" w:name="_Hlk1558590"/>
    </w:p>
    <w:p w14:paraId="02F36509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E77AC10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010B895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C8603A4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C46B0C6" w14:textId="77777777" w:rsidR="00380DDD" w:rsidRPr="00863245" w:rsidRDefault="00380DDD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EF8820E" w14:textId="77777777" w:rsidR="00294D6C" w:rsidRPr="00863245" w:rsidRDefault="00294D6C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EA24308" w14:textId="77777777" w:rsidR="00294D6C" w:rsidRPr="00863245" w:rsidRDefault="00294D6C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1F24BC4" w14:textId="77777777" w:rsidR="00B13818" w:rsidRPr="00863245" w:rsidRDefault="00B13818" w:rsidP="00B1381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632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ПРОГРАММА ИТОГОВОЙ АТТЕСТАЦИИ</w:t>
      </w:r>
    </w:p>
    <w:p w14:paraId="57519171" w14:textId="77777777" w:rsidR="00B13818" w:rsidRPr="00863245" w:rsidRDefault="00B13818" w:rsidP="00B13818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6F4583D3" w14:textId="77777777" w:rsidR="00B13818" w:rsidRPr="00863245" w:rsidRDefault="00B13818" w:rsidP="00B13818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ab/>
        <w:t xml:space="preserve">Рейтинговая оценка по модулю рассчитывается по формуле: </w:t>
      </w:r>
    </w:p>
    <w:p w14:paraId="58DF2572" w14:textId="77777777" w:rsidR="00B13818" w:rsidRPr="00863245" w:rsidRDefault="00B13818" w:rsidP="00B13818">
      <w:pPr>
        <w:tabs>
          <w:tab w:val="left" w:pos="1320"/>
        </w:tabs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863245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86324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03AC608F" w14:textId="77777777" w:rsidR="00B13818" w:rsidRPr="00863245" w:rsidRDefault="00B13818" w:rsidP="00B13818">
      <w:pPr>
        <w:ind w:left="360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863245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86324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863245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863245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  <w:r w:rsidRPr="0086324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</w:p>
    <w:p w14:paraId="0700EEC6" w14:textId="77777777" w:rsidR="00B13818" w:rsidRPr="00863245" w:rsidRDefault="00863245" w:rsidP="00B13818">
      <w:pPr>
        <w:spacing w:after="0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14:paraId="49D4C479" w14:textId="77777777" w:rsidR="00B13818" w:rsidRPr="00863245" w:rsidRDefault="00863245" w:rsidP="00B13818">
      <w:pPr>
        <w:spacing w:after="0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курсовой работе;</w:t>
      </w:r>
    </w:p>
    <w:p w14:paraId="028225AF" w14:textId="77777777" w:rsidR="00B13818" w:rsidRPr="00863245" w:rsidRDefault="00863245" w:rsidP="00B13818">
      <w:pPr>
        <w:spacing w:after="0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14:paraId="55EC683D" w14:textId="77777777" w:rsidR="00B13818" w:rsidRPr="00863245" w:rsidRDefault="00863245" w:rsidP="00B13818">
      <w:pPr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B13818" w:rsidRPr="00863245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967D8CE" w14:textId="77777777" w:rsidR="00B13818" w:rsidRPr="00863245" w:rsidRDefault="00B13818" w:rsidP="00B13818">
      <w:pPr>
        <w:spacing w:after="0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863245">
        <w:rPr>
          <w:rFonts w:ascii="Times New Roman" w:hAnsi="Times New Roman"/>
          <w:color w:val="000000" w:themeColor="text1"/>
          <w:sz w:val="24"/>
          <w:szCs w:val="24"/>
        </w:rPr>
        <w:t>Величина среднего рейтинга студента по модулю лежит в пределах от 55 до 100 баллов.</w:t>
      </w:r>
      <w:bookmarkEnd w:id="11"/>
    </w:p>
    <w:p w14:paraId="4FF55637" w14:textId="77777777" w:rsidR="00B13818" w:rsidRPr="00863245" w:rsidRDefault="00B13818" w:rsidP="00B13818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1F94DBB" w14:textId="77777777" w:rsidR="00B13818" w:rsidRPr="00863245" w:rsidRDefault="00B13818" w:rsidP="00B13818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427B8EE" w14:textId="77777777" w:rsidR="00B13818" w:rsidRPr="00863245" w:rsidRDefault="00B13818" w:rsidP="00B13818">
      <w:pPr>
        <w:rPr>
          <w:rFonts w:ascii="Times New Roman" w:eastAsia="Calibri,Italic" w:hAnsi="Times New Roman"/>
          <w:b/>
          <w:iCs/>
          <w:color w:val="000000" w:themeColor="text1"/>
          <w:sz w:val="24"/>
          <w:szCs w:val="24"/>
        </w:rPr>
      </w:pPr>
    </w:p>
    <w:p w14:paraId="22EE4C91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2AFC22CE" w14:textId="77777777" w:rsidR="00B13818" w:rsidRPr="00863245" w:rsidRDefault="00B13818" w:rsidP="000C5CC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sectPr w:rsidR="00B13818" w:rsidRPr="00863245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C7350" w14:textId="77777777" w:rsidR="00912DE8" w:rsidRDefault="00912DE8" w:rsidP="00CA7167">
      <w:pPr>
        <w:spacing w:after="0" w:line="240" w:lineRule="auto"/>
      </w:pPr>
      <w:r>
        <w:separator/>
      </w:r>
    </w:p>
  </w:endnote>
  <w:endnote w:type="continuationSeparator" w:id="0">
    <w:p w14:paraId="430D718E" w14:textId="77777777" w:rsidR="00912DE8" w:rsidRDefault="00912DE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14:paraId="4E521E1B" w14:textId="23A6B739" w:rsidR="008509A2" w:rsidRDefault="008509A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24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F59C4FB" w14:textId="77777777" w:rsidR="008509A2" w:rsidRDefault="008509A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E2FF1" w14:textId="77777777" w:rsidR="008509A2" w:rsidRDefault="008509A2">
    <w:pPr>
      <w:pStyle w:val="ae"/>
      <w:jc w:val="right"/>
    </w:pPr>
  </w:p>
  <w:p w14:paraId="365203CC" w14:textId="77777777" w:rsidR="008509A2" w:rsidRDefault="008509A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2D86F" w14:textId="77777777" w:rsidR="00912DE8" w:rsidRDefault="00912DE8" w:rsidP="00CA7167">
      <w:pPr>
        <w:spacing w:after="0" w:line="240" w:lineRule="auto"/>
      </w:pPr>
      <w:r>
        <w:separator/>
      </w:r>
    </w:p>
  </w:footnote>
  <w:footnote w:type="continuationSeparator" w:id="0">
    <w:p w14:paraId="1B564079" w14:textId="77777777" w:rsidR="00912DE8" w:rsidRDefault="00912DE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6FB"/>
    <w:multiLevelType w:val="hybridMultilevel"/>
    <w:tmpl w:val="A77E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9922DC"/>
    <w:multiLevelType w:val="hybridMultilevel"/>
    <w:tmpl w:val="F8A0CAA0"/>
    <w:lvl w:ilvl="0" w:tplc="0419000F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0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4595"/>
    <w:rsid w:val="00020B20"/>
    <w:rsid w:val="00024CDE"/>
    <w:rsid w:val="00042F1F"/>
    <w:rsid w:val="00050CA3"/>
    <w:rsid w:val="00057CC4"/>
    <w:rsid w:val="0006036C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5CC5"/>
    <w:rsid w:val="000D0574"/>
    <w:rsid w:val="000E26C3"/>
    <w:rsid w:val="000F359C"/>
    <w:rsid w:val="000F4B2E"/>
    <w:rsid w:val="000F605D"/>
    <w:rsid w:val="00126168"/>
    <w:rsid w:val="001444E1"/>
    <w:rsid w:val="0014613F"/>
    <w:rsid w:val="00166577"/>
    <w:rsid w:val="001869AC"/>
    <w:rsid w:val="00186A21"/>
    <w:rsid w:val="001A16BB"/>
    <w:rsid w:val="001A3634"/>
    <w:rsid w:val="001A59A4"/>
    <w:rsid w:val="001B109B"/>
    <w:rsid w:val="001B2564"/>
    <w:rsid w:val="001C0968"/>
    <w:rsid w:val="001C4F99"/>
    <w:rsid w:val="001D6F88"/>
    <w:rsid w:val="001E7D8A"/>
    <w:rsid w:val="001F37E8"/>
    <w:rsid w:val="00214E5D"/>
    <w:rsid w:val="0022609C"/>
    <w:rsid w:val="00242947"/>
    <w:rsid w:val="002508F5"/>
    <w:rsid w:val="00283884"/>
    <w:rsid w:val="002861AF"/>
    <w:rsid w:val="0029039B"/>
    <w:rsid w:val="00294D6C"/>
    <w:rsid w:val="002A0B87"/>
    <w:rsid w:val="002B0124"/>
    <w:rsid w:val="002C330B"/>
    <w:rsid w:val="002C4E8B"/>
    <w:rsid w:val="002D299C"/>
    <w:rsid w:val="002F4740"/>
    <w:rsid w:val="00305D70"/>
    <w:rsid w:val="0031332D"/>
    <w:rsid w:val="003159C0"/>
    <w:rsid w:val="003205C8"/>
    <w:rsid w:val="00323346"/>
    <w:rsid w:val="00323FE3"/>
    <w:rsid w:val="00324F2D"/>
    <w:rsid w:val="003335B7"/>
    <w:rsid w:val="00334A9D"/>
    <w:rsid w:val="00335FD8"/>
    <w:rsid w:val="00341D6D"/>
    <w:rsid w:val="00342002"/>
    <w:rsid w:val="00345FEE"/>
    <w:rsid w:val="003540C4"/>
    <w:rsid w:val="00355833"/>
    <w:rsid w:val="0035720D"/>
    <w:rsid w:val="0036521D"/>
    <w:rsid w:val="00367247"/>
    <w:rsid w:val="0038099A"/>
    <w:rsid w:val="00380DDD"/>
    <w:rsid w:val="0039618F"/>
    <w:rsid w:val="00397447"/>
    <w:rsid w:val="00397F06"/>
    <w:rsid w:val="003A36FE"/>
    <w:rsid w:val="003A4747"/>
    <w:rsid w:val="003B13EA"/>
    <w:rsid w:val="003B5719"/>
    <w:rsid w:val="003C3305"/>
    <w:rsid w:val="003C53D2"/>
    <w:rsid w:val="0041524A"/>
    <w:rsid w:val="004167A9"/>
    <w:rsid w:val="00421A86"/>
    <w:rsid w:val="004317E0"/>
    <w:rsid w:val="00442F3F"/>
    <w:rsid w:val="00443513"/>
    <w:rsid w:val="004551EE"/>
    <w:rsid w:val="00463B74"/>
    <w:rsid w:val="00466E62"/>
    <w:rsid w:val="00475A42"/>
    <w:rsid w:val="00475A9B"/>
    <w:rsid w:val="0048222B"/>
    <w:rsid w:val="00487B77"/>
    <w:rsid w:val="004B17B5"/>
    <w:rsid w:val="004B2ECB"/>
    <w:rsid w:val="004B53FD"/>
    <w:rsid w:val="004D1D18"/>
    <w:rsid w:val="004D5381"/>
    <w:rsid w:val="004E13F8"/>
    <w:rsid w:val="004E32F5"/>
    <w:rsid w:val="004F4F58"/>
    <w:rsid w:val="004F6BF2"/>
    <w:rsid w:val="00503E05"/>
    <w:rsid w:val="00510D7C"/>
    <w:rsid w:val="00522D7A"/>
    <w:rsid w:val="005303AF"/>
    <w:rsid w:val="00546438"/>
    <w:rsid w:val="005666D8"/>
    <w:rsid w:val="005673D0"/>
    <w:rsid w:val="0057429B"/>
    <w:rsid w:val="00587D1E"/>
    <w:rsid w:val="005A47E2"/>
    <w:rsid w:val="005A48C3"/>
    <w:rsid w:val="005A5053"/>
    <w:rsid w:val="005B4961"/>
    <w:rsid w:val="005C2AB8"/>
    <w:rsid w:val="005C45D8"/>
    <w:rsid w:val="005D1F37"/>
    <w:rsid w:val="005E40E0"/>
    <w:rsid w:val="005E5A5A"/>
    <w:rsid w:val="005E6815"/>
    <w:rsid w:val="005E71D3"/>
    <w:rsid w:val="006020D2"/>
    <w:rsid w:val="00613E99"/>
    <w:rsid w:val="00622B00"/>
    <w:rsid w:val="006618A3"/>
    <w:rsid w:val="00673EA3"/>
    <w:rsid w:val="00674534"/>
    <w:rsid w:val="00695872"/>
    <w:rsid w:val="006C10A5"/>
    <w:rsid w:val="006E2E8A"/>
    <w:rsid w:val="006E62D8"/>
    <w:rsid w:val="006F53B0"/>
    <w:rsid w:val="00700750"/>
    <w:rsid w:val="007023A8"/>
    <w:rsid w:val="00702A5B"/>
    <w:rsid w:val="00720F58"/>
    <w:rsid w:val="007243BC"/>
    <w:rsid w:val="0073305F"/>
    <w:rsid w:val="007371CA"/>
    <w:rsid w:val="00737E4D"/>
    <w:rsid w:val="00750648"/>
    <w:rsid w:val="007630A3"/>
    <w:rsid w:val="0076486C"/>
    <w:rsid w:val="00771F0D"/>
    <w:rsid w:val="00783103"/>
    <w:rsid w:val="007A691B"/>
    <w:rsid w:val="007B1F62"/>
    <w:rsid w:val="007B2BEA"/>
    <w:rsid w:val="007B503A"/>
    <w:rsid w:val="007B6CE0"/>
    <w:rsid w:val="007D06F1"/>
    <w:rsid w:val="007E27AC"/>
    <w:rsid w:val="007E443D"/>
    <w:rsid w:val="007E56C6"/>
    <w:rsid w:val="007E7AFB"/>
    <w:rsid w:val="00805DCE"/>
    <w:rsid w:val="00807C52"/>
    <w:rsid w:val="00822EEB"/>
    <w:rsid w:val="008312F3"/>
    <w:rsid w:val="00831536"/>
    <w:rsid w:val="00832A16"/>
    <w:rsid w:val="00834163"/>
    <w:rsid w:val="00835E03"/>
    <w:rsid w:val="008509A2"/>
    <w:rsid w:val="00850D15"/>
    <w:rsid w:val="0085276C"/>
    <w:rsid w:val="00852B82"/>
    <w:rsid w:val="008542F1"/>
    <w:rsid w:val="00860C86"/>
    <w:rsid w:val="00863245"/>
    <w:rsid w:val="0086709B"/>
    <w:rsid w:val="008710D2"/>
    <w:rsid w:val="008761B9"/>
    <w:rsid w:val="00887FF9"/>
    <w:rsid w:val="008915F8"/>
    <w:rsid w:val="00892674"/>
    <w:rsid w:val="008A06A1"/>
    <w:rsid w:val="008C0096"/>
    <w:rsid w:val="008C0478"/>
    <w:rsid w:val="008E6097"/>
    <w:rsid w:val="008F410F"/>
    <w:rsid w:val="00912DE8"/>
    <w:rsid w:val="00916A16"/>
    <w:rsid w:val="00917867"/>
    <w:rsid w:val="00926E72"/>
    <w:rsid w:val="00934FA0"/>
    <w:rsid w:val="00936E11"/>
    <w:rsid w:val="0093758B"/>
    <w:rsid w:val="00951284"/>
    <w:rsid w:val="009529DA"/>
    <w:rsid w:val="009633E5"/>
    <w:rsid w:val="009661C3"/>
    <w:rsid w:val="00977420"/>
    <w:rsid w:val="00981269"/>
    <w:rsid w:val="0098333E"/>
    <w:rsid w:val="009D1D48"/>
    <w:rsid w:val="009F7ED5"/>
    <w:rsid w:val="00A1013E"/>
    <w:rsid w:val="00A24A42"/>
    <w:rsid w:val="00A24E06"/>
    <w:rsid w:val="00A25D39"/>
    <w:rsid w:val="00A26E41"/>
    <w:rsid w:val="00A329B6"/>
    <w:rsid w:val="00A374C1"/>
    <w:rsid w:val="00A41D66"/>
    <w:rsid w:val="00A4300C"/>
    <w:rsid w:val="00A4400A"/>
    <w:rsid w:val="00A572B2"/>
    <w:rsid w:val="00A638CB"/>
    <w:rsid w:val="00A73B6D"/>
    <w:rsid w:val="00A81EA5"/>
    <w:rsid w:val="00A81F9D"/>
    <w:rsid w:val="00A83061"/>
    <w:rsid w:val="00A85920"/>
    <w:rsid w:val="00AA3688"/>
    <w:rsid w:val="00AB1F2F"/>
    <w:rsid w:val="00AB3AAE"/>
    <w:rsid w:val="00AC2AF1"/>
    <w:rsid w:val="00AC57AE"/>
    <w:rsid w:val="00AE7970"/>
    <w:rsid w:val="00B0005B"/>
    <w:rsid w:val="00B051C3"/>
    <w:rsid w:val="00B13818"/>
    <w:rsid w:val="00B13C0B"/>
    <w:rsid w:val="00B30DB9"/>
    <w:rsid w:val="00B353BD"/>
    <w:rsid w:val="00B36731"/>
    <w:rsid w:val="00B36F5F"/>
    <w:rsid w:val="00B45F98"/>
    <w:rsid w:val="00B51BCF"/>
    <w:rsid w:val="00B5595E"/>
    <w:rsid w:val="00B6210C"/>
    <w:rsid w:val="00B8111B"/>
    <w:rsid w:val="00B86CFD"/>
    <w:rsid w:val="00B86D85"/>
    <w:rsid w:val="00BA3D04"/>
    <w:rsid w:val="00BB1488"/>
    <w:rsid w:val="00BC0601"/>
    <w:rsid w:val="00BC5EAF"/>
    <w:rsid w:val="00BD7006"/>
    <w:rsid w:val="00C0487B"/>
    <w:rsid w:val="00C12476"/>
    <w:rsid w:val="00C12AB6"/>
    <w:rsid w:val="00C1734C"/>
    <w:rsid w:val="00C25B2B"/>
    <w:rsid w:val="00C26EB4"/>
    <w:rsid w:val="00C424B7"/>
    <w:rsid w:val="00C5329F"/>
    <w:rsid w:val="00C64DEA"/>
    <w:rsid w:val="00C7270F"/>
    <w:rsid w:val="00C77E3D"/>
    <w:rsid w:val="00C821EE"/>
    <w:rsid w:val="00C86A25"/>
    <w:rsid w:val="00C97173"/>
    <w:rsid w:val="00C978C4"/>
    <w:rsid w:val="00CA3453"/>
    <w:rsid w:val="00CA3A06"/>
    <w:rsid w:val="00CA7167"/>
    <w:rsid w:val="00CB0A99"/>
    <w:rsid w:val="00CB5348"/>
    <w:rsid w:val="00CB54AF"/>
    <w:rsid w:val="00CC3E9E"/>
    <w:rsid w:val="00CD3425"/>
    <w:rsid w:val="00CE2AA5"/>
    <w:rsid w:val="00CE3944"/>
    <w:rsid w:val="00CE75C4"/>
    <w:rsid w:val="00CF0C00"/>
    <w:rsid w:val="00CF4694"/>
    <w:rsid w:val="00CF752F"/>
    <w:rsid w:val="00D306DB"/>
    <w:rsid w:val="00D441B7"/>
    <w:rsid w:val="00D474ED"/>
    <w:rsid w:val="00D6125B"/>
    <w:rsid w:val="00D8032E"/>
    <w:rsid w:val="00D83CDC"/>
    <w:rsid w:val="00D923F0"/>
    <w:rsid w:val="00DB3FA7"/>
    <w:rsid w:val="00DB597C"/>
    <w:rsid w:val="00DC34E7"/>
    <w:rsid w:val="00DD32B9"/>
    <w:rsid w:val="00DE0C70"/>
    <w:rsid w:val="00DE0EDF"/>
    <w:rsid w:val="00DE6B8A"/>
    <w:rsid w:val="00DF1D0D"/>
    <w:rsid w:val="00E06916"/>
    <w:rsid w:val="00E112E2"/>
    <w:rsid w:val="00E1504E"/>
    <w:rsid w:val="00E222AB"/>
    <w:rsid w:val="00E24E3D"/>
    <w:rsid w:val="00E2789B"/>
    <w:rsid w:val="00E322FA"/>
    <w:rsid w:val="00E32684"/>
    <w:rsid w:val="00E40AD6"/>
    <w:rsid w:val="00E42E4D"/>
    <w:rsid w:val="00E6258F"/>
    <w:rsid w:val="00E6429E"/>
    <w:rsid w:val="00E66689"/>
    <w:rsid w:val="00E84327"/>
    <w:rsid w:val="00E914E7"/>
    <w:rsid w:val="00EA6A2F"/>
    <w:rsid w:val="00EA6A56"/>
    <w:rsid w:val="00EB270F"/>
    <w:rsid w:val="00ED09F1"/>
    <w:rsid w:val="00ED17CE"/>
    <w:rsid w:val="00ED379F"/>
    <w:rsid w:val="00ED57C7"/>
    <w:rsid w:val="00ED73F9"/>
    <w:rsid w:val="00EE012B"/>
    <w:rsid w:val="00EE2998"/>
    <w:rsid w:val="00EE2E31"/>
    <w:rsid w:val="00EE6033"/>
    <w:rsid w:val="00EF1598"/>
    <w:rsid w:val="00EF3354"/>
    <w:rsid w:val="00F00857"/>
    <w:rsid w:val="00F03ECF"/>
    <w:rsid w:val="00F079CC"/>
    <w:rsid w:val="00F166CA"/>
    <w:rsid w:val="00F176B4"/>
    <w:rsid w:val="00F22FDF"/>
    <w:rsid w:val="00F24925"/>
    <w:rsid w:val="00F31787"/>
    <w:rsid w:val="00F3497A"/>
    <w:rsid w:val="00F40EA9"/>
    <w:rsid w:val="00F525D1"/>
    <w:rsid w:val="00F61F6A"/>
    <w:rsid w:val="00F64DE1"/>
    <w:rsid w:val="00F660A8"/>
    <w:rsid w:val="00F67CFB"/>
    <w:rsid w:val="00F74C29"/>
    <w:rsid w:val="00F77C11"/>
    <w:rsid w:val="00F81EA2"/>
    <w:rsid w:val="00F940F4"/>
    <w:rsid w:val="00FC2A4E"/>
    <w:rsid w:val="00FC2FF0"/>
    <w:rsid w:val="00FC318A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B2FDDF"/>
  <w15:docId w15:val="{E5EE4C5A-EEFE-4E39-84A3-2DCC37D0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0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2"/>
    <w:rsid w:val="00421A8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5">
    <w:name w:val="Hyperlink"/>
    <w:basedOn w:val="a0"/>
    <w:uiPriority w:val="99"/>
    <w:unhideWhenUsed/>
    <w:rsid w:val="00835E03"/>
    <w:rPr>
      <w:color w:val="0000FF" w:themeColor="hyperlink"/>
      <w:u w:val="single"/>
    </w:rPr>
  </w:style>
  <w:style w:type="paragraph" w:styleId="af6">
    <w:name w:val="No Spacing"/>
    <w:uiPriority w:val="1"/>
    <w:qFormat/>
    <w:rsid w:val="000C5CC5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0C5CC5"/>
  </w:style>
  <w:style w:type="character" w:styleId="af7">
    <w:name w:val="Strong"/>
    <w:basedOn w:val="a0"/>
    <w:uiPriority w:val="22"/>
    <w:qFormat/>
    <w:rsid w:val="000C5C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940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mininuniver.ru/course/view.php?id=2884" TargetMode="External"/><Relationship Id="rId18" Type="http://schemas.openxmlformats.org/officeDocument/2006/relationships/hyperlink" Target="http://biblioclub.ru/index.php?page=book&amp;id=277919" TargetMode="External"/><Relationship Id="rId26" Type="http://schemas.openxmlformats.org/officeDocument/2006/relationships/hyperlink" Target="http://psihdocs.ru/plan-setka-profilenoj-smeni-uchenicheskoe-samoupravlenie-shkol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biblioclub.ru/index.php?page=book&amp;id=427642" TargetMode="External"/><Relationship Id="rId34" Type="http://schemas.openxmlformats.org/officeDocument/2006/relationships/hyperlink" Target="http://pandia.ru/text/category/obrazovatelmznaya_deyatelmznostmz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u.mininuniver.ru/mod/lesson/view.php?id=101621" TargetMode="External"/><Relationship Id="rId17" Type="http://schemas.openxmlformats.org/officeDocument/2006/relationships/hyperlink" Target="http://biblioclub.ru/index.php?page=book&amp;id=277320" TargetMode="External"/><Relationship Id="rId25" Type="http://schemas.openxmlformats.org/officeDocument/2006/relationships/hyperlink" Target="http://www.ebiblioteka.ru" TargetMode="External"/><Relationship Id="rId33" Type="http://schemas.openxmlformats.org/officeDocument/2006/relationships/hyperlink" Target="http://biblioclub.ru/index.php?page=book&amp;id=427642" TargetMode="External"/><Relationship Id="rId38" Type="http://schemas.openxmlformats.org/officeDocument/2006/relationships/hyperlink" Target="http://www.ebibliotek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8131" TargetMode="External"/><Relationship Id="rId20" Type="http://schemas.openxmlformats.org/officeDocument/2006/relationships/hyperlink" Target="http://biblioclub.ru/index.php?page=book&amp;id=497697" TargetMode="External"/><Relationship Id="rId29" Type="http://schemas.openxmlformats.org/officeDocument/2006/relationships/hyperlink" Target="http://biblioclub.ru/index.php?page=book&amp;id=43727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biblioclub.ru" TargetMode="External"/><Relationship Id="rId32" Type="http://schemas.openxmlformats.org/officeDocument/2006/relationships/hyperlink" Target="http://biblioclub.ru/index.php?page=book&amp;id=497697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du.mininuniver.ru/course/view.php?id=2884" TargetMode="External"/><Relationship Id="rId23" Type="http://schemas.openxmlformats.org/officeDocument/2006/relationships/hyperlink" Target="http://www.iprbookshop.ru/" TargetMode="External"/><Relationship Id="rId28" Type="http://schemas.openxmlformats.org/officeDocument/2006/relationships/hyperlink" Target="http://biblioclub.ru/index.php?page=book&amp;id=109042" TargetMode="External"/><Relationship Id="rId36" Type="http://schemas.openxmlformats.org/officeDocument/2006/relationships/hyperlink" Target="http://dvo.su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97089" TargetMode="External"/><Relationship Id="rId31" Type="http://schemas.openxmlformats.org/officeDocument/2006/relationships/hyperlink" Target="http://biblioclub.ru/index.php?page=book&amp;id=4970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du.mininuniver.ru/course/view.php?id=2884" TargetMode="External"/><Relationship Id="rId22" Type="http://schemas.openxmlformats.org/officeDocument/2006/relationships/hyperlink" Target="http://www.iprbookshop.ru/" TargetMode="External"/><Relationship Id="rId27" Type="http://schemas.openxmlformats.org/officeDocument/2006/relationships/hyperlink" Target="http://psihdocs.ru/demidova-o-a-metodika-provedeniya-testirovaniya-kak-forma-prom.html" TargetMode="External"/><Relationship Id="rId30" Type="http://schemas.openxmlformats.org/officeDocument/2006/relationships/hyperlink" Target="http://biblioclub.ru/index.php?page=book&amp;id=277919" TargetMode="External"/><Relationship Id="rId35" Type="http://schemas.openxmlformats.org/officeDocument/2006/relationships/hyperlink" Target="http://u-too.narod.ru/tvorchestvo.htm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DD6C3-A475-4BEA-A535-880ED17E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4649</Words>
  <Characters>26501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2016-08-16T08:28:00Z</cp:lastPrinted>
  <dcterms:created xsi:type="dcterms:W3CDTF">2020-09-04T11:16:00Z</dcterms:created>
  <dcterms:modified xsi:type="dcterms:W3CDTF">2020-09-04T11:16:00Z</dcterms:modified>
</cp:coreProperties>
</file>