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460B" w:rsidRPr="003C1AA4" w:rsidRDefault="008773B0" w:rsidP="008773B0">
      <w:pPr>
        <w:spacing w:line="276" w:lineRule="auto"/>
        <w:ind w:hanging="851"/>
        <w:rPr>
          <w:sz w:val="24"/>
          <w:szCs w:val="24"/>
          <w:lang w:val="ru-RU"/>
        </w:rPr>
        <w:sectPr w:rsidR="00C5460B" w:rsidRPr="003C1AA4" w:rsidSect="00C5460B">
          <w:pgSz w:w="11910" w:h="16850"/>
          <w:pgMar w:top="1134" w:right="851" w:bottom="1134" w:left="1701" w:header="720" w:footer="720" w:gutter="0"/>
          <w:cols w:space="720"/>
          <w:docGrid w:linePitch="299"/>
        </w:sectPr>
      </w:pPr>
      <w:bookmarkStart w:id="0" w:name="_GoBack"/>
      <w:bookmarkEnd w:id="0"/>
      <w:r>
        <w:rPr>
          <w:noProof/>
          <w:sz w:val="24"/>
          <w:szCs w:val="24"/>
          <w:lang w:val="ru-RU" w:eastAsia="ru-RU"/>
        </w:rPr>
        <w:drawing>
          <wp:inline distT="0" distB="0" distL="0" distR="0">
            <wp:extent cx="6605517" cy="9339151"/>
            <wp:effectExtent l="0" t="0" r="5080" b="0"/>
            <wp:docPr id="1" name="Рисунок 1" descr="C:\Users\user\Desktop\СКАНЫ ШАМОВ\Очная\Управление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ШАМОВ\Очная\Управление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5517" cy="9339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460B" w:rsidRPr="003C1AA4" w:rsidRDefault="006F467A" w:rsidP="006F467A">
      <w:pPr>
        <w:spacing w:line="276" w:lineRule="auto"/>
        <w:ind w:hanging="851"/>
        <w:rPr>
          <w:sz w:val="24"/>
          <w:szCs w:val="24"/>
          <w:lang w:val="ru-RU"/>
        </w:rPr>
      </w:pPr>
      <w:r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482687" cy="8390257"/>
            <wp:effectExtent l="0" t="0" r="0" b="0"/>
            <wp:docPr id="2" name="Рисунок 2" descr="C:\Users\user\Desktop\СКАНЫ ШАМОВ\Очная\Управление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ШАМОВ\Очная\Управление2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687" cy="8390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460B" w:rsidRPr="003C1AA4" w:rsidRDefault="00C5460B" w:rsidP="00C5460B">
      <w:pPr>
        <w:spacing w:line="276" w:lineRule="auto"/>
        <w:rPr>
          <w:sz w:val="24"/>
          <w:szCs w:val="24"/>
          <w:lang w:val="ru-RU"/>
        </w:rPr>
        <w:sectPr w:rsidR="00C5460B" w:rsidRPr="003C1AA4" w:rsidSect="00B20C01">
          <w:pgSz w:w="11910" w:h="16850"/>
          <w:pgMar w:top="1134" w:right="851" w:bottom="1134" w:left="1701" w:header="720" w:footer="720" w:gutter="0"/>
          <w:cols w:space="720"/>
          <w:docGrid w:linePitch="299"/>
        </w:sectPr>
      </w:pPr>
    </w:p>
    <w:p w:rsidR="00C5460B" w:rsidRPr="003C1AA4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lastRenderedPageBreak/>
        <w:t>1. Цель и задачи освоения дисциплины</w:t>
      </w:r>
    </w:p>
    <w:p w:rsidR="00C5460B" w:rsidRPr="00B151FC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B151FC">
        <w:rPr>
          <w:sz w:val="24"/>
          <w:szCs w:val="24"/>
          <w:lang w:val="ru-RU"/>
        </w:rPr>
        <w:t>Цель программы заключается в том, чтобы познакомить соискателя с теоретическими, методическими основами управления научно-образовательной системы.</w:t>
      </w:r>
    </w:p>
    <w:p w:rsidR="00C5460B" w:rsidRPr="00B151FC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B151FC">
        <w:rPr>
          <w:sz w:val="24"/>
          <w:szCs w:val="24"/>
          <w:lang w:val="ru-RU"/>
        </w:rPr>
        <w:t>Задачи дисциплины:</w:t>
      </w:r>
    </w:p>
    <w:p w:rsidR="00C5460B" w:rsidRPr="00B151FC" w:rsidRDefault="00C5460B" w:rsidP="00C5460B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B151FC">
        <w:rPr>
          <w:sz w:val="24"/>
          <w:szCs w:val="24"/>
          <w:lang w:val="ru-RU"/>
        </w:rPr>
        <w:t>выявление закономерности управления в сфере науки и образования и осмысления научно-образовательного процесса с позиции науки управления;</w:t>
      </w:r>
    </w:p>
    <w:p w:rsidR="00C5460B" w:rsidRPr="00B151FC" w:rsidRDefault="00C5460B" w:rsidP="00C5460B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B151FC">
        <w:rPr>
          <w:sz w:val="24"/>
          <w:szCs w:val="24"/>
          <w:lang w:val="ru-RU"/>
        </w:rPr>
        <w:t>формирование у соискателей управленческих компетенций для работы в научно-образовательном пространстве;</w:t>
      </w:r>
    </w:p>
    <w:p w:rsidR="00C5460B" w:rsidRPr="003C1AA4" w:rsidRDefault="00C5460B" w:rsidP="00C5460B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b/>
          <w:sz w:val="24"/>
          <w:szCs w:val="24"/>
          <w:lang w:val="ru-RU"/>
        </w:rPr>
      </w:pPr>
      <w:r w:rsidRPr="00B151FC">
        <w:rPr>
          <w:sz w:val="24"/>
          <w:szCs w:val="24"/>
          <w:lang w:val="ru-RU"/>
        </w:rPr>
        <w:t>формирование способности использовать методы управления в научной деятельности</w:t>
      </w:r>
      <w:r w:rsidRPr="00336C50">
        <w:rPr>
          <w:sz w:val="24"/>
          <w:szCs w:val="24"/>
          <w:lang w:val="ru-RU"/>
        </w:rPr>
        <w:t>.</w:t>
      </w:r>
    </w:p>
    <w:p w:rsidR="00C5460B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2. Место дисциплины (модуля) в структуре ОПОП ВО</w:t>
      </w:r>
    </w:p>
    <w:p w:rsidR="00C5460B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B151FC">
        <w:rPr>
          <w:sz w:val="24"/>
          <w:szCs w:val="24"/>
          <w:lang w:val="ru-RU"/>
        </w:rPr>
        <w:t xml:space="preserve">Дисциплина «Управление научно-образовательными системами» является факультативной. </w:t>
      </w:r>
    </w:p>
    <w:p w:rsidR="00C5460B" w:rsidRDefault="004921B5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Требования к предварительной подготовке обучающегося: курсы</w:t>
      </w:r>
      <w:r w:rsidR="00C5460B" w:rsidRPr="00B151FC">
        <w:rPr>
          <w:sz w:val="24"/>
          <w:szCs w:val="24"/>
          <w:lang w:val="ru-RU"/>
        </w:rPr>
        <w:t xml:space="preserve">  «Методика проведения диссертационного исследования», «История и философия науки», «Теория и методика профессионального образования», «Педагогика и психология высшей школы».</w:t>
      </w:r>
    </w:p>
    <w:p w:rsidR="00B2313F" w:rsidRPr="003C1AA4" w:rsidRDefault="00B2313F" w:rsidP="00B2313F">
      <w:pPr>
        <w:spacing w:line="276" w:lineRule="auto"/>
        <w:ind w:firstLine="720"/>
        <w:jc w:val="both"/>
        <w:rPr>
          <w:sz w:val="24"/>
          <w:szCs w:val="24"/>
          <w:lang w:val="ru-RU"/>
        </w:rPr>
      </w:pPr>
      <w:r w:rsidRPr="00D462BF">
        <w:rPr>
          <w:sz w:val="24"/>
          <w:szCs w:val="24"/>
          <w:lang w:val="ru-RU"/>
        </w:rPr>
        <w:t>Дисциплины и практики, для которых освоение данной дисциплины необходимо как предшествующее: научно-исследовательская деятельность, научно-исследовательская практика, подготовка научно-квалификационной работы.</w:t>
      </w: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ind w:firstLine="709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 xml:space="preserve">3. Компетенции обучающегося, формируемые в результате освоения дисциплины </w:t>
      </w:r>
    </w:p>
    <w:p w:rsidR="00C5460B" w:rsidRPr="00B151FC" w:rsidRDefault="00C5460B" w:rsidP="00C5460B">
      <w:pPr>
        <w:widowControl/>
        <w:ind w:firstLine="709"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Процесс изучения дисциплины направлен на формирование следующих компетенций или их составляющих:</w:t>
      </w:r>
    </w:p>
    <w:p w:rsidR="00C5460B" w:rsidRPr="00A40009" w:rsidRDefault="00C5460B" w:rsidP="00A40009">
      <w:pPr>
        <w:widowControl/>
        <w:numPr>
          <w:ilvl w:val="0"/>
          <w:numId w:val="4"/>
        </w:numPr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готовностью участвовать в работе российских и международных исследовательских</w:t>
      </w:r>
      <w:r w:rsidR="00A40009">
        <w:rPr>
          <w:sz w:val="24"/>
          <w:szCs w:val="28"/>
          <w:lang w:val="ru-RU" w:eastAsia="ru-RU"/>
        </w:rPr>
        <w:t xml:space="preserve"> </w:t>
      </w:r>
      <w:r w:rsidRPr="00A40009">
        <w:rPr>
          <w:sz w:val="24"/>
          <w:szCs w:val="28"/>
          <w:lang w:val="ru-RU" w:eastAsia="ru-RU"/>
        </w:rPr>
        <w:t>коллективов по решению научных и научно-образовательных задач (УК-3);</w:t>
      </w:r>
    </w:p>
    <w:p w:rsidR="00C5460B" w:rsidRPr="00B151FC" w:rsidRDefault="00C5460B" w:rsidP="00C5460B">
      <w:pPr>
        <w:widowControl/>
        <w:numPr>
          <w:ilvl w:val="0"/>
          <w:numId w:val="4"/>
        </w:numPr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rFonts w:eastAsia="Calibri"/>
          <w:lang w:val="ru-RU" w:eastAsia="ru-RU"/>
        </w:rPr>
        <w:t>способностью следовать этическим нормам в профессиональной деятельности (УК-5);</w:t>
      </w:r>
    </w:p>
    <w:p w:rsidR="00C5460B" w:rsidRPr="00B151FC" w:rsidRDefault="00C5460B" w:rsidP="00C5460B">
      <w:pPr>
        <w:widowControl/>
        <w:numPr>
          <w:ilvl w:val="0"/>
          <w:numId w:val="4"/>
        </w:numPr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способностью интерпретировать результаты педагогического исследования, оценивать границы их применимости, возможные риски их внедрения в образовательной и социокультурной среде, перспективы дальнейших исследований (ОПК-3);</w:t>
      </w:r>
    </w:p>
    <w:p w:rsidR="00C5460B" w:rsidRPr="00B151FC" w:rsidRDefault="00C5460B" w:rsidP="00C5460B">
      <w:pPr>
        <w:widowControl/>
        <w:numPr>
          <w:ilvl w:val="0"/>
          <w:numId w:val="4"/>
        </w:numPr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 xml:space="preserve">готовностью организовать работу исследовательского коллектива в области педагогических наук (ОПК-4); </w:t>
      </w:r>
    </w:p>
    <w:p w:rsidR="00C5460B" w:rsidRPr="00744C48" w:rsidRDefault="00C5460B" w:rsidP="00744C48">
      <w:pPr>
        <w:widowControl/>
        <w:numPr>
          <w:ilvl w:val="0"/>
          <w:numId w:val="4"/>
        </w:numPr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способностью обоснованно выбирать и эффективно использовать образовательные</w:t>
      </w:r>
      <w:r w:rsidR="00744C48">
        <w:rPr>
          <w:sz w:val="24"/>
          <w:szCs w:val="28"/>
          <w:lang w:val="ru-RU" w:eastAsia="ru-RU"/>
        </w:rPr>
        <w:t xml:space="preserve"> </w:t>
      </w:r>
      <w:r w:rsidRPr="00744C48">
        <w:rPr>
          <w:sz w:val="24"/>
          <w:szCs w:val="28"/>
          <w:lang w:val="ru-RU" w:eastAsia="ru-RU"/>
        </w:rPr>
        <w:t>технологии, методы и средства обучения и воспитания с целью обеспечения планируемого уровня личностного и профессионального развития обучающегося (ОПК-6);</w:t>
      </w:r>
    </w:p>
    <w:p w:rsidR="00C5460B" w:rsidRPr="00B151FC" w:rsidRDefault="00C5460B" w:rsidP="00C5460B">
      <w:pPr>
        <w:widowControl/>
        <w:numPr>
          <w:ilvl w:val="0"/>
          <w:numId w:val="4"/>
        </w:numPr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способностью проводить анализ образовательной деятельности организаций посредством экспертной оценки и проектировать программы их развития (ОПК-7);</w:t>
      </w:r>
    </w:p>
    <w:p w:rsidR="00C5460B" w:rsidRPr="00B151FC" w:rsidRDefault="00C5460B" w:rsidP="00C5460B">
      <w:pPr>
        <w:widowControl/>
        <w:numPr>
          <w:ilvl w:val="0"/>
          <w:numId w:val="4"/>
        </w:numPr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готовностью к преподавательской деятельности по основным образовательным программам высшего образования (ОПК-8).</w:t>
      </w:r>
    </w:p>
    <w:p w:rsidR="00C5460B" w:rsidRDefault="00C5460B" w:rsidP="00C5460B">
      <w:pPr>
        <w:widowControl/>
        <w:ind w:firstLine="709"/>
        <w:contextualSpacing/>
        <w:jc w:val="both"/>
        <w:rPr>
          <w:sz w:val="24"/>
          <w:szCs w:val="28"/>
          <w:lang w:val="ru-RU" w:eastAsia="ru-RU"/>
        </w:rPr>
      </w:pPr>
    </w:p>
    <w:p w:rsidR="00C5460B" w:rsidRPr="00B151FC" w:rsidRDefault="00C5460B" w:rsidP="00C5460B">
      <w:pPr>
        <w:widowControl/>
        <w:ind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В результате освоения данной дисциплины аспирант должен:</w:t>
      </w:r>
    </w:p>
    <w:p w:rsidR="00C5460B" w:rsidRPr="00B151FC" w:rsidRDefault="00C5460B" w:rsidP="00C5460B">
      <w:pPr>
        <w:widowControl/>
        <w:ind w:firstLine="709"/>
        <w:contextualSpacing/>
        <w:jc w:val="both"/>
        <w:rPr>
          <w:b/>
          <w:i/>
          <w:sz w:val="24"/>
          <w:szCs w:val="28"/>
          <w:lang w:val="ru-RU" w:eastAsia="ru-RU"/>
        </w:rPr>
      </w:pPr>
      <w:r w:rsidRPr="00B151FC">
        <w:rPr>
          <w:b/>
          <w:i/>
          <w:sz w:val="24"/>
          <w:szCs w:val="28"/>
          <w:lang w:val="ru-RU" w:eastAsia="ru-RU"/>
        </w:rPr>
        <w:t>Знать: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этические нормы профессиональной деятельности;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научно-образовательные задачи;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lastRenderedPageBreak/>
        <w:t>образовательные технологии, методы и средства обучения;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 xml:space="preserve">методы и средства управления научно-образовательными системами; </w:t>
      </w:r>
    </w:p>
    <w:p w:rsidR="00C5460B" w:rsidRPr="00B151FC" w:rsidRDefault="00C5460B" w:rsidP="00C5460B">
      <w:pPr>
        <w:widowControl/>
        <w:ind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b/>
          <w:i/>
          <w:sz w:val="24"/>
          <w:szCs w:val="28"/>
          <w:lang w:val="ru-RU" w:eastAsia="ru-RU"/>
        </w:rPr>
        <w:t>Уметь:</w:t>
      </w:r>
      <w:r w:rsidRPr="00B151FC">
        <w:rPr>
          <w:sz w:val="24"/>
          <w:szCs w:val="28"/>
          <w:lang w:val="ru-RU" w:eastAsia="ru-RU"/>
        </w:rPr>
        <w:t xml:space="preserve"> 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уметь исполнять на практике умения организации научно-исследовательских коллективов;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уметь осуществлять научно-образовательный процесс и оценивать его результаты;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b/>
          <w:i/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уметь использовать образовательные технологии, методы и средства обучения;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b/>
          <w:i/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 xml:space="preserve">уметь управлять научно-образовательными системами;  </w:t>
      </w:r>
    </w:p>
    <w:p w:rsidR="00C5460B" w:rsidRPr="00B151FC" w:rsidRDefault="00C5460B" w:rsidP="00C5460B">
      <w:pPr>
        <w:widowControl/>
        <w:tabs>
          <w:tab w:val="left" w:pos="567"/>
          <w:tab w:val="left" w:pos="851"/>
        </w:tabs>
        <w:ind w:firstLine="709"/>
        <w:contextualSpacing/>
        <w:jc w:val="both"/>
        <w:rPr>
          <w:b/>
          <w:i/>
          <w:sz w:val="24"/>
          <w:szCs w:val="28"/>
          <w:lang w:val="ru-RU" w:eastAsia="ru-RU"/>
        </w:rPr>
      </w:pPr>
      <w:r w:rsidRPr="00B151FC">
        <w:rPr>
          <w:b/>
          <w:i/>
          <w:sz w:val="24"/>
          <w:szCs w:val="28"/>
          <w:lang w:val="ru-RU" w:eastAsia="ru-RU"/>
        </w:rPr>
        <w:t>Владеть: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опытом реализации на практике умения организации научно-исследовательских коллективов;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опытом осуществления научно-образовательного процесса и оценивания его результаты;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b/>
          <w:i/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 xml:space="preserve"> опытом использования образовательных технологий, методов и средств обучения;</w:t>
      </w:r>
    </w:p>
    <w:p w:rsidR="00C5460B" w:rsidRPr="00336C50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 xml:space="preserve"> опытом управления научно-образовательными системами</w:t>
      </w:r>
    </w:p>
    <w:p w:rsidR="00C5460B" w:rsidRPr="003C1AA4" w:rsidRDefault="00C5460B" w:rsidP="00C5460B">
      <w:pPr>
        <w:pStyle w:val="TableParagraph"/>
        <w:spacing w:line="276" w:lineRule="auto"/>
        <w:jc w:val="both"/>
        <w:rPr>
          <w:b/>
          <w:sz w:val="24"/>
          <w:szCs w:val="24"/>
          <w:lang w:val="ru-RU"/>
        </w:rPr>
      </w:pPr>
    </w:p>
    <w:p w:rsidR="00C5460B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4. Структура и содержание дисциплины</w:t>
      </w:r>
    </w:p>
    <w:p w:rsidR="00C5460B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9"/>
        <w:gridCol w:w="4127"/>
        <w:gridCol w:w="678"/>
        <w:gridCol w:w="545"/>
        <w:gridCol w:w="1471"/>
        <w:gridCol w:w="1207"/>
        <w:gridCol w:w="777"/>
      </w:tblGrid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Код занятия</w:t>
            </w: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Наименование разделов и тем/вид занятия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Курс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Час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Компетенции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Литература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Инт..</w:t>
            </w:r>
          </w:p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фор.</w:t>
            </w:r>
          </w:p>
        </w:tc>
      </w:tr>
      <w:tr w:rsidR="00C5460B" w:rsidRPr="00EB543D" w:rsidTr="00AB3572">
        <w:tc>
          <w:tcPr>
            <w:tcW w:w="9574" w:type="dxa"/>
            <w:gridSpan w:val="7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b/>
                <w:sz w:val="20"/>
                <w:szCs w:val="20"/>
                <w:lang w:val="ru-RU"/>
              </w:rPr>
            </w:pPr>
            <w:r w:rsidRPr="00336C50">
              <w:rPr>
                <w:b/>
                <w:sz w:val="20"/>
                <w:szCs w:val="20"/>
                <w:lang w:val="ru-RU"/>
              </w:rPr>
              <w:t xml:space="preserve">Раздел 1.   </w:t>
            </w:r>
            <w:r w:rsidRPr="00B151FC">
              <w:rPr>
                <w:b/>
                <w:sz w:val="20"/>
                <w:szCs w:val="20"/>
                <w:lang w:val="ru-RU"/>
              </w:rPr>
              <w:t>Сущность и понятие управления научно-образовательными системами</w:t>
            </w: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1.1</w:t>
            </w: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i/>
                <w:sz w:val="20"/>
                <w:szCs w:val="20"/>
                <w:lang w:val="ru-RU"/>
              </w:rPr>
            </w:pPr>
            <w:r w:rsidRPr="00B151FC">
              <w:rPr>
                <w:i/>
                <w:sz w:val="20"/>
                <w:szCs w:val="20"/>
                <w:lang w:val="ru-RU"/>
              </w:rPr>
              <w:t>Понятие управления научно-образовательными системами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1A24AB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>14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 xml:space="preserve">Понятие управления научно-образовательными системами </w:t>
            </w:r>
            <w:r w:rsidRPr="00336C50">
              <w:rPr>
                <w:i/>
                <w:sz w:val="20"/>
                <w:szCs w:val="20"/>
                <w:lang w:val="ru-RU"/>
              </w:rPr>
              <w:t>/</w:t>
            </w:r>
            <w:r w:rsidRPr="00336C50">
              <w:rPr>
                <w:sz w:val="20"/>
                <w:szCs w:val="20"/>
                <w:lang w:val="ru-RU"/>
              </w:rPr>
              <w:t>Лек</w:t>
            </w:r>
            <w:r w:rsidRPr="00336C50">
              <w:rPr>
                <w:i/>
                <w:sz w:val="20"/>
                <w:szCs w:val="20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1A24AB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ОПК-3,4,5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B151FC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 xml:space="preserve">Понятие управления научно-образовательными системами </w:t>
            </w:r>
            <w:r w:rsidRPr="00B151FC">
              <w:rPr>
                <w:i/>
                <w:sz w:val="20"/>
                <w:szCs w:val="20"/>
                <w:lang w:val="ru-RU"/>
              </w:rPr>
              <w:t>/</w:t>
            </w:r>
            <w:r w:rsidRPr="00B151FC">
              <w:rPr>
                <w:sz w:val="20"/>
                <w:szCs w:val="20"/>
                <w:lang w:val="ru-RU"/>
              </w:rPr>
              <w:t>Пр</w:t>
            </w:r>
            <w:r w:rsidRPr="00B151FC">
              <w:rPr>
                <w:i/>
                <w:sz w:val="20"/>
                <w:szCs w:val="20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1A24AB">
              <w:rPr>
                <w:sz w:val="20"/>
                <w:szCs w:val="20"/>
              </w:rPr>
              <w:t>2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D24854">
              <w:rPr>
                <w:sz w:val="20"/>
                <w:szCs w:val="20"/>
                <w:lang w:val="ru-RU"/>
              </w:rPr>
              <w:t>ОПК-3,4,5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Понятие управления научно-образовательными системами</w:t>
            </w:r>
            <w:r w:rsidRPr="00336C50">
              <w:rPr>
                <w:sz w:val="20"/>
                <w:szCs w:val="20"/>
                <w:lang w:val="ru-RU"/>
              </w:rPr>
              <w:t xml:space="preserve">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D24854">
              <w:rPr>
                <w:sz w:val="20"/>
                <w:szCs w:val="20"/>
                <w:lang w:val="ru-RU"/>
              </w:rPr>
              <w:t>ОПК-3,4,5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1.2</w:t>
            </w: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i/>
                <w:sz w:val="20"/>
                <w:szCs w:val="20"/>
                <w:lang w:val="ru-RU"/>
              </w:rPr>
            </w:pPr>
            <w:r w:rsidRPr="00B151FC">
              <w:rPr>
                <w:i/>
                <w:sz w:val="20"/>
                <w:szCs w:val="20"/>
                <w:lang w:val="ru-RU"/>
              </w:rPr>
              <w:t>Научно-образовательны</w:t>
            </w:r>
            <w:r>
              <w:rPr>
                <w:i/>
                <w:sz w:val="20"/>
                <w:szCs w:val="20"/>
                <w:lang w:val="ru-RU"/>
              </w:rPr>
              <w:t>е системы как объект управления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1A24AB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  <w:r w:rsidRPr="00336C50">
              <w:rPr>
                <w:i/>
                <w:sz w:val="20"/>
                <w:szCs w:val="20"/>
              </w:rPr>
              <w:t>1</w:t>
            </w:r>
            <w:r>
              <w:rPr>
                <w:i/>
                <w:sz w:val="20"/>
                <w:szCs w:val="20"/>
                <w:lang w:val="ru-RU"/>
              </w:rPr>
              <w:t>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Научно-образовательны</w:t>
            </w:r>
            <w:r>
              <w:rPr>
                <w:sz w:val="20"/>
                <w:szCs w:val="20"/>
                <w:lang w:val="ru-RU"/>
              </w:rPr>
              <w:t xml:space="preserve">е системы как объект управления </w:t>
            </w:r>
            <w:r w:rsidRPr="00336C50">
              <w:rPr>
                <w:sz w:val="20"/>
                <w:szCs w:val="20"/>
                <w:lang w:val="ru-RU"/>
              </w:rPr>
              <w:t>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1A24AB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УК-3,5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Научно-образовательны</w:t>
            </w:r>
            <w:r>
              <w:rPr>
                <w:sz w:val="20"/>
                <w:szCs w:val="20"/>
                <w:lang w:val="ru-RU"/>
              </w:rPr>
              <w:t xml:space="preserve">е системы как объект управления </w:t>
            </w:r>
            <w:r w:rsidRPr="00336C50">
              <w:rPr>
                <w:sz w:val="20"/>
                <w:szCs w:val="20"/>
                <w:lang w:val="ru-RU"/>
              </w:rPr>
              <w:t>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2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831508">
              <w:rPr>
                <w:sz w:val="20"/>
                <w:szCs w:val="20"/>
                <w:lang w:val="ru-RU"/>
              </w:rPr>
              <w:t>УК-3,5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B151FC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B151FC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Научно-образовательны</w:t>
            </w:r>
            <w:r>
              <w:rPr>
                <w:sz w:val="20"/>
                <w:szCs w:val="20"/>
                <w:lang w:val="ru-RU"/>
              </w:rPr>
              <w:t xml:space="preserve">е системы как объект управления </w:t>
            </w:r>
            <w:r w:rsidRPr="00B151FC">
              <w:rPr>
                <w:sz w:val="20"/>
                <w:szCs w:val="20"/>
                <w:lang w:val="ru-RU"/>
              </w:rPr>
              <w:t>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10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831508">
              <w:rPr>
                <w:sz w:val="20"/>
                <w:szCs w:val="20"/>
                <w:lang w:val="ru-RU"/>
              </w:rPr>
              <w:t>УК-3,5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1</w:t>
            </w:r>
          </w:p>
        </w:tc>
      </w:tr>
      <w:tr w:rsidR="00C5460B" w:rsidRPr="00B151FC" w:rsidTr="00AB3572">
        <w:tc>
          <w:tcPr>
            <w:tcW w:w="769" w:type="dxa"/>
            <w:shd w:val="clear" w:color="auto" w:fill="auto"/>
          </w:tcPr>
          <w:p w:rsidR="00C5460B" w:rsidRPr="00B151FC" w:rsidRDefault="00C5460B" w:rsidP="00AB3572">
            <w:pPr>
              <w:rPr>
                <w:i/>
                <w:sz w:val="20"/>
                <w:szCs w:val="20"/>
                <w:lang w:val="ru-RU"/>
              </w:rPr>
            </w:pPr>
            <w:r w:rsidRPr="00B151FC">
              <w:rPr>
                <w:i/>
                <w:sz w:val="20"/>
                <w:szCs w:val="20"/>
                <w:lang w:val="ru-RU"/>
              </w:rPr>
              <w:t>1.3</w:t>
            </w:r>
          </w:p>
        </w:tc>
        <w:tc>
          <w:tcPr>
            <w:tcW w:w="4127" w:type="dxa"/>
            <w:shd w:val="clear" w:color="auto" w:fill="auto"/>
          </w:tcPr>
          <w:p w:rsidR="00C5460B" w:rsidRPr="00B151FC" w:rsidRDefault="00C5460B" w:rsidP="00AB3572">
            <w:pPr>
              <w:rPr>
                <w:i/>
                <w:sz w:val="20"/>
                <w:szCs w:val="20"/>
                <w:lang w:val="ru-RU"/>
              </w:rPr>
            </w:pPr>
            <w:r w:rsidRPr="00B151FC">
              <w:rPr>
                <w:i/>
                <w:sz w:val="20"/>
                <w:szCs w:val="20"/>
                <w:lang w:val="ru-RU"/>
              </w:rPr>
              <w:t xml:space="preserve">Методы </w:t>
            </w:r>
            <w:r>
              <w:rPr>
                <w:i/>
                <w:sz w:val="20"/>
                <w:szCs w:val="20"/>
                <w:lang w:val="ru-RU"/>
              </w:rPr>
              <w:t>управления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  <w:r w:rsidRPr="00B151FC">
              <w:rPr>
                <w:i/>
                <w:sz w:val="20"/>
                <w:szCs w:val="20"/>
                <w:lang w:val="ru-RU"/>
              </w:rPr>
              <w:t>1</w:t>
            </w:r>
            <w:r>
              <w:rPr>
                <w:i/>
                <w:sz w:val="20"/>
                <w:szCs w:val="20"/>
                <w:lang w:val="ru-RU"/>
              </w:rPr>
              <w:t>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B151FC" w:rsidRDefault="00C5460B" w:rsidP="00AB3572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  <w:r w:rsidRPr="00B151FC">
              <w:rPr>
                <w:sz w:val="20"/>
                <w:szCs w:val="20"/>
                <w:lang w:val="ru-RU"/>
              </w:rPr>
              <w:t>Методы управления</w:t>
            </w:r>
            <w:r w:rsidRPr="00336C50">
              <w:rPr>
                <w:sz w:val="20"/>
                <w:szCs w:val="20"/>
              </w:rPr>
              <w:t xml:space="preserve">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ОПК-7,8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</w:rPr>
              <w:t>Л. 2.</w:t>
            </w:r>
            <w:r>
              <w:rPr>
                <w:sz w:val="20"/>
                <w:szCs w:val="20"/>
                <w:lang w:val="ru-RU"/>
              </w:rPr>
              <w:t>1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2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3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  <w:r w:rsidRPr="00B151FC">
              <w:rPr>
                <w:sz w:val="20"/>
                <w:szCs w:val="20"/>
                <w:lang w:val="ru-RU"/>
              </w:rPr>
              <w:t xml:space="preserve">Методы управления </w:t>
            </w:r>
            <w:r w:rsidRPr="00336C50">
              <w:rPr>
                <w:sz w:val="20"/>
                <w:szCs w:val="20"/>
              </w:rPr>
              <w:t>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2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EA54D8">
              <w:rPr>
                <w:sz w:val="20"/>
                <w:szCs w:val="20"/>
                <w:lang w:val="ru-RU"/>
              </w:rPr>
              <w:t>ОПК-7,8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</w:rPr>
              <w:t>Л. 2.</w:t>
            </w:r>
            <w:r>
              <w:rPr>
                <w:sz w:val="20"/>
                <w:szCs w:val="20"/>
                <w:lang w:val="ru-RU"/>
              </w:rPr>
              <w:t>1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2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3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 xml:space="preserve">Методы управления </w:t>
            </w:r>
            <w:r w:rsidRPr="00336C50">
              <w:rPr>
                <w:sz w:val="20"/>
                <w:szCs w:val="20"/>
                <w:lang w:val="ru-RU"/>
              </w:rPr>
              <w:t>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EA54D8">
              <w:rPr>
                <w:sz w:val="20"/>
                <w:szCs w:val="20"/>
                <w:lang w:val="ru-RU"/>
              </w:rPr>
              <w:t>ОПК-7,8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</w:rPr>
              <w:t>Л. 2.</w:t>
            </w:r>
            <w:r>
              <w:rPr>
                <w:sz w:val="20"/>
                <w:szCs w:val="20"/>
                <w:lang w:val="ru-RU"/>
              </w:rPr>
              <w:t>1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2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3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EB543D" w:rsidTr="00AB3572">
        <w:tc>
          <w:tcPr>
            <w:tcW w:w="9574" w:type="dxa"/>
            <w:gridSpan w:val="7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b/>
                <w:sz w:val="20"/>
                <w:szCs w:val="20"/>
                <w:lang w:val="ru-RU"/>
              </w:rPr>
              <w:t xml:space="preserve">Раздел 2. </w:t>
            </w:r>
            <w:r w:rsidRPr="00B151FC">
              <w:rPr>
                <w:b/>
                <w:sz w:val="20"/>
                <w:szCs w:val="20"/>
                <w:lang w:val="ru-RU"/>
              </w:rPr>
              <w:t>Государственно-общественная система управления</w:t>
            </w: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2.1</w:t>
            </w:r>
          </w:p>
        </w:tc>
        <w:tc>
          <w:tcPr>
            <w:tcW w:w="4127" w:type="dxa"/>
            <w:shd w:val="clear" w:color="auto" w:fill="auto"/>
          </w:tcPr>
          <w:p w:rsidR="00C5460B" w:rsidRDefault="00C5460B" w:rsidP="00AB3572">
            <w:pPr>
              <w:ind w:firstLine="709"/>
              <w:jc w:val="both"/>
              <w:rPr>
                <w:i/>
                <w:szCs w:val="28"/>
              </w:rPr>
            </w:pPr>
            <w:r>
              <w:rPr>
                <w:i/>
                <w:szCs w:val="28"/>
              </w:rPr>
              <w:t xml:space="preserve">Структура научно-образовательной системы. </w:t>
            </w:r>
          </w:p>
          <w:p w:rsidR="00C5460B" w:rsidRPr="00336C50" w:rsidRDefault="00C5460B" w:rsidP="00AB3572">
            <w:pPr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1A24AB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  <w:r w:rsidRPr="00336C50">
              <w:rPr>
                <w:i/>
                <w:sz w:val="20"/>
                <w:szCs w:val="20"/>
              </w:rPr>
              <w:t>1</w:t>
            </w:r>
            <w:r>
              <w:rPr>
                <w:i/>
                <w:sz w:val="20"/>
                <w:szCs w:val="20"/>
                <w:lang w:val="ru-RU"/>
              </w:rPr>
              <w:t>5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B151FC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Структура научно-образовательной системы.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 xml:space="preserve">Структура научно-образовательной системы. </w:t>
            </w:r>
            <w:r w:rsidRPr="00336C50">
              <w:rPr>
                <w:sz w:val="20"/>
                <w:szCs w:val="20"/>
                <w:lang w:val="ru-RU"/>
              </w:rPr>
              <w:t>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E84E9A">
              <w:rPr>
                <w:sz w:val="20"/>
                <w:szCs w:val="20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B151FC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 xml:space="preserve">Структура научно-образовательной системы. 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B151FC">
              <w:rPr>
                <w:sz w:val="20"/>
                <w:szCs w:val="20"/>
                <w:lang w:val="ru-RU"/>
              </w:rPr>
              <w:t>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1A24AB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ru-RU"/>
              </w:rPr>
              <w:t>3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E84E9A">
              <w:rPr>
                <w:sz w:val="20"/>
                <w:szCs w:val="20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2.2</w:t>
            </w: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i/>
                <w:sz w:val="20"/>
                <w:szCs w:val="20"/>
                <w:lang w:val="ru-RU"/>
              </w:rPr>
            </w:pPr>
            <w:r w:rsidRPr="00B151FC">
              <w:rPr>
                <w:i/>
                <w:sz w:val="20"/>
                <w:szCs w:val="20"/>
                <w:lang w:val="ru-RU"/>
              </w:rPr>
              <w:t>Управленческая культура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1A24AB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  <w:r w:rsidRPr="00336C50">
              <w:rPr>
                <w:i/>
                <w:sz w:val="20"/>
                <w:szCs w:val="20"/>
              </w:rPr>
              <w:t>1</w:t>
            </w:r>
            <w:r>
              <w:rPr>
                <w:i/>
                <w:sz w:val="20"/>
                <w:szCs w:val="20"/>
                <w:lang w:val="ru-RU"/>
              </w:rPr>
              <w:t>5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Управленческая культура</w:t>
            </w:r>
            <w:r>
              <w:rPr>
                <w:sz w:val="20"/>
                <w:szCs w:val="20"/>
                <w:lang w:val="ru-RU"/>
              </w:rPr>
              <w:t xml:space="preserve">  </w:t>
            </w:r>
            <w:r w:rsidRPr="00336C50">
              <w:rPr>
                <w:sz w:val="20"/>
                <w:szCs w:val="20"/>
                <w:lang w:val="ru-RU"/>
              </w:rPr>
              <w:t>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DF23B1">
              <w:rPr>
                <w:sz w:val="20"/>
                <w:szCs w:val="20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Управленческая культура</w:t>
            </w:r>
            <w:r w:rsidRPr="00336C50">
              <w:rPr>
                <w:sz w:val="20"/>
                <w:szCs w:val="20"/>
                <w:lang w:val="ru-RU"/>
              </w:rPr>
              <w:t xml:space="preserve">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DF23B1">
              <w:rPr>
                <w:sz w:val="20"/>
                <w:szCs w:val="20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  <w:r w:rsidRPr="00B151FC">
              <w:rPr>
                <w:sz w:val="20"/>
                <w:szCs w:val="20"/>
              </w:rPr>
              <w:t>Управленческая культура</w:t>
            </w:r>
            <w:r w:rsidRPr="00336C50">
              <w:rPr>
                <w:sz w:val="20"/>
                <w:szCs w:val="20"/>
              </w:rPr>
              <w:t xml:space="preserve">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1A24AB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ru-RU"/>
              </w:rPr>
              <w:t>3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DF23B1">
              <w:rPr>
                <w:sz w:val="20"/>
                <w:szCs w:val="20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B853A1" w:rsidRPr="00336C50" w:rsidTr="00AB3572">
        <w:tc>
          <w:tcPr>
            <w:tcW w:w="769" w:type="dxa"/>
            <w:shd w:val="clear" w:color="auto" w:fill="auto"/>
          </w:tcPr>
          <w:p w:rsidR="00B853A1" w:rsidRPr="00336C50" w:rsidRDefault="00B853A1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B853A1" w:rsidRPr="00B853A1" w:rsidRDefault="00B853A1" w:rsidP="00AB3572">
            <w:pPr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Итого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B853A1" w:rsidRPr="00336C50" w:rsidRDefault="00B853A1" w:rsidP="00AB35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B853A1" w:rsidRPr="00B853A1" w:rsidRDefault="00B853A1" w:rsidP="00AB3572"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180</w:t>
            </w:r>
          </w:p>
        </w:tc>
        <w:tc>
          <w:tcPr>
            <w:tcW w:w="1471" w:type="dxa"/>
            <w:shd w:val="clear" w:color="auto" w:fill="auto"/>
          </w:tcPr>
          <w:p w:rsidR="00B853A1" w:rsidRPr="00DF23B1" w:rsidRDefault="00B853A1" w:rsidP="00AB357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B853A1" w:rsidRPr="00C10F8C" w:rsidRDefault="00B853A1" w:rsidP="00AB357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B853A1" w:rsidRPr="00336C50" w:rsidRDefault="00B853A1" w:rsidP="00AB3572">
            <w:pPr>
              <w:jc w:val="center"/>
              <w:rPr>
                <w:sz w:val="20"/>
                <w:szCs w:val="20"/>
              </w:rPr>
            </w:pPr>
          </w:p>
        </w:tc>
      </w:tr>
    </w:tbl>
    <w:p w:rsidR="00C5460B" w:rsidRDefault="00C5460B" w:rsidP="00C5460B">
      <w:pPr>
        <w:pStyle w:val="TableParagraph"/>
        <w:spacing w:line="276" w:lineRule="auto"/>
        <w:ind w:firstLine="709"/>
        <w:jc w:val="both"/>
        <w:rPr>
          <w:i/>
          <w:sz w:val="20"/>
          <w:szCs w:val="20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5. Образовательные технологии</w:t>
      </w:r>
    </w:p>
    <w:p w:rsidR="00C5460B" w:rsidRPr="00054178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054178">
        <w:rPr>
          <w:sz w:val="24"/>
          <w:szCs w:val="24"/>
          <w:lang w:val="ru-RU"/>
        </w:rPr>
        <w:t>При изучении дисциплины используются информационно-коммуникативные технологии, Интернет технологии, и интерактивные формы обучения, проектные технологии обучения, модульная технология обучения</w:t>
      </w:r>
    </w:p>
    <w:p w:rsidR="00C5460B" w:rsidRPr="00054178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6. Фонд оценочных средств</w:t>
      </w: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6.1. Контрольные вопросы и задания</w:t>
      </w: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C1AA4">
        <w:rPr>
          <w:sz w:val="24"/>
          <w:szCs w:val="24"/>
          <w:lang w:val="ru-RU"/>
        </w:rPr>
        <w:t xml:space="preserve">Контрольные вопросы к </w:t>
      </w:r>
      <w:r w:rsidRPr="003C1AA4">
        <w:rPr>
          <w:i/>
          <w:sz w:val="24"/>
          <w:szCs w:val="24"/>
          <w:lang w:val="ru-RU"/>
        </w:rPr>
        <w:t>зачету:</w:t>
      </w:r>
      <w:r w:rsidRPr="003C1AA4">
        <w:rPr>
          <w:sz w:val="24"/>
          <w:szCs w:val="24"/>
          <w:lang w:val="ru-RU"/>
        </w:rPr>
        <w:t xml:space="preserve"> 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Управление.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Подходы к управлению.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Функции управления.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Научно-образовательные системы.</w:t>
      </w:r>
    </w:p>
    <w:p w:rsidR="00C5460B" w:rsidRPr="007C0149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 xml:space="preserve">Виды научно-образовательных систем. 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Аспирантура как научно-образовательная система.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Подготовка и защита диссертации как научно-образовательная система.</w:t>
      </w:r>
    </w:p>
    <w:p w:rsidR="00C5460B" w:rsidRPr="007C0149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Становление и развитие научно-образовательных систем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Общая характеристика методов управления.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Классификация методов управления.</w:t>
      </w:r>
    </w:p>
    <w:p w:rsidR="00C5460B" w:rsidRPr="007C0149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Системный метод и современное научное мировоззрение.</w:t>
      </w:r>
    </w:p>
    <w:p w:rsidR="00C5460B" w:rsidRPr="007C0149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Организационное и кадровое обеспечение.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Управленческая культура руководителя.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Стили руководства.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Управление научным коллективом.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Научный коллектив как объест управления.</w:t>
      </w:r>
    </w:p>
    <w:p w:rsidR="00C5460B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 xml:space="preserve">6.2. </w:t>
      </w:r>
      <w:r w:rsidRPr="004441A0">
        <w:rPr>
          <w:b/>
          <w:sz w:val="24"/>
          <w:szCs w:val="24"/>
          <w:lang w:val="ru-RU"/>
        </w:rPr>
        <w:t>Фонд оценочных средств</w:t>
      </w: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EC61A6">
        <w:rPr>
          <w:sz w:val="24"/>
          <w:szCs w:val="24"/>
          <w:lang w:val="ru-RU"/>
        </w:rPr>
        <w:t xml:space="preserve">Фонд оценочных средств по дисциплине представлен в Приложении </w:t>
      </w:r>
      <w:r>
        <w:rPr>
          <w:sz w:val="24"/>
          <w:szCs w:val="24"/>
          <w:lang w:val="ru-RU"/>
        </w:rPr>
        <w:t>1</w:t>
      </w:r>
      <w:r w:rsidRPr="00EC61A6">
        <w:rPr>
          <w:sz w:val="24"/>
          <w:szCs w:val="24"/>
          <w:lang w:val="ru-RU"/>
        </w:rPr>
        <w:t xml:space="preserve"> к рабочей программе.</w:t>
      </w: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6.3. Перечень видов оценочных средств</w:t>
      </w:r>
    </w:p>
    <w:p w:rsidR="00C5460B" w:rsidRPr="008C79A7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8C79A7">
        <w:rPr>
          <w:sz w:val="24"/>
          <w:szCs w:val="24"/>
          <w:lang w:val="ru-RU"/>
        </w:rPr>
        <w:t>Терминологический словарь, презентация, эссе, доклад, дискуссия, разработка структурных компонентов, круглый стол, разработка структурных компонентов.</w:t>
      </w:r>
    </w:p>
    <w:p w:rsidR="00C5460B" w:rsidRPr="003C1AA4" w:rsidRDefault="00C5460B" w:rsidP="00C5460B">
      <w:pPr>
        <w:pStyle w:val="TableParagraph"/>
        <w:spacing w:line="276" w:lineRule="auto"/>
        <w:rPr>
          <w:i/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7. Учебно-методическое и информационное обеспечение</w:t>
      </w: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lastRenderedPageBreak/>
        <w:t>7</w:t>
      </w:r>
      <w:r w:rsidRPr="004441A0">
        <w:rPr>
          <w:b/>
          <w:sz w:val="24"/>
          <w:szCs w:val="24"/>
          <w:lang w:val="ru-RU"/>
        </w:rPr>
        <w:t>.1. Рекомендуемая литература</w:t>
      </w: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7.1.1. Основная литература</w:t>
      </w:r>
    </w:p>
    <w:p w:rsidR="00C5460B" w:rsidRPr="00C71B9F" w:rsidRDefault="00C5460B" w:rsidP="00C5460B">
      <w:pPr>
        <w:pStyle w:val="TableParagraph"/>
        <w:spacing w:line="276" w:lineRule="auto"/>
        <w:ind w:firstLine="709"/>
        <w:jc w:val="both"/>
        <w:rPr>
          <w:i/>
          <w:sz w:val="20"/>
          <w:szCs w:val="20"/>
          <w:lang w:val="ru-RU"/>
        </w:rPr>
      </w:pPr>
    </w:p>
    <w:tbl>
      <w:tblPr>
        <w:tblStyle w:val="NormalTable0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1885"/>
        <w:gridCol w:w="3402"/>
        <w:gridCol w:w="3402"/>
      </w:tblGrid>
      <w:tr w:rsidR="00F96007" w:rsidRPr="003A27F1" w:rsidTr="00681103">
        <w:trPr>
          <w:trHeight w:hRule="exact" w:val="533"/>
        </w:trPr>
        <w:tc>
          <w:tcPr>
            <w:tcW w:w="711" w:type="dxa"/>
          </w:tcPr>
          <w:p w:rsidR="00F96007" w:rsidRPr="003A27F1" w:rsidRDefault="00F96007" w:rsidP="00681103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885" w:type="dxa"/>
          </w:tcPr>
          <w:p w:rsidR="00F96007" w:rsidRPr="003A27F1" w:rsidRDefault="00F96007" w:rsidP="00681103">
            <w:pPr>
              <w:pStyle w:val="TableParagraph"/>
              <w:spacing w:line="214" w:lineRule="exact"/>
              <w:ind w:right="90"/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Авторы, составители</w:t>
            </w:r>
          </w:p>
        </w:tc>
        <w:tc>
          <w:tcPr>
            <w:tcW w:w="3402" w:type="dxa"/>
          </w:tcPr>
          <w:p w:rsidR="00F96007" w:rsidRPr="003A27F1" w:rsidRDefault="00F96007" w:rsidP="00681103">
            <w:pPr>
              <w:pStyle w:val="TableParagraph"/>
              <w:spacing w:line="214" w:lineRule="exact"/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Заглавие</w:t>
            </w:r>
          </w:p>
        </w:tc>
        <w:tc>
          <w:tcPr>
            <w:tcW w:w="3402" w:type="dxa"/>
          </w:tcPr>
          <w:p w:rsidR="00F96007" w:rsidRPr="003A27F1" w:rsidRDefault="00F96007" w:rsidP="00681103">
            <w:pPr>
              <w:pStyle w:val="TableParagraph"/>
              <w:tabs>
                <w:tab w:val="left" w:pos="2287"/>
                <w:tab w:val="left" w:pos="2551"/>
              </w:tabs>
              <w:spacing w:line="214" w:lineRule="exact"/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Издательство, год</w:t>
            </w:r>
          </w:p>
        </w:tc>
      </w:tr>
      <w:tr w:rsidR="00F96007" w:rsidRPr="00EB543D" w:rsidTr="00681103">
        <w:trPr>
          <w:trHeight w:hRule="exact" w:val="992"/>
        </w:trPr>
        <w:tc>
          <w:tcPr>
            <w:tcW w:w="711" w:type="dxa"/>
          </w:tcPr>
          <w:p w:rsidR="00F96007" w:rsidRPr="003A27F1" w:rsidRDefault="00F96007" w:rsidP="00681103">
            <w:pPr>
              <w:pStyle w:val="TableParagraph"/>
              <w:spacing w:line="214" w:lineRule="exact"/>
              <w:ind w:left="158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Л1.1</w:t>
            </w:r>
          </w:p>
        </w:tc>
        <w:tc>
          <w:tcPr>
            <w:tcW w:w="1885" w:type="dxa"/>
          </w:tcPr>
          <w:p w:rsidR="00F96007" w:rsidRPr="003A27F1" w:rsidRDefault="00F96007" w:rsidP="00681103">
            <w:pPr>
              <w:spacing w:line="231" w:lineRule="exact"/>
              <w:ind w:left="17"/>
              <w:rPr>
                <w:sz w:val="24"/>
                <w:szCs w:val="24"/>
              </w:rPr>
            </w:pPr>
            <w:r w:rsidRPr="352BD3AD">
              <w:rPr>
                <w:sz w:val="24"/>
                <w:szCs w:val="24"/>
              </w:rPr>
              <w:t>Багадирова, С.К.</w:t>
            </w:r>
          </w:p>
          <w:p w:rsidR="00F96007" w:rsidRPr="003A27F1" w:rsidRDefault="00F96007" w:rsidP="00681103">
            <w:pPr>
              <w:pStyle w:val="TableParagraph"/>
              <w:spacing w:line="231" w:lineRule="exact"/>
              <w:ind w:left="17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F96007" w:rsidRPr="003A27F1" w:rsidRDefault="00F96007" w:rsidP="00681103">
            <w:pPr>
              <w:spacing w:line="231" w:lineRule="exact"/>
              <w:ind w:left="26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Мониторинг качества образования</w:t>
            </w:r>
          </w:p>
          <w:p w:rsidR="00F96007" w:rsidRPr="003A27F1" w:rsidRDefault="00F96007" w:rsidP="00681103">
            <w:pPr>
              <w:pStyle w:val="TableParagraph"/>
              <w:spacing w:line="231" w:lineRule="exact"/>
              <w:ind w:left="26"/>
              <w:rPr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:rsidR="00F96007" w:rsidRPr="003A27F1" w:rsidRDefault="00F96007" w:rsidP="00681103">
            <w:pPr>
              <w:spacing w:line="231" w:lineRule="exact"/>
              <w:ind w:left="24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Москва; Берлин: Директ-Медиа, 2016. - 129 с.</w:t>
            </w:r>
          </w:p>
          <w:p w:rsidR="00F96007" w:rsidRPr="003A27F1" w:rsidRDefault="00F96007" w:rsidP="00681103">
            <w:pPr>
              <w:pStyle w:val="TableParagraph"/>
              <w:spacing w:line="231" w:lineRule="exact"/>
              <w:ind w:left="24"/>
              <w:rPr>
                <w:sz w:val="24"/>
                <w:szCs w:val="24"/>
                <w:lang w:val="ru-RU"/>
              </w:rPr>
            </w:pPr>
          </w:p>
        </w:tc>
      </w:tr>
      <w:tr w:rsidR="00F96007" w:rsidRPr="00EB543D" w:rsidTr="00681103">
        <w:trPr>
          <w:trHeight w:hRule="exact" w:val="1258"/>
        </w:trPr>
        <w:tc>
          <w:tcPr>
            <w:tcW w:w="711" w:type="dxa"/>
          </w:tcPr>
          <w:p w:rsidR="00F96007" w:rsidRPr="003A27F1" w:rsidRDefault="00F96007" w:rsidP="00681103">
            <w:pPr>
              <w:jc w:val="center"/>
              <w:rPr>
                <w:sz w:val="24"/>
                <w:szCs w:val="24"/>
              </w:rPr>
            </w:pPr>
            <w:r w:rsidRPr="003A27F1">
              <w:rPr>
                <w:sz w:val="24"/>
                <w:szCs w:val="24"/>
                <w:lang w:val="ru-RU"/>
              </w:rPr>
              <w:t>Л1.2</w:t>
            </w:r>
          </w:p>
        </w:tc>
        <w:tc>
          <w:tcPr>
            <w:tcW w:w="1885" w:type="dxa"/>
          </w:tcPr>
          <w:p w:rsidR="00F96007" w:rsidRPr="003A27F1" w:rsidRDefault="00F96007" w:rsidP="00681103">
            <w:pPr>
              <w:spacing w:before="1" w:line="231" w:lineRule="exact"/>
              <w:ind w:left="17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Костюк, Н.В.</w:t>
            </w:r>
          </w:p>
          <w:p w:rsidR="00F96007" w:rsidRPr="003A27F1" w:rsidRDefault="00F96007" w:rsidP="00681103">
            <w:pPr>
              <w:pStyle w:val="TableParagraph"/>
              <w:spacing w:before="1"/>
              <w:ind w:left="17"/>
              <w:rPr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:rsidR="00F96007" w:rsidRPr="003A27F1" w:rsidRDefault="00F96007" w:rsidP="00681103">
            <w:pPr>
              <w:spacing w:before="1" w:line="240" w:lineRule="exact"/>
              <w:ind w:left="26"/>
              <w:jc w:val="both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Педагогика профессионального образования</w:t>
            </w:r>
          </w:p>
          <w:p w:rsidR="00F96007" w:rsidRPr="003A27F1" w:rsidRDefault="00F96007" w:rsidP="00681103">
            <w:pPr>
              <w:pStyle w:val="TableParagraph"/>
              <w:spacing w:before="1"/>
              <w:ind w:left="26"/>
              <w:rPr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:rsidR="00F96007" w:rsidRPr="003A27F1" w:rsidRDefault="00F96007" w:rsidP="00681103">
            <w:pPr>
              <w:spacing w:before="1" w:line="231" w:lineRule="exact"/>
              <w:ind w:left="24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Кемерово: Кемеровский государственный институт культуры, 2016. - 136 с.: табл. - Билиогр.: с. 114-115 - ISBN 978-5-8154-0349-9</w:t>
            </w:r>
          </w:p>
        </w:tc>
      </w:tr>
      <w:tr w:rsidR="00F96007" w:rsidRPr="003A27F1" w:rsidTr="00681103">
        <w:trPr>
          <w:trHeight w:hRule="exact" w:val="970"/>
        </w:trPr>
        <w:tc>
          <w:tcPr>
            <w:tcW w:w="711" w:type="dxa"/>
          </w:tcPr>
          <w:p w:rsidR="00F96007" w:rsidRPr="003A27F1" w:rsidRDefault="00F96007" w:rsidP="00681103">
            <w:pPr>
              <w:jc w:val="center"/>
              <w:rPr>
                <w:sz w:val="24"/>
                <w:szCs w:val="24"/>
              </w:rPr>
            </w:pPr>
            <w:r w:rsidRPr="003A27F1">
              <w:rPr>
                <w:sz w:val="24"/>
                <w:szCs w:val="24"/>
                <w:lang w:val="ru-RU"/>
              </w:rPr>
              <w:t>Л1.3</w:t>
            </w:r>
          </w:p>
        </w:tc>
        <w:tc>
          <w:tcPr>
            <w:tcW w:w="1885" w:type="dxa"/>
          </w:tcPr>
          <w:p w:rsidR="00F96007" w:rsidRPr="003A27F1" w:rsidRDefault="00F96007" w:rsidP="00681103">
            <w:pPr>
              <w:spacing w:before="1"/>
              <w:ind w:left="17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Засобина, Г.А.</w:t>
            </w:r>
          </w:p>
          <w:p w:rsidR="00F96007" w:rsidRPr="003A27F1" w:rsidRDefault="00F96007" w:rsidP="00681103">
            <w:pPr>
              <w:pStyle w:val="TableParagraph"/>
              <w:spacing w:before="1"/>
              <w:ind w:left="17"/>
              <w:rPr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:rsidR="00F96007" w:rsidRPr="003A27F1" w:rsidRDefault="00F96007" w:rsidP="00681103">
            <w:pPr>
              <w:spacing w:before="1"/>
              <w:ind w:left="26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Педагогика</w:t>
            </w:r>
          </w:p>
          <w:p w:rsidR="00F96007" w:rsidRPr="003A27F1" w:rsidRDefault="00F96007" w:rsidP="00681103">
            <w:pPr>
              <w:pStyle w:val="TableParagraph"/>
              <w:spacing w:before="1"/>
              <w:ind w:left="26"/>
              <w:rPr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:rsidR="00F96007" w:rsidRPr="003A27F1" w:rsidRDefault="00F96007" w:rsidP="00681103">
            <w:pPr>
              <w:spacing w:before="1"/>
              <w:ind w:left="24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Москва: Directmedia, 2015 г. - 250 с.</w:t>
            </w:r>
          </w:p>
          <w:p w:rsidR="00F96007" w:rsidRPr="003A27F1" w:rsidRDefault="00F96007" w:rsidP="00681103">
            <w:pPr>
              <w:pStyle w:val="TableParagraph"/>
              <w:spacing w:before="1"/>
              <w:ind w:left="24"/>
              <w:rPr>
                <w:sz w:val="24"/>
                <w:szCs w:val="24"/>
                <w:lang w:val="ru-RU"/>
              </w:rPr>
            </w:pPr>
          </w:p>
        </w:tc>
      </w:tr>
    </w:tbl>
    <w:p w:rsidR="00C5460B" w:rsidRDefault="00C5460B" w:rsidP="00C5460B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AD0F59" w:rsidRPr="003C1AA4" w:rsidRDefault="00AD0F59" w:rsidP="00C5460B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ind w:firstLine="709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7</w:t>
      </w:r>
      <w:r w:rsidRPr="003C1AA4">
        <w:rPr>
          <w:b/>
          <w:sz w:val="24"/>
          <w:szCs w:val="24"/>
          <w:lang w:val="ru-RU"/>
        </w:rPr>
        <w:t>.1.2. Дополнительная литература</w:t>
      </w:r>
    </w:p>
    <w:tbl>
      <w:tblPr>
        <w:tblStyle w:val="NormalTable0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1904"/>
        <w:gridCol w:w="2957"/>
        <w:gridCol w:w="3828"/>
      </w:tblGrid>
      <w:tr w:rsidR="00A0463B" w:rsidRPr="003A27F1" w:rsidTr="00681103">
        <w:trPr>
          <w:trHeight w:hRule="exact" w:val="549"/>
        </w:trPr>
        <w:tc>
          <w:tcPr>
            <w:tcW w:w="711" w:type="dxa"/>
          </w:tcPr>
          <w:p w:rsidR="00A0463B" w:rsidRPr="003A27F1" w:rsidRDefault="00A0463B" w:rsidP="00681103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904" w:type="dxa"/>
          </w:tcPr>
          <w:p w:rsidR="00A0463B" w:rsidRPr="003A27F1" w:rsidRDefault="00A0463B" w:rsidP="00681103">
            <w:pPr>
              <w:pStyle w:val="TableParagraph"/>
              <w:ind w:right="89"/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Авторы, составители</w:t>
            </w:r>
          </w:p>
        </w:tc>
        <w:tc>
          <w:tcPr>
            <w:tcW w:w="2957" w:type="dxa"/>
          </w:tcPr>
          <w:p w:rsidR="00A0463B" w:rsidRPr="003A27F1" w:rsidRDefault="00A0463B" w:rsidP="00681103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Заглавие</w:t>
            </w:r>
          </w:p>
        </w:tc>
        <w:tc>
          <w:tcPr>
            <w:tcW w:w="3828" w:type="dxa"/>
          </w:tcPr>
          <w:p w:rsidR="00A0463B" w:rsidRPr="003A27F1" w:rsidRDefault="00A0463B" w:rsidP="00681103">
            <w:pPr>
              <w:pStyle w:val="TableParagraph"/>
              <w:tabs>
                <w:tab w:val="left" w:pos="2551"/>
              </w:tabs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Издательство, год</w:t>
            </w:r>
          </w:p>
        </w:tc>
      </w:tr>
      <w:tr w:rsidR="00A0463B" w:rsidRPr="00EB543D" w:rsidTr="00681103">
        <w:trPr>
          <w:trHeight w:hRule="exact" w:val="1031"/>
        </w:trPr>
        <w:tc>
          <w:tcPr>
            <w:tcW w:w="711" w:type="dxa"/>
          </w:tcPr>
          <w:p w:rsidR="00A0463B" w:rsidRPr="003A27F1" w:rsidRDefault="00A0463B" w:rsidP="00681103">
            <w:pPr>
              <w:jc w:val="center"/>
              <w:rPr>
                <w:sz w:val="24"/>
                <w:szCs w:val="24"/>
              </w:rPr>
            </w:pPr>
            <w:r w:rsidRPr="003A27F1">
              <w:rPr>
                <w:sz w:val="24"/>
                <w:szCs w:val="24"/>
                <w:lang w:val="ru-RU"/>
              </w:rPr>
              <w:t>Л2.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904" w:type="dxa"/>
          </w:tcPr>
          <w:p w:rsidR="00A0463B" w:rsidRPr="003A27F1" w:rsidRDefault="00A0463B" w:rsidP="00681103">
            <w:pPr>
              <w:rPr>
                <w:sz w:val="24"/>
                <w:szCs w:val="24"/>
              </w:rPr>
            </w:pPr>
            <w:r w:rsidRPr="352BD3AD">
              <w:rPr>
                <w:sz w:val="24"/>
                <w:szCs w:val="24"/>
              </w:rPr>
              <w:t xml:space="preserve">Шипилина, Л.А.  </w:t>
            </w:r>
          </w:p>
          <w:p w:rsidR="00A0463B" w:rsidRPr="003A27F1" w:rsidRDefault="00A0463B" w:rsidP="00681103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2957" w:type="dxa"/>
          </w:tcPr>
          <w:p w:rsidR="00A0463B" w:rsidRPr="003A27F1" w:rsidRDefault="00A0463B" w:rsidP="00681103">
            <w:pPr>
              <w:ind w:left="26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Методология психолого-педагогических исследований</w:t>
            </w:r>
          </w:p>
        </w:tc>
        <w:tc>
          <w:tcPr>
            <w:tcW w:w="3828" w:type="dxa"/>
          </w:tcPr>
          <w:p w:rsidR="00A0463B" w:rsidRPr="004F720C" w:rsidRDefault="00A0463B" w:rsidP="00681103">
            <w:pPr>
              <w:ind w:left="24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Москва: Издательство «Флинта», 2016. - 204 с. - ISBN 978-5-9765-1173-6</w:t>
            </w:r>
          </w:p>
        </w:tc>
      </w:tr>
      <w:tr w:rsidR="00A0463B" w:rsidRPr="00EB543D" w:rsidTr="00681103">
        <w:trPr>
          <w:trHeight w:hRule="exact" w:val="4013"/>
        </w:trPr>
        <w:tc>
          <w:tcPr>
            <w:tcW w:w="711" w:type="dxa"/>
          </w:tcPr>
          <w:p w:rsidR="00A0463B" w:rsidRPr="003A27F1" w:rsidRDefault="00A0463B" w:rsidP="00681103">
            <w:pPr>
              <w:pStyle w:val="TableParagraph"/>
              <w:ind w:left="158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Л2.1</w:t>
            </w:r>
          </w:p>
        </w:tc>
        <w:tc>
          <w:tcPr>
            <w:tcW w:w="1904" w:type="dxa"/>
          </w:tcPr>
          <w:p w:rsidR="00A0463B" w:rsidRPr="003A27F1" w:rsidRDefault="00A0463B" w:rsidP="00681103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  <w:r w:rsidRPr="00F41BFB">
              <w:rPr>
                <w:sz w:val="24"/>
                <w:szCs w:val="24"/>
                <w:lang w:val="ru-RU"/>
              </w:rPr>
              <w:t>Демченко, З.А.</w:t>
            </w:r>
          </w:p>
        </w:tc>
        <w:tc>
          <w:tcPr>
            <w:tcW w:w="2957" w:type="dxa"/>
          </w:tcPr>
          <w:p w:rsidR="00A0463B" w:rsidRPr="003A27F1" w:rsidRDefault="00A0463B" w:rsidP="00681103">
            <w:pPr>
              <w:pStyle w:val="TableParagraph"/>
              <w:ind w:left="26"/>
              <w:rPr>
                <w:sz w:val="24"/>
                <w:szCs w:val="24"/>
                <w:lang w:val="ru-RU"/>
              </w:rPr>
            </w:pPr>
            <w:r w:rsidRPr="00F41BFB">
              <w:rPr>
                <w:sz w:val="24"/>
                <w:szCs w:val="24"/>
                <w:lang w:val="ru-RU"/>
              </w:rPr>
              <w:t xml:space="preserve">Методология научно-исследовательской деятельности : учебно-методическое пособие </w:t>
            </w:r>
          </w:p>
        </w:tc>
        <w:tc>
          <w:tcPr>
            <w:tcW w:w="3828" w:type="dxa"/>
          </w:tcPr>
          <w:p w:rsidR="00A0463B" w:rsidRPr="003A27F1" w:rsidRDefault="00A0463B" w:rsidP="00681103">
            <w:pPr>
              <w:pStyle w:val="TableParagraph"/>
              <w:ind w:left="24"/>
              <w:rPr>
                <w:sz w:val="24"/>
                <w:szCs w:val="24"/>
                <w:lang w:val="ru-RU"/>
              </w:rPr>
            </w:pPr>
            <w:r w:rsidRPr="00F41BFB">
              <w:rPr>
                <w:sz w:val="24"/>
                <w:szCs w:val="24"/>
                <w:lang w:val="ru-RU"/>
              </w:rPr>
              <w:t>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 : САФУ, 2015. - 84 с. : ил. - Библиогр. в кн. ; - ISBN 978-5-261-01059-3 ; То же [Электронный ресурс]. - URL: http://biblioclub.ru/index.php?page=book&amp;id=43633</w:t>
            </w:r>
          </w:p>
        </w:tc>
      </w:tr>
    </w:tbl>
    <w:p w:rsidR="00C5460B" w:rsidRDefault="00C5460B" w:rsidP="00C5460B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AD0F59" w:rsidRPr="003C1AA4" w:rsidRDefault="00AD0F59" w:rsidP="00C5460B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7</w:t>
      </w:r>
      <w:r w:rsidRPr="003C1AA4">
        <w:rPr>
          <w:b/>
          <w:sz w:val="24"/>
          <w:szCs w:val="24"/>
          <w:lang w:val="ru-RU"/>
        </w:rPr>
        <w:t xml:space="preserve">.1.3. Методические разработки </w:t>
      </w:r>
    </w:p>
    <w:tbl>
      <w:tblPr>
        <w:tblStyle w:val="TableNormal"/>
        <w:tblW w:w="9575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4"/>
        <w:gridCol w:w="1940"/>
        <w:gridCol w:w="4601"/>
        <w:gridCol w:w="2310"/>
      </w:tblGrid>
      <w:tr w:rsidR="00C5460B" w:rsidRPr="00C10F8C" w:rsidTr="00AB3572">
        <w:trPr>
          <w:trHeight w:hRule="exact" w:val="522"/>
        </w:trPr>
        <w:tc>
          <w:tcPr>
            <w:tcW w:w="724" w:type="dxa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1940" w:type="dxa"/>
          </w:tcPr>
          <w:p w:rsidR="00C5460B" w:rsidRPr="00C10F8C" w:rsidRDefault="00C5460B" w:rsidP="00AB3572">
            <w:pPr>
              <w:pStyle w:val="TableParagraph"/>
              <w:spacing w:line="216" w:lineRule="exact"/>
              <w:jc w:val="center"/>
              <w:rPr>
                <w:sz w:val="20"/>
                <w:szCs w:val="20"/>
              </w:rPr>
            </w:pPr>
            <w:r w:rsidRPr="00C10F8C">
              <w:rPr>
                <w:sz w:val="20"/>
                <w:szCs w:val="20"/>
              </w:rPr>
              <w:t>Авторы, составители</w:t>
            </w:r>
          </w:p>
        </w:tc>
        <w:tc>
          <w:tcPr>
            <w:tcW w:w="4601" w:type="dxa"/>
          </w:tcPr>
          <w:p w:rsidR="00C5460B" w:rsidRPr="00C10F8C" w:rsidRDefault="00C5460B" w:rsidP="00AB3572">
            <w:pPr>
              <w:pStyle w:val="TableParagraph"/>
              <w:spacing w:line="216" w:lineRule="exact"/>
              <w:jc w:val="center"/>
              <w:rPr>
                <w:sz w:val="20"/>
                <w:szCs w:val="20"/>
              </w:rPr>
            </w:pPr>
            <w:r w:rsidRPr="00C10F8C">
              <w:rPr>
                <w:sz w:val="20"/>
                <w:szCs w:val="20"/>
              </w:rPr>
              <w:t>Заглавие</w:t>
            </w:r>
          </w:p>
        </w:tc>
        <w:tc>
          <w:tcPr>
            <w:tcW w:w="2310" w:type="dxa"/>
          </w:tcPr>
          <w:p w:rsidR="00C5460B" w:rsidRPr="00C10F8C" w:rsidRDefault="00C5460B" w:rsidP="00AB3572">
            <w:pPr>
              <w:pStyle w:val="TableParagraph"/>
              <w:spacing w:line="216" w:lineRule="exact"/>
              <w:jc w:val="center"/>
              <w:rPr>
                <w:sz w:val="20"/>
                <w:szCs w:val="20"/>
              </w:rPr>
            </w:pPr>
            <w:r w:rsidRPr="00C10F8C">
              <w:rPr>
                <w:sz w:val="20"/>
                <w:szCs w:val="20"/>
              </w:rPr>
              <w:t>Издательство, год</w:t>
            </w:r>
          </w:p>
        </w:tc>
      </w:tr>
      <w:tr w:rsidR="00C5460B" w:rsidRPr="00C10F8C" w:rsidTr="00AB3572">
        <w:trPr>
          <w:trHeight w:hRule="exact" w:val="920"/>
        </w:trPr>
        <w:tc>
          <w:tcPr>
            <w:tcW w:w="724" w:type="dxa"/>
          </w:tcPr>
          <w:p w:rsidR="00C5460B" w:rsidRPr="00C10F8C" w:rsidRDefault="00C5460B" w:rsidP="00AB3572">
            <w:pPr>
              <w:pStyle w:val="TableParagraph"/>
              <w:spacing w:line="216" w:lineRule="exact"/>
              <w:ind w:right="4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</w:rPr>
              <w:t>Л3.</w:t>
            </w:r>
            <w:r>
              <w:rPr>
                <w:sz w:val="20"/>
                <w:szCs w:val="20"/>
                <w:lang w:val="ru-RU"/>
              </w:rPr>
              <w:t>1</w:t>
            </w:r>
          </w:p>
        </w:tc>
        <w:tc>
          <w:tcPr>
            <w:tcW w:w="1940" w:type="dxa"/>
          </w:tcPr>
          <w:p w:rsidR="00C5460B" w:rsidRPr="00C10F8C" w:rsidRDefault="00C5460B" w:rsidP="00AB3572">
            <w:pPr>
              <w:pStyle w:val="TableParagraph"/>
              <w:spacing w:before="1"/>
              <w:ind w:left="17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Маркова С.М., Цыплакова С.А.</w:t>
            </w:r>
          </w:p>
        </w:tc>
        <w:tc>
          <w:tcPr>
            <w:tcW w:w="4601" w:type="dxa"/>
          </w:tcPr>
          <w:p w:rsidR="00C5460B" w:rsidRPr="00C10F8C" w:rsidRDefault="00C5460B" w:rsidP="00AB3572">
            <w:pPr>
              <w:pStyle w:val="TableParagraph"/>
              <w:spacing w:before="1"/>
              <w:ind w:left="26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Дидактическая система проектирования педагогического процесса в профессиональном образовании</w:t>
            </w:r>
          </w:p>
        </w:tc>
        <w:tc>
          <w:tcPr>
            <w:tcW w:w="2310" w:type="dxa"/>
          </w:tcPr>
          <w:p w:rsidR="00C5460B" w:rsidRPr="00C10F8C" w:rsidRDefault="00C5460B" w:rsidP="00AB3572">
            <w:pPr>
              <w:pStyle w:val="TableParagraph"/>
              <w:spacing w:before="1"/>
              <w:ind w:left="24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Н.Новгород: НГПУ. – 2016 – 162 с.</w:t>
            </w:r>
          </w:p>
        </w:tc>
      </w:tr>
    </w:tbl>
    <w:p w:rsidR="00C5460B" w:rsidRPr="007A0625" w:rsidRDefault="00C5460B" w:rsidP="007A0625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7.2. Перечень ресурсов информационно-телекоммуникационной сети</w:t>
      </w:r>
    </w:p>
    <w:tbl>
      <w:tblPr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5712"/>
        <w:gridCol w:w="2977"/>
      </w:tblGrid>
      <w:tr w:rsidR="00C5460B" w:rsidRPr="00406938" w:rsidTr="00AB3572">
        <w:trPr>
          <w:trHeight w:hRule="exact" w:val="724"/>
        </w:trPr>
        <w:tc>
          <w:tcPr>
            <w:tcW w:w="711" w:type="dxa"/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b/>
                <w:sz w:val="24"/>
                <w:szCs w:val="24"/>
                <w:lang w:val="ru-RU"/>
              </w:rPr>
            </w:pPr>
            <w:r w:rsidRPr="00406938">
              <w:rPr>
                <w:b/>
                <w:sz w:val="24"/>
                <w:szCs w:val="24"/>
                <w:lang w:val="ru-RU"/>
              </w:rPr>
              <w:t>Название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b/>
                <w:sz w:val="24"/>
                <w:szCs w:val="24"/>
                <w:lang w:val="ru-RU"/>
              </w:rPr>
            </w:pPr>
            <w:r w:rsidRPr="00406938">
              <w:rPr>
                <w:b/>
                <w:sz w:val="24"/>
                <w:szCs w:val="24"/>
                <w:lang w:val="ru-RU"/>
              </w:rPr>
              <w:t>Ссылка</w:t>
            </w:r>
          </w:p>
        </w:tc>
      </w:tr>
      <w:tr w:rsidR="00C5460B" w:rsidRPr="00406938" w:rsidTr="00AB3572">
        <w:trPr>
          <w:trHeight w:hRule="exact" w:val="278"/>
        </w:trPr>
        <w:tc>
          <w:tcPr>
            <w:tcW w:w="711" w:type="dxa"/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</w:rPr>
              <w:t>Э1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ЭБС «Университетская библиотека онлайн»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5460B" w:rsidRPr="00406938" w:rsidRDefault="00EB543D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8" w:history="1">
              <w:r w:rsidR="00C5460B" w:rsidRPr="00406938">
                <w:rPr>
                  <w:rStyle w:val="a5"/>
                  <w:sz w:val="24"/>
                  <w:szCs w:val="24"/>
                  <w:lang w:val="ru-RU"/>
                </w:rPr>
                <w:t>http://biblioclub.ru/</w:t>
              </w:r>
            </w:hyperlink>
            <w:r w:rsidR="00C5460B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5460B" w:rsidRPr="00406938" w:rsidTr="00AB3572">
        <w:trPr>
          <w:trHeight w:hRule="exact" w:val="278"/>
        </w:trPr>
        <w:tc>
          <w:tcPr>
            <w:tcW w:w="711" w:type="dxa"/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Э2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 xml:space="preserve">ЭБС «ЮРАЙТ» 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5460B" w:rsidRPr="00406938" w:rsidRDefault="00EB543D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9" w:history="1">
              <w:r w:rsidR="00C5460B" w:rsidRPr="00406938">
                <w:rPr>
                  <w:rStyle w:val="a5"/>
                  <w:sz w:val="24"/>
                  <w:szCs w:val="24"/>
                  <w:lang w:val="ru-RU"/>
                </w:rPr>
                <w:t>https://biblio-online.ru</w:t>
              </w:r>
            </w:hyperlink>
            <w:r w:rsidR="00C5460B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5460B" w:rsidRPr="00406938" w:rsidTr="00AB3572">
        <w:trPr>
          <w:trHeight w:hRule="exact" w:val="276"/>
        </w:trPr>
        <w:tc>
          <w:tcPr>
            <w:tcW w:w="711" w:type="dxa"/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Э3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 xml:space="preserve">ЭБС "Лань" 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5460B" w:rsidRPr="00406938" w:rsidRDefault="00EB543D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10" w:history="1">
              <w:r w:rsidR="00C5460B" w:rsidRPr="00406938">
                <w:rPr>
                  <w:rStyle w:val="a5"/>
                  <w:sz w:val="24"/>
                  <w:szCs w:val="24"/>
                  <w:lang w:val="ru-RU"/>
                </w:rPr>
                <w:t>https://e.lanbook.com/</w:t>
              </w:r>
            </w:hyperlink>
            <w:r w:rsidR="00C5460B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5460B" w:rsidRPr="00EB543D" w:rsidTr="00AB3572">
        <w:trPr>
          <w:trHeight w:hRule="exact" w:val="276"/>
        </w:trPr>
        <w:tc>
          <w:tcPr>
            <w:tcW w:w="711" w:type="dxa"/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Э4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Национальная электронная библиотека (НЭБ).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5460B" w:rsidRPr="00406938" w:rsidRDefault="00740DFC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11" w:history="1">
              <w:r w:rsidR="00C5460B" w:rsidRPr="00406938">
                <w:rPr>
                  <w:rStyle w:val="a5"/>
                  <w:sz w:val="24"/>
                  <w:szCs w:val="24"/>
                  <w:lang w:val="ru-RU"/>
                </w:rPr>
                <w:t>https://xn--90ax2c.xn--p1ai/</w:t>
              </w:r>
            </w:hyperlink>
            <w:r w:rsidR="00C5460B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5460B" w:rsidRPr="00406938" w:rsidTr="00AB3572">
        <w:trPr>
          <w:trHeight w:hRule="exact" w:val="276"/>
        </w:trPr>
        <w:tc>
          <w:tcPr>
            <w:tcW w:w="711" w:type="dxa"/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Э5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Платформа Nature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5460B" w:rsidRPr="00406938" w:rsidRDefault="00EB543D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12" w:history="1">
              <w:r w:rsidR="00C5460B" w:rsidRPr="00406938">
                <w:rPr>
                  <w:rStyle w:val="a5"/>
                  <w:sz w:val="24"/>
                  <w:szCs w:val="24"/>
                  <w:lang w:val="ru-RU"/>
                </w:rPr>
                <w:t>https://www.nature.com</w:t>
              </w:r>
            </w:hyperlink>
            <w:r w:rsidR="00C5460B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5460B" w:rsidRPr="00406938" w:rsidTr="00AB3572">
        <w:trPr>
          <w:trHeight w:hRule="exact" w:val="276"/>
        </w:trPr>
        <w:tc>
          <w:tcPr>
            <w:tcW w:w="711" w:type="dxa"/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Э6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База данных Springer Materials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5460B" w:rsidRPr="00406938" w:rsidRDefault="00EB543D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13" w:history="1">
              <w:r w:rsidR="00C5460B" w:rsidRPr="00406938">
                <w:rPr>
                  <w:rStyle w:val="a5"/>
                  <w:sz w:val="24"/>
                  <w:szCs w:val="24"/>
                  <w:lang w:val="ru-RU"/>
                </w:rPr>
                <w:t>http://materials.springer.com/</w:t>
              </w:r>
            </w:hyperlink>
            <w:r w:rsidR="00C5460B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C5460B" w:rsidRDefault="00C5460B" w:rsidP="00C5460B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AD0F59" w:rsidRPr="003C1AA4" w:rsidRDefault="00AD0F59" w:rsidP="00C5460B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7.3.1 Перечень программного обеспечения</w:t>
      </w:r>
    </w:p>
    <w:p w:rsidR="00E66237" w:rsidRPr="008537C5" w:rsidRDefault="00E66237" w:rsidP="00E66237">
      <w:pPr>
        <w:suppressAutoHyphens/>
        <w:jc w:val="both"/>
        <w:rPr>
          <w:bCs/>
          <w:sz w:val="24"/>
          <w:szCs w:val="24"/>
        </w:rPr>
      </w:pPr>
      <w:r w:rsidRPr="008537C5">
        <w:rPr>
          <w:bCs/>
          <w:sz w:val="24"/>
          <w:szCs w:val="24"/>
        </w:rPr>
        <w:t>1. Текстовый процессор Microsoft Word.</w:t>
      </w:r>
    </w:p>
    <w:p w:rsidR="00E66237" w:rsidRPr="008537C5" w:rsidRDefault="00E66237" w:rsidP="00E66237">
      <w:pPr>
        <w:suppressAutoHyphens/>
        <w:jc w:val="both"/>
        <w:rPr>
          <w:bCs/>
          <w:sz w:val="24"/>
          <w:szCs w:val="24"/>
        </w:rPr>
      </w:pPr>
      <w:r w:rsidRPr="008537C5">
        <w:rPr>
          <w:bCs/>
          <w:sz w:val="24"/>
          <w:szCs w:val="24"/>
        </w:rPr>
        <w:t xml:space="preserve">2. Электронные таблицы Microsoft Excel </w:t>
      </w:r>
    </w:p>
    <w:p w:rsidR="00E66237" w:rsidRPr="008537C5" w:rsidRDefault="00E66237" w:rsidP="00E66237">
      <w:pPr>
        <w:suppressAutoHyphens/>
        <w:jc w:val="both"/>
        <w:rPr>
          <w:bCs/>
          <w:sz w:val="24"/>
          <w:szCs w:val="24"/>
          <w:lang w:val="ru-RU"/>
        </w:rPr>
      </w:pPr>
      <w:r w:rsidRPr="008537C5">
        <w:rPr>
          <w:bCs/>
          <w:sz w:val="24"/>
          <w:szCs w:val="24"/>
          <w:lang w:val="ru-RU"/>
        </w:rPr>
        <w:t xml:space="preserve">3. Программа для составления презентации </w:t>
      </w:r>
      <w:r w:rsidRPr="008537C5">
        <w:rPr>
          <w:bCs/>
          <w:sz w:val="24"/>
          <w:szCs w:val="24"/>
        </w:rPr>
        <w:t>Microsoft</w:t>
      </w:r>
      <w:r w:rsidRPr="008537C5">
        <w:rPr>
          <w:bCs/>
          <w:sz w:val="24"/>
          <w:szCs w:val="24"/>
          <w:lang w:val="ru-RU"/>
        </w:rPr>
        <w:t xml:space="preserve"> </w:t>
      </w:r>
      <w:r w:rsidRPr="008537C5">
        <w:rPr>
          <w:bCs/>
          <w:sz w:val="24"/>
          <w:szCs w:val="24"/>
        </w:rPr>
        <w:t>Power</w:t>
      </w:r>
      <w:r w:rsidRPr="008537C5">
        <w:rPr>
          <w:bCs/>
          <w:sz w:val="24"/>
          <w:szCs w:val="24"/>
          <w:lang w:val="ru-RU"/>
        </w:rPr>
        <w:t xml:space="preserve"> </w:t>
      </w:r>
      <w:r w:rsidRPr="008537C5">
        <w:rPr>
          <w:bCs/>
          <w:sz w:val="24"/>
          <w:szCs w:val="24"/>
        </w:rPr>
        <w:t>Point</w:t>
      </w:r>
    </w:p>
    <w:p w:rsidR="00C5460B" w:rsidRPr="005D29E9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7.3.2 Перечень информационных справочных систем</w:t>
      </w:r>
    </w:p>
    <w:p w:rsidR="00C5460B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DC263B">
        <w:rPr>
          <w:sz w:val="24"/>
          <w:szCs w:val="24"/>
          <w:lang w:val="ru-RU"/>
        </w:rPr>
        <w:t xml:space="preserve">Для обучающихся должна быть создана возможность доступа к современным профессиональным базам данных, информационным справочным и поисковым системам: </w:t>
      </w:r>
    </w:p>
    <w:p w:rsidR="00985A8F" w:rsidRDefault="00985A8F" w:rsidP="00985A8F">
      <w:pPr>
        <w:pStyle w:val="TableParagraph"/>
        <w:numPr>
          <w:ilvl w:val="0"/>
          <w:numId w:val="7"/>
        </w:numPr>
        <w:spacing w:line="276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ФГАУ ГНИИ ИТТ «Информика» www.informika.ru, </w:t>
      </w:r>
    </w:p>
    <w:p w:rsidR="00985A8F" w:rsidRDefault="00985A8F" w:rsidP="00985A8F">
      <w:pPr>
        <w:pStyle w:val="TableParagraph"/>
        <w:numPr>
          <w:ilvl w:val="0"/>
          <w:numId w:val="7"/>
        </w:numPr>
        <w:spacing w:line="276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Федеральный портал «Российское образование» www.edu.ru, </w:t>
      </w:r>
    </w:p>
    <w:p w:rsidR="00985A8F" w:rsidRDefault="00985A8F" w:rsidP="00985A8F">
      <w:pPr>
        <w:pStyle w:val="TableParagraph"/>
        <w:numPr>
          <w:ilvl w:val="0"/>
          <w:numId w:val="7"/>
        </w:numPr>
        <w:spacing w:line="276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Российская государственная библиотека </w:t>
      </w:r>
      <w:hyperlink r:id="rId14" w:history="1">
        <w:r>
          <w:rPr>
            <w:rStyle w:val="a5"/>
            <w:sz w:val="24"/>
            <w:szCs w:val="24"/>
            <w:lang w:val="ru-RU"/>
          </w:rPr>
          <w:t>www.rsl.ru</w:t>
        </w:r>
      </w:hyperlink>
      <w:r>
        <w:rPr>
          <w:sz w:val="24"/>
          <w:szCs w:val="24"/>
          <w:lang w:val="ru-RU"/>
        </w:rPr>
        <w:t xml:space="preserve">, </w:t>
      </w:r>
    </w:p>
    <w:p w:rsidR="00985A8F" w:rsidRDefault="00985A8F" w:rsidP="00985A8F">
      <w:pPr>
        <w:pStyle w:val="TableParagraph"/>
        <w:numPr>
          <w:ilvl w:val="0"/>
          <w:numId w:val="7"/>
        </w:numPr>
        <w:spacing w:line="276" w:lineRule="auto"/>
        <w:jc w:val="both"/>
        <w:rPr>
          <w:i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Информационный центр «Библиотека имени К. Д. Ушинского» РАО  www.gnpbu.ru.</w:t>
      </w:r>
    </w:p>
    <w:p w:rsidR="00C5460B" w:rsidRPr="00DC263B" w:rsidRDefault="00C5460B" w:rsidP="00985A8F">
      <w:pPr>
        <w:pStyle w:val="TableParagraph"/>
        <w:spacing w:line="276" w:lineRule="auto"/>
        <w:ind w:right="28"/>
        <w:rPr>
          <w:b/>
          <w:sz w:val="24"/>
          <w:szCs w:val="24"/>
          <w:lang w:val="ru-RU"/>
        </w:rPr>
      </w:pPr>
    </w:p>
    <w:p w:rsidR="00C5460B" w:rsidRPr="00DC263B" w:rsidRDefault="00C5460B" w:rsidP="00C5460B">
      <w:pPr>
        <w:pStyle w:val="TableParagraph"/>
        <w:spacing w:line="276" w:lineRule="auto"/>
        <w:ind w:right="28"/>
        <w:jc w:val="center"/>
        <w:rPr>
          <w:i/>
          <w:sz w:val="24"/>
          <w:szCs w:val="24"/>
          <w:lang w:val="ru-RU"/>
        </w:rPr>
      </w:pPr>
      <w:r w:rsidRPr="00DC263B">
        <w:rPr>
          <w:b/>
          <w:sz w:val="24"/>
          <w:szCs w:val="24"/>
          <w:lang w:val="ru-RU"/>
        </w:rPr>
        <w:t>8. Материально-техническое обеспечение дисциплины</w:t>
      </w:r>
    </w:p>
    <w:p w:rsidR="00073EA5" w:rsidRPr="00073EA5" w:rsidRDefault="00073EA5" w:rsidP="00073EA5">
      <w:pPr>
        <w:ind w:firstLine="709"/>
        <w:jc w:val="both"/>
        <w:rPr>
          <w:bCs/>
          <w:sz w:val="24"/>
          <w:szCs w:val="24"/>
          <w:lang w:val="ru-RU"/>
        </w:rPr>
      </w:pPr>
      <w:r w:rsidRPr="00073EA5">
        <w:rPr>
          <w:bCs/>
          <w:sz w:val="24"/>
          <w:szCs w:val="24"/>
          <w:lang w:val="ru-RU"/>
        </w:rPr>
        <w:t>Реализация дисциплины требует наличия оборудованной учебной аудитории для проведения всех видов занятий и помещения для самостоятельной работы.</w:t>
      </w:r>
    </w:p>
    <w:p w:rsidR="00073EA5" w:rsidRPr="00073EA5" w:rsidRDefault="00073EA5" w:rsidP="00073EA5">
      <w:pPr>
        <w:ind w:firstLine="709"/>
        <w:jc w:val="both"/>
        <w:rPr>
          <w:bCs/>
          <w:sz w:val="24"/>
          <w:szCs w:val="24"/>
          <w:lang w:val="ru-RU"/>
        </w:rPr>
      </w:pPr>
      <w:r w:rsidRPr="00073EA5">
        <w:rPr>
          <w:bCs/>
          <w:sz w:val="24"/>
          <w:szCs w:val="24"/>
          <w:lang w:val="ru-RU"/>
        </w:rPr>
        <w:t>Технические средства обучения: мультимедийное оборудование.</w:t>
      </w:r>
    </w:p>
    <w:p w:rsidR="00C5460B" w:rsidRPr="00DC263B" w:rsidRDefault="00C5460B" w:rsidP="00C5460B">
      <w:pPr>
        <w:pStyle w:val="TableParagraph"/>
        <w:spacing w:line="276" w:lineRule="auto"/>
        <w:ind w:right="28"/>
        <w:rPr>
          <w:i/>
          <w:sz w:val="24"/>
          <w:szCs w:val="24"/>
          <w:lang w:val="ru-RU"/>
        </w:rPr>
      </w:pPr>
    </w:p>
    <w:p w:rsidR="00396CDD" w:rsidRPr="00396CDD" w:rsidRDefault="00396CDD" w:rsidP="00396CDD">
      <w:pPr>
        <w:spacing w:line="276" w:lineRule="auto"/>
        <w:ind w:right="28" w:firstLine="709"/>
        <w:jc w:val="center"/>
        <w:rPr>
          <w:b/>
          <w:sz w:val="24"/>
          <w:szCs w:val="24"/>
          <w:lang w:val="ru-RU"/>
        </w:rPr>
      </w:pPr>
      <w:r w:rsidRPr="00396CDD">
        <w:rPr>
          <w:b/>
          <w:sz w:val="24"/>
          <w:szCs w:val="24"/>
          <w:lang w:val="ru-RU"/>
        </w:rPr>
        <w:t>9. Методические указания для обучающихся по освоению дисциплины</w:t>
      </w:r>
    </w:p>
    <w:p w:rsidR="00396CDD" w:rsidRPr="00396CDD" w:rsidRDefault="00396CDD" w:rsidP="00396CDD">
      <w:pPr>
        <w:spacing w:line="276" w:lineRule="auto"/>
        <w:ind w:firstLine="709"/>
        <w:jc w:val="both"/>
        <w:rPr>
          <w:spacing w:val="-4"/>
          <w:lang w:val="ru-RU"/>
        </w:rPr>
      </w:pPr>
      <w:r w:rsidRPr="00396CDD">
        <w:rPr>
          <w:spacing w:val="-4"/>
          <w:lang w:val="ru-RU"/>
        </w:rPr>
        <w:t>Рейтинг-план дисциплины представлен в Приложении 2</w:t>
      </w:r>
    </w:p>
    <w:p w:rsidR="00396CDD" w:rsidRPr="00396CDD" w:rsidRDefault="00396CDD" w:rsidP="00396CDD">
      <w:pPr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96CDD">
        <w:rPr>
          <w:spacing w:val="-4"/>
          <w:sz w:val="24"/>
          <w:szCs w:val="24"/>
          <w:lang w:val="ru-RU"/>
        </w:rPr>
        <w:t xml:space="preserve">- ссылки на нормативные документы, представленные на сайте Университета </w:t>
      </w:r>
    </w:p>
    <w:p w:rsidR="00396CDD" w:rsidRPr="00396CDD" w:rsidRDefault="00396CDD" w:rsidP="00396CDD">
      <w:pPr>
        <w:ind w:firstLine="709"/>
        <w:jc w:val="both"/>
        <w:rPr>
          <w:spacing w:val="-4"/>
          <w:sz w:val="24"/>
          <w:szCs w:val="24"/>
          <w:lang w:val="ru-RU"/>
        </w:rPr>
      </w:pPr>
      <w:r w:rsidRPr="00396CDD">
        <w:rPr>
          <w:spacing w:val="-4"/>
          <w:sz w:val="24"/>
          <w:szCs w:val="24"/>
          <w:lang w:val="ru-RU"/>
        </w:rPr>
        <w:t>«Направления деятельности»</w:t>
      </w:r>
    </w:p>
    <w:p w:rsidR="00396CDD" w:rsidRPr="00396CDD" w:rsidRDefault="00EB543D" w:rsidP="00396CDD">
      <w:pPr>
        <w:ind w:firstLine="709"/>
        <w:jc w:val="both"/>
        <w:rPr>
          <w:sz w:val="24"/>
          <w:szCs w:val="24"/>
          <w:lang w:val="ru-RU"/>
        </w:rPr>
      </w:pPr>
      <w:hyperlink r:id="rId15" w:history="1">
        <w:r w:rsidR="00396CDD" w:rsidRPr="00396CDD">
          <w:rPr>
            <w:color w:val="0000FF"/>
            <w:sz w:val="24"/>
            <w:szCs w:val="24"/>
            <w:u w:val="single"/>
            <w:lang w:val="ru-RU"/>
          </w:rPr>
          <w:t>https://mininuniver.ru/scientific</w:t>
        </w:r>
      </w:hyperlink>
    </w:p>
    <w:p w:rsidR="00396CDD" w:rsidRPr="00396CDD" w:rsidRDefault="00396CDD" w:rsidP="00396CDD">
      <w:pPr>
        <w:ind w:firstLine="709"/>
        <w:jc w:val="both"/>
        <w:rPr>
          <w:sz w:val="24"/>
          <w:szCs w:val="24"/>
          <w:lang w:val="ru-RU"/>
        </w:rPr>
      </w:pPr>
      <w:r w:rsidRPr="00396CDD">
        <w:rPr>
          <w:spacing w:val="-4"/>
          <w:sz w:val="24"/>
          <w:szCs w:val="24"/>
          <w:lang w:val="ru-RU"/>
        </w:rPr>
        <w:t>«Образовательная деятельность»</w:t>
      </w:r>
    </w:p>
    <w:p w:rsidR="00396CDD" w:rsidRPr="00396CDD" w:rsidRDefault="00EB543D" w:rsidP="00396CDD">
      <w:pPr>
        <w:ind w:firstLine="709"/>
        <w:jc w:val="both"/>
        <w:rPr>
          <w:sz w:val="24"/>
          <w:szCs w:val="24"/>
          <w:lang w:val="ru-RU"/>
        </w:rPr>
      </w:pPr>
      <w:hyperlink r:id="rId16" w:history="1">
        <w:r w:rsidR="00396CDD" w:rsidRPr="00396CDD">
          <w:rPr>
            <w:color w:val="0000FF"/>
            <w:sz w:val="24"/>
            <w:szCs w:val="24"/>
            <w:u w:val="single"/>
            <w:lang w:val="ru-RU"/>
          </w:rPr>
          <w:t>https://mininuniver.ru/scientific/education</w:t>
        </w:r>
      </w:hyperlink>
    </w:p>
    <w:p w:rsidR="00396CDD" w:rsidRPr="00396CDD" w:rsidRDefault="00396CDD" w:rsidP="00396CDD">
      <w:pPr>
        <w:ind w:firstLine="709"/>
        <w:jc w:val="both"/>
        <w:rPr>
          <w:sz w:val="24"/>
          <w:szCs w:val="24"/>
          <w:lang w:val="ru-RU"/>
        </w:rPr>
      </w:pPr>
      <w:r w:rsidRPr="00396CDD">
        <w:rPr>
          <w:spacing w:val="-4"/>
          <w:sz w:val="24"/>
          <w:szCs w:val="24"/>
          <w:lang w:val="ru-RU"/>
        </w:rPr>
        <w:t>«</w:t>
      </w:r>
      <w:r w:rsidRPr="00396CDD">
        <w:rPr>
          <w:sz w:val="24"/>
          <w:szCs w:val="24"/>
          <w:lang w:val="ru-RU"/>
        </w:rPr>
        <w:t>Рейтинговая система оценки качества подготовки обучающихся»)</w:t>
      </w:r>
    </w:p>
    <w:p w:rsidR="00396CDD" w:rsidRPr="00396CDD" w:rsidRDefault="00EB543D" w:rsidP="00396CDD">
      <w:pPr>
        <w:ind w:firstLine="709"/>
        <w:jc w:val="both"/>
        <w:rPr>
          <w:sz w:val="24"/>
          <w:szCs w:val="24"/>
          <w:lang w:val="ru-RU"/>
        </w:rPr>
      </w:pPr>
      <w:hyperlink r:id="rId17" w:history="1">
        <w:r w:rsidR="00396CDD" w:rsidRPr="00396CDD">
          <w:rPr>
            <w:color w:val="0000FF"/>
            <w:sz w:val="24"/>
            <w:szCs w:val="24"/>
            <w:u w:val="single"/>
            <w:lang w:val="ru-RU"/>
          </w:rPr>
          <w:t>https://mininuniver.ru/scientific/education/ozenkakachest</w:t>
        </w:r>
      </w:hyperlink>
    </w:p>
    <w:p w:rsidR="00740DFC" w:rsidRPr="00740DFC" w:rsidRDefault="00740DFC" w:rsidP="00740DFC">
      <w:pPr>
        <w:spacing w:line="276" w:lineRule="auto"/>
        <w:ind w:firstLine="709"/>
        <w:jc w:val="both"/>
        <w:rPr>
          <w:spacing w:val="-4"/>
          <w:sz w:val="24"/>
          <w:szCs w:val="24"/>
          <w:lang w:val="ru-RU"/>
        </w:rPr>
      </w:pPr>
      <w:r w:rsidRPr="00740DFC">
        <w:rPr>
          <w:i/>
          <w:sz w:val="24"/>
          <w:szCs w:val="28"/>
          <w:lang w:val="ru-RU"/>
        </w:rPr>
        <w:t>Положение о научно-исследовательской деятельности аспирантов</w:t>
      </w:r>
    </w:p>
    <w:p w:rsidR="00185CE0" w:rsidRPr="00740DFC" w:rsidRDefault="00185CE0" w:rsidP="00740DFC">
      <w:pPr>
        <w:spacing w:line="276" w:lineRule="auto"/>
        <w:ind w:firstLine="709"/>
        <w:jc w:val="both"/>
        <w:rPr>
          <w:szCs w:val="24"/>
          <w:lang w:val="ru-RU"/>
        </w:rPr>
      </w:pPr>
    </w:p>
    <w:sectPr w:rsidR="00185CE0" w:rsidRPr="00740DFC" w:rsidSect="00B20C01">
      <w:pgSz w:w="11910" w:h="16850"/>
      <w:pgMar w:top="1134" w:right="851" w:bottom="1134" w:left="1701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513107"/>
    <w:multiLevelType w:val="hybridMultilevel"/>
    <w:tmpl w:val="1B783CC2"/>
    <w:lvl w:ilvl="0" w:tplc="43081926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>
    <w:nsid w:val="1BF11E75"/>
    <w:multiLevelType w:val="hybridMultilevel"/>
    <w:tmpl w:val="28883900"/>
    <w:lvl w:ilvl="0" w:tplc="0B226398">
      <w:start w:val="1"/>
      <w:numFmt w:val="decimal"/>
      <w:lvlText w:val="%1."/>
      <w:lvlJc w:val="left"/>
      <w:pPr>
        <w:ind w:left="1444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CBC3E55"/>
    <w:multiLevelType w:val="hybridMultilevel"/>
    <w:tmpl w:val="F3EADAC6"/>
    <w:lvl w:ilvl="0" w:tplc="43081926">
      <w:start w:val="1"/>
      <w:numFmt w:val="bullet"/>
      <w:lvlText w:val=""/>
      <w:lvlJc w:val="left"/>
      <w:pPr>
        <w:ind w:left="29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73" w:hanging="360"/>
      </w:pPr>
      <w:rPr>
        <w:rFonts w:ascii="Wingdings" w:hAnsi="Wingdings" w:hint="default"/>
      </w:rPr>
    </w:lvl>
  </w:abstractNum>
  <w:abstractNum w:abstractNumId="3">
    <w:nsid w:val="473E5F3C"/>
    <w:multiLevelType w:val="multilevel"/>
    <w:tmpl w:val="36223D3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4AA7228B"/>
    <w:multiLevelType w:val="hybridMultilevel"/>
    <w:tmpl w:val="C82E1FFE"/>
    <w:lvl w:ilvl="0" w:tplc="F85225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A7B6408"/>
    <w:multiLevelType w:val="hybridMultilevel"/>
    <w:tmpl w:val="9A38DD4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756873DC"/>
    <w:multiLevelType w:val="multilevel"/>
    <w:tmpl w:val="FF36542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0"/>
  </w:num>
  <w:num w:numId="5">
    <w:abstractNumId w:val="6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1CBD"/>
    <w:rsid w:val="00054178"/>
    <w:rsid w:val="000551EC"/>
    <w:rsid w:val="00073EA5"/>
    <w:rsid w:val="00091CBD"/>
    <w:rsid w:val="00115A9A"/>
    <w:rsid w:val="00116E93"/>
    <w:rsid w:val="00120419"/>
    <w:rsid w:val="00185CE0"/>
    <w:rsid w:val="0022315B"/>
    <w:rsid w:val="002C1074"/>
    <w:rsid w:val="00396CDD"/>
    <w:rsid w:val="003A424F"/>
    <w:rsid w:val="003F74CF"/>
    <w:rsid w:val="004124E6"/>
    <w:rsid w:val="004921B5"/>
    <w:rsid w:val="00650554"/>
    <w:rsid w:val="0068201A"/>
    <w:rsid w:val="006915DE"/>
    <w:rsid w:val="006B38D9"/>
    <w:rsid w:val="006C27C3"/>
    <w:rsid w:val="006F467A"/>
    <w:rsid w:val="0073527A"/>
    <w:rsid w:val="00740DFC"/>
    <w:rsid w:val="00744C48"/>
    <w:rsid w:val="00791E82"/>
    <w:rsid w:val="007A0625"/>
    <w:rsid w:val="007E0C15"/>
    <w:rsid w:val="008537C5"/>
    <w:rsid w:val="008773B0"/>
    <w:rsid w:val="008C79A7"/>
    <w:rsid w:val="00943348"/>
    <w:rsid w:val="00985A8F"/>
    <w:rsid w:val="009A3482"/>
    <w:rsid w:val="009E4E71"/>
    <w:rsid w:val="009F4CAF"/>
    <w:rsid w:val="00A0463B"/>
    <w:rsid w:val="00A40009"/>
    <w:rsid w:val="00AC5FEB"/>
    <w:rsid w:val="00AC7DCD"/>
    <w:rsid w:val="00AD0F59"/>
    <w:rsid w:val="00B2313F"/>
    <w:rsid w:val="00B40826"/>
    <w:rsid w:val="00B853A1"/>
    <w:rsid w:val="00C5460B"/>
    <w:rsid w:val="00C94D40"/>
    <w:rsid w:val="00CB71A1"/>
    <w:rsid w:val="00DC263B"/>
    <w:rsid w:val="00E66237"/>
    <w:rsid w:val="00EB543D"/>
    <w:rsid w:val="00F672D5"/>
    <w:rsid w:val="00F960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C5460B"/>
    <w:pPr>
      <w:widowControl w:val="0"/>
      <w:spacing w:after="0" w:line="240" w:lineRule="auto"/>
    </w:pPr>
    <w:rPr>
      <w:rFonts w:ascii="Times New Roman" w:eastAsia="Times New Roman" w:hAnsi="Times New Roman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C5460B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C5460B"/>
    <w:rPr>
      <w:sz w:val="19"/>
      <w:szCs w:val="19"/>
    </w:rPr>
  </w:style>
  <w:style w:type="character" w:customStyle="1" w:styleId="a4">
    <w:name w:val="Основной текст Знак"/>
    <w:basedOn w:val="a0"/>
    <w:link w:val="a3"/>
    <w:uiPriority w:val="1"/>
    <w:rsid w:val="00C5460B"/>
    <w:rPr>
      <w:rFonts w:ascii="Times New Roman" w:eastAsia="Times New Roman" w:hAnsi="Times New Roman" w:cs="Times New Roman"/>
      <w:sz w:val="19"/>
      <w:szCs w:val="19"/>
      <w:lang w:val="en-US"/>
    </w:rPr>
  </w:style>
  <w:style w:type="paragraph" w:customStyle="1" w:styleId="TableParagraph">
    <w:name w:val="Table Paragraph"/>
    <w:basedOn w:val="a"/>
    <w:uiPriority w:val="1"/>
    <w:qFormat/>
    <w:rsid w:val="00C5460B"/>
  </w:style>
  <w:style w:type="character" w:styleId="a5">
    <w:name w:val="Hyperlink"/>
    <w:basedOn w:val="a0"/>
    <w:uiPriority w:val="99"/>
    <w:unhideWhenUsed/>
    <w:rsid w:val="00C5460B"/>
    <w:rPr>
      <w:color w:val="0563C1" w:themeColor="hyperlink"/>
      <w:u w:val="single"/>
    </w:rPr>
  </w:style>
  <w:style w:type="character" w:styleId="a6">
    <w:name w:val="annotation reference"/>
    <w:basedOn w:val="a0"/>
    <w:uiPriority w:val="99"/>
    <w:semiHidden/>
    <w:unhideWhenUsed/>
    <w:rsid w:val="00DC263B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DC263B"/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DC263B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DC263B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DC263B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styleId="ab">
    <w:name w:val="Balloon Text"/>
    <w:basedOn w:val="a"/>
    <w:link w:val="ac"/>
    <w:uiPriority w:val="99"/>
    <w:semiHidden/>
    <w:unhideWhenUsed/>
    <w:rsid w:val="00DC263B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C263B"/>
    <w:rPr>
      <w:rFonts w:ascii="Tahoma" w:eastAsia="Times New Roman" w:hAnsi="Tahoma" w:cs="Tahoma"/>
      <w:sz w:val="16"/>
      <w:szCs w:val="16"/>
      <w:lang w:val="en-US"/>
    </w:rPr>
  </w:style>
  <w:style w:type="table" w:customStyle="1" w:styleId="NormalTable0">
    <w:name w:val="Normal Table0"/>
    <w:uiPriority w:val="2"/>
    <w:semiHidden/>
    <w:unhideWhenUsed/>
    <w:qFormat/>
    <w:rsid w:val="00F960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C5460B"/>
    <w:pPr>
      <w:widowControl w:val="0"/>
      <w:spacing w:after="0" w:line="240" w:lineRule="auto"/>
    </w:pPr>
    <w:rPr>
      <w:rFonts w:ascii="Times New Roman" w:eastAsia="Times New Roman" w:hAnsi="Times New Roman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C5460B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C5460B"/>
    <w:rPr>
      <w:sz w:val="19"/>
      <w:szCs w:val="19"/>
    </w:rPr>
  </w:style>
  <w:style w:type="character" w:customStyle="1" w:styleId="a4">
    <w:name w:val="Основной текст Знак"/>
    <w:basedOn w:val="a0"/>
    <w:link w:val="a3"/>
    <w:uiPriority w:val="1"/>
    <w:rsid w:val="00C5460B"/>
    <w:rPr>
      <w:rFonts w:ascii="Times New Roman" w:eastAsia="Times New Roman" w:hAnsi="Times New Roman" w:cs="Times New Roman"/>
      <w:sz w:val="19"/>
      <w:szCs w:val="19"/>
      <w:lang w:val="en-US"/>
    </w:rPr>
  </w:style>
  <w:style w:type="paragraph" w:customStyle="1" w:styleId="TableParagraph">
    <w:name w:val="Table Paragraph"/>
    <w:basedOn w:val="a"/>
    <w:uiPriority w:val="1"/>
    <w:qFormat/>
    <w:rsid w:val="00C5460B"/>
  </w:style>
  <w:style w:type="character" w:styleId="a5">
    <w:name w:val="Hyperlink"/>
    <w:basedOn w:val="a0"/>
    <w:uiPriority w:val="99"/>
    <w:unhideWhenUsed/>
    <w:rsid w:val="00C5460B"/>
    <w:rPr>
      <w:color w:val="0563C1" w:themeColor="hyperlink"/>
      <w:u w:val="single"/>
    </w:rPr>
  </w:style>
  <w:style w:type="character" w:styleId="a6">
    <w:name w:val="annotation reference"/>
    <w:basedOn w:val="a0"/>
    <w:uiPriority w:val="99"/>
    <w:semiHidden/>
    <w:unhideWhenUsed/>
    <w:rsid w:val="00DC263B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DC263B"/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DC263B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DC263B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DC263B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styleId="ab">
    <w:name w:val="Balloon Text"/>
    <w:basedOn w:val="a"/>
    <w:link w:val="ac"/>
    <w:uiPriority w:val="99"/>
    <w:semiHidden/>
    <w:unhideWhenUsed/>
    <w:rsid w:val="00DC263B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C263B"/>
    <w:rPr>
      <w:rFonts w:ascii="Tahoma" w:eastAsia="Times New Roman" w:hAnsi="Tahoma" w:cs="Tahoma"/>
      <w:sz w:val="16"/>
      <w:szCs w:val="16"/>
      <w:lang w:val="en-US"/>
    </w:rPr>
  </w:style>
  <w:style w:type="table" w:customStyle="1" w:styleId="NormalTable0">
    <w:name w:val="Normal Table0"/>
    <w:uiPriority w:val="2"/>
    <w:semiHidden/>
    <w:unhideWhenUsed/>
    <w:qFormat/>
    <w:rsid w:val="00F960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592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" TargetMode="External"/><Relationship Id="rId13" Type="http://schemas.openxmlformats.org/officeDocument/2006/relationships/hyperlink" Target="http://materials.springer.com/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s://www.nature.com" TargetMode="External"/><Relationship Id="rId17" Type="http://schemas.openxmlformats.org/officeDocument/2006/relationships/hyperlink" Target="https://mininuniver.ru/scientific/education/ozenkakachest" TargetMode="External"/><Relationship Id="rId2" Type="http://schemas.openxmlformats.org/officeDocument/2006/relationships/styles" Target="styles.xml"/><Relationship Id="rId16" Type="http://schemas.openxmlformats.org/officeDocument/2006/relationships/hyperlink" Target="https://mininuniver.ru/scientific/education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xn--90ax2c.xn--p1ai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mininuniver.ru/scientific" TargetMode="External"/><Relationship Id="rId10" Type="http://schemas.openxmlformats.org/officeDocument/2006/relationships/hyperlink" Target="https://e.lanbook.com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biblio-online.ru" TargetMode="External"/><Relationship Id="rId14" Type="http://schemas.openxmlformats.org/officeDocument/2006/relationships/hyperlink" Target="http://www.rs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7</Pages>
  <Words>1487</Words>
  <Characters>8477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32</cp:revision>
  <cp:lastPrinted>2020-12-10T12:32:00Z</cp:lastPrinted>
  <dcterms:created xsi:type="dcterms:W3CDTF">2019-03-20T08:16:00Z</dcterms:created>
  <dcterms:modified xsi:type="dcterms:W3CDTF">2020-12-10T12:32:00Z</dcterms:modified>
</cp:coreProperties>
</file>